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FE" w:rsidRPr="005316FE" w:rsidRDefault="005316FE" w:rsidP="008E66F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5/15, 1/16 i 6/19), Jedinstveni upravni odjel, objavljuje</w:t>
      </w:r>
    </w:p>
    <w:p w:rsidR="005316FE" w:rsidRPr="005316FE" w:rsidRDefault="005316FE" w:rsidP="008E66F0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5316FE" w:rsidRPr="005316F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JAVNI NATJEČAJ</w:t>
      </w:r>
    </w:p>
    <w:p w:rsidR="00A7590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za financiranje programa/projekata/ manifestacija</w:t>
      </w:r>
      <w:r w:rsidR="00A7590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 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udruga </w:t>
      </w:r>
    </w:p>
    <w:p w:rsidR="005316FE" w:rsidRPr="002904A3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 xml:space="preserve">i ostalih organizacija civilnog društvau okviru javnih potreba Općine Gračac u 2020. </w:t>
      </w:r>
      <w:r w:rsidR="002904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g</w:t>
      </w:r>
      <w:r w:rsidRPr="005316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odini</w:t>
      </w:r>
    </w:p>
    <w:p w:rsidR="005316FE" w:rsidRPr="002904A3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</w:p>
    <w:p w:rsidR="005316FE" w:rsidRPr="005316FE" w:rsidRDefault="005316FE" w:rsidP="008E66F0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t>I.</w:t>
      </w:r>
    </w:p>
    <w:p w:rsidR="005316FE" w:rsidRPr="00A7590E" w:rsidRDefault="005316FE" w:rsidP="008E66F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6FE">
        <w:rPr>
          <w:rFonts w:ascii="Times New Roman" w:eastAsia="Calibri" w:hAnsi="Times New Roman" w:cs="Times New Roman"/>
          <w:sz w:val="24"/>
          <w:szCs w:val="24"/>
        </w:rPr>
        <w:t xml:space="preserve">Općina Gračac poziva udruge i ostale organizacije civilnog društva koje su programski usmjerene na rad u području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s</w:t>
      </w:r>
      <w:r w:rsidR="009134F1">
        <w:rPr>
          <w:rFonts w:ascii="Times New Roman" w:eastAsia="Calibri" w:hAnsi="Times New Roman" w:cs="Times New Roman"/>
          <w:lang w:val="en-US"/>
        </w:rPr>
        <w:t>porta</w:t>
      </w:r>
      <w:proofErr w:type="spellEnd"/>
      <w:r w:rsidR="009134F1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9134F1">
        <w:rPr>
          <w:rFonts w:ascii="Times New Roman" w:eastAsia="Calibri" w:hAnsi="Times New Roman" w:cs="Times New Roman"/>
          <w:lang w:val="en-US"/>
        </w:rPr>
        <w:t>kulture</w:t>
      </w:r>
      <w:proofErr w:type="spellEnd"/>
      <w:r w:rsidR="009134F1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="009134F1">
        <w:rPr>
          <w:rFonts w:ascii="Times New Roman" w:eastAsia="Calibri" w:hAnsi="Times New Roman" w:cs="Times New Roman"/>
          <w:lang w:val="en-US"/>
        </w:rPr>
        <w:t>socijalne</w:t>
      </w:r>
      <w:proofErr w:type="spellEnd"/>
      <w:r w:rsid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>
        <w:rPr>
          <w:rFonts w:ascii="Times New Roman" w:eastAsia="Calibri" w:hAnsi="Times New Roman" w:cs="Times New Roman"/>
          <w:lang w:val="en-US"/>
        </w:rPr>
        <w:t>skrbi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i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promicanju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vrijednosti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34F1" w:rsidRPr="009134F1">
        <w:rPr>
          <w:rFonts w:ascii="Times New Roman" w:eastAsia="Calibri" w:hAnsi="Times New Roman" w:cs="Times New Roman"/>
          <w:lang w:val="en-US"/>
        </w:rPr>
        <w:t>Domovinskog</w:t>
      </w:r>
      <w:proofErr w:type="spellEnd"/>
      <w:r w:rsidR="009134F1" w:rsidRPr="009134F1">
        <w:rPr>
          <w:rFonts w:ascii="Times New Roman" w:eastAsia="Calibri" w:hAnsi="Times New Roman" w:cs="Times New Roman"/>
          <w:lang w:val="en-US"/>
        </w:rPr>
        <w:t xml:space="preserve"> rata</w:t>
      </w:r>
      <w:r w:rsidR="009134F1" w:rsidRPr="005316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6FE">
        <w:rPr>
          <w:rFonts w:ascii="Times New Roman" w:eastAsia="Calibri" w:hAnsi="Times New Roman" w:cs="Times New Roman"/>
          <w:sz w:val="24"/>
          <w:szCs w:val="24"/>
        </w:rPr>
        <w:t xml:space="preserve">da se prijave na financijsku podršku projektima /programima/ manifestacijama koji doprinose razvitku i općem napretku Općine Gračac, a odnose se na sljedeća </w:t>
      </w:r>
      <w:r w:rsidR="009134F1" w:rsidRPr="00A7590E">
        <w:rPr>
          <w:rFonts w:ascii="Times New Roman" w:eastAsia="Calibri" w:hAnsi="Times New Roman" w:cs="Times New Roman"/>
          <w:b/>
          <w:sz w:val="24"/>
          <w:szCs w:val="24"/>
        </w:rPr>
        <w:t xml:space="preserve">prioritetna </w:t>
      </w:r>
      <w:r w:rsidRPr="00A7590E">
        <w:rPr>
          <w:rFonts w:ascii="Times New Roman" w:eastAsia="Calibri" w:hAnsi="Times New Roman" w:cs="Times New Roman"/>
          <w:b/>
          <w:sz w:val="24"/>
          <w:szCs w:val="24"/>
        </w:rPr>
        <w:t>područja:</w:t>
      </w:r>
    </w:p>
    <w:p w:rsidR="003948F4" w:rsidRPr="002904A3" w:rsidRDefault="003948F4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2D48" w:rsidRPr="002904A3" w:rsidRDefault="00F42D48" w:rsidP="008E66F0">
      <w:pPr>
        <w:pStyle w:val="Odlomakpopisa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SPORT </w:t>
      </w:r>
    </w:p>
    <w:p w:rsidR="005316FE" w:rsidRPr="002904A3" w:rsidRDefault="005316FE" w:rsidP="008E66F0">
      <w:pPr>
        <w:pStyle w:val="Odlomakpopisa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treninzi i natjecanja sportaša,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provođenje sportskih aktivnosti djece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programi rada sportskih udruga, 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funkcioniranje sustava sporta,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stručno usavršavanje 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sportska rekreacija građana,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zdravstvena zaštita sportaša,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športske građevine i otvoreni  tereni </w:t>
      </w:r>
    </w:p>
    <w:p w:rsidR="005316FE" w:rsidRPr="002904A3" w:rsidRDefault="005316FE" w:rsidP="008E66F0">
      <w:pPr>
        <w:pStyle w:val="Odlomakpopisa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organiziranje tradicionalnih i prigodnih sportskih priredbi.</w:t>
      </w:r>
    </w:p>
    <w:p w:rsidR="005316FE" w:rsidRPr="002904A3" w:rsidRDefault="005316FE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160.000,00 kuna. </w:t>
      </w:r>
    </w:p>
    <w:p w:rsidR="00F42D48" w:rsidRPr="002904A3" w:rsidRDefault="005316FE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programu/projektu je 5.000,00 kuna, a najveći iznos po pojedinom programu je 120.000,00  kuna.</w:t>
      </w:r>
    </w:p>
    <w:p w:rsidR="005316FE" w:rsidRPr="002904A3" w:rsidRDefault="005316FE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0A74" w:rsidRPr="002904A3" w:rsidRDefault="00F42D48" w:rsidP="008E66F0">
      <w:pPr>
        <w:pStyle w:val="Odlomakpopisa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KULTURA </w:t>
      </w:r>
    </w:p>
    <w:p w:rsidR="005316FE" w:rsidRPr="002904A3" w:rsidRDefault="005316FE" w:rsidP="008E66F0">
      <w:pPr>
        <w:pStyle w:val="Odlomakpopisa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16FE" w:rsidRPr="002904A3" w:rsidRDefault="005316FE" w:rsidP="008E66F0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aktivnosti usmjerene na poticanje i afirmaciju kulturnog amaterizma (organizacija redovnih programa; sudjelovanje na gradskim manifestacijama; organizacija programa u sklopu gradskih manifestacija; glazbeno scenske aktivnosti; promocija izvan Općine Gračac), </w:t>
      </w:r>
    </w:p>
    <w:p w:rsidR="005316FE" w:rsidRPr="002904A3" w:rsidRDefault="005316FE" w:rsidP="008E66F0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 xml:space="preserve">aktivnosti usmjerene na zaštitu i promicanje tradicijske baštine (izrada promotivnih materijala tradicijske baštine; promicanje vrijednosti predmeta, aktivnosti i drugih običaja; obrazovanje djece i mladih o važnostima očuvanja tradicijske baštine), </w:t>
      </w:r>
    </w:p>
    <w:p w:rsidR="005316FE" w:rsidRPr="002904A3" w:rsidRDefault="005316FE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904A3">
        <w:rPr>
          <w:rFonts w:ascii="Times New Roman" w:hAnsi="Times New Roman"/>
          <w:sz w:val="24"/>
          <w:szCs w:val="24"/>
        </w:rPr>
        <w:t>aktivnosti usmjerene na promicanje i afirmacija kulturnog, glazbenog stvaralaštva djece i mladih (npr. odgojno obrazovni rad s djecom i mladima sa posebnim potrebama; organizacija kulturno-umjetničkih manifestacija djece i mladih; izvannastavne i izvanškolske aktivnosti; sigurnost djece i mladih, te prevencija svih oblika ovisnosti djece i mladih).</w:t>
      </w:r>
    </w:p>
    <w:p w:rsidR="00D624D9" w:rsidRPr="002904A3" w:rsidRDefault="00D624D9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16FE" w:rsidRPr="002904A3" w:rsidRDefault="005316FE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planirana vrijednost Natječaja je 90.000,00 kuna.</w:t>
      </w:r>
    </w:p>
    <w:p w:rsidR="00D624D9" w:rsidRPr="002904A3" w:rsidRDefault="005316FE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programu/projektu je 3.000,00 kuna, a najveći iznos po pojedinom projektu je 25.000,00  kuna.</w:t>
      </w:r>
    </w:p>
    <w:p w:rsidR="005316FE" w:rsidRPr="002904A3" w:rsidRDefault="005316FE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00A74" w:rsidRDefault="005316FE" w:rsidP="008E66F0">
      <w:pPr>
        <w:pStyle w:val="Odlomakpopisa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SOCIJALNA SKRB</w:t>
      </w:r>
    </w:p>
    <w:p w:rsidR="002904A3" w:rsidRPr="002904A3" w:rsidRDefault="002904A3" w:rsidP="002904A3">
      <w:pPr>
        <w:pStyle w:val="Odlomakpopisa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2904A3" w:rsidRDefault="008E66F0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program za djecu s teškoćama</w:t>
      </w:r>
      <w:r w:rsidRPr="002904A3">
        <w:rPr>
          <w:rFonts w:ascii="Times New Roman" w:eastAsia="Calibri" w:hAnsi="Times New Roman" w:cs="Times New Roman"/>
          <w:sz w:val="24"/>
          <w:szCs w:val="24"/>
        </w:rPr>
        <w:t>,</w:t>
      </w: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8E66F0" w:rsidRPr="002904A3" w:rsidRDefault="008E66F0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organizacije slobodnog vremena djece predškolske dobi </w:t>
      </w:r>
    </w:p>
    <w:p w:rsidR="008E66F0" w:rsidRPr="002904A3" w:rsidRDefault="008E66F0" w:rsidP="008E66F0">
      <w:pPr>
        <w:pStyle w:val="Odlomakpopisa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pomoć starima i nemoćnima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50.000,00 kuna. </w:t>
      </w:r>
    </w:p>
    <w:p w:rsidR="00A3616A" w:rsidRPr="002904A3" w:rsidRDefault="008E66F0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programu/projektu je 3.000,00 kuna, a najveći iznos po pojedinom programu je 20.000,00  kuna.</w:t>
      </w:r>
    </w:p>
    <w:p w:rsidR="002F4FC3" w:rsidRPr="002904A3" w:rsidRDefault="002F4FC3" w:rsidP="008E66F0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2904A3" w:rsidRDefault="00A7590E" w:rsidP="00A7590E">
      <w:pPr>
        <w:pStyle w:val="Odlomakpopisa"/>
        <w:numPr>
          <w:ilvl w:val="0"/>
          <w:numId w:val="2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PROMICANJ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VRIJEDNOSTI DOMOVINSKOG RATA</w:t>
      </w: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8E66F0" w:rsidRPr="002904A3" w:rsidRDefault="008E66F0" w:rsidP="008E66F0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promicanje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vrijednosti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Domovinskog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rata, </w:t>
      </w: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aktivnosti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obilježavanja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obljetnica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datuma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samostalnost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suverenitet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Republike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Hrvatske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komemoracijske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aktivnosti,</w:t>
      </w:r>
    </w:p>
    <w:p w:rsidR="008E66F0" w:rsidRPr="002904A3" w:rsidRDefault="008E66F0" w:rsidP="008E66F0">
      <w:pPr>
        <w:pStyle w:val="Odlomakpopisa"/>
        <w:numPr>
          <w:ilvl w:val="0"/>
          <w:numId w:val="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jačanje</w:t>
      </w:r>
      <w:proofErr w:type="spellEnd"/>
      <w:proofErr w:type="gram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kapaciteta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udruga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branitelja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stradalnika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iz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Domovinskog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rata te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institucionalna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podrška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udrugama</w:t>
      </w:r>
      <w:proofErr w:type="spellEnd"/>
      <w:r w:rsidRPr="002904A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8E66F0" w:rsidRPr="002904A3" w:rsidRDefault="008E66F0" w:rsidP="008E66F0">
      <w:pPr>
        <w:pStyle w:val="Odlomakpopisa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Ukupno planirana vrijednost Natječaja je 10.000,00 kuna. </w:t>
      </w:r>
    </w:p>
    <w:p w:rsidR="002F4FC3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programu/projektu je 5.000,00 kuna, a najveći iznos po pojedinom programu je 10.000,00  kuna.</w:t>
      </w:r>
    </w:p>
    <w:p w:rsidR="008E66F0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Svaka udruga u okviru ovog natječaja može prijaviti i ugovoriti provedbu najviše jednog (1) programa ili aktivnosti koje će se provoditi na području Općine Gračac tijekom 2020.</w:t>
      </w: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>odine.</w:t>
      </w:r>
    </w:p>
    <w:p w:rsidR="008E66F0" w:rsidRPr="002904A3" w:rsidRDefault="008E66F0" w:rsidP="008E66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2904A3" w:rsidRDefault="008E66F0" w:rsidP="008E66F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natječaj traje 30 dana od dana objave, odnosno do </w:t>
      </w:r>
      <w:r w:rsidR="00A7590E" w:rsidRPr="00A75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</w:t>
      </w:r>
      <w:r w:rsidR="00165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2</w:t>
      </w:r>
      <w:r w:rsidRPr="00A759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veljače 2020. godine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</w:t>
      </w:r>
    </w:p>
    <w:p w:rsidR="002904A3" w:rsidRPr="002904A3" w:rsidRDefault="002904A3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:rsidR="002904A3" w:rsidRPr="002904A3" w:rsidRDefault="002904A3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Kriteriji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dodjelu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financijskih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sredstava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su: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pravovremene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cjelovito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popunjene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ovjerene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potpune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prijave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kvaliteta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sadržaj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ponuđenog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kvaliteta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dosadašnjeg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iskustvo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uspjesi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provođenju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dostupnost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 korisnicima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neposredna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društvena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korist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lokalnu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zajednicu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te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doprinos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razvoju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civilnog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društva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na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uključivanje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volontera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projektne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programske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aktivnosti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financijska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održivost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lastRenderedPageBreak/>
        <w:t>financijska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potpora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/projekta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drugih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izvora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realan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odnos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troškova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očekivanih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rezultata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projektu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organizacijski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ljudski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kapaciteti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provođenje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/projekta</w:t>
      </w:r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urednost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dostavljanju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završnog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izvještaja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realizaciji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/projekta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udruge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program/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projekt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usklađen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prioritetima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točke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I. ovog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Javnog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natječaja</w:t>
      </w:r>
      <w:proofErr w:type="spellEnd"/>
    </w:p>
    <w:p w:rsidR="002904A3" w:rsidRPr="002904A3" w:rsidRDefault="002904A3" w:rsidP="002904A3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sudjelovanje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manifestacijama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kojima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je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Općina</w:t>
      </w:r>
      <w:proofErr w:type="spellEnd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(su) </w:t>
      </w:r>
      <w:proofErr w:type="spellStart"/>
      <w:r w:rsidRPr="002904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organizator</w:t>
      </w:r>
      <w:proofErr w:type="spellEnd"/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4A3" w:rsidRPr="008E66F0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:rsidR="002904A3" w:rsidRPr="002904A3" w:rsidRDefault="002904A3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Planiranim sredstvima neće se financirati programi i projekti udruga koje se financiraju po posebnim zakonima, koji se u cijelosti financiraju iz drugih javnih izvora, odnosno na koje se ne primjenjuje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udrugama.</w:t>
      </w:r>
    </w:p>
    <w:p w:rsidR="002904A3" w:rsidRPr="002904A3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:rsidR="008E66F0" w:rsidRPr="008E66F0" w:rsidRDefault="008E66F0" w:rsidP="002904A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se podnose na propisanim obrascima, ispunjenima na računalu  koji su zajedno s </w:t>
      </w:r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dostupni na mrežnim stranicama Općine Gračac, </w:t>
      </w:r>
      <w:hyperlink r:id="rId6" w:history="1">
        <w:r w:rsidRPr="008E6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www.gracac.hr</w:t>
        </w:r>
      </w:hyperlink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Prijavu na Natječaj  treba dostaviti u zatvorenoj omotnici,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preporučeno poštom ili u pisarnicu,</w:t>
      </w:r>
      <w:r w:rsidRPr="008E66F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naznakom</w:t>
      </w:r>
      <w:r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„NE OTVARAJ –  </w:t>
      </w:r>
      <w:r w:rsidR="00722797"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722797"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NATJEČAJ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F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INANCIRANJE PROGRAMA/PROJEKATA/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MANIFESTACIJA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UDRUGA I OSTALIH ORGANIZACIJA CIVILNOG DRUŠTVA</w:t>
      </w:r>
      <w:r w:rsid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722797" w:rsidRPr="00722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OKVIRU JAVNIH POTREBA OPĆINE GRAČAC U 2020. GODINI</w:t>
      </w:r>
      <w:r w:rsidR="00A759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 prioritetno područje ________________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  <w:r w:rsid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227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722797" w:rsidRPr="00722797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a adresu:</w:t>
      </w:r>
    </w:p>
    <w:p w:rsidR="00A7590E" w:rsidRPr="00A7590E" w:rsidRDefault="00A7590E" w:rsidP="008E66F0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 w:rsidRPr="00A7590E"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                           </w:t>
      </w:r>
      <w:r w:rsidRPr="00A7590E">
        <w:rPr>
          <w:rFonts w:ascii="Times New Roman" w:eastAsia="Times New Roman" w:hAnsi="Times New Roman" w:cs="Times New Roman"/>
          <w:sz w:val="12"/>
          <w:szCs w:val="12"/>
          <w:lang w:eastAsia="hr-HR"/>
        </w:rPr>
        <w:t xml:space="preserve">   /UPISATI JEDNO OD PRIORITETNIH PODRUČJA/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PARK SV. JURJA 1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23440 GRAČAC</w:t>
      </w:r>
    </w:p>
    <w:p w:rsidR="008E66F0" w:rsidRPr="008E66F0" w:rsidRDefault="008E66F0" w:rsidP="008E66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za </w:t>
      </w:r>
      <w:r w:rsidRPr="008E6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Povjerenstvo-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8E66F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 će se samo pravodobno pristigle prijave, te koje u cijelosti zadovoljavaju propisane uvjete Javnog natječaja.</w:t>
      </w:r>
    </w:p>
    <w:p w:rsidR="008E66F0" w:rsidRPr="002904A3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4A3" w:rsidRPr="008E66F0" w:rsidRDefault="002904A3" w:rsidP="002904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4A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</w:p>
    <w:p w:rsidR="008E66F0" w:rsidRPr="008E66F0" w:rsidRDefault="008E66F0" w:rsidP="002904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>Sv</w:t>
      </w:r>
      <w:r w:rsidR="002904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pitanja vezana uz ovaj Javni </w:t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mogu se postaviti isključivo elektroničkim putem, slanjem upita na adresu elektronske pošte: </w:t>
      </w:r>
      <w:hyperlink r:id="rId7" w:history="1">
        <w:r w:rsidRPr="008E66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juo.gracac@zd.t-com.hr</w:t>
        </w:r>
      </w:hyperlink>
    </w:p>
    <w:p w:rsidR="002904A3" w:rsidRPr="002904A3" w:rsidRDefault="002904A3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402-07/20-01/</w:t>
      </w:r>
      <w:r w:rsidR="004B5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2198/31-03-20-</w:t>
      </w:r>
      <w:r w:rsidR="004B5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bookmarkStart w:id="0" w:name="_GoBack"/>
      <w:bookmarkEnd w:id="0"/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Gračac, </w:t>
      </w:r>
      <w:r w:rsidR="00A759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siječnja 2020. godine</w:t>
      </w:r>
    </w:p>
    <w:p w:rsidR="008E66F0" w:rsidRPr="008E66F0" w:rsidRDefault="008E66F0" w:rsidP="008E66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6F0" w:rsidRPr="008E66F0" w:rsidRDefault="008E66F0" w:rsidP="008E66F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Pročelnica:</w:t>
      </w:r>
    </w:p>
    <w:p w:rsidR="00600A74" w:rsidRPr="002904A3" w:rsidRDefault="008E66F0" w:rsidP="00A75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Bojana Fumić, </w:t>
      </w:r>
      <w:proofErr w:type="spellStart"/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mag.iur</w:t>
      </w:r>
      <w:proofErr w:type="spellEnd"/>
      <w:r w:rsidRPr="008E66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sectPr w:rsidR="00600A74" w:rsidRPr="002904A3" w:rsidSect="00A7590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8C"/>
    <w:multiLevelType w:val="hybridMultilevel"/>
    <w:tmpl w:val="833287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82BD2"/>
    <w:multiLevelType w:val="hybridMultilevel"/>
    <w:tmpl w:val="9806B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660C6"/>
    <w:multiLevelType w:val="hybridMultilevel"/>
    <w:tmpl w:val="C5FE4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3BD1"/>
    <w:multiLevelType w:val="hybridMultilevel"/>
    <w:tmpl w:val="1124E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27360"/>
    <w:multiLevelType w:val="hybridMultilevel"/>
    <w:tmpl w:val="08DAD4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C36506"/>
    <w:multiLevelType w:val="hybridMultilevel"/>
    <w:tmpl w:val="A50A18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5F5590"/>
    <w:multiLevelType w:val="multilevel"/>
    <w:tmpl w:val="6D3E6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1117EC"/>
    <w:multiLevelType w:val="multilevel"/>
    <w:tmpl w:val="C454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2378D"/>
    <w:multiLevelType w:val="hybridMultilevel"/>
    <w:tmpl w:val="DC2E5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C450C"/>
    <w:multiLevelType w:val="hybridMultilevel"/>
    <w:tmpl w:val="2F24CE74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352D9"/>
    <w:multiLevelType w:val="multilevel"/>
    <w:tmpl w:val="35AA0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80035E"/>
    <w:multiLevelType w:val="hybridMultilevel"/>
    <w:tmpl w:val="D7FECED8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D132D"/>
    <w:multiLevelType w:val="hybridMultilevel"/>
    <w:tmpl w:val="99CEE484"/>
    <w:lvl w:ilvl="0" w:tplc="3C04E5A2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FC0F6F"/>
    <w:multiLevelType w:val="hybridMultilevel"/>
    <w:tmpl w:val="8996EB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12492"/>
    <w:multiLevelType w:val="hybridMultilevel"/>
    <w:tmpl w:val="454CD3C8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D1913"/>
    <w:multiLevelType w:val="hybridMultilevel"/>
    <w:tmpl w:val="FB4C5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03E4F"/>
    <w:multiLevelType w:val="hybridMultilevel"/>
    <w:tmpl w:val="AEBE3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32F63"/>
    <w:multiLevelType w:val="multilevel"/>
    <w:tmpl w:val="70CE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B1620D"/>
    <w:multiLevelType w:val="multilevel"/>
    <w:tmpl w:val="C8DAF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E4025"/>
    <w:multiLevelType w:val="hybridMultilevel"/>
    <w:tmpl w:val="1282533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8301FB"/>
    <w:multiLevelType w:val="hybridMultilevel"/>
    <w:tmpl w:val="338036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2B272B"/>
    <w:multiLevelType w:val="multilevel"/>
    <w:tmpl w:val="C4103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41657"/>
    <w:multiLevelType w:val="multilevel"/>
    <w:tmpl w:val="03205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B9635D"/>
    <w:multiLevelType w:val="hybridMultilevel"/>
    <w:tmpl w:val="DCA68580"/>
    <w:lvl w:ilvl="0" w:tplc="0DB2A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571E5"/>
    <w:multiLevelType w:val="multilevel"/>
    <w:tmpl w:val="314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800648"/>
    <w:multiLevelType w:val="hybridMultilevel"/>
    <w:tmpl w:val="60088B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E06110"/>
    <w:multiLevelType w:val="hybridMultilevel"/>
    <w:tmpl w:val="B26ED35C"/>
    <w:lvl w:ilvl="0" w:tplc="134A4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63D40"/>
    <w:multiLevelType w:val="multilevel"/>
    <w:tmpl w:val="EAA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9B36CC"/>
    <w:multiLevelType w:val="hybridMultilevel"/>
    <w:tmpl w:val="BFEE8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33FF5"/>
    <w:multiLevelType w:val="hybridMultilevel"/>
    <w:tmpl w:val="AD2CF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22150"/>
    <w:multiLevelType w:val="multilevel"/>
    <w:tmpl w:val="785A8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2934F69"/>
    <w:multiLevelType w:val="hybridMultilevel"/>
    <w:tmpl w:val="7B12F4BE"/>
    <w:lvl w:ilvl="0" w:tplc="C5469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C12"/>
    <w:multiLevelType w:val="hybridMultilevel"/>
    <w:tmpl w:val="1B669D5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D437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99A6AC8"/>
    <w:multiLevelType w:val="hybridMultilevel"/>
    <w:tmpl w:val="B6F20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356E80"/>
    <w:multiLevelType w:val="multilevel"/>
    <w:tmpl w:val="F79C9F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6"/>
  </w:num>
  <w:num w:numId="5">
    <w:abstractNumId w:val="17"/>
  </w:num>
  <w:num w:numId="6">
    <w:abstractNumId w:val="21"/>
  </w:num>
  <w:num w:numId="7">
    <w:abstractNumId w:val="18"/>
  </w:num>
  <w:num w:numId="8">
    <w:abstractNumId w:val="35"/>
  </w:num>
  <w:num w:numId="9">
    <w:abstractNumId w:val="33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22"/>
  </w:num>
  <w:num w:numId="15">
    <w:abstractNumId w:val="4"/>
  </w:num>
  <w:num w:numId="16">
    <w:abstractNumId w:val="32"/>
  </w:num>
  <w:num w:numId="17">
    <w:abstractNumId w:val="25"/>
  </w:num>
  <w:num w:numId="18">
    <w:abstractNumId w:val="19"/>
  </w:num>
  <w:num w:numId="19">
    <w:abstractNumId w:val="5"/>
  </w:num>
  <w:num w:numId="20">
    <w:abstractNumId w:val="28"/>
  </w:num>
  <w:num w:numId="21">
    <w:abstractNumId w:val="29"/>
  </w:num>
  <w:num w:numId="22">
    <w:abstractNumId w:val="3"/>
  </w:num>
  <w:num w:numId="23">
    <w:abstractNumId w:val="34"/>
  </w:num>
  <w:num w:numId="24">
    <w:abstractNumId w:val="13"/>
  </w:num>
  <w:num w:numId="25">
    <w:abstractNumId w:val="16"/>
  </w:num>
  <w:num w:numId="26">
    <w:abstractNumId w:val="26"/>
  </w:num>
  <w:num w:numId="27">
    <w:abstractNumId w:val="12"/>
  </w:num>
  <w:num w:numId="28">
    <w:abstractNumId w:val="23"/>
  </w:num>
  <w:num w:numId="29">
    <w:abstractNumId w:val="15"/>
  </w:num>
  <w:num w:numId="30">
    <w:abstractNumId w:val="11"/>
  </w:num>
  <w:num w:numId="31">
    <w:abstractNumId w:val="0"/>
  </w:num>
  <w:num w:numId="32">
    <w:abstractNumId w:val="31"/>
  </w:num>
  <w:num w:numId="33">
    <w:abstractNumId w:val="14"/>
  </w:num>
  <w:num w:numId="34">
    <w:abstractNumId w:val="20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74"/>
    <w:rsid w:val="00007347"/>
    <w:rsid w:val="00081857"/>
    <w:rsid w:val="0016563A"/>
    <w:rsid w:val="001A6ECD"/>
    <w:rsid w:val="002904A3"/>
    <w:rsid w:val="002F4FC3"/>
    <w:rsid w:val="003948F4"/>
    <w:rsid w:val="004B5CEE"/>
    <w:rsid w:val="005316FE"/>
    <w:rsid w:val="00600A74"/>
    <w:rsid w:val="00646606"/>
    <w:rsid w:val="006F209A"/>
    <w:rsid w:val="00722797"/>
    <w:rsid w:val="007D2A96"/>
    <w:rsid w:val="00800192"/>
    <w:rsid w:val="008D5ADD"/>
    <w:rsid w:val="008E66F0"/>
    <w:rsid w:val="009134F1"/>
    <w:rsid w:val="00A3616A"/>
    <w:rsid w:val="00A7590E"/>
    <w:rsid w:val="00A91943"/>
    <w:rsid w:val="00AD0671"/>
    <w:rsid w:val="00B05705"/>
    <w:rsid w:val="00C51E53"/>
    <w:rsid w:val="00D624D9"/>
    <w:rsid w:val="00E0722B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A7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F4FC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o.gracac@zd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Windows User</cp:lastModifiedBy>
  <cp:revision>7</cp:revision>
  <cp:lastPrinted>2020-01-09T08:59:00Z</cp:lastPrinted>
  <dcterms:created xsi:type="dcterms:W3CDTF">2020-01-09T09:41:00Z</dcterms:created>
  <dcterms:modified xsi:type="dcterms:W3CDTF">2020-01-13T08:46:00Z</dcterms:modified>
</cp:coreProperties>
</file>