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BF5" w:rsidRDefault="00960BF5" w:rsidP="00A46039">
      <w:pPr>
        <w:widowControl w:val="0"/>
        <w:outlineLvl w:val="0"/>
        <w:rPr>
          <w:rFonts w:ascii="Courier New" w:hAnsi="Courier New" w:cs="Courier New"/>
          <w:b/>
        </w:rPr>
      </w:pPr>
      <w:bookmarkStart w:id="0" w:name="_GoBack"/>
      <w:bookmarkEnd w:id="0"/>
    </w:p>
    <w:tbl>
      <w:tblPr>
        <w:tblStyle w:val="TableGrid2"/>
        <w:tblW w:w="0" w:type="auto"/>
        <w:tblLook w:val="04A0" w:firstRow="1" w:lastRow="0" w:firstColumn="1" w:lastColumn="0" w:noHBand="0" w:noVBand="1"/>
      </w:tblPr>
      <w:tblGrid>
        <w:gridCol w:w="9288"/>
      </w:tblGrid>
      <w:tr w:rsidR="004260D4" w:rsidRPr="004260D4" w:rsidTr="00935DCC">
        <w:tc>
          <w:tcPr>
            <w:tcW w:w="9288" w:type="dxa"/>
          </w:tcPr>
          <w:p w:rsidR="004260D4" w:rsidRPr="004260D4" w:rsidRDefault="004260D4" w:rsidP="004260D4">
            <w:pPr>
              <w:rPr>
                <w:rFonts w:ascii="Arial" w:eastAsiaTheme="minorHAnsi" w:hAnsi="Arial" w:cs="Arial"/>
                <w:b/>
                <w:sz w:val="22"/>
                <w:szCs w:val="22"/>
                <w:lang w:eastAsia="en-US"/>
              </w:rPr>
            </w:pPr>
            <w:r w:rsidRPr="004260D4">
              <w:rPr>
                <w:rFonts w:ascii="Arial" w:eastAsiaTheme="minorHAnsi" w:hAnsi="Arial" w:cs="Arial"/>
                <w:b/>
                <w:sz w:val="22"/>
                <w:szCs w:val="22"/>
                <w:lang w:eastAsia="en-US"/>
              </w:rPr>
              <w:t>AKTI ZAMJENIKA OPĆINSKE NAČELNICE KOJI OBNAŠA DUŽNOST</w:t>
            </w:r>
          </w:p>
          <w:p w:rsidR="004260D4" w:rsidRPr="004260D4" w:rsidRDefault="004260D4" w:rsidP="004260D4">
            <w:pPr>
              <w:rPr>
                <w:rFonts w:ascii="Arial" w:eastAsiaTheme="minorHAnsi" w:hAnsi="Arial" w:cs="Arial"/>
                <w:b/>
                <w:sz w:val="22"/>
                <w:szCs w:val="22"/>
                <w:lang w:eastAsia="en-US"/>
              </w:rPr>
            </w:pPr>
            <w:r w:rsidRPr="004260D4">
              <w:rPr>
                <w:rFonts w:ascii="Arial" w:eastAsiaTheme="minorHAnsi" w:hAnsi="Arial" w:cs="Arial"/>
                <w:b/>
                <w:sz w:val="22"/>
                <w:szCs w:val="22"/>
                <w:lang w:eastAsia="en-US"/>
              </w:rPr>
              <w:t>OPĆINSKOG NAČELNIKA:</w:t>
            </w:r>
          </w:p>
        </w:tc>
      </w:tr>
      <w:tr w:rsidR="004260D4" w:rsidRPr="004260D4" w:rsidTr="00935DCC">
        <w:tc>
          <w:tcPr>
            <w:tcW w:w="9288" w:type="dxa"/>
          </w:tcPr>
          <w:p w:rsidR="004260D4" w:rsidRPr="009374FC" w:rsidRDefault="0074741A" w:rsidP="009374FC">
            <w:pPr>
              <w:pStyle w:val="Odlomakpopisa"/>
              <w:numPr>
                <w:ilvl w:val="0"/>
                <w:numId w:val="40"/>
              </w:numPr>
              <w:rPr>
                <w:rFonts w:ascii="Arial" w:eastAsiaTheme="minorHAnsi" w:hAnsi="Arial" w:cs="Arial"/>
                <w:sz w:val="22"/>
                <w:szCs w:val="22"/>
                <w:lang w:eastAsia="en-US"/>
              </w:rPr>
            </w:pPr>
            <w:r w:rsidRPr="009374FC">
              <w:rPr>
                <w:rFonts w:ascii="Arial" w:eastAsiaTheme="minorHAnsi" w:hAnsi="Arial" w:cs="Arial"/>
                <w:sz w:val="22"/>
                <w:szCs w:val="22"/>
                <w:lang w:eastAsia="en-US"/>
              </w:rPr>
              <w:t>Izvješće o o realizaciji Programa utroška sredstava od prodaje obiteljske kuće ili stana u državnom vlasništvu na</w:t>
            </w:r>
            <w:r w:rsidR="009374FC">
              <w:rPr>
                <w:rFonts w:ascii="Arial" w:eastAsiaTheme="minorHAnsi" w:hAnsi="Arial" w:cs="Arial"/>
                <w:sz w:val="22"/>
                <w:szCs w:val="22"/>
                <w:lang w:eastAsia="en-US"/>
              </w:rPr>
              <w:t xml:space="preserve"> </w:t>
            </w:r>
            <w:r w:rsidRPr="009374FC">
              <w:rPr>
                <w:rFonts w:ascii="Arial" w:eastAsiaTheme="minorHAnsi" w:hAnsi="Arial" w:cs="Arial"/>
                <w:sz w:val="22"/>
                <w:szCs w:val="22"/>
                <w:lang w:eastAsia="en-US"/>
              </w:rPr>
              <w:t>području Općine Gračac u 2020. godini</w:t>
            </w:r>
            <w:r w:rsidR="00AA2CF0">
              <w:rPr>
                <w:rFonts w:ascii="Arial" w:eastAsiaTheme="minorHAnsi" w:hAnsi="Arial" w:cs="Arial"/>
                <w:sz w:val="22"/>
                <w:szCs w:val="22"/>
                <w:lang w:eastAsia="en-US"/>
              </w:rPr>
              <w:t xml:space="preserve">                    2</w:t>
            </w:r>
          </w:p>
        </w:tc>
      </w:tr>
      <w:tr w:rsidR="004260D4" w:rsidRPr="004260D4" w:rsidTr="00935DCC">
        <w:tc>
          <w:tcPr>
            <w:tcW w:w="9288" w:type="dxa"/>
          </w:tcPr>
          <w:p w:rsidR="004260D4" w:rsidRPr="009374FC" w:rsidRDefault="0074741A" w:rsidP="009374FC">
            <w:pPr>
              <w:pStyle w:val="Odlomakpopisa"/>
              <w:numPr>
                <w:ilvl w:val="0"/>
                <w:numId w:val="40"/>
              </w:numPr>
              <w:jc w:val="both"/>
              <w:rPr>
                <w:rFonts w:ascii="Arial" w:hAnsi="Arial" w:cs="Arial"/>
                <w:sz w:val="22"/>
                <w:szCs w:val="22"/>
                <w:lang w:eastAsia="hr-HR"/>
              </w:rPr>
            </w:pPr>
            <w:r w:rsidRPr="009374FC">
              <w:rPr>
                <w:rFonts w:ascii="Arial" w:hAnsi="Arial" w:cs="Arial"/>
                <w:sz w:val="22"/>
                <w:szCs w:val="22"/>
                <w:lang w:eastAsia="hr-HR"/>
              </w:rPr>
              <w:t>Izvješće o realizaciji programa utroška sredstava od zakupa, prodaje, prodaje izravnom pogodbom, privremenog korištenja i davanja na korištenje izravnom pogodbom i naknade za promjenu namjene poljoprivrednog zemljišta u vlasništvu Republike Hrvatske za 2020. godinu</w:t>
            </w:r>
            <w:r w:rsidR="00AA2CF0">
              <w:rPr>
                <w:rFonts w:ascii="Arial" w:hAnsi="Arial" w:cs="Arial"/>
                <w:sz w:val="22"/>
                <w:szCs w:val="22"/>
                <w:lang w:eastAsia="hr-HR"/>
              </w:rPr>
              <w:t xml:space="preserve">                                                                            4</w:t>
            </w:r>
          </w:p>
        </w:tc>
      </w:tr>
      <w:tr w:rsidR="004260D4" w:rsidRPr="004260D4" w:rsidTr="00935DCC">
        <w:tc>
          <w:tcPr>
            <w:tcW w:w="9288" w:type="dxa"/>
          </w:tcPr>
          <w:p w:rsidR="004260D4" w:rsidRPr="009374FC" w:rsidRDefault="0074741A" w:rsidP="009374FC">
            <w:pPr>
              <w:pStyle w:val="Odlomakpopisa"/>
              <w:numPr>
                <w:ilvl w:val="0"/>
                <w:numId w:val="40"/>
              </w:numPr>
              <w:jc w:val="both"/>
              <w:rPr>
                <w:rFonts w:ascii="Arial" w:hAnsi="Arial" w:cs="Arial"/>
                <w:sz w:val="22"/>
                <w:szCs w:val="22"/>
                <w:lang w:eastAsia="hr-HR"/>
              </w:rPr>
            </w:pPr>
            <w:r w:rsidRPr="009374FC">
              <w:rPr>
                <w:rFonts w:ascii="Arial" w:hAnsi="Arial" w:cs="Arial"/>
                <w:sz w:val="22"/>
                <w:szCs w:val="22"/>
                <w:lang w:eastAsia="hr-HR"/>
              </w:rPr>
              <w:t xml:space="preserve">Izvješće o realizaciji programa utroška sredstava šumskog doprinosa za 2020. </w:t>
            </w:r>
            <w:r w:rsidR="00AA2CF0">
              <w:rPr>
                <w:rFonts w:ascii="Arial" w:hAnsi="Arial" w:cs="Arial"/>
                <w:sz w:val="22"/>
                <w:szCs w:val="22"/>
                <w:lang w:eastAsia="hr-HR"/>
              </w:rPr>
              <w:t xml:space="preserve">       6</w:t>
            </w:r>
          </w:p>
        </w:tc>
      </w:tr>
      <w:tr w:rsidR="004260D4" w:rsidRPr="004260D4" w:rsidTr="00935DCC">
        <w:tc>
          <w:tcPr>
            <w:tcW w:w="9288" w:type="dxa"/>
          </w:tcPr>
          <w:p w:rsidR="004260D4" w:rsidRPr="009374FC" w:rsidRDefault="0074741A" w:rsidP="009374FC">
            <w:pPr>
              <w:pStyle w:val="Odlomakpopisa"/>
              <w:numPr>
                <w:ilvl w:val="0"/>
                <w:numId w:val="40"/>
              </w:numPr>
              <w:jc w:val="both"/>
              <w:rPr>
                <w:rFonts w:ascii="Arial" w:hAnsi="Arial" w:cs="Arial"/>
                <w:sz w:val="22"/>
                <w:szCs w:val="22"/>
                <w:lang w:eastAsia="hr-HR"/>
              </w:rPr>
            </w:pPr>
            <w:r w:rsidRPr="009374FC">
              <w:rPr>
                <w:rFonts w:ascii="Arial" w:hAnsi="Arial" w:cs="Arial"/>
                <w:sz w:val="22"/>
                <w:szCs w:val="22"/>
                <w:lang w:eastAsia="hr-HR"/>
              </w:rPr>
              <w:t>Izvješće o realizaciji Programa utroška sredstava naknade za zadržavanje nezakonito izgrađene zgrade u prostoru za 2020. godinu</w:t>
            </w:r>
            <w:r w:rsidR="00AA2CF0">
              <w:rPr>
                <w:rFonts w:ascii="Arial" w:hAnsi="Arial" w:cs="Arial"/>
                <w:sz w:val="22"/>
                <w:szCs w:val="22"/>
                <w:lang w:eastAsia="hr-HR"/>
              </w:rPr>
              <w:t xml:space="preserve">                                                              8</w:t>
            </w:r>
          </w:p>
        </w:tc>
      </w:tr>
      <w:tr w:rsidR="004260D4" w:rsidRPr="004260D4" w:rsidTr="00935DCC">
        <w:tc>
          <w:tcPr>
            <w:tcW w:w="9288" w:type="dxa"/>
          </w:tcPr>
          <w:p w:rsidR="00935DCC" w:rsidRPr="009374FC" w:rsidRDefault="00935DCC" w:rsidP="009374FC">
            <w:pPr>
              <w:pStyle w:val="Odlomakpopisa"/>
              <w:numPr>
                <w:ilvl w:val="0"/>
                <w:numId w:val="40"/>
              </w:numPr>
              <w:rPr>
                <w:rFonts w:ascii="Arial" w:eastAsiaTheme="minorHAnsi" w:hAnsi="Arial" w:cs="Arial"/>
                <w:sz w:val="22"/>
                <w:szCs w:val="22"/>
                <w:lang w:eastAsia="en-US"/>
              </w:rPr>
            </w:pPr>
            <w:r w:rsidRPr="009374FC">
              <w:rPr>
                <w:rFonts w:ascii="Arial" w:eastAsiaTheme="minorHAnsi" w:hAnsi="Arial" w:cs="Arial"/>
                <w:sz w:val="22"/>
                <w:szCs w:val="22"/>
                <w:lang w:eastAsia="en-US"/>
              </w:rPr>
              <w:t xml:space="preserve">Izvješće o lokacijama i količinama odbačenog otpada te troškovima </w:t>
            </w:r>
          </w:p>
          <w:p w:rsidR="004260D4" w:rsidRPr="009374FC" w:rsidRDefault="00935DCC" w:rsidP="009374FC">
            <w:pPr>
              <w:pStyle w:val="Odlomakpopisa"/>
              <w:rPr>
                <w:rFonts w:ascii="Arial" w:eastAsiaTheme="minorHAnsi" w:hAnsi="Arial" w:cs="Arial"/>
                <w:b/>
                <w:sz w:val="22"/>
                <w:szCs w:val="22"/>
                <w:lang w:eastAsia="en-US"/>
              </w:rPr>
            </w:pPr>
            <w:r w:rsidRPr="009374FC">
              <w:rPr>
                <w:rFonts w:ascii="Arial" w:eastAsiaTheme="minorHAnsi" w:hAnsi="Arial" w:cs="Arial"/>
                <w:sz w:val="22"/>
                <w:szCs w:val="22"/>
                <w:lang w:eastAsia="en-US"/>
              </w:rPr>
              <w:t>uklanjanja odbačenog otpada na području Općine Gračac za 2020. godinu</w:t>
            </w:r>
            <w:r w:rsidR="00AA2CF0">
              <w:rPr>
                <w:rFonts w:ascii="Arial" w:eastAsiaTheme="minorHAnsi" w:hAnsi="Arial" w:cs="Arial"/>
                <w:sz w:val="22"/>
                <w:szCs w:val="22"/>
                <w:lang w:eastAsia="en-US"/>
              </w:rPr>
              <w:t xml:space="preserve">              10</w:t>
            </w:r>
          </w:p>
        </w:tc>
      </w:tr>
      <w:tr w:rsidR="004260D4" w:rsidRPr="004260D4" w:rsidTr="00935DCC">
        <w:tc>
          <w:tcPr>
            <w:tcW w:w="9288" w:type="dxa"/>
          </w:tcPr>
          <w:p w:rsidR="004260D4" w:rsidRPr="009374FC" w:rsidRDefault="00935DCC" w:rsidP="009374FC">
            <w:pPr>
              <w:pStyle w:val="Odlomakpopisa"/>
              <w:numPr>
                <w:ilvl w:val="0"/>
                <w:numId w:val="40"/>
              </w:numPr>
              <w:rPr>
                <w:rFonts w:ascii="Arial" w:hAnsi="Arial" w:cs="Arial"/>
                <w:sz w:val="22"/>
                <w:szCs w:val="22"/>
                <w:lang w:val="en-US" w:eastAsia="en-US"/>
              </w:rPr>
            </w:pPr>
            <w:r w:rsidRPr="009374FC">
              <w:rPr>
                <w:rFonts w:ascii="Arial" w:hAnsi="Arial" w:cs="Arial"/>
                <w:sz w:val="22"/>
                <w:szCs w:val="22"/>
                <w:lang w:val="en-US" w:eastAsia="en-US"/>
              </w:rPr>
              <w:t>Izvješće o radu za razdoblje srpanj- prosinac 2020. g.</w:t>
            </w:r>
            <w:r w:rsidR="00AA2CF0">
              <w:rPr>
                <w:rFonts w:ascii="Arial" w:hAnsi="Arial" w:cs="Arial"/>
                <w:sz w:val="22"/>
                <w:szCs w:val="22"/>
                <w:lang w:val="en-US" w:eastAsia="en-US"/>
              </w:rPr>
              <w:t xml:space="preserve">                                               23</w:t>
            </w:r>
          </w:p>
        </w:tc>
      </w:tr>
      <w:tr w:rsidR="009374FC" w:rsidRPr="004260D4" w:rsidTr="00935DCC">
        <w:tc>
          <w:tcPr>
            <w:tcW w:w="9288" w:type="dxa"/>
          </w:tcPr>
          <w:p w:rsidR="009374FC" w:rsidRPr="009374FC" w:rsidRDefault="009374FC" w:rsidP="009374FC">
            <w:pPr>
              <w:pStyle w:val="Odlomakpopisa"/>
              <w:rPr>
                <w:rFonts w:ascii="Arial" w:hAnsi="Arial" w:cs="Arial"/>
                <w:sz w:val="22"/>
                <w:szCs w:val="22"/>
                <w:lang w:val="en-US" w:eastAsia="en-US"/>
              </w:rPr>
            </w:pPr>
          </w:p>
        </w:tc>
      </w:tr>
      <w:tr w:rsidR="009374FC" w:rsidRPr="004260D4" w:rsidTr="00935DCC">
        <w:tc>
          <w:tcPr>
            <w:tcW w:w="9288" w:type="dxa"/>
          </w:tcPr>
          <w:p w:rsidR="009374FC" w:rsidRPr="009374FC" w:rsidRDefault="009374FC" w:rsidP="00935DCC">
            <w:pPr>
              <w:rPr>
                <w:rFonts w:ascii="Arial" w:hAnsi="Arial" w:cs="Arial"/>
                <w:b/>
                <w:sz w:val="22"/>
                <w:szCs w:val="22"/>
                <w:lang w:val="en-US" w:eastAsia="en-US"/>
              </w:rPr>
            </w:pPr>
            <w:r w:rsidRPr="009374FC">
              <w:rPr>
                <w:rFonts w:ascii="Arial" w:hAnsi="Arial" w:cs="Arial"/>
                <w:b/>
                <w:sz w:val="22"/>
                <w:szCs w:val="22"/>
                <w:lang w:val="en-US" w:eastAsia="en-US"/>
              </w:rPr>
              <w:t>AKTI OPĆINSKOG VIJEĆA:</w:t>
            </w:r>
          </w:p>
        </w:tc>
      </w:tr>
      <w:tr w:rsidR="004260D4" w:rsidRPr="004260D4" w:rsidTr="00935DCC">
        <w:tc>
          <w:tcPr>
            <w:tcW w:w="9288" w:type="dxa"/>
          </w:tcPr>
          <w:p w:rsidR="004260D4" w:rsidRPr="009374FC" w:rsidRDefault="00935DCC"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Odluka o izmjeni i dopuni Odluke o izvršavanju Proračuna Općine Gračac za 2021. godinu</w:t>
            </w:r>
            <w:r w:rsidR="00AA2CF0">
              <w:rPr>
                <w:rFonts w:ascii="Arial" w:hAnsi="Arial" w:cs="Arial"/>
                <w:sz w:val="22"/>
                <w:szCs w:val="22"/>
                <w:lang w:val="en-US" w:eastAsia="en-US"/>
              </w:rPr>
              <w:t xml:space="preserve">                                                                                                                         25</w:t>
            </w:r>
          </w:p>
        </w:tc>
      </w:tr>
      <w:tr w:rsidR="004260D4" w:rsidRPr="004260D4" w:rsidTr="00935DCC">
        <w:tc>
          <w:tcPr>
            <w:tcW w:w="9288" w:type="dxa"/>
          </w:tcPr>
          <w:p w:rsidR="004260D4" w:rsidRPr="009374FC" w:rsidRDefault="00935DCC"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Izmjene i dopune Programa javnih potreba u kulturi i religiji Općine Gračac za 2021. godinu</w:t>
            </w:r>
            <w:r w:rsidR="00AA2CF0">
              <w:rPr>
                <w:rFonts w:ascii="Arial" w:hAnsi="Arial" w:cs="Arial"/>
                <w:sz w:val="22"/>
                <w:szCs w:val="22"/>
                <w:lang w:val="en-US" w:eastAsia="en-US"/>
              </w:rPr>
              <w:t xml:space="preserve">                                                                                                                         26</w:t>
            </w:r>
          </w:p>
        </w:tc>
      </w:tr>
      <w:tr w:rsidR="004260D4" w:rsidRPr="004260D4" w:rsidTr="00935DCC">
        <w:tc>
          <w:tcPr>
            <w:tcW w:w="9288" w:type="dxa"/>
          </w:tcPr>
          <w:p w:rsidR="004260D4" w:rsidRPr="009374FC" w:rsidRDefault="00935DCC" w:rsidP="009374FC">
            <w:pPr>
              <w:pStyle w:val="Odlomakpopisa"/>
              <w:numPr>
                <w:ilvl w:val="0"/>
                <w:numId w:val="41"/>
              </w:numPr>
              <w:rPr>
                <w:rFonts w:ascii="Arial" w:hAnsi="Arial" w:cs="Arial"/>
                <w:sz w:val="22"/>
                <w:szCs w:val="22"/>
                <w:lang w:val="de-DE" w:eastAsia="en-US"/>
              </w:rPr>
            </w:pPr>
            <w:r w:rsidRPr="009374FC">
              <w:rPr>
                <w:rFonts w:ascii="Arial" w:hAnsi="Arial" w:cs="Arial"/>
                <w:sz w:val="22"/>
                <w:szCs w:val="22"/>
                <w:lang w:val="de-DE" w:eastAsia="en-US"/>
              </w:rPr>
              <w:t>Izmjene i dopune Programa javnih potreba u spor</w:t>
            </w:r>
            <w:r w:rsidR="009374FC">
              <w:rPr>
                <w:rFonts w:ascii="Arial" w:hAnsi="Arial" w:cs="Arial"/>
                <w:sz w:val="22"/>
                <w:szCs w:val="22"/>
                <w:lang w:val="de-DE" w:eastAsia="en-US"/>
              </w:rPr>
              <w:t xml:space="preserve">tu Općine Gračac za 2021. </w:t>
            </w:r>
            <w:r w:rsidR="00AA2CF0">
              <w:rPr>
                <w:rFonts w:ascii="Arial" w:hAnsi="Arial" w:cs="Arial"/>
                <w:sz w:val="22"/>
                <w:szCs w:val="22"/>
                <w:lang w:val="de-DE" w:eastAsia="en-US"/>
              </w:rPr>
              <w:t xml:space="preserve">         27</w:t>
            </w:r>
          </w:p>
        </w:tc>
      </w:tr>
      <w:tr w:rsidR="004260D4" w:rsidRPr="004260D4" w:rsidTr="00935DCC">
        <w:tc>
          <w:tcPr>
            <w:tcW w:w="9288" w:type="dxa"/>
          </w:tcPr>
          <w:p w:rsidR="004260D4" w:rsidRPr="009374FC" w:rsidRDefault="00935DCC"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Zaključak</w:t>
            </w:r>
            <w:r w:rsidR="00AA2CF0">
              <w:rPr>
                <w:rFonts w:ascii="Arial" w:hAnsi="Arial" w:cs="Arial"/>
                <w:sz w:val="22"/>
                <w:szCs w:val="22"/>
                <w:lang w:val="en-US" w:eastAsia="en-US"/>
              </w:rPr>
              <w:t xml:space="preserve">                                                                                                                     28</w:t>
            </w:r>
          </w:p>
        </w:tc>
      </w:tr>
      <w:tr w:rsidR="004260D4" w:rsidRPr="004260D4" w:rsidTr="00935DCC">
        <w:tc>
          <w:tcPr>
            <w:tcW w:w="9288" w:type="dxa"/>
          </w:tcPr>
          <w:p w:rsidR="004260D4" w:rsidRPr="009374FC" w:rsidRDefault="005C2BA3"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Odluka</w:t>
            </w:r>
            <w:r w:rsidR="00935DCC" w:rsidRPr="009374FC">
              <w:rPr>
                <w:rFonts w:ascii="Arial" w:hAnsi="Arial" w:cs="Arial"/>
                <w:sz w:val="22"/>
                <w:szCs w:val="22"/>
                <w:lang w:val="en-US" w:eastAsia="en-US"/>
              </w:rPr>
              <w:t xml:space="preserve"> o usvajanju Izvješća o radu</w:t>
            </w:r>
            <w:r w:rsidR="00AA2CF0">
              <w:rPr>
                <w:rFonts w:ascii="Arial" w:hAnsi="Arial" w:cs="Arial"/>
                <w:sz w:val="22"/>
                <w:szCs w:val="22"/>
                <w:lang w:val="en-US" w:eastAsia="en-US"/>
              </w:rPr>
              <w:t xml:space="preserve">                                                                            29</w:t>
            </w:r>
          </w:p>
        </w:tc>
      </w:tr>
      <w:tr w:rsidR="004260D4" w:rsidRPr="004260D4" w:rsidTr="00935DCC">
        <w:tc>
          <w:tcPr>
            <w:tcW w:w="9288" w:type="dxa"/>
          </w:tcPr>
          <w:p w:rsidR="004260D4" w:rsidRPr="009374FC" w:rsidRDefault="00935DCC"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Zaključak o usvajanju Izvješća o realizaciji Programa utroška sredstava naknade za zadržavanje nezakonito izgrađene zgrade u prostoru za 2020. godinu</w:t>
            </w:r>
            <w:r w:rsidR="00AA2CF0">
              <w:rPr>
                <w:rFonts w:ascii="Arial" w:hAnsi="Arial" w:cs="Arial"/>
                <w:sz w:val="22"/>
                <w:szCs w:val="22"/>
                <w:lang w:val="en-US" w:eastAsia="en-US"/>
              </w:rPr>
              <w:t xml:space="preserve">                      30</w:t>
            </w:r>
          </w:p>
        </w:tc>
      </w:tr>
      <w:tr w:rsidR="004260D4" w:rsidRPr="004260D4" w:rsidTr="00935DCC">
        <w:tc>
          <w:tcPr>
            <w:tcW w:w="9288" w:type="dxa"/>
          </w:tcPr>
          <w:p w:rsidR="004260D4" w:rsidRPr="009374FC" w:rsidRDefault="00935DCC"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Zaključak o usvajanju Izvješća o realizaciji Programa</w:t>
            </w:r>
            <w:r w:rsidR="009374FC">
              <w:rPr>
                <w:rFonts w:ascii="Arial" w:hAnsi="Arial" w:cs="Arial"/>
                <w:sz w:val="22"/>
                <w:szCs w:val="22"/>
                <w:lang w:val="en-US" w:eastAsia="en-US"/>
              </w:rPr>
              <w:t xml:space="preserve"> </w:t>
            </w:r>
            <w:r w:rsidRPr="009374FC">
              <w:rPr>
                <w:rFonts w:ascii="Arial" w:hAnsi="Arial" w:cs="Arial"/>
                <w:sz w:val="22"/>
                <w:szCs w:val="22"/>
                <w:lang w:val="en-US" w:eastAsia="en-US"/>
              </w:rPr>
              <w:t>utroška sredstava od zakupa, prodaje, prodaje izravnom pogodbom, privremenog korištenja i davanja na korištenje izravnom pogodbom i naknade za promjenu namjene poljoprivrednog zemljišta u vlasništvu Republike Hrvatske za 2020. godinu</w:t>
            </w:r>
            <w:r w:rsidR="00AA2CF0">
              <w:rPr>
                <w:rFonts w:ascii="Arial" w:hAnsi="Arial" w:cs="Arial"/>
                <w:sz w:val="22"/>
                <w:szCs w:val="22"/>
                <w:lang w:val="en-US" w:eastAsia="en-US"/>
              </w:rPr>
              <w:t xml:space="preserve">                                                          31</w:t>
            </w:r>
          </w:p>
        </w:tc>
      </w:tr>
      <w:tr w:rsidR="004260D4" w:rsidRPr="004260D4" w:rsidTr="00935DCC">
        <w:tc>
          <w:tcPr>
            <w:tcW w:w="9288" w:type="dxa"/>
          </w:tcPr>
          <w:p w:rsidR="004260D4" w:rsidRPr="009374FC" w:rsidRDefault="005C2BA3"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Zaključak o usvajanju Izvješća</w:t>
            </w:r>
            <w:r w:rsidR="009374FC" w:rsidRPr="009374FC">
              <w:rPr>
                <w:rFonts w:ascii="Arial" w:hAnsi="Arial" w:cs="Arial"/>
                <w:sz w:val="22"/>
                <w:szCs w:val="22"/>
                <w:lang w:val="en-US" w:eastAsia="en-US"/>
              </w:rPr>
              <w:t xml:space="preserve"> </w:t>
            </w:r>
            <w:r w:rsidRPr="009374FC">
              <w:rPr>
                <w:rFonts w:ascii="Arial" w:hAnsi="Arial" w:cs="Arial"/>
                <w:sz w:val="22"/>
                <w:szCs w:val="22"/>
                <w:lang w:val="en-US" w:eastAsia="en-US"/>
              </w:rPr>
              <w:t>o realizaciji Programa utroška sredstava od prodaje obiteljske kuće ili stana u državnom vlasništvu na području Općine Gračac u 2020. godini</w:t>
            </w:r>
            <w:r w:rsidR="00AA2CF0">
              <w:rPr>
                <w:rFonts w:ascii="Arial" w:hAnsi="Arial" w:cs="Arial"/>
                <w:sz w:val="22"/>
                <w:szCs w:val="22"/>
                <w:lang w:val="en-US" w:eastAsia="en-US"/>
              </w:rPr>
              <w:t xml:space="preserve">                                                                                                                           32</w:t>
            </w:r>
          </w:p>
        </w:tc>
      </w:tr>
      <w:tr w:rsidR="004260D4" w:rsidRPr="004260D4" w:rsidTr="00935DCC">
        <w:tc>
          <w:tcPr>
            <w:tcW w:w="9288" w:type="dxa"/>
          </w:tcPr>
          <w:p w:rsidR="004260D4" w:rsidRPr="009374FC" w:rsidRDefault="005C2BA3"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Zaključak o usvaj</w:t>
            </w:r>
            <w:r w:rsidR="009374FC" w:rsidRPr="009374FC">
              <w:rPr>
                <w:rFonts w:ascii="Arial" w:hAnsi="Arial" w:cs="Arial"/>
                <w:sz w:val="22"/>
                <w:szCs w:val="22"/>
                <w:lang w:val="en-US" w:eastAsia="en-US"/>
              </w:rPr>
              <w:t xml:space="preserve">anju </w:t>
            </w:r>
            <w:r w:rsidRPr="009374FC">
              <w:rPr>
                <w:rFonts w:ascii="Arial" w:hAnsi="Arial" w:cs="Arial"/>
                <w:sz w:val="22"/>
                <w:szCs w:val="22"/>
                <w:lang w:val="en-US" w:eastAsia="en-US"/>
              </w:rPr>
              <w:t>Izvješća o realizaciji Programa utroška sredstava šumskog doprinosa za 2020. godinu</w:t>
            </w:r>
            <w:r w:rsidR="00AA2CF0">
              <w:rPr>
                <w:rFonts w:ascii="Arial" w:hAnsi="Arial" w:cs="Arial"/>
                <w:sz w:val="22"/>
                <w:szCs w:val="22"/>
                <w:lang w:val="en-US" w:eastAsia="en-US"/>
              </w:rPr>
              <w:t xml:space="preserve">                                                                                          33</w:t>
            </w:r>
          </w:p>
        </w:tc>
      </w:tr>
      <w:tr w:rsidR="004260D4" w:rsidRPr="004260D4" w:rsidTr="00935DCC">
        <w:tc>
          <w:tcPr>
            <w:tcW w:w="9288" w:type="dxa"/>
          </w:tcPr>
          <w:p w:rsidR="009A5E82" w:rsidRDefault="005C2BA3"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Odluka o davanju su</w:t>
            </w:r>
            <w:r w:rsidR="009374FC" w:rsidRPr="009374FC">
              <w:rPr>
                <w:rFonts w:ascii="Arial" w:hAnsi="Arial" w:cs="Arial"/>
                <w:sz w:val="22"/>
                <w:szCs w:val="22"/>
                <w:lang w:val="en-US" w:eastAsia="en-US"/>
              </w:rPr>
              <w:t>glasnosti za provedbu ulaganja Izgradnja seljačke</w:t>
            </w:r>
          </w:p>
          <w:p w:rsidR="004260D4" w:rsidRPr="009374FC" w:rsidRDefault="009374FC" w:rsidP="009A5E82">
            <w:pPr>
              <w:pStyle w:val="Odlomakpopisa"/>
              <w:rPr>
                <w:rFonts w:ascii="Arial" w:hAnsi="Arial" w:cs="Arial"/>
                <w:sz w:val="22"/>
                <w:szCs w:val="22"/>
                <w:lang w:val="en-US" w:eastAsia="en-US"/>
              </w:rPr>
            </w:pPr>
            <w:r w:rsidRPr="009374FC">
              <w:rPr>
                <w:rFonts w:ascii="Arial" w:hAnsi="Arial" w:cs="Arial"/>
                <w:sz w:val="22"/>
                <w:szCs w:val="22"/>
                <w:lang w:val="en-US" w:eastAsia="en-US"/>
              </w:rPr>
              <w:t xml:space="preserve"> tržnice Gračac</w:t>
            </w:r>
            <w:r w:rsidR="00AA2CF0">
              <w:rPr>
                <w:rFonts w:ascii="Arial" w:hAnsi="Arial" w:cs="Arial"/>
                <w:sz w:val="22"/>
                <w:szCs w:val="22"/>
                <w:lang w:val="en-US" w:eastAsia="en-US"/>
              </w:rPr>
              <w:t xml:space="preserve">                                                                                                            34</w:t>
            </w:r>
          </w:p>
        </w:tc>
      </w:tr>
      <w:tr w:rsidR="004260D4" w:rsidRPr="004260D4" w:rsidTr="00935DCC">
        <w:tc>
          <w:tcPr>
            <w:tcW w:w="9288" w:type="dxa"/>
          </w:tcPr>
          <w:p w:rsidR="004260D4" w:rsidRPr="009374FC" w:rsidRDefault="005C2BA3"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Odluka o izboru članova Savjeta mladih Općine Gračac</w:t>
            </w:r>
            <w:r w:rsidR="00AA2CF0">
              <w:rPr>
                <w:rFonts w:ascii="Arial" w:hAnsi="Arial" w:cs="Arial"/>
                <w:sz w:val="22"/>
                <w:szCs w:val="22"/>
                <w:lang w:val="en-US" w:eastAsia="en-US"/>
              </w:rPr>
              <w:t xml:space="preserve">                                            35</w:t>
            </w:r>
          </w:p>
        </w:tc>
      </w:tr>
      <w:tr w:rsidR="004260D4" w:rsidRPr="004260D4" w:rsidTr="00935DCC">
        <w:tc>
          <w:tcPr>
            <w:tcW w:w="9288" w:type="dxa"/>
          </w:tcPr>
          <w:p w:rsidR="004260D4" w:rsidRPr="009374FC" w:rsidRDefault="005C2BA3"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lastRenderedPageBreak/>
              <w:t>Odluka o dodjeli Javnog priznanja</w:t>
            </w:r>
            <w:r w:rsidR="009374FC" w:rsidRPr="009374FC">
              <w:rPr>
                <w:rFonts w:ascii="Arial" w:hAnsi="Arial" w:cs="Arial"/>
                <w:sz w:val="22"/>
                <w:szCs w:val="22"/>
                <w:lang w:val="en-US" w:eastAsia="en-US"/>
              </w:rPr>
              <w:t xml:space="preserve"> </w:t>
            </w:r>
            <w:r w:rsidRPr="009374FC">
              <w:rPr>
                <w:rFonts w:ascii="Arial" w:hAnsi="Arial" w:cs="Arial"/>
                <w:sz w:val="22"/>
                <w:szCs w:val="22"/>
                <w:lang w:val="en-US" w:eastAsia="en-US"/>
              </w:rPr>
              <w:t>zahvalnice Općine G</w:t>
            </w:r>
            <w:r w:rsidR="009374FC" w:rsidRPr="009374FC">
              <w:rPr>
                <w:rFonts w:ascii="Arial" w:hAnsi="Arial" w:cs="Arial"/>
                <w:sz w:val="22"/>
                <w:szCs w:val="22"/>
                <w:lang w:val="en-US" w:eastAsia="en-US"/>
              </w:rPr>
              <w:t xml:space="preserve">račac </w:t>
            </w:r>
            <w:r w:rsidRPr="009374FC">
              <w:rPr>
                <w:rFonts w:ascii="Arial" w:hAnsi="Arial" w:cs="Arial"/>
                <w:sz w:val="22"/>
                <w:szCs w:val="22"/>
                <w:lang w:val="en-US" w:eastAsia="en-US"/>
              </w:rPr>
              <w:t>u 2021. godini</w:t>
            </w:r>
            <w:r w:rsidR="00AA2CF0">
              <w:rPr>
                <w:rFonts w:ascii="Arial" w:hAnsi="Arial" w:cs="Arial"/>
                <w:sz w:val="22"/>
                <w:szCs w:val="22"/>
                <w:lang w:val="en-US" w:eastAsia="en-US"/>
              </w:rPr>
              <w:t xml:space="preserve">           36</w:t>
            </w:r>
          </w:p>
        </w:tc>
      </w:tr>
      <w:tr w:rsidR="004260D4" w:rsidRPr="004260D4" w:rsidTr="00935DCC">
        <w:tc>
          <w:tcPr>
            <w:tcW w:w="9288" w:type="dxa"/>
          </w:tcPr>
          <w:p w:rsidR="004260D4" w:rsidRPr="009374FC" w:rsidRDefault="005C2BA3"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Odluka</w:t>
            </w:r>
            <w:r w:rsidR="009374FC" w:rsidRPr="009374FC">
              <w:rPr>
                <w:rFonts w:ascii="Arial" w:hAnsi="Arial" w:cs="Arial"/>
                <w:sz w:val="22"/>
                <w:szCs w:val="22"/>
                <w:lang w:val="en-US" w:eastAsia="en-US"/>
              </w:rPr>
              <w:t xml:space="preserve"> o davanju suglasnosti </w:t>
            </w:r>
            <w:r w:rsidRPr="009374FC">
              <w:rPr>
                <w:rFonts w:ascii="Arial" w:hAnsi="Arial" w:cs="Arial"/>
                <w:sz w:val="22"/>
                <w:szCs w:val="22"/>
                <w:lang w:val="en-US" w:eastAsia="en-US"/>
              </w:rPr>
              <w:t>na Izmjene Plana upisa</w:t>
            </w:r>
            <w:r w:rsidR="00AA2CF0">
              <w:rPr>
                <w:rFonts w:ascii="Arial" w:hAnsi="Arial" w:cs="Arial"/>
                <w:sz w:val="22"/>
                <w:szCs w:val="22"/>
                <w:lang w:val="en-US" w:eastAsia="en-US"/>
              </w:rPr>
              <w:t xml:space="preserve">                                               37</w:t>
            </w:r>
          </w:p>
        </w:tc>
      </w:tr>
      <w:tr w:rsidR="004260D4" w:rsidRPr="004260D4" w:rsidTr="00935DCC">
        <w:tc>
          <w:tcPr>
            <w:tcW w:w="9288" w:type="dxa"/>
          </w:tcPr>
          <w:p w:rsidR="004260D4" w:rsidRPr="009374FC" w:rsidRDefault="005C2BA3" w:rsidP="009374FC">
            <w:pPr>
              <w:pStyle w:val="Odlomakpopisa"/>
              <w:numPr>
                <w:ilvl w:val="0"/>
                <w:numId w:val="41"/>
              </w:numPr>
              <w:rPr>
                <w:rFonts w:ascii="Arial" w:hAnsi="Arial" w:cs="Arial"/>
                <w:color w:val="000000"/>
                <w:sz w:val="22"/>
                <w:szCs w:val="22"/>
                <w:lang w:val="en-US" w:eastAsia="hr-HR"/>
              </w:rPr>
            </w:pPr>
            <w:r w:rsidRPr="009374FC">
              <w:rPr>
                <w:rFonts w:ascii="Arial" w:hAnsi="Arial" w:cs="Arial"/>
                <w:color w:val="000000"/>
                <w:sz w:val="22"/>
                <w:szCs w:val="22"/>
                <w:lang w:val="en-US" w:eastAsia="hr-HR"/>
              </w:rPr>
              <w:t>Statutarna odluka</w:t>
            </w:r>
            <w:r w:rsidR="009374FC" w:rsidRPr="009374FC">
              <w:rPr>
                <w:rFonts w:ascii="Arial" w:hAnsi="Arial" w:cs="Arial"/>
                <w:color w:val="000000"/>
                <w:sz w:val="22"/>
                <w:szCs w:val="22"/>
                <w:lang w:val="en-US" w:eastAsia="hr-HR"/>
              </w:rPr>
              <w:t xml:space="preserve"> </w:t>
            </w:r>
            <w:r w:rsidRPr="009374FC">
              <w:rPr>
                <w:rFonts w:ascii="Arial" w:hAnsi="Arial" w:cs="Arial"/>
                <w:color w:val="000000"/>
                <w:sz w:val="22"/>
                <w:szCs w:val="22"/>
                <w:lang w:val="en-US" w:eastAsia="hr-HR"/>
              </w:rPr>
              <w:t>o Izmjenama i dopunama</w:t>
            </w:r>
            <w:r w:rsidR="009374FC" w:rsidRPr="009374FC">
              <w:rPr>
                <w:rFonts w:ascii="Arial" w:hAnsi="Arial" w:cs="Arial"/>
                <w:color w:val="000000"/>
                <w:sz w:val="22"/>
                <w:szCs w:val="22"/>
                <w:lang w:val="en-US" w:eastAsia="hr-HR"/>
              </w:rPr>
              <w:t xml:space="preserve"> </w:t>
            </w:r>
            <w:r w:rsidRPr="009374FC">
              <w:rPr>
                <w:rFonts w:ascii="Arial" w:hAnsi="Arial" w:cs="Arial"/>
                <w:color w:val="000000"/>
                <w:sz w:val="22"/>
                <w:szCs w:val="22"/>
                <w:lang w:val="en-US" w:eastAsia="hr-HR"/>
              </w:rPr>
              <w:t>Statuta Općine Gračac</w:t>
            </w:r>
            <w:r w:rsidR="00AA2CF0">
              <w:rPr>
                <w:rFonts w:ascii="Arial" w:hAnsi="Arial" w:cs="Arial"/>
                <w:color w:val="000000"/>
                <w:sz w:val="22"/>
                <w:szCs w:val="22"/>
                <w:lang w:val="en-US" w:eastAsia="hr-HR"/>
              </w:rPr>
              <w:t xml:space="preserve">                         38</w:t>
            </w:r>
          </w:p>
        </w:tc>
      </w:tr>
      <w:tr w:rsidR="004260D4" w:rsidRPr="004260D4" w:rsidTr="00935DCC">
        <w:tc>
          <w:tcPr>
            <w:tcW w:w="9288" w:type="dxa"/>
          </w:tcPr>
          <w:p w:rsidR="004260D4" w:rsidRPr="009374FC" w:rsidRDefault="005C2BA3" w:rsidP="009374FC">
            <w:pPr>
              <w:pStyle w:val="Odlomakpopisa"/>
              <w:numPr>
                <w:ilvl w:val="0"/>
                <w:numId w:val="41"/>
              </w:numPr>
              <w:rPr>
                <w:rFonts w:ascii="Arial" w:hAnsi="Arial" w:cs="Arial"/>
                <w:sz w:val="22"/>
                <w:szCs w:val="22"/>
                <w:lang w:val="en-US" w:eastAsia="hr-HR"/>
              </w:rPr>
            </w:pPr>
            <w:r w:rsidRPr="009374FC">
              <w:rPr>
                <w:rFonts w:ascii="Arial" w:hAnsi="Arial" w:cs="Arial"/>
                <w:sz w:val="22"/>
                <w:szCs w:val="22"/>
                <w:lang w:val="en-US" w:eastAsia="hr-HR"/>
              </w:rPr>
              <w:t>Izmjene i dopune</w:t>
            </w:r>
            <w:r w:rsidR="009374FC" w:rsidRPr="009374FC">
              <w:rPr>
                <w:rFonts w:ascii="Arial" w:hAnsi="Arial" w:cs="Arial"/>
                <w:sz w:val="22"/>
                <w:szCs w:val="22"/>
                <w:lang w:val="en-US" w:eastAsia="hr-HR"/>
              </w:rPr>
              <w:t xml:space="preserve"> </w:t>
            </w:r>
            <w:r w:rsidRPr="009374FC">
              <w:rPr>
                <w:rFonts w:ascii="Arial" w:hAnsi="Arial" w:cs="Arial"/>
                <w:sz w:val="22"/>
                <w:szCs w:val="22"/>
                <w:lang w:val="en-US" w:eastAsia="hr-HR"/>
              </w:rPr>
              <w:t>Poslovnika Općinskog vijeća</w:t>
            </w:r>
            <w:r w:rsidR="009374FC" w:rsidRPr="009374FC">
              <w:rPr>
                <w:rFonts w:ascii="Arial" w:hAnsi="Arial" w:cs="Arial"/>
                <w:sz w:val="22"/>
                <w:szCs w:val="22"/>
                <w:lang w:val="en-US" w:eastAsia="hr-HR"/>
              </w:rPr>
              <w:t xml:space="preserve"> </w:t>
            </w:r>
            <w:r w:rsidRPr="009374FC">
              <w:rPr>
                <w:rFonts w:ascii="Arial" w:hAnsi="Arial" w:cs="Arial"/>
                <w:sz w:val="22"/>
                <w:szCs w:val="22"/>
                <w:lang w:val="en-US" w:eastAsia="hr-HR"/>
              </w:rPr>
              <w:t>Općine Gračac</w:t>
            </w:r>
            <w:r w:rsidR="00AA2CF0">
              <w:rPr>
                <w:rFonts w:ascii="Arial" w:hAnsi="Arial" w:cs="Arial"/>
                <w:sz w:val="22"/>
                <w:szCs w:val="22"/>
                <w:lang w:val="en-US" w:eastAsia="hr-HR"/>
              </w:rPr>
              <w:t xml:space="preserve">                                 43</w:t>
            </w:r>
          </w:p>
        </w:tc>
      </w:tr>
      <w:tr w:rsidR="004260D4" w:rsidRPr="004260D4" w:rsidTr="00935DCC">
        <w:tc>
          <w:tcPr>
            <w:tcW w:w="9288" w:type="dxa"/>
          </w:tcPr>
          <w:p w:rsidR="004260D4" w:rsidRPr="009374FC" w:rsidRDefault="009374FC" w:rsidP="009374FC">
            <w:pPr>
              <w:pStyle w:val="Odlomakpopisa"/>
              <w:numPr>
                <w:ilvl w:val="0"/>
                <w:numId w:val="41"/>
              </w:numPr>
              <w:rPr>
                <w:rFonts w:ascii="Arial" w:eastAsia="Calibri" w:hAnsi="Arial" w:cs="Arial"/>
                <w:sz w:val="22"/>
                <w:szCs w:val="22"/>
                <w:lang w:val="en-US" w:eastAsia="en-US"/>
              </w:rPr>
            </w:pPr>
            <w:r w:rsidRPr="009374FC">
              <w:rPr>
                <w:rFonts w:ascii="Arial" w:eastAsia="Calibri" w:hAnsi="Arial" w:cs="Arial"/>
                <w:sz w:val="22"/>
                <w:szCs w:val="22"/>
                <w:lang w:val="en-US" w:eastAsia="en-US"/>
              </w:rPr>
              <w:t xml:space="preserve">Izmjene i dopune Plana </w:t>
            </w:r>
            <w:r w:rsidR="005C2BA3" w:rsidRPr="009374FC">
              <w:rPr>
                <w:rFonts w:ascii="Arial" w:eastAsia="Calibri" w:hAnsi="Arial" w:cs="Arial"/>
                <w:sz w:val="22"/>
                <w:szCs w:val="22"/>
                <w:lang w:val="en-US" w:eastAsia="en-US"/>
              </w:rPr>
              <w:t>utroška sredstava od prodaje obiteljske kuće ili stana u državnom vlasništvu na  potpomognutom podru</w:t>
            </w:r>
            <w:r>
              <w:rPr>
                <w:rFonts w:ascii="Arial" w:eastAsia="Calibri" w:hAnsi="Arial" w:cs="Arial"/>
                <w:sz w:val="22"/>
                <w:szCs w:val="22"/>
                <w:lang w:val="en-US" w:eastAsia="en-US"/>
              </w:rPr>
              <w:t xml:space="preserve">čju Općine Gračac u 2021. god. </w:t>
            </w:r>
            <w:r w:rsidR="00AA2CF0">
              <w:rPr>
                <w:rFonts w:ascii="Arial" w:eastAsia="Calibri" w:hAnsi="Arial" w:cs="Arial"/>
                <w:sz w:val="22"/>
                <w:szCs w:val="22"/>
                <w:lang w:val="en-US" w:eastAsia="en-US"/>
              </w:rPr>
              <w:t xml:space="preserve">     46</w:t>
            </w:r>
          </w:p>
        </w:tc>
      </w:tr>
      <w:tr w:rsidR="001433F7" w:rsidRPr="004260D4" w:rsidTr="001433F7">
        <w:tc>
          <w:tcPr>
            <w:tcW w:w="9288" w:type="dxa"/>
          </w:tcPr>
          <w:p w:rsidR="001433F7" w:rsidRPr="009374FC" w:rsidRDefault="009374FC"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 xml:space="preserve">Izmjene i dopune Programa </w:t>
            </w:r>
            <w:r w:rsidR="005C2BA3" w:rsidRPr="009374FC">
              <w:rPr>
                <w:rFonts w:ascii="Arial" w:hAnsi="Arial" w:cs="Arial"/>
                <w:sz w:val="22"/>
                <w:szCs w:val="22"/>
                <w:lang w:val="en-US" w:eastAsia="en-US"/>
              </w:rPr>
              <w:t>građenja komunalne infrastrukture na području Općine Gračac za 2021. godinu</w:t>
            </w:r>
            <w:r w:rsidR="00AA2CF0">
              <w:rPr>
                <w:rFonts w:ascii="Arial" w:hAnsi="Arial" w:cs="Arial"/>
                <w:sz w:val="22"/>
                <w:szCs w:val="22"/>
                <w:lang w:val="en-US" w:eastAsia="en-US"/>
              </w:rPr>
              <w:t xml:space="preserve">                                                                                              47</w:t>
            </w:r>
          </w:p>
        </w:tc>
      </w:tr>
      <w:tr w:rsidR="001433F7" w:rsidRPr="004260D4" w:rsidTr="001433F7">
        <w:tc>
          <w:tcPr>
            <w:tcW w:w="9288" w:type="dxa"/>
          </w:tcPr>
          <w:p w:rsidR="001433F7" w:rsidRPr="009374FC" w:rsidRDefault="009374FC"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 xml:space="preserve">Izmjene i dopune Programa </w:t>
            </w:r>
            <w:r w:rsidR="005C2BA3" w:rsidRPr="009374FC">
              <w:rPr>
                <w:rFonts w:ascii="Arial" w:hAnsi="Arial" w:cs="Arial"/>
                <w:sz w:val="22"/>
                <w:szCs w:val="22"/>
                <w:lang w:val="en-US" w:eastAsia="en-US"/>
              </w:rPr>
              <w:t>održavanja komunalne infrastrukture na području Općine Gračac za 2021. godinu</w:t>
            </w:r>
            <w:r w:rsidR="00AA2CF0">
              <w:rPr>
                <w:rFonts w:ascii="Arial" w:hAnsi="Arial" w:cs="Arial"/>
                <w:sz w:val="22"/>
                <w:szCs w:val="22"/>
                <w:lang w:val="en-US" w:eastAsia="en-US"/>
              </w:rPr>
              <w:t xml:space="preserve">                                                                                              56</w:t>
            </w:r>
          </w:p>
        </w:tc>
      </w:tr>
      <w:tr w:rsidR="001433F7" w:rsidRPr="004260D4" w:rsidTr="001433F7">
        <w:tc>
          <w:tcPr>
            <w:tcW w:w="9288" w:type="dxa"/>
          </w:tcPr>
          <w:p w:rsidR="001433F7" w:rsidRPr="009374FC" w:rsidRDefault="005C2BA3" w:rsidP="009374FC">
            <w:pPr>
              <w:pStyle w:val="Odlomakpopisa"/>
              <w:numPr>
                <w:ilvl w:val="0"/>
                <w:numId w:val="41"/>
              </w:numPr>
              <w:rPr>
                <w:rFonts w:ascii="Arial" w:hAnsi="Arial" w:cs="Arial"/>
                <w:sz w:val="22"/>
                <w:szCs w:val="22"/>
                <w:lang w:val="en-US" w:eastAsia="en-US"/>
              </w:rPr>
            </w:pPr>
            <w:r w:rsidRPr="009374FC">
              <w:rPr>
                <w:rFonts w:ascii="Arial" w:hAnsi="Arial" w:cs="Arial"/>
                <w:sz w:val="22"/>
                <w:szCs w:val="22"/>
                <w:lang w:val="en-US" w:eastAsia="en-US"/>
              </w:rPr>
              <w:t>I. Izmjene i dopune Proračuna Općine Gračac za 2021. godinu</w:t>
            </w:r>
            <w:r w:rsidR="00AA2CF0">
              <w:rPr>
                <w:rFonts w:ascii="Arial" w:hAnsi="Arial" w:cs="Arial"/>
                <w:sz w:val="22"/>
                <w:szCs w:val="22"/>
                <w:lang w:val="en-US" w:eastAsia="en-US"/>
              </w:rPr>
              <w:t xml:space="preserve">                                73</w:t>
            </w:r>
          </w:p>
        </w:tc>
      </w:tr>
    </w:tbl>
    <w:p w:rsidR="00960BF5" w:rsidRPr="00476E96" w:rsidRDefault="00960BF5" w:rsidP="00A46039">
      <w:pPr>
        <w:widowControl w:val="0"/>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1433F7" w:rsidRDefault="001433F7" w:rsidP="00A46039">
      <w:pPr>
        <w:widowControl w:val="0"/>
        <w:outlineLvl w:val="0"/>
        <w:rPr>
          <w:rFonts w:ascii="Courier New" w:hAnsi="Courier New" w:cs="Courier New"/>
          <w:b/>
        </w:rPr>
      </w:pPr>
    </w:p>
    <w:p w:rsidR="001433F7" w:rsidRDefault="001433F7" w:rsidP="00A46039">
      <w:pPr>
        <w:widowControl w:val="0"/>
        <w:outlineLvl w:val="0"/>
        <w:rPr>
          <w:rFonts w:ascii="Courier New" w:hAnsi="Courier New" w:cs="Courier New"/>
          <w:b/>
        </w:rPr>
      </w:pPr>
    </w:p>
    <w:p w:rsidR="001433F7" w:rsidRDefault="001433F7" w:rsidP="00A46039">
      <w:pPr>
        <w:widowControl w:val="0"/>
        <w:outlineLvl w:val="0"/>
        <w:rPr>
          <w:rFonts w:ascii="Courier New" w:hAnsi="Courier New" w:cs="Courier New"/>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9374FC" w:rsidRDefault="009374FC" w:rsidP="002A4C6E">
      <w:pPr>
        <w:autoSpaceDE w:val="0"/>
        <w:autoSpaceDN w:val="0"/>
        <w:adjustRightInd w:val="0"/>
        <w:rPr>
          <w:rFonts w:ascii="Arial" w:hAnsi="Arial" w:cs="Arial"/>
          <w:b/>
        </w:rPr>
      </w:pPr>
    </w:p>
    <w:p w:rsidR="002A4C6E" w:rsidRPr="003D234A" w:rsidRDefault="002A4C6E" w:rsidP="002A4C6E">
      <w:pPr>
        <w:autoSpaceDE w:val="0"/>
        <w:autoSpaceDN w:val="0"/>
        <w:adjustRightInd w:val="0"/>
        <w:rPr>
          <w:rFonts w:ascii="Arial" w:hAnsi="Arial" w:cs="Arial"/>
          <w:b/>
        </w:rPr>
      </w:pPr>
      <w:r w:rsidRPr="003D234A">
        <w:rPr>
          <w:rFonts w:ascii="Arial" w:hAnsi="Arial" w:cs="Arial"/>
          <w:b/>
        </w:rPr>
        <w:t>OPĆINSK</w:t>
      </w:r>
      <w:r>
        <w:rPr>
          <w:rFonts w:ascii="Arial" w:hAnsi="Arial" w:cs="Arial"/>
          <w:b/>
        </w:rPr>
        <w:t>I</w:t>
      </w:r>
      <w:r w:rsidRPr="003D234A">
        <w:rPr>
          <w:rFonts w:ascii="Arial" w:hAnsi="Arial" w:cs="Arial"/>
          <w:b/>
        </w:rPr>
        <w:t xml:space="preserve"> NAČELNI</w:t>
      </w:r>
      <w:r>
        <w:rPr>
          <w:rFonts w:ascii="Arial" w:hAnsi="Arial" w:cs="Arial"/>
          <w:b/>
        </w:rPr>
        <w:t>K</w:t>
      </w:r>
    </w:p>
    <w:p w:rsidR="002A4C6E" w:rsidRPr="002D064A" w:rsidRDefault="002A4C6E" w:rsidP="002A4C6E">
      <w:pPr>
        <w:rPr>
          <w:rFonts w:ascii="Arial" w:hAnsi="Arial" w:cs="Arial"/>
          <w:b/>
        </w:rPr>
      </w:pPr>
      <w:r w:rsidRPr="002D064A">
        <w:rPr>
          <w:rFonts w:ascii="Arial" w:hAnsi="Arial" w:cs="Arial"/>
          <w:b/>
        </w:rPr>
        <w:t>KLASA: 370-01/19-01/3</w:t>
      </w:r>
    </w:p>
    <w:p w:rsidR="002A4C6E" w:rsidRPr="002D064A" w:rsidRDefault="002A4C6E" w:rsidP="002A4C6E">
      <w:pPr>
        <w:rPr>
          <w:rFonts w:ascii="Arial" w:hAnsi="Arial" w:cs="Arial"/>
          <w:b/>
        </w:rPr>
      </w:pPr>
      <w:r>
        <w:rPr>
          <w:rFonts w:ascii="Arial" w:hAnsi="Arial" w:cs="Arial"/>
          <w:b/>
        </w:rPr>
        <w:t>URBROJ: 2198/31-01</w:t>
      </w:r>
      <w:r w:rsidRPr="002D064A">
        <w:rPr>
          <w:rFonts w:ascii="Arial" w:hAnsi="Arial" w:cs="Arial"/>
          <w:b/>
        </w:rPr>
        <w:t>-21-4</w:t>
      </w:r>
    </w:p>
    <w:p w:rsidR="002A4C6E" w:rsidRPr="002D064A" w:rsidRDefault="002A4C6E" w:rsidP="002A4C6E">
      <w:pPr>
        <w:rPr>
          <w:rFonts w:ascii="Arial" w:hAnsi="Arial" w:cs="Arial"/>
          <w:b/>
        </w:rPr>
      </w:pPr>
      <w:r w:rsidRPr="002D064A">
        <w:rPr>
          <w:rFonts w:ascii="Arial" w:hAnsi="Arial" w:cs="Arial"/>
          <w:b/>
        </w:rPr>
        <w:t>Gračac, 22. ožujka 2021. godine</w:t>
      </w:r>
    </w:p>
    <w:p w:rsidR="002A4C6E" w:rsidRPr="003D234A" w:rsidRDefault="002A4C6E" w:rsidP="002A4C6E">
      <w:pPr>
        <w:autoSpaceDE w:val="0"/>
        <w:autoSpaceDN w:val="0"/>
        <w:adjustRightInd w:val="0"/>
        <w:rPr>
          <w:rFonts w:ascii="Arial" w:hAnsi="Arial" w:cs="Arial"/>
        </w:rPr>
      </w:pPr>
    </w:p>
    <w:p w:rsidR="002A4C6E" w:rsidRPr="003D234A" w:rsidRDefault="002A4C6E" w:rsidP="002A4C6E">
      <w:pPr>
        <w:autoSpaceDE w:val="0"/>
        <w:autoSpaceDN w:val="0"/>
        <w:adjustRightInd w:val="0"/>
        <w:rPr>
          <w:rFonts w:ascii="Arial" w:hAnsi="Arial" w:cs="Arial"/>
        </w:rPr>
      </w:pPr>
    </w:p>
    <w:p w:rsidR="002A4C6E" w:rsidRPr="003D234A" w:rsidRDefault="002A4C6E" w:rsidP="002A4C6E">
      <w:pPr>
        <w:autoSpaceDE w:val="0"/>
        <w:autoSpaceDN w:val="0"/>
        <w:adjustRightInd w:val="0"/>
        <w:jc w:val="both"/>
        <w:rPr>
          <w:rFonts w:ascii="Arial" w:hAnsi="Arial" w:cs="Arial"/>
        </w:rPr>
      </w:pPr>
      <w:r w:rsidRPr="002D064A">
        <w:rPr>
          <w:rFonts w:ascii="Arial" w:hAnsi="Arial" w:cs="Arial"/>
        </w:rPr>
        <w:t>Temeljem čl. 47. i 54. st. 3. Statuta Općine Gračac («Službeni glasnik Zadarske županije» 11/13, „Službeni glasnik Općine Gračac“ 1/18, 1/20)</w:t>
      </w:r>
      <w:r w:rsidRPr="003D234A">
        <w:rPr>
          <w:rFonts w:ascii="Arial" w:hAnsi="Arial" w:cs="Arial"/>
        </w:rPr>
        <w:t xml:space="preserve"> i članka </w:t>
      </w:r>
      <w:r>
        <w:rPr>
          <w:rFonts w:ascii="Arial" w:hAnsi="Arial" w:cs="Arial"/>
        </w:rPr>
        <w:t>33</w:t>
      </w:r>
      <w:r w:rsidRPr="003D234A">
        <w:rPr>
          <w:rFonts w:ascii="Arial" w:hAnsi="Arial" w:cs="Arial"/>
        </w:rPr>
        <w:t>.</w:t>
      </w:r>
      <w:r>
        <w:rPr>
          <w:rFonts w:ascii="Arial" w:hAnsi="Arial" w:cs="Arial"/>
        </w:rPr>
        <w:t xml:space="preserve"> Zakona o stambenom zbrinjavanju na potpomognutim područjima (NN 106/18, 98/19),</w:t>
      </w:r>
      <w:r w:rsidRPr="003D234A">
        <w:rPr>
          <w:rFonts w:ascii="Arial" w:hAnsi="Arial" w:cs="Arial"/>
        </w:rPr>
        <w:t xml:space="preserve"> </w:t>
      </w:r>
      <w:r>
        <w:rPr>
          <w:rFonts w:ascii="Arial" w:hAnsi="Arial" w:cs="Arial"/>
        </w:rPr>
        <w:t>zamjenik o</w:t>
      </w:r>
      <w:r w:rsidRPr="003D234A">
        <w:rPr>
          <w:rFonts w:ascii="Arial" w:hAnsi="Arial" w:cs="Arial"/>
        </w:rPr>
        <w:t>pćinsk</w:t>
      </w:r>
      <w:r>
        <w:rPr>
          <w:rFonts w:ascii="Arial" w:hAnsi="Arial" w:cs="Arial"/>
        </w:rPr>
        <w:t>e</w:t>
      </w:r>
      <w:r w:rsidRPr="003D234A">
        <w:rPr>
          <w:rFonts w:ascii="Arial" w:hAnsi="Arial" w:cs="Arial"/>
        </w:rPr>
        <w:t xml:space="preserve"> načelnic</w:t>
      </w:r>
      <w:r>
        <w:rPr>
          <w:rFonts w:ascii="Arial" w:hAnsi="Arial" w:cs="Arial"/>
        </w:rPr>
        <w:t>e koji obnaša dužnost općinskog načelnika</w:t>
      </w:r>
      <w:r w:rsidRPr="003D234A">
        <w:rPr>
          <w:rFonts w:ascii="Arial" w:hAnsi="Arial" w:cs="Arial"/>
        </w:rPr>
        <w:t xml:space="preserve"> Općine Gračac </w:t>
      </w:r>
      <w:r>
        <w:rPr>
          <w:rFonts w:ascii="Arial" w:hAnsi="Arial" w:cs="Arial"/>
        </w:rPr>
        <w:t>donosi</w:t>
      </w:r>
    </w:p>
    <w:p w:rsidR="002A4C6E" w:rsidRPr="003D234A" w:rsidRDefault="002A4C6E" w:rsidP="002A4C6E">
      <w:pPr>
        <w:autoSpaceDE w:val="0"/>
        <w:autoSpaceDN w:val="0"/>
        <w:adjustRightInd w:val="0"/>
        <w:rPr>
          <w:rFonts w:ascii="Arial" w:hAnsi="Arial" w:cs="Arial"/>
        </w:rPr>
      </w:pPr>
    </w:p>
    <w:p w:rsidR="002A4C6E" w:rsidRDefault="002A4C6E" w:rsidP="002A4C6E">
      <w:pPr>
        <w:autoSpaceDE w:val="0"/>
        <w:autoSpaceDN w:val="0"/>
        <w:adjustRightInd w:val="0"/>
        <w:jc w:val="center"/>
        <w:rPr>
          <w:rFonts w:ascii="Arial" w:hAnsi="Arial" w:cs="Arial"/>
          <w:b/>
          <w:bCs/>
        </w:rPr>
      </w:pPr>
    </w:p>
    <w:p w:rsidR="002A4C6E" w:rsidRPr="003D234A" w:rsidRDefault="002A4C6E" w:rsidP="002A4C6E">
      <w:pPr>
        <w:autoSpaceDE w:val="0"/>
        <w:autoSpaceDN w:val="0"/>
        <w:adjustRightInd w:val="0"/>
        <w:jc w:val="center"/>
        <w:rPr>
          <w:rFonts w:ascii="Arial" w:hAnsi="Arial" w:cs="Arial"/>
          <w:b/>
          <w:bCs/>
        </w:rPr>
      </w:pPr>
      <w:r w:rsidRPr="003D234A">
        <w:rPr>
          <w:rFonts w:ascii="Arial" w:hAnsi="Arial" w:cs="Arial"/>
          <w:b/>
          <w:bCs/>
        </w:rPr>
        <w:t>IZVJEŠĆE</w:t>
      </w:r>
    </w:p>
    <w:p w:rsidR="002A4C6E" w:rsidRPr="003D234A" w:rsidRDefault="002A4C6E" w:rsidP="002A4C6E">
      <w:pPr>
        <w:autoSpaceDE w:val="0"/>
        <w:autoSpaceDN w:val="0"/>
        <w:adjustRightInd w:val="0"/>
        <w:jc w:val="center"/>
        <w:rPr>
          <w:rFonts w:ascii="Arial" w:hAnsi="Arial" w:cs="Arial"/>
          <w:b/>
          <w:bCs/>
        </w:rPr>
      </w:pPr>
      <w:r w:rsidRPr="003D234A">
        <w:rPr>
          <w:rFonts w:ascii="Arial" w:hAnsi="Arial" w:cs="Arial"/>
          <w:b/>
          <w:bCs/>
        </w:rPr>
        <w:t>o realizaciji Programa utroška sredstava od prodaje obiteljske kuće ili stana u državnom vlasništvu na</w:t>
      </w:r>
    </w:p>
    <w:p w:rsidR="002A4C6E" w:rsidRPr="003D234A" w:rsidRDefault="002A4C6E" w:rsidP="002A4C6E">
      <w:pPr>
        <w:autoSpaceDE w:val="0"/>
        <w:autoSpaceDN w:val="0"/>
        <w:adjustRightInd w:val="0"/>
        <w:jc w:val="center"/>
        <w:rPr>
          <w:rFonts w:ascii="Arial" w:hAnsi="Arial" w:cs="Arial"/>
          <w:b/>
          <w:bCs/>
        </w:rPr>
      </w:pPr>
      <w:r>
        <w:rPr>
          <w:rFonts w:ascii="Arial" w:hAnsi="Arial" w:cs="Arial"/>
          <w:b/>
          <w:bCs/>
        </w:rPr>
        <w:t>području Općine Gračac</w:t>
      </w:r>
      <w:r w:rsidRPr="003D234A">
        <w:rPr>
          <w:rFonts w:ascii="Arial" w:hAnsi="Arial" w:cs="Arial"/>
          <w:b/>
          <w:bCs/>
        </w:rPr>
        <w:t xml:space="preserve"> u 20</w:t>
      </w:r>
      <w:r>
        <w:rPr>
          <w:rFonts w:ascii="Arial" w:hAnsi="Arial" w:cs="Arial"/>
          <w:b/>
          <w:bCs/>
        </w:rPr>
        <w:t>20</w:t>
      </w:r>
      <w:r w:rsidRPr="003D234A">
        <w:rPr>
          <w:rFonts w:ascii="Arial" w:hAnsi="Arial" w:cs="Arial"/>
          <w:b/>
          <w:bCs/>
        </w:rPr>
        <w:t>. godini</w:t>
      </w:r>
    </w:p>
    <w:p w:rsidR="002A4C6E" w:rsidRDefault="002A4C6E" w:rsidP="002A4C6E">
      <w:pPr>
        <w:autoSpaceDE w:val="0"/>
        <w:autoSpaceDN w:val="0"/>
        <w:adjustRightInd w:val="0"/>
        <w:jc w:val="center"/>
        <w:rPr>
          <w:rFonts w:ascii="Arial" w:hAnsi="Arial" w:cs="Arial"/>
          <w:b/>
        </w:rPr>
      </w:pPr>
    </w:p>
    <w:p w:rsidR="002A4C6E" w:rsidRDefault="002A4C6E" w:rsidP="002A4C6E">
      <w:pPr>
        <w:autoSpaceDE w:val="0"/>
        <w:autoSpaceDN w:val="0"/>
        <w:adjustRightInd w:val="0"/>
        <w:jc w:val="center"/>
        <w:rPr>
          <w:rFonts w:ascii="Arial" w:hAnsi="Arial" w:cs="Arial"/>
          <w:b/>
        </w:rPr>
      </w:pPr>
    </w:p>
    <w:p w:rsidR="002A4C6E" w:rsidRPr="003D234A" w:rsidRDefault="002A4C6E" w:rsidP="002A4C6E">
      <w:pPr>
        <w:autoSpaceDE w:val="0"/>
        <w:autoSpaceDN w:val="0"/>
        <w:adjustRightInd w:val="0"/>
        <w:jc w:val="center"/>
        <w:rPr>
          <w:rFonts w:ascii="Arial" w:hAnsi="Arial" w:cs="Arial"/>
          <w:b/>
        </w:rPr>
      </w:pPr>
      <w:r w:rsidRPr="003D234A">
        <w:rPr>
          <w:rFonts w:ascii="Arial" w:hAnsi="Arial" w:cs="Arial"/>
          <w:b/>
        </w:rPr>
        <w:t>I</w:t>
      </w:r>
    </w:p>
    <w:p w:rsidR="002A4C6E" w:rsidRPr="003D234A" w:rsidRDefault="002A4C6E" w:rsidP="002A4C6E">
      <w:pPr>
        <w:autoSpaceDE w:val="0"/>
        <w:autoSpaceDN w:val="0"/>
        <w:adjustRightInd w:val="0"/>
        <w:jc w:val="both"/>
        <w:rPr>
          <w:rFonts w:ascii="Arial" w:hAnsi="Arial" w:cs="Arial"/>
          <w:b/>
        </w:rPr>
      </w:pPr>
      <w:r w:rsidRPr="003D234A">
        <w:rPr>
          <w:rFonts w:ascii="Arial" w:hAnsi="Arial" w:cs="Arial"/>
        </w:rPr>
        <w:t>Na temelju Programa utroška sredstava od prodaje obiteljske kuće ili stana u državnom vlasništvu na području posebne državne skrbi u 20</w:t>
      </w:r>
      <w:r>
        <w:rPr>
          <w:rFonts w:ascii="Arial" w:hAnsi="Arial" w:cs="Arial"/>
        </w:rPr>
        <w:t>20</w:t>
      </w:r>
      <w:r w:rsidRPr="003D234A">
        <w:rPr>
          <w:rFonts w:ascii="Arial" w:hAnsi="Arial" w:cs="Arial"/>
        </w:rPr>
        <w:t xml:space="preserve">. godini (Službeni glasnik Općine Gračac broj </w:t>
      </w:r>
      <w:r>
        <w:rPr>
          <w:rFonts w:ascii="Arial" w:hAnsi="Arial" w:cs="Arial"/>
        </w:rPr>
        <w:t>9</w:t>
      </w:r>
      <w:r w:rsidRPr="003D234A">
        <w:rPr>
          <w:rFonts w:ascii="Arial" w:hAnsi="Arial" w:cs="Arial"/>
        </w:rPr>
        <w:t>/1</w:t>
      </w:r>
      <w:r>
        <w:rPr>
          <w:rFonts w:ascii="Arial" w:hAnsi="Arial" w:cs="Arial"/>
        </w:rPr>
        <w:t>9</w:t>
      </w:r>
      <w:r w:rsidRPr="003D234A">
        <w:rPr>
          <w:rFonts w:ascii="Arial" w:hAnsi="Arial" w:cs="Arial"/>
        </w:rPr>
        <w:t xml:space="preserve">, </w:t>
      </w:r>
      <w:r>
        <w:rPr>
          <w:rFonts w:ascii="Arial" w:hAnsi="Arial" w:cs="Arial"/>
        </w:rPr>
        <w:t>6</w:t>
      </w:r>
      <w:r w:rsidRPr="003D234A">
        <w:rPr>
          <w:rFonts w:ascii="Arial" w:hAnsi="Arial" w:cs="Arial"/>
        </w:rPr>
        <w:t>/</w:t>
      </w:r>
      <w:r>
        <w:rPr>
          <w:rFonts w:ascii="Arial" w:hAnsi="Arial" w:cs="Arial"/>
        </w:rPr>
        <w:t>20, 9/20</w:t>
      </w:r>
      <w:r w:rsidRPr="003D234A">
        <w:rPr>
          <w:rFonts w:ascii="Arial" w:hAnsi="Arial" w:cs="Arial"/>
        </w:rPr>
        <w:t>) te Proračuna Općine Gračac za 20</w:t>
      </w:r>
      <w:r>
        <w:rPr>
          <w:rFonts w:ascii="Arial" w:hAnsi="Arial" w:cs="Arial"/>
        </w:rPr>
        <w:t>20</w:t>
      </w:r>
      <w:r w:rsidRPr="003D234A">
        <w:rPr>
          <w:rFonts w:ascii="Arial" w:hAnsi="Arial" w:cs="Arial"/>
        </w:rPr>
        <w:t>. godinu u kojem je iskazan plan prihoda od prodaje obiteljske kuće ili stana u državnom vlasništvu na području pos</w:t>
      </w:r>
      <w:r>
        <w:rPr>
          <w:rFonts w:ascii="Arial" w:hAnsi="Arial" w:cs="Arial"/>
        </w:rPr>
        <w:t>e</w:t>
      </w:r>
      <w:r w:rsidRPr="003D234A">
        <w:rPr>
          <w:rFonts w:ascii="Arial" w:hAnsi="Arial" w:cs="Arial"/>
        </w:rPr>
        <w:t>bne državne skrbi u 20</w:t>
      </w:r>
      <w:r>
        <w:rPr>
          <w:rFonts w:ascii="Arial" w:hAnsi="Arial" w:cs="Arial"/>
        </w:rPr>
        <w:t>20</w:t>
      </w:r>
      <w:r w:rsidRPr="003D234A">
        <w:rPr>
          <w:rFonts w:ascii="Arial" w:hAnsi="Arial" w:cs="Arial"/>
        </w:rPr>
        <w:t>. godini (Službeni glasnik Općine Gračac br.</w:t>
      </w:r>
      <w:r>
        <w:rPr>
          <w:rFonts w:ascii="Arial" w:hAnsi="Arial" w:cs="Arial"/>
        </w:rPr>
        <w:t xml:space="preserve"> 9/19, 6/20, 9/20</w:t>
      </w:r>
      <w:r w:rsidRPr="003D234A">
        <w:rPr>
          <w:rFonts w:ascii="Arial" w:hAnsi="Arial" w:cs="Arial"/>
        </w:rPr>
        <w:t>), planiran je za 20</w:t>
      </w:r>
      <w:r>
        <w:rPr>
          <w:rFonts w:ascii="Arial" w:hAnsi="Arial" w:cs="Arial"/>
        </w:rPr>
        <w:t>20</w:t>
      </w:r>
      <w:r w:rsidRPr="003D234A">
        <w:rPr>
          <w:rFonts w:ascii="Arial" w:hAnsi="Arial" w:cs="Arial"/>
        </w:rPr>
        <w:t>. god. s osnove</w:t>
      </w:r>
      <w:r w:rsidRPr="003D234A">
        <w:rPr>
          <w:rFonts w:ascii="Arial" w:hAnsi="Arial" w:cs="Arial"/>
          <w:bCs/>
        </w:rPr>
        <w:t xml:space="preserve"> navedenog prihoda,</w:t>
      </w:r>
      <w:r w:rsidRPr="003D234A">
        <w:rPr>
          <w:rFonts w:ascii="Arial" w:hAnsi="Arial" w:cs="Arial"/>
        </w:rPr>
        <w:t xml:space="preserve"> na poziciji P027, konto 7211, prihod u iznosu od </w:t>
      </w:r>
      <w:r w:rsidRPr="00750624">
        <w:rPr>
          <w:rFonts w:ascii="Arial" w:hAnsi="Arial" w:cs="Arial"/>
          <w:b/>
        </w:rPr>
        <w:t>10.000,00</w:t>
      </w:r>
      <w:r w:rsidRPr="003D234A">
        <w:rPr>
          <w:rFonts w:ascii="Arial" w:hAnsi="Arial" w:cs="Arial"/>
          <w:b/>
        </w:rPr>
        <w:t xml:space="preserve"> kn</w:t>
      </w:r>
      <w:r w:rsidRPr="003D234A">
        <w:rPr>
          <w:rFonts w:ascii="Arial" w:hAnsi="Arial" w:cs="Arial"/>
        </w:rPr>
        <w:t xml:space="preserve">, a realiziran je i u Proračun Općine Gračac uplaćen iznos od </w:t>
      </w:r>
      <w:r w:rsidRPr="003D234A">
        <w:rPr>
          <w:rFonts w:ascii="Arial" w:hAnsi="Arial" w:cs="Arial"/>
          <w:b/>
        </w:rPr>
        <w:t xml:space="preserve"> </w:t>
      </w:r>
      <w:r>
        <w:rPr>
          <w:rFonts w:ascii="Arial" w:hAnsi="Arial" w:cs="Arial"/>
          <w:b/>
        </w:rPr>
        <w:t>3.216,00</w:t>
      </w:r>
      <w:r w:rsidRPr="003D234A">
        <w:rPr>
          <w:rFonts w:ascii="Arial" w:hAnsi="Arial" w:cs="Arial"/>
          <w:b/>
        </w:rPr>
        <w:t xml:space="preserve"> kn.</w:t>
      </w:r>
    </w:p>
    <w:p w:rsidR="002A4C6E" w:rsidRDefault="002A4C6E" w:rsidP="002A4C6E">
      <w:pPr>
        <w:autoSpaceDE w:val="0"/>
        <w:autoSpaceDN w:val="0"/>
        <w:adjustRightInd w:val="0"/>
        <w:jc w:val="center"/>
        <w:rPr>
          <w:rFonts w:ascii="Arial" w:hAnsi="Arial" w:cs="Arial"/>
          <w:b/>
        </w:rPr>
      </w:pPr>
    </w:p>
    <w:p w:rsidR="002A4C6E" w:rsidRPr="003D234A" w:rsidRDefault="002A4C6E" w:rsidP="002A4C6E">
      <w:pPr>
        <w:autoSpaceDE w:val="0"/>
        <w:autoSpaceDN w:val="0"/>
        <w:adjustRightInd w:val="0"/>
        <w:jc w:val="center"/>
        <w:rPr>
          <w:rFonts w:ascii="Arial" w:hAnsi="Arial" w:cs="Arial"/>
          <w:b/>
        </w:rPr>
      </w:pPr>
    </w:p>
    <w:p w:rsidR="002A4C6E" w:rsidRPr="003D234A" w:rsidRDefault="002A4C6E" w:rsidP="002A4C6E">
      <w:pPr>
        <w:autoSpaceDE w:val="0"/>
        <w:autoSpaceDN w:val="0"/>
        <w:adjustRightInd w:val="0"/>
        <w:jc w:val="center"/>
        <w:rPr>
          <w:rFonts w:ascii="Arial" w:hAnsi="Arial" w:cs="Arial"/>
          <w:b/>
        </w:rPr>
      </w:pPr>
      <w:r w:rsidRPr="003D234A">
        <w:rPr>
          <w:rFonts w:ascii="Arial" w:hAnsi="Arial" w:cs="Arial"/>
          <w:b/>
        </w:rPr>
        <w:t>II</w:t>
      </w:r>
    </w:p>
    <w:p w:rsidR="002A4C6E" w:rsidRPr="003D234A" w:rsidRDefault="002A4C6E" w:rsidP="002A4C6E">
      <w:pPr>
        <w:autoSpaceDE w:val="0"/>
        <w:autoSpaceDN w:val="0"/>
        <w:adjustRightInd w:val="0"/>
        <w:jc w:val="both"/>
        <w:rPr>
          <w:rFonts w:ascii="Arial" w:hAnsi="Arial" w:cs="Arial"/>
        </w:rPr>
      </w:pPr>
      <w:r w:rsidRPr="003D234A">
        <w:rPr>
          <w:rFonts w:ascii="Arial" w:hAnsi="Arial" w:cs="Arial"/>
        </w:rPr>
        <w:t xml:space="preserve">Programom </w:t>
      </w:r>
      <w:r w:rsidRPr="003D234A">
        <w:rPr>
          <w:rFonts w:ascii="Arial" w:hAnsi="Arial" w:cs="Arial"/>
          <w:bCs/>
        </w:rPr>
        <w:t>utroška sredstava od prodaje obiteljske kuće ili stana u državnom vlasništvu na području posebne državne skrbi u 20</w:t>
      </w:r>
      <w:r>
        <w:rPr>
          <w:rFonts w:ascii="Arial" w:hAnsi="Arial" w:cs="Arial"/>
          <w:bCs/>
        </w:rPr>
        <w:t>20</w:t>
      </w:r>
      <w:r w:rsidRPr="003D234A">
        <w:rPr>
          <w:rFonts w:ascii="Arial" w:hAnsi="Arial" w:cs="Arial"/>
          <w:bCs/>
        </w:rPr>
        <w:t xml:space="preserve">. godini </w:t>
      </w:r>
      <w:r w:rsidRPr="003D234A">
        <w:rPr>
          <w:rFonts w:ascii="Arial" w:hAnsi="Arial" w:cs="Arial"/>
        </w:rPr>
        <w:t>sukladno Proračunu Općine Gračac za 20</w:t>
      </w:r>
      <w:r>
        <w:rPr>
          <w:rFonts w:ascii="Arial" w:hAnsi="Arial" w:cs="Arial"/>
        </w:rPr>
        <w:t>20</w:t>
      </w:r>
      <w:r w:rsidRPr="003D234A">
        <w:rPr>
          <w:rFonts w:ascii="Arial" w:hAnsi="Arial" w:cs="Arial"/>
        </w:rPr>
        <w:t xml:space="preserve">. godinu, te odredbama navedenim u članku 1. ovog Programa određuje se da će se prihodi u planiranom iznosu od </w:t>
      </w:r>
      <w:r w:rsidRPr="00750624">
        <w:rPr>
          <w:rFonts w:ascii="Arial" w:hAnsi="Arial" w:cs="Arial"/>
          <w:b/>
        </w:rPr>
        <w:t>10.000</w:t>
      </w:r>
      <w:r w:rsidRPr="003D234A">
        <w:rPr>
          <w:rFonts w:ascii="Arial" w:hAnsi="Arial" w:cs="Arial"/>
          <w:b/>
        </w:rPr>
        <w:t>,00 kn</w:t>
      </w:r>
      <w:r w:rsidRPr="003D234A">
        <w:rPr>
          <w:rFonts w:ascii="Arial" w:hAnsi="Arial" w:cs="Arial"/>
        </w:rPr>
        <w:t xml:space="preserve"> koristiti za </w:t>
      </w:r>
      <w:r>
        <w:rPr>
          <w:rFonts w:ascii="Arial" w:hAnsi="Arial" w:cs="Arial"/>
        </w:rPr>
        <w:t>podizanje standarda stambenog fonda i komunalne infrastrukture</w:t>
      </w:r>
      <w:r w:rsidRPr="003D234A">
        <w:rPr>
          <w:rFonts w:ascii="Arial" w:hAnsi="Arial" w:cs="Arial"/>
        </w:rPr>
        <w:t xml:space="preserve"> i to:</w:t>
      </w:r>
    </w:p>
    <w:p w:rsidR="002A4C6E" w:rsidRPr="003D234A" w:rsidRDefault="002A4C6E" w:rsidP="00A27C14">
      <w:pPr>
        <w:numPr>
          <w:ilvl w:val="0"/>
          <w:numId w:val="1"/>
        </w:numPr>
        <w:autoSpaceDE w:val="0"/>
        <w:autoSpaceDN w:val="0"/>
        <w:adjustRightInd w:val="0"/>
        <w:rPr>
          <w:rFonts w:ascii="Arial" w:hAnsi="Arial" w:cs="Arial"/>
          <w:b/>
        </w:rPr>
      </w:pPr>
      <w:r w:rsidRPr="003D234A">
        <w:rPr>
          <w:rFonts w:ascii="Arial" w:hAnsi="Arial" w:cs="Arial"/>
        </w:rPr>
        <w:t xml:space="preserve">Financiranje </w:t>
      </w:r>
      <w:r>
        <w:rPr>
          <w:rFonts w:ascii="Arial" w:hAnsi="Arial" w:cs="Arial"/>
        </w:rPr>
        <w:t>Tekućeg</w:t>
      </w:r>
      <w:r w:rsidRPr="003D234A">
        <w:rPr>
          <w:rFonts w:ascii="Arial" w:hAnsi="Arial" w:cs="Arial"/>
        </w:rPr>
        <w:t xml:space="preserve"> projekta </w:t>
      </w:r>
      <w:r>
        <w:rPr>
          <w:rFonts w:ascii="Arial" w:hAnsi="Arial" w:cs="Arial"/>
        </w:rPr>
        <w:t>T</w:t>
      </w:r>
      <w:r w:rsidRPr="003D234A">
        <w:rPr>
          <w:rFonts w:ascii="Arial" w:hAnsi="Arial" w:cs="Arial"/>
        </w:rPr>
        <w:t>1000</w:t>
      </w:r>
      <w:r>
        <w:rPr>
          <w:rFonts w:ascii="Arial" w:hAnsi="Arial" w:cs="Arial"/>
        </w:rPr>
        <w:t>33</w:t>
      </w:r>
      <w:r w:rsidRPr="003D234A">
        <w:rPr>
          <w:rFonts w:ascii="Arial" w:hAnsi="Arial" w:cs="Arial"/>
        </w:rPr>
        <w:t xml:space="preserve"> „Sanacija </w:t>
      </w:r>
      <w:r>
        <w:rPr>
          <w:rFonts w:ascii="Arial" w:hAnsi="Arial" w:cs="Arial"/>
        </w:rPr>
        <w:t>dijela gravitacijske vodovodne mreže</w:t>
      </w:r>
      <w:r w:rsidRPr="003D234A">
        <w:rPr>
          <w:rFonts w:ascii="Arial" w:hAnsi="Arial" w:cs="Arial"/>
        </w:rPr>
        <w:t>“  na poziciji rashoda R</w:t>
      </w:r>
      <w:r>
        <w:rPr>
          <w:rFonts w:ascii="Arial" w:hAnsi="Arial" w:cs="Arial"/>
        </w:rPr>
        <w:t>431-1</w:t>
      </w:r>
      <w:r w:rsidRPr="003D234A">
        <w:rPr>
          <w:rFonts w:ascii="Arial" w:hAnsi="Arial" w:cs="Arial"/>
        </w:rPr>
        <w:t>, konto 421</w:t>
      </w:r>
      <w:r>
        <w:rPr>
          <w:rFonts w:ascii="Arial" w:hAnsi="Arial" w:cs="Arial"/>
        </w:rPr>
        <w:t>4</w:t>
      </w:r>
      <w:r w:rsidRPr="003D234A">
        <w:rPr>
          <w:rFonts w:ascii="Arial" w:hAnsi="Arial" w:cs="Arial"/>
        </w:rPr>
        <w:t xml:space="preserve">, </w:t>
      </w:r>
      <w:r>
        <w:rPr>
          <w:rFonts w:ascii="Arial" w:hAnsi="Arial" w:cs="Arial"/>
          <w:b/>
        </w:rPr>
        <w:t>u djelomičnom iznosu od 10.000,00</w:t>
      </w:r>
      <w:r w:rsidRPr="003D234A">
        <w:rPr>
          <w:rFonts w:ascii="Arial" w:hAnsi="Arial" w:cs="Arial"/>
          <w:b/>
        </w:rPr>
        <w:t xml:space="preserve"> kn.</w:t>
      </w:r>
    </w:p>
    <w:p w:rsidR="002A4C6E" w:rsidRDefault="002A4C6E" w:rsidP="002A4C6E">
      <w:pPr>
        <w:jc w:val="center"/>
        <w:rPr>
          <w:rFonts w:ascii="Arial" w:hAnsi="Arial" w:cs="Arial"/>
          <w:b/>
          <w:lang w:eastAsia="en-US"/>
        </w:rPr>
      </w:pPr>
    </w:p>
    <w:p w:rsidR="002A4C6E" w:rsidRPr="003D234A" w:rsidRDefault="002A4C6E" w:rsidP="002A4C6E">
      <w:pPr>
        <w:jc w:val="center"/>
        <w:rPr>
          <w:rFonts w:ascii="Arial" w:hAnsi="Arial" w:cs="Arial"/>
          <w:b/>
          <w:lang w:eastAsia="en-US"/>
        </w:rPr>
      </w:pPr>
      <w:r w:rsidRPr="003D234A">
        <w:rPr>
          <w:rFonts w:ascii="Arial" w:hAnsi="Arial" w:cs="Arial"/>
          <w:b/>
          <w:lang w:eastAsia="en-US"/>
        </w:rPr>
        <w:t>III</w:t>
      </w:r>
    </w:p>
    <w:p w:rsidR="002A4C6E" w:rsidRPr="003D234A" w:rsidRDefault="002A4C6E" w:rsidP="00C32CAC">
      <w:pPr>
        <w:autoSpaceDE w:val="0"/>
        <w:autoSpaceDN w:val="0"/>
        <w:adjustRightInd w:val="0"/>
        <w:jc w:val="both"/>
        <w:rPr>
          <w:rFonts w:ascii="Arial" w:hAnsi="Arial" w:cs="Arial"/>
        </w:rPr>
      </w:pPr>
      <w:r w:rsidRPr="003D234A">
        <w:rPr>
          <w:rFonts w:ascii="Arial" w:hAnsi="Arial" w:cs="Arial"/>
        </w:rPr>
        <w:t xml:space="preserve">Uplaćena sredstva iz točke 1. ovog Izvješća mogu se koristiti za izgradnju i obnovu komunalne infrastrukture, stambeno zbrinjavanje, izgradnju socijalnih stanova te podizanje standarda stambenog fonda.  </w:t>
      </w:r>
    </w:p>
    <w:p w:rsidR="002A4C6E" w:rsidRPr="003D234A" w:rsidRDefault="002A4C6E" w:rsidP="002A4C6E">
      <w:pPr>
        <w:autoSpaceDE w:val="0"/>
        <w:autoSpaceDN w:val="0"/>
        <w:adjustRightInd w:val="0"/>
        <w:jc w:val="both"/>
        <w:rPr>
          <w:rFonts w:ascii="Arial" w:hAnsi="Arial" w:cs="Arial"/>
        </w:rPr>
      </w:pPr>
    </w:p>
    <w:p w:rsidR="002A4C6E" w:rsidRPr="003D234A" w:rsidRDefault="002A4C6E" w:rsidP="002A4C6E">
      <w:pPr>
        <w:autoSpaceDE w:val="0"/>
        <w:autoSpaceDN w:val="0"/>
        <w:adjustRightInd w:val="0"/>
        <w:jc w:val="both"/>
        <w:rPr>
          <w:rFonts w:ascii="Arial" w:hAnsi="Arial" w:cs="Arial"/>
        </w:rPr>
      </w:pPr>
      <w:r>
        <w:rPr>
          <w:rFonts w:ascii="Arial" w:hAnsi="Arial" w:cs="Arial"/>
        </w:rPr>
        <w:t>R</w:t>
      </w:r>
      <w:r w:rsidRPr="003D234A">
        <w:rPr>
          <w:rFonts w:ascii="Arial" w:hAnsi="Arial" w:cs="Arial"/>
        </w:rPr>
        <w:t xml:space="preserve">ealizacija prihoda koji je ostvaren u iznosu od </w:t>
      </w:r>
      <w:r w:rsidRPr="005E2A7D">
        <w:rPr>
          <w:rFonts w:ascii="Arial" w:hAnsi="Arial" w:cs="Arial"/>
          <w:b/>
        </w:rPr>
        <w:t>3.</w:t>
      </w:r>
      <w:r>
        <w:rPr>
          <w:rFonts w:ascii="Arial" w:hAnsi="Arial" w:cs="Arial"/>
          <w:b/>
        </w:rPr>
        <w:t>115</w:t>
      </w:r>
      <w:r w:rsidRPr="005E2A7D">
        <w:rPr>
          <w:rFonts w:ascii="Arial" w:hAnsi="Arial" w:cs="Arial"/>
          <w:b/>
        </w:rPr>
        <w:t>,</w:t>
      </w:r>
      <w:r>
        <w:rPr>
          <w:rFonts w:ascii="Arial" w:hAnsi="Arial" w:cs="Arial"/>
          <w:b/>
        </w:rPr>
        <w:t xml:space="preserve">75 </w:t>
      </w:r>
      <w:r w:rsidRPr="003D234A">
        <w:rPr>
          <w:rFonts w:ascii="Arial" w:hAnsi="Arial" w:cs="Arial"/>
          <w:b/>
        </w:rPr>
        <w:t>kn</w:t>
      </w:r>
      <w:r w:rsidRPr="003D234A">
        <w:rPr>
          <w:rFonts w:ascii="Arial" w:hAnsi="Arial" w:cs="Arial"/>
        </w:rPr>
        <w:t xml:space="preserve"> je utrošena na:</w:t>
      </w:r>
    </w:p>
    <w:p w:rsidR="002A4C6E" w:rsidRDefault="002A4C6E" w:rsidP="002A4C6E">
      <w:pPr>
        <w:autoSpaceDE w:val="0"/>
        <w:autoSpaceDN w:val="0"/>
        <w:adjustRightInd w:val="0"/>
        <w:rPr>
          <w:rFonts w:ascii="Arial" w:hAnsi="Arial" w:cs="Arial"/>
          <w:b/>
        </w:rPr>
      </w:pPr>
      <w:r w:rsidRPr="005E2A7D">
        <w:rPr>
          <w:rFonts w:ascii="Arial" w:hAnsi="Arial" w:cs="Arial"/>
          <w:b/>
        </w:rPr>
        <w:t>-</w:t>
      </w:r>
      <w:r w:rsidRPr="005E2A7D">
        <w:rPr>
          <w:rFonts w:ascii="Arial" w:hAnsi="Arial" w:cs="Arial"/>
          <w:b/>
        </w:rPr>
        <w:tab/>
      </w:r>
      <w:r w:rsidRPr="005E2A7D">
        <w:rPr>
          <w:rFonts w:ascii="Arial" w:hAnsi="Arial" w:cs="Arial"/>
        </w:rPr>
        <w:t xml:space="preserve">Financiranje Tekućeg projekta T100033 „Sanacija dijela gravitacijske vodovodne mreže“  na poziciji rashoda R431-1, konto 4214, u djelomičnom iznosu od </w:t>
      </w:r>
      <w:r w:rsidRPr="005E2A7D">
        <w:rPr>
          <w:rFonts w:ascii="Arial" w:hAnsi="Arial" w:cs="Arial"/>
          <w:b/>
        </w:rPr>
        <w:t>3.</w:t>
      </w:r>
      <w:r>
        <w:rPr>
          <w:rFonts w:ascii="Arial" w:hAnsi="Arial" w:cs="Arial"/>
          <w:b/>
        </w:rPr>
        <w:t>115</w:t>
      </w:r>
      <w:r w:rsidRPr="005E2A7D">
        <w:rPr>
          <w:rFonts w:ascii="Arial" w:hAnsi="Arial" w:cs="Arial"/>
          <w:b/>
        </w:rPr>
        <w:t>,</w:t>
      </w:r>
      <w:r>
        <w:rPr>
          <w:rFonts w:ascii="Arial" w:hAnsi="Arial" w:cs="Arial"/>
          <w:b/>
        </w:rPr>
        <w:t>75</w:t>
      </w:r>
      <w:r w:rsidRPr="005E2A7D">
        <w:rPr>
          <w:rFonts w:ascii="Arial" w:hAnsi="Arial" w:cs="Arial"/>
          <w:b/>
        </w:rPr>
        <w:t xml:space="preserve"> kn.</w:t>
      </w:r>
    </w:p>
    <w:p w:rsidR="002A4C6E" w:rsidRDefault="002A4C6E" w:rsidP="002A4C6E">
      <w:pPr>
        <w:autoSpaceDE w:val="0"/>
        <w:autoSpaceDN w:val="0"/>
        <w:adjustRightInd w:val="0"/>
        <w:rPr>
          <w:rFonts w:ascii="Arial" w:hAnsi="Arial" w:cs="Arial"/>
          <w:b/>
        </w:rPr>
      </w:pPr>
    </w:p>
    <w:p w:rsidR="002A4C6E" w:rsidRPr="00AA3921" w:rsidRDefault="002A4C6E" w:rsidP="00C32CAC">
      <w:pPr>
        <w:autoSpaceDE w:val="0"/>
        <w:autoSpaceDN w:val="0"/>
        <w:adjustRightInd w:val="0"/>
        <w:jc w:val="both"/>
        <w:rPr>
          <w:rFonts w:ascii="Arial" w:hAnsi="Arial" w:cs="Arial"/>
        </w:rPr>
      </w:pPr>
      <w:r w:rsidRPr="00AA3921">
        <w:rPr>
          <w:rFonts w:ascii="Arial" w:hAnsi="Arial" w:cs="Arial"/>
        </w:rPr>
        <w:t>Razlika prihoda od 1</w:t>
      </w:r>
      <w:r>
        <w:rPr>
          <w:rFonts w:ascii="Arial" w:hAnsi="Arial" w:cs="Arial"/>
        </w:rPr>
        <w:t>00</w:t>
      </w:r>
      <w:r w:rsidRPr="00AA3921">
        <w:rPr>
          <w:rFonts w:ascii="Arial" w:hAnsi="Arial" w:cs="Arial"/>
        </w:rPr>
        <w:t>,</w:t>
      </w:r>
      <w:r>
        <w:rPr>
          <w:rFonts w:ascii="Arial" w:hAnsi="Arial" w:cs="Arial"/>
        </w:rPr>
        <w:t>25</w:t>
      </w:r>
      <w:r w:rsidRPr="00AA3921">
        <w:rPr>
          <w:rFonts w:ascii="Arial" w:hAnsi="Arial" w:cs="Arial"/>
        </w:rPr>
        <w:t xml:space="preserve"> kuna koja nije utrošena u 2020. godini prenosi se u kao višak prihoda 2021. godinu.</w:t>
      </w:r>
    </w:p>
    <w:p w:rsidR="002A4C6E" w:rsidRDefault="002A4C6E" w:rsidP="00C32CAC">
      <w:pPr>
        <w:jc w:val="both"/>
        <w:rPr>
          <w:rFonts w:ascii="Arial" w:hAnsi="Arial" w:cs="Arial"/>
          <w:b/>
          <w:lang w:eastAsia="en-US"/>
        </w:rPr>
      </w:pPr>
    </w:p>
    <w:p w:rsidR="002A4C6E" w:rsidRDefault="002A4C6E" w:rsidP="002A4C6E">
      <w:pPr>
        <w:jc w:val="center"/>
        <w:rPr>
          <w:rFonts w:ascii="Arial" w:hAnsi="Arial" w:cs="Arial"/>
          <w:b/>
          <w:lang w:eastAsia="en-US"/>
        </w:rPr>
      </w:pPr>
    </w:p>
    <w:p w:rsidR="002A4C6E" w:rsidRPr="003D234A" w:rsidRDefault="002A4C6E" w:rsidP="002A4C6E">
      <w:pPr>
        <w:jc w:val="center"/>
        <w:rPr>
          <w:rFonts w:ascii="Arial" w:hAnsi="Arial" w:cs="Arial"/>
          <w:b/>
          <w:lang w:eastAsia="en-US"/>
        </w:rPr>
      </w:pPr>
      <w:r w:rsidRPr="003D234A">
        <w:rPr>
          <w:rFonts w:ascii="Arial" w:hAnsi="Arial" w:cs="Arial"/>
          <w:b/>
          <w:lang w:eastAsia="en-US"/>
        </w:rPr>
        <w:t>IV</w:t>
      </w:r>
    </w:p>
    <w:p w:rsidR="002A4C6E" w:rsidRPr="003D234A" w:rsidRDefault="002A4C6E" w:rsidP="002A4C6E">
      <w:pPr>
        <w:autoSpaceDE w:val="0"/>
        <w:autoSpaceDN w:val="0"/>
        <w:adjustRightInd w:val="0"/>
        <w:rPr>
          <w:rFonts w:ascii="Arial" w:hAnsi="Arial" w:cs="Arial"/>
        </w:rPr>
      </w:pPr>
      <w:r w:rsidRPr="003D234A">
        <w:rPr>
          <w:rFonts w:ascii="Arial" w:hAnsi="Arial" w:cs="Arial"/>
        </w:rPr>
        <w:t>Ovo Izvješće objavit će se u „Službenom glasniku Općine Gračac“.</w:t>
      </w:r>
    </w:p>
    <w:p w:rsidR="002A4C6E" w:rsidRPr="003D234A" w:rsidRDefault="002A4C6E" w:rsidP="002A4C6E">
      <w:pPr>
        <w:rPr>
          <w:rFonts w:ascii="Arial" w:hAnsi="Arial" w:cs="Arial"/>
        </w:rPr>
      </w:pPr>
    </w:p>
    <w:p w:rsidR="002A4C6E" w:rsidRPr="003D234A" w:rsidRDefault="002A4C6E" w:rsidP="002A4C6E">
      <w:pPr>
        <w:rPr>
          <w:rFonts w:ascii="Arial" w:hAnsi="Arial" w:cs="Arial"/>
        </w:rPr>
      </w:pPr>
    </w:p>
    <w:p w:rsidR="002A4C6E" w:rsidRPr="00350269" w:rsidRDefault="002A4C6E" w:rsidP="002A4C6E">
      <w:pPr>
        <w:rPr>
          <w:rFonts w:ascii="Arial" w:hAnsi="Arial" w:cs="Arial"/>
          <w:b/>
        </w:rPr>
      </w:pPr>
      <w:r w:rsidRPr="003D234A">
        <w:rPr>
          <w:rFonts w:ascii="Arial" w:hAnsi="Arial" w:cs="Arial"/>
        </w:rPr>
        <w:tab/>
      </w:r>
      <w:r w:rsidRPr="003D234A">
        <w:rPr>
          <w:rFonts w:ascii="Arial" w:hAnsi="Arial" w:cs="Arial"/>
        </w:rPr>
        <w:tab/>
      </w:r>
      <w:r w:rsidRPr="003D234A">
        <w:rPr>
          <w:rFonts w:ascii="Arial" w:hAnsi="Arial" w:cs="Arial"/>
        </w:rPr>
        <w:tab/>
      </w:r>
      <w:r w:rsidRPr="003D234A">
        <w:rPr>
          <w:rFonts w:ascii="Arial" w:hAnsi="Arial" w:cs="Arial"/>
        </w:rPr>
        <w:tab/>
      </w:r>
      <w:r w:rsidRPr="003D234A">
        <w:rPr>
          <w:rFonts w:ascii="Arial" w:hAnsi="Arial" w:cs="Arial"/>
        </w:rPr>
        <w:tab/>
      </w:r>
      <w:r w:rsidRPr="003D234A">
        <w:rPr>
          <w:rFonts w:ascii="Arial" w:hAnsi="Arial" w:cs="Arial"/>
        </w:rPr>
        <w:tab/>
        <w:t xml:space="preserve">            </w:t>
      </w:r>
      <w:r w:rsidRPr="00350269">
        <w:rPr>
          <w:rFonts w:ascii="Arial" w:hAnsi="Arial" w:cs="Arial"/>
          <w:b/>
        </w:rPr>
        <w:t>ZAMJENIK OPĆINSKE NAČELNICE</w:t>
      </w:r>
    </w:p>
    <w:p w:rsidR="002A4C6E" w:rsidRPr="00350269" w:rsidRDefault="002A4C6E" w:rsidP="002A4C6E">
      <w:pPr>
        <w:rPr>
          <w:rFonts w:ascii="Arial" w:hAnsi="Arial" w:cs="Arial"/>
          <w:b/>
        </w:rPr>
      </w:pP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t xml:space="preserve"> KOJI OBNAŠA DUŽNOST</w:t>
      </w:r>
    </w:p>
    <w:p w:rsidR="002A4C6E" w:rsidRPr="00350269" w:rsidRDefault="002A4C6E" w:rsidP="002A4C6E">
      <w:pPr>
        <w:rPr>
          <w:rFonts w:ascii="Arial" w:hAnsi="Arial" w:cs="Arial"/>
          <w:b/>
        </w:rPr>
      </w:pP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t>OPĆINSKOG NAČELNIKA:</w:t>
      </w:r>
    </w:p>
    <w:p w:rsidR="002A4C6E" w:rsidRPr="00350269" w:rsidRDefault="002A4C6E" w:rsidP="002A4C6E">
      <w:pPr>
        <w:rPr>
          <w:rFonts w:ascii="Arial" w:hAnsi="Arial" w:cs="Arial"/>
          <w:b/>
        </w:rPr>
      </w:pP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r>
      <w:r w:rsidRPr="00350269">
        <w:rPr>
          <w:rFonts w:ascii="Arial" w:hAnsi="Arial" w:cs="Arial"/>
          <w:b/>
        </w:rPr>
        <w:tab/>
        <w:t xml:space="preserve">        Robert Juko, ing.</w:t>
      </w: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476E96" w:rsidRDefault="00476E96"/>
    <w:p w:rsidR="001A13B0" w:rsidRPr="00122A0A" w:rsidRDefault="001A13B0" w:rsidP="001A13B0">
      <w:pPr>
        <w:autoSpaceDE w:val="0"/>
        <w:autoSpaceDN w:val="0"/>
        <w:adjustRightInd w:val="0"/>
        <w:jc w:val="both"/>
      </w:pPr>
    </w:p>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AB00EC" w:rsidRDefault="00AB00EC"/>
    <w:p w:rsidR="002A4C6E" w:rsidRPr="003D234A" w:rsidRDefault="002A4C6E" w:rsidP="002A4C6E">
      <w:pPr>
        <w:autoSpaceDE w:val="0"/>
        <w:autoSpaceDN w:val="0"/>
        <w:adjustRightInd w:val="0"/>
        <w:rPr>
          <w:rFonts w:ascii="Arial" w:hAnsi="Arial" w:cs="Arial"/>
          <w:b/>
        </w:rPr>
      </w:pPr>
      <w:r w:rsidRPr="003D234A">
        <w:rPr>
          <w:rFonts w:ascii="Arial" w:hAnsi="Arial" w:cs="Arial"/>
          <w:b/>
        </w:rPr>
        <w:t>OPĆINSK</w:t>
      </w:r>
      <w:r>
        <w:rPr>
          <w:rFonts w:ascii="Arial" w:hAnsi="Arial" w:cs="Arial"/>
          <w:b/>
        </w:rPr>
        <w:t>I</w:t>
      </w:r>
      <w:r w:rsidRPr="003D234A">
        <w:rPr>
          <w:rFonts w:ascii="Arial" w:hAnsi="Arial" w:cs="Arial"/>
          <w:b/>
        </w:rPr>
        <w:t xml:space="preserve"> NAČELNI</w:t>
      </w:r>
      <w:r>
        <w:rPr>
          <w:rFonts w:ascii="Arial" w:hAnsi="Arial" w:cs="Arial"/>
          <w:b/>
        </w:rPr>
        <w:t>K</w:t>
      </w:r>
    </w:p>
    <w:p w:rsidR="002A4C6E" w:rsidRPr="002D064A" w:rsidRDefault="002A4C6E" w:rsidP="002A4C6E">
      <w:pPr>
        <w:rPr>
          <w:rFonts w:ascii="Arial" w:hAnsi="Arial" w:cs="Arial"/>
          <w:b/>
        </w:rPr>
      </w:pPr>
      <w:r>
        <w:rPr>
          <w:rFonts w:ascii="Arial" w:hAnsi="Arial" w:cs="Arial"/>
          <w:b/>
        </w:rPr>
        <w:t>KLASA: 32</w:t>
      </w:r>
      <w:r w:rsidRPr="002D064A">
        <w:rPr>
          <w:rFonts w:ascii="Arial" w:hAnsi="Arial" w:cs="Arial"/>
          <w:b/>
        </w:rPr>
        <w:t>0-01/19</w:t>
      </w:r>
      <w:r>
        <w:rPr>
          <w:rFonts w:ascii="Arial" w:hAnsi="Arial" w:cs="Arial"/>
          <w:b/>
        </w:rPr>
        <w:t>-01/8</w:t>
      </w:r>
    </w:p>
    <w:p w:rsidR="002A4C6E" w:rsidRPr="002D064A" w:rsidRDefault="002A4C6E" w:rsidP="002A4C6E">
      <w:pPr>
        <w:rPr>
          <w:rFonts w:ascii="Arial" w:hAnsi="Arial" w:cs="Arial"/>
          <w:b/>
        </w:rPr>
      </w:pPr>
      <w:r>
        <w:rPr>
          <w:rFonts w:ascii="Arial" w:hAnsi="Arial" w:cs="Arial"/>
          <w:b/>
        </w:rPr>
        <w:t>URBROJ: 2198/31-01</w:t>
      </w:r>
      <w:r w:rsidRPr="002D064A">
        <w:rPr>
          <w:rFonts w:ascii="Arial" w:hAnsi="Arial" w:cs="Arial"/>
          <w:b/>
        </w:rPr>
        <w:t>-21-</w:t>
      </w:r>
      <w:r>
        <w:rPr>
          <w:rFonts w:ascii="Arial" w:hAnsi="Arial" w:cs="Arial"/>
          <w:b/>
        </w:rPr>
        <w:t>3</w:t>
      </w:r>
    </w:p>
    <w:p w:rsidR="002A4C6E" w:rsidRPr="002D064A" w:rsidRDefault="002A4C6E" w:rsidP="002A4C6E">
      <w:pPr>
        <w:rPr>
          <w:rFonts w:ascii="Arial" w:hAnsi="Arial" w:cs="Arial"/>
          <w:b/>
        </w:rPr>
      </w:pPr>
      <w:r w:rsidRPr="002D064A">
        <w:rPr>
          <w:rFonts w:ascii="Arial" w:hAnsi="Arial" w:cs="Arial"/>
          <w:b/>
        </w:rPr>
        <w:t>Gračac, 22. ožujka 2021. godine</w:t>
      </w:r>
    </w:p>
    <w:p w:rsidR="002A4C6E" w:rsidRPr="00DF294A" w:rsidRDefault="002A4C6E" w:rsidP="002A4C6E">
      <w:pPr>
        <w:pStyle w:val="StandardWeb"/>
        <w:spacing w:before="0" w:beforeAutospacing="0" w:after="0" w:afterAutospacing="0"/>
        <w:rPr>
          <w:rFonts w:asciiTheme="minorHAnsi" w:hAnsiTheme="minorHAnsi" w:cstheme="minorHAnsi"/>
        </w:rPr>
      </w:pPr>
    </w:p>
    <w:p w:rsidR="002A4C6E" w:rsidRPr="003D234A" w:rsidRDefault="002A4C6E" w:rsidP="002A4C6E">
      <w:pPr>
        <w:autoSpaceDE w:val="0"/>
        <w:autoSpaceDN w:val="0"/>
        <w:adjustRightInd w:val="0"/>
        <w:rPr>
          <w:rFonts w:ascii="Arial" w:hAnsi="Arial" w:cs="Arial"/>
        </w:rPr>
      </w:pPr>
    </w:p>
    <w:p w:rsidR="002A4C6E" w:rsidRPr="009374FC" w:rsidRDefault="002A4C6E" w:rsidP="002A4C6E">
      <w:pPr>
        <w:autoSpaceDE w:val="0"/>
        <w:autoSpaceDN w:val="0"/>
        <w:adjustRightInd w:val="0"/>
        <w:jc w:val="both"/>
        <w:rPr>
          <w:rFonts w:ascii="Arial" w:hAnsi="Arial" w:cs="Arial"/>
        </w:rPr>
      </w:pPr>
      <w:r w:rsidRPr="009374FC">
        <w:rPr>
          <w:rFonts w:ascii="Arial" w:hAnsi="Arial" w:cs="Arial"/>
        </w:rPr>
        <w:t>Temeljem čl. 47. i 54. st. 3. Statuta Općine Gračac («Službeni glasnik Zadarske županije» 11/13, „Službeni glasnik Općine Gračac“ 1/18, 1/20), članka 25. i 49. Zakona o poljoprivrednom zemljištu („Narodne novine“ broj 20/18, 115/18, 98/19), zamjenik općinske načelnice koji obnaša dužnost općinskog načelnika Općine Gračac donosi</w:t>
      </w:r>
    </w:p>
    <w:p w:rsidR="002A4C6E" w:rsidRPr="009374FC" w:rsidRDefault="002A4C6E" w:rsidP="002A4C6E">
      <w:pPr>
        <w:jc w:val="both"/>
        <w:rPr>
          <w:rFonts w:ascii="Arial" w:hAnsi="Arial" w:cs="Arial"/>
          <w:b/>
          <w:bCs/>
        </w:rPr>
      </w:pPr>
    </w:p>
    <w:p w:rsidR="002A4C6E" w:rsidRPr="009374FC" w:rsidRDefault="002A4C6E" w:rsidP="002A4C6E">
      <w:pPr>
        <w:pStyle w:val="StandardWeb"/>
        <w:spacing w:before="0" w:beforeAutospacing="0" w:after="0" w:afterAutospacing="0"/>
        <w:jc w:val="center"/>
        <w:rPr>
          <w:rFonts w:ascii="Arial" w:hAnsi="Arial" w:cs="Arial"/>
          <w:b/>
        </w:rPr>
      </w:pPr>
      <w:r w:rsidRPr="009374FC">
        <w:rPr>
          <w:rFonts w:ascii="Arial" w:hAnsi="Arial" w:cs="Arial"/>
          <w:b/>
          <w:bCs/>
        </w:rPr>
        <w:t>IZVJEŠĆE O REALIZACIJI PROGRAMA</w:t>
      </w:r>
    </w:p>
    <w:p w:rsidR="002A4C6E" w:rsidRPr="009374FC" w:rsidRDefault="002A4C6E" w:rsidP="002A4C6E">
      <w:pPr>
        <w:pStyle w:val="StandardWeb"/>
        <w:spacing w:before="0" w:beforeAutospacing="0" w:after="0" w:afterAutospacing="0"/>
        <w:jc w:val="center"/>
        <w:rPr>
          <w:rFonts w:ascii="Arial" w:hAnsi="Arial" w:cs="Arial"/>
          <w:b/>
        </w:rPr>
      </w:pPr>
      <w:r w:rsidRPr="009374FC">
        <w:rPr>
          <w:rFonts w:ascii="Arial" w:hAnsi="Arial" w:cs="Arial"/>
          <w:b/>
          <w:bCs/>
        </w:rPr>
        <w:t>utroška sredstava od zakupa, prodaje, prodaje izravnom pogodbom, privremenog korištenja i davanja na korištenje izravnom pogodbom i naknade za promjenu namjene poljoprivrednog zemljišta u vlasništvu Republike Hrvatske za 2020. godinu</w:t>
      </w:r>
      <w:r w:rsidRPr="009374FC">
        <w:rPr>
          <w:rFonts w:ascii="Arial" w:hAnsi="Arial" w:cs="Arial"/>
          <w:b/>
        </w:rPr>
        <w:t> </w:t>
      </w:r>
    </w:p>
    <w:p w:rsidR="002A4C6E" w:rsidRPr="009374FC" w:rsidRDefault="002A4C6E" w:rsidP="002A4C6E">
      <w:pPr>
        <w:pStyle w:val="StandardWeb"/>
        <w:jc w:val="center"/>
        <w:rPr>
          <w:rFonts w:ascii="Arial" w:hAnsi="Arial" w:cs="Arial"/>
          <w:b/>
        </w:rPr>
      </w:pPr>
      <w:r w:rsidRPr="009374FC">
        <w:rPr>
          <w:rFonts w:ascii="Arial" w:hAnsi="Arial" w:cs="Arial"/>
          <w:b/>
        </w:rPr>
        <w:t>Članak 1.</w:t>
      </w:r>
    </w:p>
    <w:p w:rsidR="002A4C6E" w:rsidRPr="009374FC" w:rsidRDefault="002A4C6E" w:rsidP="002A4C6E">
      <w:pPr>
        <w:pStyle w:val="Bezproreda"/>
        <w:jc w:val="both"/>
        <w:rPr>
          <w:rFonts w:ascii="Arial" w:hAnsi="Arial" w:cs="Arial"/>
          <w:b/>
          <w:sz w:val="24"/>
          <w:szCs w:val="24"/>
        </w:rPr>
      </w:pPr>
      <w:r w:rsidRPr="009374FC">
        <w:rPr>
          <w:rFonts w:ascii="Arial" w:hAnsi="Arial" w:cs="Arial"/>
          <w:sz w:val="24"/>
          <w:szCs w:val="24"/>
        </w:rPr>
        <w:t xml:space="preserve">Na temelju Programa utroška sredstava od zakupa, prodaje, prodaje izravnom pogodbom, privremenog korištenja i davanja na korištenje izravnom pogodbom  i      naknade za promjenu namjene poljoprivrednog zemljišta u vlasništvu Republike Hrvatske za 2020. godinu („Službeni glasnik Općine Gračac“ broj: 9/19, 6/20) te Proračuna Općine Gračac za 2020. godinu u kojem je iskazan plan prihoda od </w:t>
      </w:r>
      <w:r w:rsidRPr="009374FC">
        <w:rPr>
          <w:rFonts w:ascii="Arial" w:hAnsi="Arial" w:cs="Arial"/>
          <w:bCs/>
          <w:sz w:val="24"/>
          <w:szCs w:val="24"/>
        </w:rPr>
        <w:t xml:space="preserve">sredstava od utroška sredstava od zakupa, prodaje, prodaje izravnom pogodbom, privremenog korištenja i davanja na korištenje izravnom pogodbom i naknade za promjenu namjene poljoprivrednog zemljišta u vlasništvu Republike Hrvatske </w:t>
      </w:r>
      <w:r w:rsidRPr="009374FC">
        <w:rPr>
          <w:rFonts w:ascii="Arial" w:hAnsi="Arial" w:cs="Arial"/>
          <w:sz w:val="24"/>
          <w:szCs w:val="24"/>
        </w:rPr>
        <w:t xml:space="preserve">u 2020. godini („Službeni glasnik Općine Gračac“ br. 9/19, 6/20, 9/20), planiran je za 2020. godinu  u sklopu  izvora financiranja – pozicija P036, konto 6422-prihod od zakupa poljoprivrednog zemljišta u vlasništvu Republike Hrvatske u ukupnom godišnjem iznosu od </w:t>
      </w:r>
      <w:r w:rsidRPr="009374FC">
        <w:rPr>
          <w:rFonts w:ascii="Arial" w:hAnsi="Arial" w:cs="Arial"/>
          <w:b/>
          <w:sz w:val="24"/>
          <w:szCs w:val="24"/>
        </w:rPr>
        <w:t>100.000,00 kn</w:t>
      </w:r>
      <w:r w:rsidRPr="009374FC">
        <w:rPr>
          <w:rFonts w:ascii="Arial" w:hAnsi="Arial" w:cs="Arial"/>
          <w:sz w:val="24"/>
          <w:szCs w:val="24"/>
        </w:rPr>
        <w:t xml:space="preserve">, a ostvaren je i u Proračun Općine Gračac uplaćen ukupan iznos od </w:t>
      </w:r>
      <w:r w:rsidRPr="009374FC">
        <w:rPr>
          <w:rFonts w:ascii="Arial" w:hAnsi="Arial" w:cs="Arial"/>
          <w:b/>
          <w:sz w:val="24"/>
          <w:szCs w:val="24"/>
        </w:rPr>
        <w:t>36.275,36 kuna.</w:t>
      </w:r>
    </w:p>
    <w:p w:rsidR="002A4C6E" w:rsidRPr="00561246" w:rsidRDefault="002A4C6E" w:rsidP="002A4C6E">
      <w:pPr>
        <w:pStyle w:val="StandardWeb"/>
        <w:spacing w:before="0" w:beforeAutospacing="0" w:after="0" w:afterAutospacing="0"/>
        <w:jc w:val="both"/>
        <w:rPr>
          <w:rFonts w:ascii="Arial" w:hAnsi="Arial" w:cs="Arial"/>
          <w:b/>
        </w:rPr>
      </w:pPr>
    </w:p>
    <w:p w:rsidR="002A4C6E" w:rsidRPr="00561246" w:rsidRDefault="002A4C6E" w:rsidP="002A4C6E">
      <w:pPr>
        <w:pStyle w:val="StandardWeb"/>
        <w:jc w:val="center"/>
        <w:rPr>
          <w:rFonts w:ascii="Arial" w:hAnsi="Arial" w:cs="Arial"/>
          <w:b/>
        </w:rPr>
      </w:pPr>
      <w:r w:rsidRPr="00561246">
        <w:rPr>
          <w:rFonts w:ascii="Arial" w:hAnsi="Arial" w:cs="Arial"/>
          <w:b/>
        </w:rPr>
        <w:t>Članak 2.</w:t>
      </w:r>
    </w:p>
    <w:p w:rsidR="002A4C6E" w:rsidRPr="00561246" w:rsidRDefault="002A4C6E" w:rsidP="002A4C6E">
      <w:pPr>
        <w:pStyle w:val="StandardWeb"/>
        <w:jc w:val="both"/>
        <w:rPr>
          <w:rFonts w:ascii="Arial" w:hAnsi="Arial" w:cs="Arial"/>
        </w:rPr>
      </w:pPr>
      <w:r w:rsidRPr="00561246">
        <w:rPr>
          <w:rFonts w:ascii="Arial" w:hAnsi="Arial" w:cs="Arial"/>
        </w:rPr>
        <w:t xml:space="preserve">Programom </w:t>
      </w:r>
      <w:r w:rsidRPr="00561246">
        <w:rPr>
          <w:rFonts w:ascii="Arial" w:hAnsi="Arial" w:cs="Arial"/>
          <w:bCs/>
        </w:rPr>
        <w:t xml:space="preserve"> u 20</w:t>
      </w:r>
      <w:r>
        <w:rPr>
          <w:rFonts w:ascii="Arial" w:hAnsi="Arial" w:cs="Arial"/>
          <w:bCs/>
        </w:rPr>
        <w:t>20</w:t>
      </w:r>
      <w:r w:rsidRPr="00561246">
        <w:rPr>
          <w:rFonts w:ascii="Arial" w:hAnsi="Arial" w:cs="Arial"/>
          <w:bCs/>
        </w:rPr>
        <w:t xml:space="preserve">. godini </w:t>
      </w:r>
      <w:r w:rsidRPr="00561246">
        <w:rPr>
          <w:rFonts w:ascii="Arial" w:hAnsi="Arial" w:cs="Arial"/>
        </w:rPr>
        <w:t>sukladno Proračunu Općine Gračac za 20</w:t>
      </w:r>
      <w:r>
        <w:rPr>
          <w:rFonts w:ascii="Arial" w:hAnsi="Arial" w:cs="Arial"/>
        </w:rPr>
        <w:t>20</w:t>
      </w:r>
      <w:r w:rsidRPr="00561246">
        <w:rPr>
          <w:rFonts w:ascii="Arial" w:hAnsi="Arial" w:cs="Arial"/>
        </w:rPr>
        <w:t xml:space="preserve">. godinu, te odredbama navedenim u članku 3. Programa određuje se da će se prihodi u planiranom iznosu od </w:t>
      </w:r>
      <w:r w:rsidRPr="0098624B">
        <w:rPr>
          <w:rFonts w:ascii="Arial" w:hAnsi="Arial" w:cs="Arial"/>
          <w:b/>
        </w:rPr>
        <w:t>100.000,00</w:t>
      </w:r>
      <w:r w:rsidRPr="00561246">
        <w:rPr>
          <w:rFonts w:ascii="Arial" w:hAnsi="Arial" w:cs="Arial"/>
        </w:rPr>
        <w:t xml:space="preserve"> </w:t>
      </w:r>
      <w:r w:rsidRPr="00561246">
        <w:rPr>
          <w:rFonts w:ascii="Arial" w:hAnsi="Arial" w:cs="Arial"/>
          <w:b/>
        </w:rPr>
        <w:t>kn</w:t>
      </w:r>
      <w:r w:rsidRPr="00561246">
        <w:rPr>
          <w:rFonts w:ascii="Arial" w:hAnsi="Arial" w:cs="Arial"/>
        </w:rPr>
        <w:t xml:space="preserve"> koristiti za izgradnju objekata za namjenu:</w:t>
      </w:r>
    </w:p>
    <w:p w:rsidR="002A4C6E" w:rsidRPr="007C614C" w:rsidRDefault="002A4C6E" w:rsidP="002A4C6E">
      <w:pPr>
        <w:jc w:val="both"/>
        <w:rPr>
          <w:rFonts w:ascii="Arial" w:hAnsi="Arial" w:cs="Arial"/>
          <w:b/>
        </w:rPr>
      </w:pPr>
      <w:r>
        <w:rPr>
          <w:rFonts w:ascii="Arial" w:hAnsi="Arial" w:cs="Arial"/>
        </w:rPr>
        <w:t xml:space="preserve">- </w:t>
      </w:r>
      <w:r w:rsidRPr="005A0694">
        <w:rPr>
          <w:rFonts w:ascii="Arial" w:hAnsi="Arial" w:cs="Arial"/>
        </w:rPr>
        <w:t>Tekući projekt T100012 „Sanacija poljskih put</w:t>
      </w:r>
      <w:r>
        <w:rPr>
          <w:rFonts w:ascii="Arial" w:hAnsi="Arial" w:cs="Arial"/>
        </w:rPr>
        <w:t>o</w:t>
      </w:r>
      <w:r w:rsidRPr="005A0694">
        <w:rPr>
          <w:rFonts w:ascii="Arial" w:hAnsi="Arial" w:cs="Arial"/>
        </w:rPr>
        <w:t xml:space="preserve">va“ na poziciji rashoda R077, konto 3232, </w:t>
      </w:r>
      <w:r w:rsidRPr="007C614C">
        <w:rPr>
          <w:rFonts w:ascii="Arial" w:hAnsi="Arial" w:cs="Arial"/>
          <w:b/>
        </w:rPr>
        <w:t>u ukupnom iznosu</w:t>
      </w:r>
      <w:r w:rsidRPr="005A0694">
        <w:rPr>
          <w:rFonts w:ascii="Arial" w:hAnsi="Arial" w:cs="Arial"/>
        </w:rPr>
        <w:t xml:space="preserve">  </w:t>
      </w:r>
      <w:r w:rsidRPr="007C614C">
        <w:rPr>
          <w:rFonts w:ascii="Arial" w:hAnsi="Arial" w:cs="Arial"/>
          <w:b/>
        </w:rPr>
        <w:t>1</w:t>
      </w:r>
      <w:r>
        <w:rPr>
          <w:rFonts w:ascii="Arial" w:hAnsi="Arial" w:cs="Arial"/>
          <w:b/>
        </w:rPr>
        <w:t>00</w:t>
      </w:r>
      <w:r w:rsidRPr="007C614C">
        <w:rPr>
          <w:rFonts w:ascii="Arial" w:hAnsi="Arial" w:cs="Arial"/>
          <w:b/>
        </w:rPr>
        <w:t>.000,00 kuna.</w:t>
      </w:r>
    </w:p>
    <w:p w:rsidR="002A4C6E" w:rsidRDefault="002A4C6E" w:rsidP="002A4C6E">
      <w:pPr>
        <w:jc w:val="both"/>
        <w:rPr>
          <w:rFonts w:ascii="Arial" w:hAnsi="Arial" w:cs="Arial"/>
        </w:rPr>
      </w:pPr>
    </w:p>
    <w:p w:rsidR="009374FC" w:rsidRDefault="009374FC" w:rsidP="002A4C6E">
      <w:pPr>
        <w:jc w:val="both"/>
        <w:rPr>
          <w:rFonts w:ascii="Arial" w:hAnsi="Arial" w:cs="Arial"/>
        </w:rPr>
      </w:pPr>
    </w:p>
    <w:p w:rsidR="009374FC" w:rsidRPr="00561246" w:rsidRDefault="009374FC" w:rsidP="002A4C6E">
      <w:pPr>
        <w:jc w:val="both"/>
        <w:rPr>
          <w:rFonts w:ascii="Arial" w:hAnsi="Arial" w:cs="Arial"/>
        </w:rPr>
      </w:pPr>
    </w:p>
    <w:p w:rsidR="002A4C6E" w:rsidRPr="00561246" w:rsidRDefault="002A4C6E" w:rsidP="002A4C6E">
      <w:pPr>
        <w:pStyle w:val="StandardWeb"/>
        <w:ind w:left="3552"/>
        <w:rPr>
          <w:rFonts w:ascii="Arial" w:hAnsi="Arial" w:cs="Arial"/>
          <w:b/>
        </w:rPr>
      </w:pPr>
      <w:r w:rsidRPr="00561246">
        <w:rPr>
          <w:rFonts w:ascii="Arial" w:hAnsi="Arial" w:cs="Arial"/>
          <w:b/>
        </w:rPr>
        <w:t xml:space="preserve">  Članak 3.</w:t>
      </w:r>
    </w:p>
    <w:p w:rsidR="002A4C6E" w:rsidRPr="00561246" w:rsidRDefault="002A4C6E" w:rsidP="002A4C6E">
      <w:pPr>
        <w:pStyle w:val="StandardWeb"/>
        <w:jc w:val="both"/>
        <w:rPr>
          <w:rFonts w:ascii="Arial" w:hAnsi="Arial" w:cs="Arial"/>
        </w:rPr>
      </w:pPr>
      <w:r>
        <w:rPr>
          <w:rFonts w:ascii="Arial" w:hAnsi="Arial" w:cs="Arial"/>
        </w:rPr>
        <w:t>Ukupna realizacija prihoda u</w:t>
      </w:r>
      <w:r w:rsidRPr="00561246">
        <w:rPr>
          <w:rFonts w:ascii="Arial" w:hAnsi="Arial" w:cs="Arial"/>
        </w:rPr>
        <w:t xml:space="preserve"> iznosu od </w:t>
      </w:r>
      <w:r w:rsidRPr="0098624B">
        <w:rPr>
          <w:rFonts w:ascii="Arial" w:hAnsi="Arial" w:cs="Arial"/>
          <w:b/>
        </w:rPr>
        <w:t>36.275,36</w:t>
      </w:r>
      <w:r w:rsidRPr="00561246">
        <w:rPr>
          <w:rFonts w:ascii="Arial" w:hAnsi="Arial" w:cs="Arial"/>
        </w:rPr>
        <w:t xml:space="preserve"> kn je utrošena na</w:t>
      </w:r>
      <w:r>
        <w:rPr>
          <w:rFonts w:ascii="Arial" w:hAnsi="Arial" w:cs="Arial"/>
        </w:rPr>
        <w:t xml:space="preserve"> djelomično  </w:t>
      </w:r>
      <w:r w:rsidRPr="00561246">
        <w:rPr>
          <w:rFonts w:ascii="Arial" w:hAnsi="Arial" w:cs="Arial"/>
        </w:rPr>
        <w:t>financiranje sljedećih aktivnosti:</w:t>
      </w:r>
    </w:p>
    <w:p w:rsidR="002A4C6E" w:rsidRDefault="002A4C6E" w:rsidP="002A4C6E">
      <w:pPr>
        <w:jc w:val="both"/>
        <w:rPr>
          <w:rFonts w:ascii="Arial" w:hAnsi="Arial" w:cs="Arial"/>
        </w:rPr>
      </w:pPr>
      <w:r w:rsidRPr="00561246">
        <w:rPr>
          <w:rFonts w:ascii="Arial" w:hAnsi="Arial" w:cs="Arial"/>
        </w:rPr>
        <w:t>-  Tekući projekt T100012 „Sanacija poljskih put</w:t>
      </w:r>
      <w:r>
        <w:rPr>
          <w:rFonts w:ascii="Arial" w:hAnsi="Arial" w:cs="Arial"/>
        </w:rPr>
        <w:t>o</w:t>
      </w:r>
      <w:r w:rsidRPr="00561246">
        <w:rPr>
          <w:rFonts w:ascii="Arial" w:hAnsi="Arial" w:cs="Arial"/>
        </w:rPr>
        <w:t>va“ na poziciji rashoda R07</w:t>
      </w:r>
      <w:r>
        <w:rPr>
          <w:rFonts w:ascii="Arial" w:hAnsi="Arial" w:cs="Arial"/>
        </w:rPr>
        <w:t>7</w:t>
      </w:r>
      <w:r w:rsidRPr="00561246">
        <w:rPr>
          <w:rFonts w:ascii="Arial" w:hAnsi="Arial" w:cs="Arial"/>
        </w:rPr>
        <w:t xml:space="preserve">, konto 3232, </w:t>
      </w:r>
      <w:r w:rsidRPr="007C614C">
        <w:rPr>
          <w:rFonts w:ascii="Arial" w:hAnsi="Arial" w:cs="Arial"/>
          <w:b/>
        </w:rPr>
        <w:t xml:space="preserve">u djelomičnom iznosu </w:t>
      </w:r>
      <w:r>
        <w:rPr>
          <w:rFonts w:ascii="Arial" w:hAnsi="Arial" w:cs="Arial"/>
          <w:b/>
        </w:rPr>
        <w:t>3</w:t>
      </w:r>
      <w:r w:rsidRPr="007C614C">
        <w:rPr>
          <w:rFonts w:ascii="Arial" w:hAnsi="Arial" w:cs="Arial"/>
          <w:b/>
        </w:rPr>
        <w:t>6.</w:t>
      </w:r>
      <w:r>
        <w:rPr>
          <w:rFonts w:ascii="Arial" w:hAnsi="Arial" w:cs="Arial"/>
          <w:b/>
        </w:rPr>
        <w:t>275</w:t>
      </w:r>
      <w:r w:rsidRPr="007C614C">
        <w:rPr>
          <w:rFonts w:ascii="Arial" w:hAnsi="Arial" w:cs="Arial"/>
          <w:b/>
        </w:rPr>
        <w:t>,</w:t>
      </w:r>
      <w:r>
        <w:rPr>
          <w:rFonts w:ascii="Arial" w:hAnsi="Arial" w:cs="Arial"/>
          <w:b/>
        </w:rPr>
        <w:t>36</w:t>
      </w:r>
      <w:r w:rsidRPr="007C614C">
        <w:rPr>
          <w:rFonts w:ascii="Arial" w:hAnsi="Arial" w:cs="Arial"/>
          <w:b/>
        </w:rPr>
        <w:t xml:space="preserve"> kuna</w:t>
      </w:r>
      <w:r w:rsidRPr="00561246">
        <w:rPr>
          <w:rFonts w:ascii="Arial" w:hAnsi="Arial" w:cs="Arial"/>
        </w:rPr>
        <w:t>.“</w:t>
      </w:r>
    </w:p>
    <w:p w:rsidR="002A4C6E" w:rsidRDefault="002A4C6E" w:rsidP="002A4C6E">
      <w:pPr>
        <w:jc w:val="both"/>
        <w:rPr>
          <w:rFonts w:ascii="Arial" w:hAnsi="Arial" w:cs="Arial"/>
        </w:rPr>
      </w:pPr>
    </w:p>
    <w:p w:rsidR="002A4C6E" w:rsidRDefault="002A4C6E" w:rsidP="002A4C6E">
      <w:pPr>
        <w:rPr>
          <w:rFonts w:ascii="Arial" w:hAnsi="Arial" w:cs="Arial"/>
        </w:rPr>
      </w:pPr>
    </w:p>
    <w:p w:rsidR="002A4C6E" w:rsidRDefault="002A4C6E" w:rsidP="002A4C6E">
      <w:pPr>
        <w:rPr>
          <w:rFonts w:ascii="Arial" w:hAnsi="Arial" w:cs="Arial"/>
        </w:rPr>
      </w:pPr>
    </w:p>
    <w:p w:rsidR="002A4C6E" w:rsidRDefault="002A4C6E" w:rsidP="002A4C6E">
      <w:pPr>
        <w:jc w:val="center"/>
        <w:rPr>
          <w:rFonts w:ascii="Arial" w:hAnsi="Arial" w:cs="Arial"/>
          <w:b/>
        </w:rPr>
      </w:pPr>
      <w:r w:rsidRPr="007C614C">
        <w:rPr>
          <w:rFonts w:ascii="Arial" w:hAnsi="Arial" w:cs="Arial"/>
          <w:b/>
        </w:rPr>
        <w:t xml:space="preserve">Članak </w:t>
      </w:r>
      <w:r>
        <w:rPr>
          <w:rFonts w:ascii="Arial" w:hAnsi="Arial" w:cs="Arial"/>
          <w:b/>
        </w:rPr>
        <w:t>4</w:t>
      </w:r>
      <w:r w:rsidRPr="007C614C">
        <w:rPr>
          <w:rFonts w:ascii="Arial" w:hAnsi="Arial" w:cs="Arial"/>
          <w:b/>
        </w:rPr>
        <w:t>.</w:t>
      </w:r>
    </w:p>
    <w:p w:rsidR="002A4C6E" w:rsidRDefault="002A4C6E" w:rsidP="002A4C6E">
      <w:pPr>
        <w:jc w:val="center"/>
        <w:rPr>
          <w:rFonts w:ascii="Arial" w:hAnsi="Arial" w:cs="Arial"/>
          <w:b/>
        </w:rPr>
      </w:pPr>
    </w:p>
    <w:p w:rsidR="002A4C6E" w:rsidRPr="005A0694" w:rsidRDefault="002A4C6E" w:rsidP="002A4C6E">
      <w:pPr>
        <w:rPr>
          <w:rFonts w:ascii="Arial" w:hAnsi="Arial" w:cs="Arial"/>
        </w:rPr>
      </w:pPr>
      <w:r>
        <w:rPr>
          <w:rFonts w:ascii="Arial" w:hAnsi="Arial" w:cs="Arial"/>
        </w:rPr>
        <w:t>Ovo Izvješće objavit će se u „Službenom glasniku Općine Gračac“</w:t>
      </w:r>
    </w:p>
    <w:p w:rsidR="002A4C6E" w:rsidRDefault="002A4C6E" w:rsidP="002A4C6E">
      <w:pPr>
        <w:rPr>
          <w:rFonts w:ascii="Arial" w:hAnsi="Arial" w:cs="Arial"/>
        </w:rPr>
      </w:pPr>
    </w:p>
    <w:p w:rsidR="009374FC" w:rsidRPr="00561246" w:rsidRDefault="009374FC" w:rsidP="002A4C6E">
      <w:pPr>
        <w:rPr>
          <w:rFonts w:ascii="Arial" w:hAnsi="Arial" w:cs="Arial"/>
        </w:rPr>
      </w:pPr>
    </w:p>
    <w:p w:rsidR="002A4C6E" w:rsidRPr="00561246" w:rsidRDefault="002A4C6E" w:rsidP="002A4C6E">
      <w:pPr>
        <w:pStyle w:val="StandardWeb"/>
        <w:spacing w:before="0" w:beforeAutospacing="0" w:after="0" w:afterAutospacing="0"/>
        <w:ind w:left="4247" w:firstLine="709"/>
        <w:rPr>
          <w:rFonts w:ascii="Arial" w:hAnsi="Arial" w:cs="Arial"/>
        </w:rPr>
      </w:pPr>
    </w:p>
    <w:p w:rsidR="002A4C6E" w:rsidRDefault="002A4C6E" w:rsidP="002A4C6E">
      <w:pPr>
        <w:ind w:left="360" w:firstLine="360"/>
        <w:jc w:val="right"/>
        <w:rPr>
          <w:rFonts w:ascii="Arial" w:hAnsi="Arial" w:cs="Arial"/>
          <w:b/>
          <w:bCs/>
          <w:iCs/>
        </w:rPr>
      </w:pPr>
      <w:r w:rsidRPr="002548CF">
        <w:rPr>
          <w:rFonts w:ascii="Arial" w:hAnsi="Arial" w:cs="Arial"/>
          <w:b/>
          <w:bCs/>
          <w:iCs/>
        </w:rPr>
        <w:t xml:space="preserve">                              </w:t>
      </w:r>
      <w:r>
        <w:rPr>
          <w:rFonts w:ascii="Arial" w:hAnsi="Arial" w:cs="Arial"/>
          <w:b/>
          <w:bCs/>
          <w:iCs/>
        </w:rPr>
        <w:t>ZAMJENIK OPĆINKE NAČELNICE</w:t>
      </w:r>
    </w:p>
    <w:p w:rsidR="002A4C6E" w:rsidRPr="002548CF" w:rsidRDefault="002A4C6E" w:rsidP="002A4C6E">
      <w:pPr>
        <w:ind w:left="360" w:firstLine="360"/>
        <w:jc w:val="right"/>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 xml:space="preserve">   KOJI OBNAŠA DUŽNOST</w:t>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 xml:space="preserve">  OPĆINSKOG NAČELNIKA</w:t>
      </w:r>
      <w:r>
        <w:rPr>
          <w:rFonts w:ascii="Arial" w:hAnsi="Arial" w:cs="Arial"/>
          <w:b/>
          <w:bCs/>
          <w:iCs/>
        </w:rPr>
        <w:tab/>
      </w:r>
    </w:p>
    <w:p w:rsidR="002A4C6E" w:rsidRPr="0098624B" w:rsidRDefault="002A4C6E" w:rsidP="002A4C6E">
      <w:pPr>
        <w:pStyle w:val="StandardWeb"/>
        <w:spacing w:before="0" w:beforeAutospacing="0" w:after="0" w:afterAutospacing="0"/>
        <w:rPr>
          <w:rFonts w:asciiTheme="minorHAnsi" w:hAnsiTheme="minorHAnsi" w:cstheme="minorHAnsi"/>
          <w:b/>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98624B">
        <w:rPr>
          <w:rFonts w:asciiTheme="minorHAnsi" w:hAnsiTheme="minorHAnsi" w:cstheme="minorHAnsi"/>
          <w:b/>
        </w:rPr>
        <w:t xml:space="preserve">             Robert Juko, ing.</w:t>
      </w:r>
    </w:p>
    <w:p w:rsidR="002A4C6E" w:rsidRDefault="002A4C6E" w:rsidP="002A4C6E">
      <w:pPr>
        <w:pStyle w:val="StandardWeb"/>
        <w:spacing w:before="0" w:beforeAutospacing="0" w:after="0" w:afterAutospacing="0"/>
        <w:rPr>
          <w:rFonts w:asciiTheme="minorHAnsi" w:hAnsiTheme="minorHAnsi" w:cstheme="minorHAnsi"/>
        </w:rPr>
      </w:pPr>
    </w:p>
    <w:p w:rsidR="00AB00EC" w:rsidRDefault="00AB00EC"/>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Pr="00350269" w:rsidRDefault="002A4C6E" w:rsidP="002A4C6E">
      <w:pPr>
        <w:pStyle w:val="Bezproreda"/>
        <w:rPr>
          <w:rFonts w:ascii="Arial" w:hAnsi="Arial" w:cs="Arial"/>
          <w:b/>
          <w:sz w:val="24"/>
          <w:szCs w:val="24"/>
        </w:rPr>
      </w:pPr>
      <w:r w:rsidRPr="00350269">
        <w:rPr>
          <w:rFonts w:ascii="Arial" w:hAnsi="Arial" w:cs="Arial"/>
          <w:b/>
          <w:sz w:val="24"/>
          <w:szCs w:val="24"/>
        </w:rPr>
        <w:t>OPĆINSKI NAČELNIK</w:t>
      </w:r>
    </w:p>
    <w:p w:rsidR="002A4C6E" w:rsidRPr="00A06899" w:rsidRDefault="002A4C6E" w:rsidP="002A4C6E">
      <w:pPr>
        <w:pStyle w:val="StandardWeb"/>
        <w:spacing w:before="0" w:beforeAutospacing="0" w:after="0" w:afterAutospacing="0"/>
        <w:rPr>
          <w:rFonts w:ascii="Arial" w:hAnsi="Arial" w:cs="Arial"/>
          <w:b/>
        </w:rPr>
      </w:pPr>
      <w:r>
        <w:rPr>
          <w:rFonts w:ascii="Arial" w:hAnsi="Arial" w:cs="Arial"/>
          <w:b/>
        </w:rPr>
        <w:t>KLASA: 321</w:t>
      </w:r>
      <w:r w:rsidRPr="00A06899">
        <w:rPr>
          <w:rFonts w:ascii="Arial" w:hAnsi="Arial" w:cs="Arial"/>
          <w:b/>
        </w:rPr>
        <w:t>-01/1</w:t>
      </w:r>
      <w:r>
        <w:rPr>
          <w:rFonts w:ascii="Arial" w:hAnsi="Arial" w:cs="Arial"/>
          <w:b/>
        </w:rPr>
        <w:t>9-01/2</w:t>
      </w:r>
    </w:p>
    <w:p w:rsidR="002A4C6E" w:rsidRPr="00A06899" w:rsidRDefault="002A4C6E" w:rsidP="002A4C6E">
      <w:pPr>
        <w:pStyle w:val="StandardWeb"/>
        <w:spacing w:before="0" w:beforeAutospacing="0" w:after="0" w:afterAutospacing="0"/>
        <w:rPr>
          <w:rFonts w:ascii="Arial" w:hAnsi="Arial" w:cs="Arial"/>
          <w:b/>
        </w:rPr>
      </w:pPr>
      <w:r w:rsidRPr="00A06899">
        <w:rPr>
          <w:rFonts w:ascii="Arial" w:hAnsi="Arial" w:cs="Arial"/>
          <w:b/>
        </w:rPr>
        <w:t>URBROJ: 2198/31-01-</w:t>
      </w:r>
      <w:r>
        <w:rPr>
          <w:rFonts w:ascii="Arial" w:hAnsi="Arial" w:cs="Arial"/>
          <w:b/>
        </w:rPr>
        <w:t>21</w:t>
      </w:r>
      <w:r w:rsidRPr="00A06899">
        <w:rPr>
          <w:rFonts w:ascii="Arial" w:hAnsi="Arial" w:cs="Arial"/>
          <w:b/>
        </w:rPr>
        <w:t>-</w:t>
      </w:r>
      <w:r>
        <w:rPr>
          <w:rFonts w:ascii="Arial" w:hAnsi="Arial" w:cs="Arial"/>
          <w:b/>
        </w:rPr>
        <w:t>4</w:t>
      </w:r>
    </w:p>
    <w:p w:rsidR="002A4C6E" w:rsidRPr="00A06899" w:rsidRDefault="002A4C6E" w:rsidP="002A4C6E">
      <w:pPr>
        <w:pStyle w:val="StandardWeb"/>
        <w:spacing w:before="0" w:beforeAutospacing="0" w:after="0" w:afterAutospacing="0"/>
        <w:rPr>
          <w:rFonts w:ascii="Arial" w:hAnsi="Arial" w:cs="Arial"/>
          <w:b/>
        </w:rPr>
      </w:pPr>
      <w:r w:rsidRPr="00A06899">
        <w:rPr>
          <w:rFonts w:ascii="Arial" w:hAnsi="Arial" w:cs="Arial"/>
          <w:b/>
        </w:rPr>
        <w:t xml:space="preserve">Gračac, </w:t>
      </w:r>
      <w:r>
        <w:rPr>
          <w:rFonts w:ascii="Arial" w:hAnsi="Arial" w:cs="Arial"/>
          <w:b/>
        </w:rPr>
        <w:t>22</w:t>
      </w:r>
      <w:r w:rsidRPr="00A06899">
        <w:rPr>
          <w:rFonts w:ascii="Arial" w:hAnsi="Arial" w:cs="Arial"/>
          <w:b/>
        </w:rPr>
        <w:t>. ožujka 20</w:t>
      </w:r>
      <w:r>
        <w:rPr>
          <w:rFonts w:ascii="Arial" w:hAnsi="Arial" w:cs="Arial"/>
          <w:b/>
        </w:rPr>
        <w:t>21</w:t>
      </w:r>
      <w:r w:rsidRPr="00A06899">
        <w:rPr>
          <w:rFonts w:ascii="Arial" w:hAnsi="Arial" w:cs="Arial"/>
          <w:b/>
        </w:rPr>
        <w:t>. god</w:t>
      </w:r>
    </w:p>
    <w:p w:rsidR="002A4C6E" w:rsidRPr="00946BC5" w:rsidRDefault="002A4C6E" w:rsidP="002A4C6E">
      <w:pPr>
        <w:pStyle w:val="StandardWeb"/>
        <w:spacing w:before="0" w:beforeAutospacing="0" w:after="0" w:afterAutospacing="0"/>
        <w:rPr>
          <w:rFonts w:asciiTheme="minorHAnsi" w:hAnsiTheme="minorHAnsi" w:cstheme="minorHAnsi"/>
          <w:sz w:val="23"/>
          <w:szCs w:val="23"/>
        </w:rPr>
      </w:pPr>
    </w:p>
    <w:p w:rsidR="002A4C6E" w:rsidRPr="005E3F81" w:rsidRDefault="002A4C6E" w:rsidP="002A4C6E">
      <w:pPr>
        <w:ind w:firstLine="708"/>
        <w:jc w:val="both"/>
        <w:rPr>
          <w:rFonts w:ascii="Arial" w:hAnsi="Arial" w:cs="Arial"/>
        </w:rPr>
      </w:pPr>
      <w:r w:rsidRPr="005E3F81">
        <w:rPr>
          <w:rFonts w:ascii="Arial" w:hAnsi="Arial" w:cs="Arial"/>
        </w:rPr>
        <w:t>Na temelju članka 6</w:t>
      </w:r>
      <w:r>
        <w:rPr>
          <w:rFonts w:ascii="Arial" w:hAnsi="Arial" w:cs="Arial"/>
        </w:rPr>
        <w:t>9</w:t>
      </w:r>
      <w:r w:rsidRPr="005E3F81">
        <w:rPr>
          <w:rFonts w:ascii="Arial" w:hAnsi="Arial" w:cs="Arial"/>
        </w:rPr>
        <w:t>.</w:t>
      </w:r>
      <w:r>
        <w:rPr>
          <w:rFonts w:ascii="Arial" w:hAnsi="Arial" w:cs="Arial"/>
        </w:rPr>
        <w:t xml:space="preserve"> stavka 4.</w:t>
      </w:r>
      <w:r w:rsidRPr="005E3F81">
        <w:rPr>
          <w:rFonts w:ascii="Arial" w:hAnsi="Arial" w:cs="Arial"/>
        </w:rPr>
        <w:t xml:space="preserve"> </w:t>
      </w:r>
      <w:r>
        <w:rPr>
          <w:rFonts w:ascii="Arial" w:hAnsi="Arial" w:cs="Arial"/>
        </w:rPr>
        <w:t>Zakona o šu</w:t>
      </w:r>
      <w:r w:rsidRPr="005E3F81">
        <w:rPr>
          <w:rFonts w:ascii="Arial" w:hAnsi="Arial" w:cs="Arial"/>
        </w:rPr>
        <w:t xml:space="preserve">mama („Narodne novine“ broj </w:t>
      </w:r>
      <w:r>
        <w:rPr>
          <w:rFonts w:ascii="Arial" w:hAnsi="Arial" w:cs="Arial"/>
        </w:rPr>
        <w:t>68/18, 115/18, 98/19, 32/20</w:t>
      </w:r>
      <w:r w:rsidRPr="005E3F81">
        <w:rPr>
          <w:rFonts w:ascii="Arial" w:hAnsi="Arial" w:cs="Arial"/>
        </w:rPr>
        <w:t xml:space="preserve">) i članka 47. </w:t>
      </w:r>
      <w:r>
        <w:rPr>
          <w:rFonts w:ascii="Arial" w:hAnsi="Arial" w:cs="Arial"/>
        </w:rPr>
        <w:t xml:space="preserve">i 54. st. 3. </w:t>
      </w:r>
      <w:r w:rsidRPr="005E3F81">
        <w:rPr>
          <w:rFonts w:ascii="Arial" w:hAnsi="Arial" w:cs="Arial"/>
        </w:rPr>
        <w:t>Statuta Općine Gračac («Službeni glasnik Zadarske županije» 11/13, „Službeni glasnik Općine Gračac“ 1/18</w:t>
      </w:r>
      <w:r>
        <w:rPr>
          <w:rFonts w:ascii="Arial" w:hAnsi="Arial" w:cs="Arial"/>
        </w:rPr>
        <w:t>,1/20</w:t>
      </w:r>
      <w:r w:rsidRPr="005E3F81">
        <w:rPr>
          <w:rFonts w:ascii="Arial" w:hAnsi="Arial" w:cs="Arial"/>
        </w:rPr>
        <w:t xml:space="preserve">), </w:t>
      </w:r>
      <w:r>
        <w:rPr>
          <w:rFonts w:ascii="Arial" w:hAnsi="Arial" w:cs="Arial"/>
        </w:rPr>
        <w:t xml:space="preserve">zamjenik </w:t>
      </w:r>
      <w:r w:rsidRPr="005E3F81">
        <w:rPr>
          <w:rFonts w:ascii="Arial" w:hAnsi="Arial" w:cs="Arial"/>
        </w:rPr>
        <w:t>općinsk</w:t>
      </w:r>
      <w:r>
        <w:rPr>
          <w:rFonts w:ascii="Arial" w:hAnsi="Arial" w:cs="Arial"/>
        </w:rPr>
        <w:t>e</w:t>
      </w:r>
      <w:r w:rsidRPr="005E3F81">
        <w:rPr>
          <w:rFonts w:ascii="Arial" w:hAnsi="Arial" w:cs="Arial"/>
        </w:rPr>
        <w:t xml:space="preserve"> načelnic</w:t>
      </w:r>
      <w:r>
        <w:rPr>
          <w:rFonts w:ascii="Arial" w:hAnsi="Arial" w:cs="Arial"/>
        </w:rPr>
        <w:t>e koji obnaša dužnost općinskog načelnika</w:t>
      </w:r>
      <w:r w:rsidRPr="005E3F81">
        <w:rPr>
          <w:rFonts w:ascii="Arial" w:hAnsi="Arial" w:cs="Arial"/>
        </w:rPr>
        <w:t xml:space="preserve"> podnosi</w:t>
      </w:r>
    </w:p>
    <w:p w:rsidR="002A4C6E" w:rsidRDefault="002A4C6E" w:rsidP="002A4C6E">
      <w:pPr>
        <w:jc w:val="both"/>
        <w:rPr>
          <w:rFonts w:asciiTheme="minorHAnsi" w:hAnsiTheme="minorHAnsi" w:cstheme="minorHAnsi"/>
          <w:b/>
          <w:bCs/>
          <w:sz w:val="23"/>
          <w:szCs w:val="23"/>
        </w:rPr>
      </w:pPr>
    </w:p>
    <w:p w:rsidR="002A4C6E" w:rsidRPr="00946BC5" w:rsidRDefault="002A4C6E" w:rsidP="002A4C6E">
      <w:pPr>
        <w:jc w:val="both"/>
        <w:rPr>
          <w:rFonts w:asciiTheme="minorHAnsi" w:hAnsiTheme="minorHAnsi" w:cstheme="minorHAnsi"/>
          <w:b/>
          <w:bCs/>
          <w:sz w:val="23"/>
          <w:szCs w:val="23"/>
        </w:rPr>
      </w:pPr>
    </w:p>
    <w:p w:rsidR="002A4C6E" w:rsidRPr="005E3F81" w:rsidRDefault="002A4C6E" w:rsidP="002A4C6E">
      <w:pPr>
        <w:pStyle w:val="StandardWeb"/>
        <w:spacing w:before="0" w:beforeAutospacing="0" w:after="0" w:afterAutospacing="0"/>
        <w:jc w:val="center"/>
        <w:rPr>
          <w:rFonts w:ascii="Arial" w:hAnsi="Arial" w:cs="Arial"/>
        </w:rPr>
      </w:pPr>
      <w:r w:rsidRPr="005E3F81">
        <w:rPr>
          <w:rFonts w:ascii="Arial" w:hAnsi="Arial" w:cs="Arial"/>
          <w:b/>
          <w:bCs/>
        </w:rPr>
        <w:t>IZVJEŠĆE O REALIZACIJI PROGRAMA</w:t>
      </w:r>
    </w:p>
    <w:p w:rsidR="002A4C6E" w:rsidRPr="005E3F81" w:rsidRDefault="002A4C6E" w:rsidP="002A4C6E">
      <w:pPr>
        <w:pStyle w:val="StandardWeb"/>
        <w:spacing w:before="0" w:beforeAutospacing="0" w:after="0" w:afterAutospacing="0"/>
        <w:jc w:val="center"/>
        <w:rPr>
          <w:rFonts w:ascii="Arial" w:hAnsi="Arial" w:cs="Arial"/>
        </w:rPr>
      </w:pPr>
      <w:r w:rsidRPr="005E3F81">
        <w:rPr>
          <w:rFonts w:ascii="Arial" w:hAnsi="Arial" w:cs="Arial"/>
          <w:b/>
          <w:bCs/>
        </w:rPr>
        <w:t xml:space="preserve">utroška sredstava </w:t>
      </w:r>
      <w:r>
        <w:rPr>
          <w:rFonts w:ascii="Arial" w:hAnsi="Arial" w:cs="Arial"/>
          <w:b/>
          <w:bCs/>
        </w:rPr>
        <w:t>šumskog doprinosa</w:t>
      </w:r>
      <w:r w:rsidRPr="005E3F81">
        <w:rPr>
          <w:rFonts w:ascii="Arial" w:hAnsi="Arial" w:cs="Arial"/>
          <w:b/>
          <w:bCs/>
        </w:rPr>
        <w:t xml:space="preserve"> za 20</w:t>
      </w:r>
      <w:r>
        <w:rPr>
          <w:rFonts w:ascii="Arial" w:hAnsi="Arial" w:cs="Arial"/>
          <w:b/>
          <w:bCs/>
        </w:rPr>
        <w:t>20</w:t>
      </w:r>
      <w:r w:rsidRPr="005E3F81">
        <w:rPr>
          <w:rFonts w:ascii="Arial" w:hAnsi="Arial" w:cs="Arial"/>
          <w:b/>
          <w:bCs/>
        </w:rPr>
        <w:t>. godinu</w:t>
      </w:r>
      <w:r w:rsidRPr="005E3F81">
        <w:rPr>
          <w:rFonts w:ascii="Arial" w:hAnsi="Arial" w:cs="Arial"/>
        </w:rPr>
        <w:t> </w:t>
      </w:r>
    </w:p>
    <w:p w:rsidR="002A4C6E" w:rsidRDefault="002A4C6E" w:rsidP="002A4C6E">
      <w:pPr>
        <w:pStyle w:val="StandardWeb"/>
        <w:spacing w:before="0" w:beforeAutospacing="0" w:after="0" w:afterAutospacing="0"/>
        <w:jc w:val="center"/>
        <w:rPr>
          <w:rFonts w:ascii="Arial" w:hAnsi="Arial" w:cs="Arial"/>
        </w:rPr>
      </w:pPr>
    </w:p>
    <w:p w:rsidR="002A4C6E" w:rsidRPr="005E3F81" w:rsidRDefault="002A4C6E" w:rsidP="002A4C6E">
      <w:pPr>
        <w:pStyle w:val="StandardWeb"/>
        <w:spacing w:before="0" w:beforeAutospacing="0" w:after="0" w:afterAutospacing="0"/>
        <w:jc w:val="center"/>
        <w:rPr>
          <w:rFonts w:ascii="Arial" w:hAnsi="Arial" w:cs="Arial"/>
        </w:rPr>
      </w:pPr>
    </w:p>
    <w:p w:rsidR="002A4C6E" w:rsidRPr="005E3F81" w:rsidRDefault="002A4C6E" w:rsidP="002A4C6E">
      <w:pPr>
        <w:pStyle w:val="StandardWeb"/>
        <w:spacing w:before="0" w:beforeAutospacing="0" w:after="0" w:afterAutospacing="0"/>
        <w:jc w:val="center"/>
        <w:rPr>
          <w:rFonts w:ascii="Arial" w:hAnsi="Arial" w:cs="Arial"/>
          <w:b/>
        </w:rPr>
      </w:pPr>
      <w:r w:rsidRPr="005E3F81">
        <w:rPr>
          <w:rFonts w:ascii="Arial" w:hAnsi="Arial" w:cs="Arial"/>
          <w:b/>
        </w:rPr>
        <w:t>Članak 1.</w:t>
      </w:r>
    </w:p>
    <w:p w:rsidR="002A4C6E" w:rsidRPr="005E3F81" w:rsidRDefault="002A4C6E" w:rsidP="002A4C6E">
      <w:pPr>
        <w:pStyle w:val="StandardWeb"/>
        <w:spacing w:before="0" w:beforeAutospacing="0" w:after="0" w:afterAutospacing="0"/>
        <w:jc w:val="center"/>
        <w:rPr>
          <w:rFonts w:ascii="Arial" w:hAnsi="Arial" w:cs="Arial"/>
        </w:rPr>
      </w:pPr>
    </w:p>
    <w:p w:rsidR="002A4C6E" w:rsidRDefault="002A4C6E" w:rsidP="002A4C6E">
      <w:pPr>
        <w:pStyle w:val="StandardWeb"/>
        <w:spacing w:before="0" w:beforeAutospacing="0" w:after="0" w:afterAutospacing="0"/>
        <w:jc w:val="both"/>
        <w:rPr>
          <w:rFonts w:ascii="Arial" w:hAnsi="Arial" w:cs="Arial"/>
        </w:rPr>
      </w:pPr>
      <w:r w:rsidRPr="005E3F81">
        <w:rPr>
          <w:rFonts w:ascii="Arial" w:hAnsi="Arial" w:cs="Arial"/>
        </w:rPr>
        <w:t>Na temelju Programa utroška sredstava doprinosa za šume za 20</w:t>
      </w:r>
      <w:r>
        <w:rPr>
          <w:rFonts w:ascii="Arial" w:hAnsi="Arial" w:cs="Arial"/>
        </w:rPr>
        <w:t>20</w:t>
      </w:r>
      <w:r w:rsidRPr="005E3F81">
        <w:rPr>
          <w:rFonts w:ascii="Arial" w:hAnsi="Arial" w:cs="Arial"/>
        </w:rPr>
        <w:t>. godinu (Službeni glasnik Općine Gračac broj:</w:t>
      </w:r>
      <w:r>
        <w:rPr>
          <w:rFonts w:ascii="Arial" w:hAnsi="Arial" w:cs="Arial"/>
        </w:rPr>
        <w:t xml:space="preserve"> 7/19, 6/20, 9/20</w:t>
      </w:r>
      <w:r w:rsidRPr="005E3F81">
        <w:rPr>
          <w:rFonts w:ascii="Arial" w:hAnsi="Arial" w:cs="Arial"/>
        </w:rPr>
        <w:t>) te Proračuna Općine Gračac za 20</w:t>
      </w:r>
      <w:r>
        <w:rPr>
          <w:rFonts w:ascii="Arial" w:hAnsi="Arial" w:cs="Arial"/>
        </w:rPr>
        <w:t>20.</w:t>
      </w:r>
      <w:r w:rsidRPr="005E3F81">
        <w:rPr>
          <w:rFonts w:ascii="Arial" w:hAnsi="Arial" w:cs="Arial"/>
        </w:rPr>
        <w:t xml:space="preserve"> godinu u kojem je iskazan plan prihoda od šum</w:t>
      </w:r>
      <w:r>
        <w:rPr>
          <w:rFonts w:ascii="Arial" w:hAnsi="Arial" w:cs="Arial"/>
        </w:rPr>
        <w:t>skog doprinosa</w:t>
      </w:r>
      <w:r w:rsidRPr="005E3F81">
        <w:rPr>
          <w:rFonts w:ascii="Arial" w:hAnsi="Arial" w:cs="Arial"/>
        </w:rPr>
        <w:t xml:space="preserve"> u 20</w:t>
      </w:r>
      <w:r>
        <w:rPr>
          <w:rFonts w:ascii="Arial" w:hAnsi="Arial" w:cs="Arial"/>
        </w:rPr>
        <w:t>20</w:t>
      </w:r>
      <w:r w:rsidRPr="005E3F81">
        <w:rPr>
          <w:rFonts w:ascii="Arial" w:hAnsi="Arial" w:cs="Arial"/>
        </w:rPr>
        <w:t>. godini (Službeni glasnik Općine Gračac br.</w:t>
      </w:r>
      <w:r w:rsidRPr="005E3F81">
        <w:rPr>
          <w:rFonts w:ascii="Arial" w:hAnsi="Arial" w:cs="Arial"/>
          <w:color w:val="000000"/>
          <w:lang w:eastAsia="en-GB"/>
        </w:rPr>
        <w:t xml:space="preserve"> </w:t>
      </w:r>
      <w:r>
        <w:rPr>
          <w:rFonts w:ascii="Arial" w:hAnsi="Arial" w:cs="Arial"/>
          <w:color w:val="000000"/>
          <w:lang w:eastAsia="en-GB"/>
        </w:rPr>
        <w:t>7/19, 6</w:t>
      </w:r>
      <w:r w:rsidRPr="005E3F81">
        <w:rPr>
          <w:rFonts w:ascii="Arial" w:hAnsi="Arial" w:cs="Arial"/>
          <w:color w:val="000000"/>
          <w:lang w:eastAsia="en-GB"/>
        </w:rPr>
        <w:t>/</w:t>
      </w:r>
      <w:r>
        <w:rPr>
          <w:rFonts w:ascii="Arial" w:hAnsi="Arial" w:cs="Arial"/>
          <w:color w:val="000000"/>
          <w:lang w:eastAsia="en-GB"/>
        </w:rPr>
        <w:t>20</w:t>
      </w:r>
      <w:r w:rsidRPr="005E3F81">
        <w:rPr>
          <w:rFonts w:ascii="Arial" w:hAnsi="Arial" w:cs="Arial"/>
          <w:color w:val="000000"/>
          <w:lang w:eastAsia="en-GB"/>
        </w:rPr>
        <w:t>,</w:t>
      </w:r>
      <w:r>
        <w:rPr>
          <w:rFonts w:ascii="Arial" w:hAnsi="Arial" w:cs="Arial"/>
          <w:color w:val="000000"/>
          <w:lang w:eastAsia="en-GB"/>
        </w:rPr>
        <w:t xml:space="preserve"> 9/20</w:t>
      </w:r>
      <w:r w:rsidRPr="005E3F81">
        <w:rPr>
          <w:rFonts w:ascii="Arial" w:hAnsi="Arial" w:cs="Arial"/>
        </w:rPr>
        <w:t>), planiran je za 20</w:t>
      </w:r>
      <w:r>
        <w:rPr>
          <w:rFonts w:ascii="Arial" w:hAnsi="Arial" w:cs="Arial"/>
        </w:rPr>
        <w:t>20</w:t>
      </w:r>
      <w:r w:rsidRPr="005E3F81">
        <w:rPr>
          <w:rFonts w:ascii="Arial" w:hAnsi="Arial" w:cs="Arial"/>
        </w:rPr>
        <w:t xml:space="preserve">. godinu  u sklopu  izvora financiranja – pozicija P021, konto 6524,  prihod šumskog doprinosa, u ukupnom godišnjem iznosu od </w:t>
      </w:r>
      <w:r w:rsidRPr="00021C6E">
        <w:rPr>
          <w:rFonts w:ascii="Arial" w:hAnsi="Arial" w:cs="Arial"/>
          <w:b/>
        </w:rPr>
        <w:t>6</w:t>
      </w:r>
      <w:r>
        <w:rPr>
          <w:rFonts w:ascii="Arial" w:hAnsi="Arial" w:cs="Arial"/>
          <w:b/>
        </w:rPr>
        <w:t>16</w:t>
      </w:r>
      <w:r w:rsidRPr="00021C6E">
        <w:rPr>
          <w:rFonts w:ascii="Arial" w:hAnsi="Arial" w:cs="Arial"/>
          <w:b/>
        </w:rPr>
        <w:t>.</w:t>
      </w:r>
      <w:r>
        <w:rPr>
          <w:rFonts w:ascii="Arial" w:hAnsi="Arial" w:cs="Arial"/>
          <w:b/>
        </w:rPr>
        <w:t>6</w:t>
      </w:r>
      <w:r w:rsidRPr="00021C6E">
        <w:rPr>
          <w:rFonts w:ascii="Arial" w:hAnsi="Arial" w:cs="Arial"/>
          <w:b/>
        </w:rPr>
        <w:t>00,00</w:t>
      </w:r>
      <w:r w:rsidRPr="005E3F81">
        <w:rPr>
          <w:rFonts w:ascii="Arial" w:hAnsi="Arial" w:cs="Arial"/>
          <w:b/>
        </w:rPr>
        <w:t xml:space="preserve"> kuna,</w:t>
      </w:r>
      <w:r w:rsidRPr="005E3F81">
        <w:rPr>
          <w:rFonts w:ascii="Arial" w:hAnsi="Arial" w:cs="Arial"/>
        </w:rPr>
        <w:t xml:space="preserve"> a ostvaren je i u Proračun Općine Gračac uplaćen iznos od </w:t>
      </w:r>
      <w:r w:rsidRPr="00D63360">
        <w:rPr>
          <w:rFonts w:ascii="Arial" w:hAnsi="Arial" w:cs="Arial"/>
          <w:b/>
        </w:rPr>
        <w:t>505.497,28</w:t>
      </w:r>
      <w:r w:rsidRPr="005E3F81">
        <w:rPr>
          <w:rFonts w:ascii="Arial" w:hAnsi="Arial" w:cs="Arial"/>
          <w:b/>
        </w:rPr>
        <w:t xml:space="preserve"> kuna</w:t>
      </w:r>
      <w:r w:rsidRPr="005E3F81">
        <w:rPr>
          <w:rFonts w:ascii="Arial" w:hAnsi="Arial" w:cs="Arial"/>
        </w:rPr>
        <w:t>.</w:t>
      </w:r>
      <w:r w:rsidRPr="005E3F81">
        <w:rPr>
          <w:rFonts w:ascii="Arial" w:hAnsi="Arial" w:cs="Arial"/>
        </w:rPr>
        <w:tab/>
      </w:r>
      <w:r w:rsidRPr="005E3F81">
        <w:rPr>
          <w:rFonts w:ascii="Arial" w:hAnsi="Arial" w:cs="Arial"/>
        </w:rPr>
        <w:tab/>
      </w:r>
      <w:r w:rsidRPr="005E3F81">
        <w:rPr>
          <w:rFonts w:ascii="Arial" w:hAnsi="Arial" w:cs="Arial"/>
        </w:rPr>
        <w:tab/>
      </w:r>
      <w:r w:rsidRPr="005E3F81">
        <w:rPr>
          <w:rFonts w:ascii="Arial" w:hAnsi="Arial" w:cs="Arial"/>
        </w:rPr>
        <w:tab/>
      </w:r>
      <w:r w:rsidRPr="005E3F81">
        <w:rPr>
          <w:rFonts w:ascii="Arial" w:hAnsi="Arial" w:cs="Arial"/>
        </w:rPr>
        <w:tab/>
      </w:r>
      <w:r w:rsidRPr="005E3F81">
        <w:rPr>
          <w:rFonts w:ascii="Arial" w:hAnsi="Arial" w:cs="Arial"/>
        </w:rPr>
        <w:tab/>
      </w:r>
    </w:p>
    <w:p w:rsidR="002A4C6E" w:rsidRPr="005E3F81" w:rsidRDefault="002A4C6E" w:rsidP="002A4C6E">
      <w:pPr>
        <w:pStyle w:val="StandardWeb"/>
        <w:spacing w:before="0" w:beforeAutospacing="0" w:after="0" w:afterAutospacing="0"/>
        <w:jc w:val="both"/>
        <w:rPr>
          <w:rFonts w:ascii="Arial" w:hAnsi="Arial" w:cs="Arial"/>
        </w:rPr>
      </w:pPr>
    </w:p>
    <w:p w:rsidR="002A4C6E" w:rsidRPr="005E3F81" w:rsidRDefault="002A4C6E" w:rsidP="002A4C6E">
      <w:pPr>
        <w:pStyle w:val="StandardWeb"/>
        <w:spacing w:before="0" w:beforeAutospacing="0" w:after="0" w:afterAutospacing="0"/>
        <w:jc w:val="center"/>
        <w:rPr>
          <w:rFonts w:ascii="Arial" w:hAnsi="Arial" w:cs="Arial"/>
          <w:b/>
        </w:rPr>
      </w:pPr>
      <w:r w:rsidRPr="005E3F81">
        <w:rPr>
          <w:rFonts w:ascii="Arial" w:hAnsi="Arial" w:cs="Arial"/>
          <w:b/>
        </w:rPr>
        <w:t>Članak 2.</w:t>
      </w:r>
    </w:p>
    <w:p w:rsidR="002A4C6E" w:rsidRPr="005E3F81" w:rsidRDefault="002A4C6E" w:rsidP="002A4C6E">
      <w:pPr>
        <w:pStyle w:val="StandardWeb"/>
        <w:spacing w:before="0" w:beforeAutospacing="0" w:after="0" w:afterAutospacing="0"/>
        <w:jc w:val="center"/>
        <w:rPr>
          <w:rFonts w:ascii="Arial" w:hAnsi="Arial" w:cs="Arial"/>
        </w:rPr>
      </w:pPr>
    </w:p>
    <w:p w:rsidR="002A4C6E" w:rsidRPr="005E3F81" w:rsidRDefault="002A4C6E" w:rsidP="002A4C6E">
      <w:pPr>
        <w:pStyle w:val="StandardWeb"/>
        <w:spacing w:before="0" w:beforeAutospacing="0" w:after="0" w:afterAutospacing="0"/>
        <w:jc w:val="both"/>
        <w:rPr>
          <w:rFonts w:ascii="Arial" w:hAnsi="Arial" w:cs="Arial"/>
        </w:rPr>
      </w:pPr>
      <w:r w:rsidRPr="005E3F81">
        <w:rPr>
          <w:rFonts w:ascii="Arial" w:hAnsi="Arial" w:cs="Arial"/>
        </w:rPr>
        <w:t xml:space="preserve">Programom </w:t>
      </w:r>
      <w:r w:rsidRPr="005E3F81">
        <w:rPr>
          <w:rFonts w:ascii="Arial" w:hAnsi="Arial" w:cs="Arial"/>
          <w:bCs/>
        </w:rPr>
        <w:t>utroška sredstava šumskog doprinosa u 20</w:t>
      </w:r>
      <w:r>
        <w:rPr>
          <w:rFonts w:ascii="Arial" w:hAnsi="Arial" w:cs="Arial"/>
          <w:bCs/>
        </w:rPr>
        <w:t>20</w:t>
      </w:r>
      <w:r w:rsidRPr="005E3F81">
        <w:rPr>
          <w:rFonts w:ascii="Arial" w:hAnsi="Arial" w:cs="Arial"/>
          <w:bCs/>
        </w:rPr>
        <w:t xml:space="preserve">. godini </w:t>
      </w:r>
      <w:r w:rsidRPr="005E3F81">
        <w:rPr>
          <w:rFonts w:ascii="Arial" w:hAnsi="Arial" w:cs="Arial"/>
        </w:rPr>
        <w:t>sukladno Proračunu Općine Gračac za 20</w:t>
      </w:r>
      <w:r>
        <w:rPr>
          <w:rFonts w:ascii="Arial" w:hAnsi="Arial" w:cs="Arial"/>
        </w:rPr>
        <w:t>20</w:t>
      </w:r>
      <w:r w:rsidRPr="005E3F81">
        <w:rPr>
          <w:rFonts w:ascii="Arial" w:hAnsi="Arial" w:cs="Arial"/>
        </w:rPr>
        <w:t xml:space="preserve">. godinu, te odredbama navedenim u članku 3. Programa određuje se da će se prihodi u planiranom iznosu od </w:t>
      </w:r>
      <w:r w:rsidRPr="00021C6E">
        <w:rPr>
          <w:rFonts w:ascii="Arial" w:hAnsi="Arial" w:cs="Arial"/>
          <w:b/>
        </w:rPr>
        <w:t>6</w:t>
      </w:r>
      <w:r>
        <w:rPr>
          <w:rFonts w:ascii="Arial" w:hAnsi="Arial" w:cs="Arial"/>
          <w:b/>
        </w:rPr>
        <w:t>16</w:t>
      </w:r>
      <w:r w:rsidRPr="00021C6E">
        <w:rPr>
          <w:rFonts w:ascii="Arial" w:hAnsi="Arial" w:cs="Arial"/>
          <w:b/>
        </w:rPr>
        <w:t>.</w:t>
      </w:r>
      <w:r>
        <w:rPr>
          <w:rFonts w:ascii="Arial" w:hAnsi="Arial" w:cs="Arial"/>
          <w:b/>
        </w:rPr>
        <w:t>6</w:t>
      </w:r>
      <w:r w:rsidRPr="00021C6E">
        <w:rPr>
          <w:rFonts w:ascii="Arial" w:hAnsi="Arial" w:cs="Arial"/>
          <w:b/>
        </w:rPr>
        <w:t>00,00</w:t>
      </w:r>
      <w:r w:rsidRPr="005E3F81">
        <w:rPr>
          <w:rFonts w:ascii="Arial" w:hAnsi="Arial" w:cs="Arial"/>
        </w:rPr>
        <w:t xml:space="preserve"> </w:t>
      </w:r>
      <w:r w:rsidRPr="00021C6E">
        <w:rPr>
          <w:rFonts w:ascii="Arial" w:hAnsi="Arial" w:cs="Arial"/>
          <w:b/>
        </w:rPr>
        <w:t>kn</w:t>
      </w:r>
      <w:r w:rsidRPr="005E3F81">
        <w:rPr>
          <w:rFonts w:ascii="Arial" w:hAnsi="Arial" w:cs="Arial"/>
        </w:rPr>
        <w:t xml:space="preserve"> koristiti za izgradnju objekata komunalne infrastrukture za namjenu:</w:t>
      </w:r>
    </w:p>
    <w:p w:rsidR="002A4C6E" w:rsidRPr="00021C6E" w:rsidRDefault="002A4C6E" w:rsidP="002A4C6E">
      <w:pPr>
        <w:jc w:val="both"/>
        <w:rPr>
          <w:rFonts w:ascii="Arial" w:hAnsi="Arial" w:cs="Arial"/>
        </w:rPr>
      </w:pPr>
      <w:r w:rsidRPr="005E3F81">
        <w:rPr>
          <w:rFonts w:ascii="Arial" w:hAnsi="Arial" w:cs="Arial"/>
        </w:rPr>
        <w:t xml:space="preserve">-  </w:t>
      </w:r>
      <w:r w:rsidRPr="00021C6E">
        <w:rPr>
          <w:rFonts w:ascii="Arial" w:hAnsi="Arial" w:cs="Arial"/>
        </w:rPr>
        <w:t>Kapitalni projekt K1000</w:t>
      </w:r>
      <w:r>
        <w:rPr>
          <w:rFonts w:ascii="Arial" w:hAnsi="Arial" w:cs="Arial"/>
        </w:rPr>
        <w:t>29</w:t>
      </w:r>
      <w:r w:rsidRPr="00021C6E">
        <w:rPr>
          <w:rFonts w:ascii="Arial" w:hAnsi="Arial" w:cs="Arial"/>
        </w:rPr>
        <w:t xml:space="preserve"> – </w:t>
      </w:r>
      <w:r>
        <w:rPr>
          <w:rFonts w:ascii="Arial" w:hAnsi="Arial" w:cs="Arial"/>
        </w:rPr>
        <w:t>Sanacija i uređenje ulica u naselju Gračac, na</w:t>
      </w:r>
      <w:r w:rsidRPr="00021C6E">
        <w:rPr>
          <w:rFonts w:ascii="Arial" w:hAnsi="Arial" w:cs="Arial"/>
        </w:rPr>
        <w:t xml:space="preserve"> poziciji rashoda R</w:t>
      </w:r>
      <w:r>
        <w:rPr>
          <w:rFonts w:ascii="Arial" w:hAnsi="Arial" w:cs="Arial"/>
        </w:rPr>
        <w:t>400</w:t>
      </w:r>
      <w:r w:rsidRPr="00021C6E">
        <w:rPr>
          <w:rFonts w:ascii="Arial" w:hAnsi="Arial" w:cs="Arial"/>
        </w:rPr>
        <w:t>, broj konta 421</w:t>
      </w:r>
      <w:r>
        <w:rPr>
          <w:rFonts w:ascii="Arial" w:hAnsi="Arial" w:cs="Arial"/>
        </w:rPr>
        <w:t>3</w:t>
      </w:r>
      <w:r w:rsidRPr="00021C6E">
        <w:rPr>
          <w:rFonts w:ascii="Arial" w:hAnsi="Arial" w:cs="Arial"/>
        </w:rPr>
        <w:t xml:space="preserve"> u iznosu od </w:t>
      </w:r>
      <w:r>
        <w:rPr>
          <w:rFonts w:ascii="Arial" w:hAnsi="Arial" w:cs="Arial"/>
        </w:rPr>
        <w:t>110</w:t>
      </w:r>
      <w:r w:rsidRPr="00021C6E">
        <w:rPr>
          <w:rFonts w:ascii="Arial" w:hAnsi="Arial" w:cs="Arial"/>
        </w:rPr>
        <w:t xml:space="preserve">.000,00 kuna. </w:t>
      </w:r>
    </w:p>
    <w:p w:rsidR="002A4C6E" w:rsidRPr="00021C6E" w:rsidRDefault="002A4C6E" w:rsidP="002A4C6E">
      <w:pPr>
        <w:jc w:val="both"/>
        <w:rPr>
          <w:rFonts w:ascii="Arial" w:hAnsi="Arial" w:cs="Arial"/>
        </w:rPr>
      </w:pPr>
      <w:r w:rsidRPr="00021C6E">
        <w:rPr>
          <w:rFonts w:ascii="Arial" w:hAnsi="Arial" w:cs="Arial"/>
        </w:rPr>
        <w:t xml:space="preserve">-  Kapitalni projekt K100043 – Sanacija </w:t>
      </w:r>
      <w:r>
        <w:rPr>
          <w:rFonts w:ascii="Arial" w:hAnsi="Arial" w:cs="Arial"/>
        </w:rPr>
        <w:t>nerazvrstanih cesta hladnim asfaltom, na</w:t>
      </w:r>
      <w:r w:rsidRPr="00021C6E">
        <w:rPr>
          <w:rFonts w:ascii="Arial" w:hAnsi="Arial" w:cs="Arial"/>
        </w:rPr>
        <w:t xml:space="preserve"> poziciji rashoda R315, broj konta 421 u iznosu od 1</w:t>
      </w:r>
      <w:r>
        <w:rPr>
          <w:rFonts w:ascii="Arial" w:hAnsi="Arial" w:cs="Arial"/>
        </w:rPr>
        <w:t>3</w:t>
      </w:r>
      <w:r w:rsidRPr="00021C6E">
        <w:rPr>
          <w:rFonts w:ascii="Arial" w:hAnsi="Arial" w:cs="Arial"/>
        </w:rPr>
        <w:t>1.</w:t>
      </w:r>
      <w:r>
        <w:rPr>
          <w:rFonts w:ascii="Arial" w:hAnsi="Arial" w:cs="Arial"/>
        </w:rPr>
        <w:t>6</w:t>
      </w:r>
      <w:r w:rsidRPr="00021C6E">
        <w:rPr>
          <w:rFonts w:ascii="Arial" w:hAnsi="Arial" w:cs="Arial"/>
        </w:rPr>
        <w:t xml:space="preserve">00,00 kuna. </w:t>
      </w:r>
    </w:p>
    <w:p w:rsidR="002A4C6E" w:rsidRPr="00021C6E" w:rsidRDefault="002A4C6E" w:rsidP="002A4C6E">
      <w:pPr>
        <w:jc w:val="both"/>
        <w:rPr>
          <w:rFonts w:ascii="Arial" w:hAnsi="Arial" w:cs="Arial"/>
        </w:rPr>
      </w:pPr>
      <w:r w:rsidRPr="00021C6E">
        <w:rPr>
          <w:rFonts w:ascii="Arial" w:hAnsi="Arial" w:cs="Arial"/>
        </w:rPr>
        <w:t xml:space="preserve">- Kapitalni projekt K100044 – Sanacija nerazvrstanih cesta </w:t>
      </w:r>
      <w:r>
        <w:rPr>
          <w:rFonts w:ascii="Arial" w:hAnsi="Arial" w:cs="Arial"/>
        </w:rPr>
        <w:t>Srb</w:t>
      </w:r>
      <w:r w:rsidRPr="00021C6E">
        <w:rPr>
          <w:rFonts w:ascii="Arial" w:hAnsi="Arial" w:cs="Arial"/>
        </w:rPr>
        <w:t>, na poziciji rashoda R32</w:t>
      </w:r>
      <w:r>
        <w:rPr>
          <w:rFonts w:ascii="Arial" w:hAnsi="Arial" w:cs="Arial"/>
        </w:rPr>
        <w:t>4</w:t>
      </w:r>
      <w:r w:rsidRPr="00021C6E">
        <w:rPr>
          <w:rFonts w:ascii="Arial" w:hAnsi="Arial" w:cs="Arial"/>
        </w:rPr>
        <w:t>, broj konta 421</w:t>
      </w:r>
      <w:r>
        <w:rPr>
          <w:rFonts w:ascii="Arial" w:hAnsi="Arial" w:cs="Arial"/>
        </w:rPr>
        <w:t>3</w:t>
      </w:r>
      <w:r w:rsidRPr="00021C6E">
        <w:rPr>
          <w:rFonts w:ascii="Arial" w:hAnsi="Arial" w:cs="Arial"/>
        </w:rPr>
        <w:t xml:space="preserve"> u iznosu </w:t>
      </w:r>
      <w:r>
        <w:rPr>
          <w:rFonts w:ascii="Arial" w:hAnsi="Arial" w:cs="Arial"/>
        </w:rPr>
        <w:t>375</w:t>
      </w:r>
      <w:r w:rsidRPr="00021C6E">
        <w:rPr>
          <w:rFonts w:ascii="Arial" w:hAnsi="Arial" w:cs="Arial"/>
        </w:rPr>
        <w:t>.</w:t>
      </w:r>
      <w:r>
        <w:rPr>
          <w:rFonts w:ascii="Arial" w:hAnsi="Arial" w:cs="Arial"/>
        </w:rPr>
        <w:t>0</w:t>
      </w:r>
      <w:r w:rsidRPr="00021C6E">
        <w:rPr>
          <w:rFonts w:ascii="Arial" w:hAnsi="Arial" w:cs="Arial"/>
        </w:rPr>
        <w:t>00,00 kuna.</w:t>
      </w:r>
    </w:p>
    <w:p w:rsidR="002A4C6E" w:rsidRPr="005E3F81" w:rsidRDefault="002A4C6E" w:rsidP="002A4C6E">
      <w:pPr>
        <w:jc w:val="both"/>
        <w:rPr>
          <w:rFonts w:ascii="Arial" w:hAnsi="Arial" w:cs="Arial"/>
        </w:rPr>
      </w:pPr>
    </w:p>
    <w:p w:rsidR="002A4C6E" w:rsidRPr="005E3F81" w:rsidRDefault="002A4C6E" w:rsidP="002A4C6E">
      <w:pPr>
        <w:jc w:val="both"/>
        <w:rPr>
          <w:rFonts w:ascii="Arial" w:hAnsi="Arial" w:cs="Arial"/>
        </w:rPr>
      </w:pPr>
    </w:p>
    <w:p w:rsidR="002A4C6E" w:rsidRPr="005E3F81" w:rsidRDefault="002A4C6E" w:rsidP="002A4C6E">
      <w:pPr>
        <w:jc w:val="center"/>
        <w:rPr>
          <w:rFonts w:ascii="Arial" w:hAnsi="Arial" w:cs="Arial"/>
          <w:b/>
        </w:rPr>
      </w:pPr>
      <w:r w:rsidRPr="005E3F81">
        <w:rPr>
          <w:rFonts w:ascii="Arial" w:hAnsi="Arial" w:cs="Arial"/>
          <w:b/>
        </w:rPr>
        <w:t>Članak 3.</w:t>
      </w:r>
    </w:p>
    <w:p w:rsidR="002A4C6E" w:rsidRPr="005E3F81" w:rsidRDefault="002A4C6E" w:rsidP="002A4C6E">
      <w:pPr>
        <w:jc w:val="center"/>
        <w:rPr>
          <w:rFonts w:ascii="Arial" w:hAnsi="Arial" w:cs="Arial"/>
        </w:rPr>
      </w:pPr>
    </w:p>
    <w:p w:rsidR="002A4C6E" w:rsidRPr="005E3F81" w:rsidRDefault="002A4C6E" w:rsidP="002A4C6E">
      <w:pPr>
        <w:jc w:val="both"/>
        <w:rPr>
          <w:rFonts w:ascii="Arial" w:hAnsi="Arial" w:cs="Arial"/>
        </w:rPr>
      </w:pPr>
      <w:r>
        <w:rPr>
          <w:rFonts w:ascii="Arial" w:hAnsi="Arial" w:cs="Arial"/>
        </w:rPr>
        <w:t>R</w:t>
      </w:r>
      <w:r w:rsidRPr="005E3F81">
        <w:rPr>
          <w:rFonts w:ascii="Arial" w:hAnsi="Arial" w:cs="Arial"/>
        </w:rPr>
        <w:t xml:space="preserve">ealizacijom proračuna </w:t>
      </w:r>
      <w:r>
        <w:rPr>
          <w:rFonts w:ascii="Arial" w:hAnsi="Arial" w:cs="Arial"/>
        </w:rPr>
        <w:t xml:space="preserve">iskazani prihodi doprinosa za šume </w:t>
      </w:r>
      <w:r w:rsidRPr="005E3F81">
        <w:rPr>
          <w:rFonts w:ascii="Arial" w:hAnsi="Arial" w:cs="Arial"/>
        </w:rPr>
        <w:t xml:space="preserve">iznosu </w:t>
      </w:r>
      <w:r>
        <w:rPr>
          <w:rFonts w:ascii="Arial" w:hAnsi="Arial" w:cs="Arial"/>
        </w:rPr>
        <w:t>505.497,28</w:t>
      </w:r>
      <w:r w:rsidRPr="005E3F81">
        <w:rPr>
          <w:rFonts w:ascii="Arial" w:hAnsi="Arial" w:cs="Arial"/>
        </w:rPr>
        <w:t xml:space="preserve"> kn korišteni su za namjenu:</w:t>
      </w:r>
    </w:p>
    <w:p w:rsidR="002A4C6E" w:rsidRDefault="002A4C6E" w:rsidP="002A4C6E">
      <w:pPr>
        <w:jc w:val="both"/>
        <w:rPr>
          <w:rFonts w:ascii="Arial" w:hAnsi="Arial" w:cs="Arial"/>
        </w:rPr>
      </w:pPr>
    </w:p>
    <w:p w:rsidR="002A4C6E" w:rsidRDefault="002A4C6E" w:rsidP="002A4C6E">
      <w:pPr>
        <w:jc w:val="both"/>
        <w:rPr>
          <w:rFonts w:ascii="Arial" w:hAnsi="Arial" w:cs="Arial"/>
        </w:rPr>
      </w:pPr>
    </w:p>
    <w:p w:rsidR="002A4C6E" w:rsidRPr="00021C6E" w:rsidRDefault="002A4C6E" w:rsidP="002A4C6E">
      <w:pPr>
        <w:jc w:val="both"/>
        <w:rPr>
          <w:rFonts w:ascii="Arial" w:hAnsi="Arial" w:cs="Arial"/>
        </w:rPr>
      </w:pPr>
      <w:r>
        <w:rPr>
          <w:rFonts w:ascii="Arial" w:hAnsi="Arial" w:cs="Arial"/>
        </w:rPr>
        <w:t xml:space="preserve">- </w:t>
      </w:r>
      <w:r w:rsidRPr="00021C6E">
        <w:rPr>
          <w:rFonts w:ascii="Arial" w:hAnsi="Arial" w:cs="Arial"/>
        </w:rPr>
        <w:t xml:space="preserve">Kapitalni projekt K100043 – Sanacija </w:t>
      </w:r>
      <w:r>
        <w:rPr>
          <w:rFonts w:ascii="Arial" w:hAnsi="Arial" w:cs="Arial"/>
        </w:rPr>
        <w:t>nerazvrstanih cesta hladnim asfaltom, na</w:t>
      </w:r>
      <w:r w:rsidRPr="00021C6E">
        <w:rPr>
          <w:rFonts w:ascii="Arial" w:hAnsi="Arial" w:cs="Arial"/>
        </w:rPr>
        <w:t xml:space="preserve"> poziciji rashoda R315, broj konta 421 u iznosu od 1</w:t>
      </w:r>
      <w:r>
        <w:rPr>
          <w:rFonts w:ascii="Arial" w:hAnsi="Arial" w:cs="Arial"/>
        </w:rPr>
        <w:t>3</w:t>
      </w:r>
      <w:r w:rsidRPr="00021C6E">
        <w:rPr>
          <w:rFonts w:ascii="Arial" w:hAnsi="Arial" w:cs="Arial"/>
        </w:rPr>
        <w:t>1.</w:t>
      </w:r>
      <w:r>
        <w:rPr>
          <w:rFonts w:ascii="Arial" w:hAnsi="Arial" w:cs="Arial"/>
        </w:rPr>
        <w:t>6</w:t>
      </w:r>
      <w:r w:rsidRPr="00021C6E">
        <w:rPr>
          <w:rFonts w:ascii="Arial" w:hAnsi="Arial" w:cs="Arial"/>
        </w:rPr>
        <w:t xml:space="preserve">00,00 kuna. </w:t>
      </w:r>
    </w:p>
    <w:p w:rsidR="002A4C6E" w:rsidRPr="00021C6E" w:rsidRDefault="002A4C6E" w:rsidP="002A4C6E">
      <w:pPr>
        <w:jc w:val="both"/>
        <w:rPr>
          <w:rFonts w:ascii="Arial" w:hAnsi="Arial" w:cs="Arial"/>
        </w:rPr>
      </w:pPr>
      <w:r w:rsidRPr="00021C6E">
        <w:rPr>
          <w:rFonts w:ascii="Arial" w:hAnsi="Arial" w:cs="Arial"/>
        </w:rPr>
        <w:t xml:space="preserve">- Kapitalni projekt K100044 – Sanacija nerazvrstanih cesta </w:t>
      </w:r>
      <w:r>
        <w:rPr>
          <w:rFonts w:ascii="Arial" w:hAnsi="Arial" w:cs="Arial"/>
        </w:rPr>
        <w:t>Srb</w:t>
      </w:r>
      <w:r w:rsidRPr="00021C6E">
        <w:rPr>
          <w:rFonts w:ascii="Arial" w:hAnsi="Arial" w:cs="Arial"/>
        </w:rPr>
        <w:t>, na poziciji rashoda R32</w:t>
      </w:r>
      <w:r>
        <w:rPr>
          <w:rFonts w:ascii="Arial" w:hAnsi="Arial" w:cs="Arial"/>
        </w:rPr>
        <w:t>4</w:t>
      </w:r>
      <w:r w:rsidRPr="00021C6E">
        <w:rPr>
          <w:rFonts w:ascii="Arial" w:hAnsi="Arial" w:cs="Arial"/>
        </w:rPr>
        <w:t>, broj konta 421</w:t>
      </w:r>
      <w:r>
        <w:rPr>
          <w:rFonts w:ascii="Arial" w:hAnsi="Arial" w:cs="Arial"/>
        </w:rPr>
        <w:t>3</w:t>
      </w:r>
      <w:r w:rsidRPr="00021C6E">
        <w:rPr>
          <w:rFonts w:ascii="Arial" w:hAnsi="Arial" w:cs="Arial"/>
        </w:rPr>
        <w:t xml:space="preserve"> u iznosu </w:t>
      </w:r>
      <w:r>
        <w:rPr>
          <w:rFonts w:ascii="Arial" w:hAnsi="Arial" w:cs="Arial"/>
        </w:rPr>
        <w:t>375</w:t>
      </w:r>
      <w:r w:rsidRPr="00021C6E">
        <w:rPr>
          <w:rFonts w:ascii="Arial" w:hAnsi="Arial" w:cs="Arial"/>
        </w:rPr>
        <w:t>.</w:t>
      </w:r>
      <w:r>
        <w:rPr>
          <w:rFonts w:ascii="Arial" w:hAnsi="Arial" w:cs="Arial"/>
        </w:rPr>
        <w:t>0</w:t>
      </w:r>
      <w:r w:rsidRPr="00021C6E">
        <w:rPr>
          <w:rFonts w:ascii="Arial" w:hAnsi="Arial" w:cs="Arial"/>
        </w:rPr>
        <w:t>00,00 kuna.</w:t>
      </w:r>
    </w:p>
    <w:p w:rsidR="002A4C6E" w:rsidRPr="00021C6E" w:rsidRDefault="002A4C6E" w:rsidP="002A4C6E">
      <w:pPr>
        <w:jc w:val="both"/>
        <w:rPr>
          <w:rFonts w:ascii="Arial" w:hAnsi="Arial" w:cs="Arial"/>
          <w:b/>
        </w:rPr>
      </w:pPr>
    </w:p>
    <w:p w:rsidR="002A4C6E" w:rsidRPr="005E3F81" w:rsidRDefault="002A4C6E" w:rsidP="002A4C6E">
      <w:pPr>
        <w:jc w:val="both"/>
        <w:rPr>
          <w:rFonts w:ascii="Arial" w:hAnsi="Arial" w:cs="Arial"/>
        </w:rPr>
      </w:pPr>
    </w:p>
    <w:p w:rsidR="002A4C6E" w:rsidRPr="00295600" w:rsidRDefault="002A4C6E" w:rsidP="002A4C6E">
      <w:pPr>
        <w:ind w:left="360" w:firstLine="360"/>
        <w:jc w:val="center"/>
        <w:rPr>
          <w:rFonts w:ascii="Arial" w:hAnsi="Arial" w:cs="Arial"/>
          <w:b/>
          <w:bCs/>
          <w:iCs/>
        </w:rPr>
      </w:pPr>
      <w:r w:rsidRPr="00295600">
        <w:rPr>
          <w:rFonts w:ascii="Arial" w:hAnsi="Arial" w:cs="Arial"/>
          <w:b/>
          <w:bCs/>
          <w:iCs/>
        </w:rPr>
        <w:t xml:space="preserve">Članak </w:t>
      </w:r>
      <w:r>
        <w:rPr>
          <w:rFonts w:ascii="Arial" w:hAnsi="Arial" w:cs="Arial"/>
          <w:b/>
          <w:bCs/>
          <w:iCs/>
        </w:rPr>
        <w:t>4</w:t>
      </w:r>
      <w:r w:rsidRPr="00295600">
        <w:rPr>
          <w:rFonts w:ascii="Arial" w:hAnsi="Arial" w:cs="Arial"/>
          <w:b/>
          <w:bCs/>
          <w:iCs/>
        </w:rPr>
        <w:t>.</w:t>
      </w:r>
    </w:p>
    <w:p w:rsidR="002A4C6E" w:rsidRDefault="002A4C6E" w:rsidP="002A4C6E">
      <w:pPr>
        <w:jc w:val="both"/>
        <w:rPr>
          <w:rFonts w:ascii="Arial" w:hAnsi="Arial" w:cs="Arial"/>
        </w:rPr>
      </w:pPr>
    </w:p>
    <w:p w:rsidR="002A4C6E" w:rsidRDefault="002A4C6E" w:rsidP="002A4C6E">
      <w:pPr>
        <w:jc w:val="both"/>
        <w:rPr>
          <w:rFonts w:ascii="Arial" w:hAnsi="Arial" w:cs="Arial"/>
        </w:rPr>
      </w:pPr>
      <w:r>
        <w:rPr>
          <w:rFonts w:ascii="Arial" w:hAnsi="Arial" w:cs="Arial"/>
        </w:rPr>
        <w:t xml:space="preserve">Razlika prihoda šumskog doprinosa u iznosu 1.102,72 kn koja je nastala između realiziranih prihoda u Proračun Općine Gračac </w:t>
      </w:r>
      <w:r w:rsidRPr="00295600">
        <w:rPr>
          <w:rFonts w:ascii="Arial" w:hAnsi="Arial" w:cs="Arial"/>
        </w:rPr>
        <w:t>u</w:t>
      </w:r>
      <w:r>
        <w:rPr>
          <w:rFonts w:ascii="Arial" w:hAnsi="Arial" w:cs="Arial"/>
        </w:rPr>
        <w:t xml:space="preserve"> iznosu 505.497,28</w:t>
      </w:r>
      <w:r w:rsidRPr="00295600">
        <w:rPr>
          <w:rFonts w:ascii="Arial" w:hAnsi="Arial" w:cs="Arial"/>
        </w:rPr>
        <w:t xml:space="preserve"> kuna</w:t>
      </w:r>
      <w:r>
        <w:rPr>
          <w:rFonts w:ascii="Arial" w:hAnsi="Arial" w:cs="Arial"/>
        </w:rPr>
        <w:t xml:space="preserve"> u</w:t>
      </w:r>
      <w:r w:rsidRPr="00295600">
        <w:rPr>
          <w:rFonts w:ascii="Arial" w:hAnsi="Arial" w:cs="Arial"/>
        </w:rPr>
        <w:t xml:space="preserve"> odnosu</w:t>
      </w:r>
      <w:r>
        <w:rPr>
          <w:rFonts w:ascii="Arial" w:hAnsi="Arial" w:cs="Arial"/>
        </w:rPr>
        <w:t xml:space="preserve"> na iskazane</w:t>
      </w:r>
      <w:r w:rsidRPr="00295600">
        <w:rPr>
          <w:rFonts w:ascii="Arial" w:hAnsi="Arial" w:cs="Arial"/>
        </w:rPr>
        <w:t xml:space="preserve"> </w:t>
      </w:r>
      <w:r>
        <w:rPr>
          <w:rFonts w:ascii="Arial" w:hAnsi="Arial" w:cs="Arial"/>
        </w:rPr>
        <w:t xml:space="preserve">utrošene </w:t>
      </w:r>
      <w:r w:rsidRPr="00295600">
        <w:rPr>
          <w:rFonts w:ascii="Arial" w:hAnsi="Arial" w:cs="Arial"/>
        </w:rPr>
        <w:t xml:space="preserve">prihode </w:t>
      </w:r>
      <w:r>
        <w:rPr>
          <w:rFonts w:ascii="Arial" w:hAnsi="Arial" w:cs="Arial"/>
        </w:rPr>
        <w:t>506.600,00 k</w:t>
      </w:r>
      <w:r w:rsidRPr="00295600">
        <w:rPr>
          <w:rFonts w:ascii="Arial" w:hAnsi="Arial" w:cs="Arial"/>
        </w:rPr>
        <w:t>una</w:t>
      </w:r>
      <w:r>
        <w:rPr>
          <w:rFonts w:ascii="Arial" w:hAnsi="Arial" w:cs="Arial"/>
        </w:rPr>
        <w:t xml:space="preserve"> na realizaciju projekata je nadoknađena iz prihoda od poreza</w:t>
      </w:r>
      <w:r w:rsidRPr="00295600">
        <w:rPr>
          <w:rFonts w:ascii="Arial" w:hAnsi="Arial" w:cs="Arial"/>
        </w:rPr>
        <w:t>.</w:t>
      </w:r>
    </w:p>
    <w:p w:rsidR="002A4C6E" w:rsidRDefault="002A4C6E" w:rsidP="002A4C6E">
      <w:pPr>
        <w:jc w:val="both"/>
        <w:rPr>
          <w:rFonts w:ascii="Arial" w:hAnsi="Arial" w:cs="Arial"/>
        </w:rPr>
      </w:pPr>
    </w:p>
    <w:p w:rsidR="002A4C6E" w:rsidRPr="00295600" w:rsidRDefault="002A4C6E" w:rsidP="002A4C6E">
      <w:pPr>
        <w:ind w:left="360" w:firstLine="360"/>
        <w:jc w:val="center"/>
        <w:rPr>
          <w:rFonts w:ascii="Arial" w:hAnsi="Arial" w:cs="Arial"/>
          <w:b/>
          <w:bCs/>
          <w:iCs/>
        </w:rPr>
      </w:pPr>
      <w:r w:rsidRPr="00295600">
        <w:rPr>
          <w:rFonts w:ascii="Arial" w:hAnsi="Arial" w:cs="Arial"/>
          <w:b/>
          <w:bCs/>
          <w:iCs/>
        </w:rPr>
        <w:t xml:space="preserve">Članak </w:t>
      </w:r>
      <w:r>
        <w:rPr>
          <w:rFonts w:ascii="Arial" w:hAnsi="Arial" w:cs="Arial"/>
          <w:b/>
          <w:bCs/>
          <w:iCs/>
        </w:rPr>
        <w:t>5</w:t>
      </w:r>
      <w:r w:rsidRPr="00295600">
        <w:rPr>
          <w:rFonts w:ascii="Arial" w:hAnsi="Arial" w:cs="Arial"/>
          <w:b/>
          <w:bCs/>
          <w:iCs/>
        </w:rPr>
        <w:t>.</w:t>
      </w:r>
    </w:p>
    <w:p w:rsidR="002A4C6E" w:rsidRPr="00295600" w:rsidRDefault="002A4C6E" w:rsidP="002A4C6E">
      <w:pPr>
        <w:ind w:left="360" w:firstLine="360"/>
        <w:jc w:val="center"/>
        <w:rPr>
          <w:rFonts w:ascii="Arial" w:hAnsi="Arial" w:cs="Arial"/>
          <w:b/>
          <w:bCs/>
          <w:iCs/>
        </w:rPr>
      </w:pPr>
    </w:p>
    <w:p w:rsidR="002A4C6E" w:rsidRDefault="002A4C6E" w:rsidP="002A4C6E">
      <w:pPr>
        <w:ind w:left="360" w:hanging="360"/>
        <w:rPr>
          <w:rFonts w:ascii="Arial" w:hAnsi="Arial" w:cs="Arial"/>
          <w:b/>
          <w:bCs/>
          <w:iCs/>
        </w:rPr>
      </w:pPr>
      <w:r>
        <w:rPr>
          <w:rFonts w:ascii="Arial" w:hAnsi="Arial" w:cs="Arial"/>
          <w:bCs/>
          <w:iCs/>
        </w:rPr>
        <w:t>Ovo I</w:t>
      </w:r>
      <w:r w:rsidRPr="00295600">
        <w:rPr>
          <w:rFonts w:ascii="Arial" w:hAnsi="Arial" w:cs="Arial"/>
          <w:bCs/>
          <w:iCs/>
        </w:rPr>
        <w:t>zvješće objavit će se u „Službenom glasniku Općine Gračac“</w:t>
      </w:r>
      <w:r w:rsidRPr="002548CF">
        <w:rPr>
          <w:rFonts w:ascii="Arial" w:hAnsi="Arial" w:cs="Arial"/>
          <w:b/>
          <w:bCs/>
          <w:iCs/>
        </w:rPr>
        <w:t xml:space="preserve">                              </w:t>
      </w:r>
    </w:p>
    <w:p w:rsidR="002A4C6E" w:rsidRDefault="002A4C6E" w:rsidP="002A4C6E">
      <w:pPr>
        <w:ind w:left="360" w:hanging="360"/>
        <w:rPr>
          <w:rFonts w:ascii="Arial" w:hAnsi="Arial" w:cs="Arial"/>
          <w:b/>
          <w:bCs/>
          <w:iCs/>
        </w:rPr>
      </w:pPr>
    </w:p>
    <w:p w:rsidR="002A4C6E" w:rsidRDefault="002A4C6E" w:rsidP="002A4C6E">
      <w:pPr>
        <w:ind w:left="360" w:hanging="360"/>
        <w:rPr>
          <w:rFonts w:ascii="Arial" w:hAnsi="Arial" w:cs="Arial"/>
          <w:b/>
          <w:bCs/>
          <w:iCs/>
        </w:rPr>
      </w:pPr>
    </w:p>
    <w:p w:rsidR="002A4C6E" w:rsidRDefault="002A4C6E" w:rsidP="002A4C6E">
      <w:pPr>
        <w:ind w:left="360" w:hanging="360"/>
        <w:jc w:val="right"/>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 xml:space="preserve">      ZAMJENIK OPĆINSKE NAČELNICE</w:t>
      </w:r>
    </w:p>
    <w:p w:rsidR="002A4C6E" w:rsidRDefault="002A4C6E" w:rsidP="002A4C6E">
      <w:pPr>
        <w:ind w:left="360" w:hanging="360"/>
        <w:jc w:val="right"/>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KOJI OBNAŠA DUŽNOST</w:t>
      </w:r>
    </w:p>
    <w:p w:rsidR="002A4C6E" w:rsidRDefault="002A4C6E" w:rsidP="002A4C6E">
      <w:pPr>
        <w:ind w:left="360" w:hanging="360"/>
        <w:jc w:val="right"/>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OPĆINSKOG NAČELNIKA</w:t>
      </w:r>
      <w:r w:rsidRPr="002548CF">
        <w:rPr>
          <w:rFonts w:ascii="Arial" w:hAnsi="Arial" w:cs="Arial"/>
          <w:b/>
          <w:bCs/>
          <w:iCs/>
        </w:rPr>
        <w:t xml:space="preserve">: </w:t>
      </w:r>
    </w:p>
    <w:p w:rsidR="002A4C6E" w:rsidRDefault="002A4C6E" w:rsidP="002A4C6E">
      <w:pPr>
        <w:ind w:left="360" w:hanging="360"/>
        <w:jc w:val="right"/>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 xml:space="preserve">      Robert Juko, ing.</w:t>
      </w:r>
    </w:p>
    <w:p w:rsidR="002A4C6E" w:rsidRPr="002548CF" w:rsidRDefault="002A4C6E" w:rsidP="002A4C6E">
      <w:pPr>
        <w:ind w:left="360" w:firstLine="360"/>
        <w:jc w:val="right"/>
        <w:rPr>
          <w:rFonts w:ascii="Arial" w:hAnsi="Arial" w:cs="Arial"/>
          <w:b/>
          <w:bCs/>
          <w:iCs/>
        </w:rPr>
      </w:pPr>
    </w:p>
    <w:p w:rsidR="002A4C6E" w:rsidRDefault="002A4C6E"/>
    <w:p w:rsidR="00AB00EC" w:rsidRDefault="00AB00EC"/>
    <w:p w:rsidR="00AB00EC" w:rsidRDefault="00AB00EC"/>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Pr="002A4C6E" w:rsidRDefault="002A4C6E" w:rsidP="002A4C6E">
      <w:pPr>
        <w:pStyle w:val="Bezproreda"/>
        <w:rPr>
          <w:rFonts w:ascii="Arial" w:hAnsi="Arial" w:cs="Arial"/>
          <w:b/>
          <w:sz w:val="24"/>
          <w:szCs w:val="24"/>
        </w:rPr>
      </w:pPr>
      <w:r w:rsidRPr="002A4C6E">
        <w:rPr>
          <w:rFonts w:ascii="Arial" w:hAnsi="Arial" w:cs="Arial"/>
          <w:b/>
          <w:sz w:val="24"/>
          <w:szCs w:val="24"/>
        </w:rPr>
        <w:t>OPĆINSKI NAČELNIK</w:t>
      </w:r>
    </w:p>
    <w:p w:rsidR="002A4C6E" w:rsidRPr="006D28EF" w:rsidRDefault="002A4C6E" w:rsidP="002A4C6E">
      <w:pPr>
        <w:pStyle w:val="StandardWeb"/>
        <w:spacing w:before="0" w:beforeAutospacing="0" w:after="0" w:afterAutospacing="0"/>
        <w:rPr>
          <w:rFonts w:ascii="Arial" w:hAnsi="Arial" w:cs="Arial"/>
          <w:b/>
        </w:rPr>
      </w:pPr>
      <w:r w:rsidRPr="006D28EF">
        <w:rPr>
          <w:rFonts w:ascii="Arial" w:hAnsi="Arial" w:cs="Arial"/>
          <w:b/>
        </w:rPr>
        <w:t>KLASA: 361-01/1</w:t>
      </w:r>
      <w:r>
        <w:rPr>
          <w:rFonts w:ascii="Arial" w:hAnsi="Arial" w:cs="Arial"/>
          <w:b/>
        </w:rPr>
        <w:t>9-01/2</w:t>
      </w:r>
    </w:p>
    <w:p w:rsidR="002A4C6E" w:rsidRPr="001A0FA9" w:rsidRDefault="002A4C6E" w:rsidP="002A4C6E">
      <w:pPr>
        <w:pStyle w:val="StandardWeb"/>
        <w:spacing w:before="0" w:beforeAutospacing="0" w:after="0" w:afterAutospacing="0"/>
        <w:rPr>
          <w:rFonts w:ascii="Arial" w:hAnsi="Arial" w:cs="Arial"/>
          <w:b/>
        </w:rPr>
      </w:pPr>
      <w:r>
        <w:rPr>
          <w:rFonts w:ascii="Arial" w:hAnsi="Arial" w:cs="Arial"/>
          <w:b/>
        </w:rPr>
        <w:t>URBROJ: 2198/31-01-21-4</w:t>
      </w:r>
    </w:p>
    <w:p w:rsidR="002A4C6E" w:rsidRDefault="002A4C6E" w:rsidP="002A4C6E">
      <w:pPr>
        <w:pStyle w:val="StandardWeb"/>
        <w:spacing w:before="0" w:beforeAutospacing="0" w:after="0" w:afterAutospacing="0"/>
        <w:rPr>
          <w:rFonts w:ascii="Arial" w:hAnsi="Arial" w:cs="Arial"/>
          <w:b/>
        </w:rPr>
      </w:pPr>
      <w:r>
        <w:rPr>
          <w:rFonts w:ascii="Arial" w:hAnsi="Arial" w:cs="Arial"/>
          <w:b/>
        </w:rPr>
        <w:t>Gračac, 22. ožujka 2021. god</w:t>
      </w:r>
    </w:p>
    <w:p w:rsidR="002A4C6E" w:rsidRPr="00DD78C1" w:rsidRDefault="002A4C6E" w:rsidP="002A4C6E">
      <w:pPr>
        <w:pStyle w:val="StandardWeb"/>
        <w:spacing w:before="0" w:beforeAutospacing="0" w:after="0" w:afterAutospacing="0"/>
        <w:rPr>
          <w:rFonts w:asciiTheme="minorHAnsi" w:hAnsiTheme="minorHAnsi" w:cstheme="minorHAnsi"/>
          <w:b/>
          <w:bCs/>
          <w:sz w:val="21"/>
          <w:szCs w:val="21"/>
        </w:rPr>
      </w:pPr>
    </w:p>
    <w:p w:rsidR="002A4C6E" w:rsidRPr="001A0FA9" w:rsidRDefault="002A4C6E" w:rsidP="002A4C6E">
      <w:pPr>
        <w:ind w:firstLine="708"/>
        <w:jc w:val="both"/>
        <w:rPr>
          <w:rFonts w:ascii="Arial" w:hAnsi="Arial" w:cs="Arial"/>
        </w:rPr>
      </w:pPr>
      <w:r w:rsidRPr="001A0FA9">
        <w:rPr>
          <w:rFonts w:ascii="Arial" w:hAnsi="Arial" w:cs="Arial"/>
        </w:rPr>
        <w:t>Na temelju članka 31. stavka 3. Zakona o postupanju s nezakonito izgrađenim zgradama (“Narodne novine”, broj 86/12, 143/13, 65/17</w:t>
      </w:r>
      <w:r>
        <w:rPr>
          <w:rFonts w:ascii="Arial" w:hAnsi="Arial" w:cs="Arial"/>
        </w:rPr>
        <w:t>, 14/19</w:t>
      </w:r>
      <w:r w:rsidRPr="001A0FA9">
        <w:rPr>
          <w:rFonts w:ascii="Arial" w:hAnsi="Arial" w:cs="Arial"/>
        </w:rPr>
        <w:t>) i </w:t>
      </w:r>
      <w:r>
        <w:rPr>
          <w:rFonts w:ascii="Arial" w:hAnsi="Arial" w:cs="Arial"/>
        </w:rPr>
        <w:t>članka</w:t>
      </w:r>
      <w:r w:rsidRPr="001A0FA9">
        <w:rPr>
          <w:rFonts w:ascii="Arial" w:hAnsi="Arial" w:cs="Arial"/>
        </w:rPr>
        <w:t xml:space="preserve"> 47. </w:t>
      </w:r>
      <w:r>
        <w:rPr>
          <w:rFonts w:ascii="Arial" w:hAnsi="Arial" w:cs="Arial"/>
        </w:rPr>
        <w:t xml:space="preserve">i 54. st. 3. </w:t>
      </w:r>
      <w:r w:rsidRPr="001A0FA9">
        <w:rPr>
          <w:rFonts w:ascii="Arial" w:hAnsi="Arial" w:cs="Arial"/>
        </w:rPr>
        <w:t>Statuta Općine Gračac («Službeni glasnik Zadarske županije» 11/13, „Službeni glasnik Općine Gračac“ 1/18</w:t>
      </w:r>
      <w:r>
        <w:rPr>
          <w:rFonts w:ascii="Arial" w:hAnsi="Arial" w:cs="Arial"/>
        </w:rPr>
        <w:t>, 1/20</w:t>
      </w:r>
      <w:r w:rsidRPr="001A0FA9">
        <w:rPr>
          <w:rFonts w:ascii="Arial" w:hAnsi="Arial" w:cs="Arial"/>
        </w:rPr>
        <w:t xml:space="preserve">), </w:t>
      </w:r>
      <w:r>
        <w:rPr>
          <w:rFonts w:ascii="Arial" w:hAnsi="Arial" w:cs="Arial"/>
        </w:rPr>
        <w:t xml:space="preserve">zamjenik </w:t>
      </w:r>
      <w:r w:rsidRPr="001A0FA9">
        <w:rPr>
          <w:rFonts w:ascii="Arial" w:hAnsi="Arial" w:cs="Arial"/>
        </w:rPr>
        <w:t>općinsk</w:t>
      </w:r>
      <w:r>
        <w:rPr>
          <w:rFonts w:ascii="Arial" w:hAnsi="Arial" w:cs="Arial"/>
        </w:rPr>
        <w:t>e</w:t>
      </w:r>
      <w:r w:rsidRPr="001A0FA9">
        <w:rPr>
          <w:rFonts w:ascii="Arial" w:hAnsi="Arial" w:cs="Arial"/>
        </w:rPr>
        <w:t xml:space="preserve"> načelnic</w:t>
      </w:r>
      <w:r>
        <w:rPr>
          <w:rFonts w:ascii="Arial" w:hAnsi="Arial" w:cs="Arial"/>
        </w:rPr>
        <w:t>e koji obnaša dužnost općinskog načelnika</w:t>
      </w:r>
      <w:r w:rsidRPr="001A0FA9">
        <w:rPr>
          <w:rFonts w:ascii="Arial" w:hAnsi="Arial" w:cs="Arial"/>
        </w:rPr>
        <w:t xml:space="preserve"> podnosi</w:t>
      </w:r>
    </w:p>
    <w:p w:rsidR="002A4C6E" w:rsidRDefault="002A4C6E" w:rsidP="002A4C6E">
      <w:pPr>
        <w:ind w:firstLine="708"/>
        <w:jc w:val="both"/>
        <w:rPr>
          <w:rFonts w:ascii="Arial" w:hAnsi="Arial" w:cs="Arial"/>
        </w:rPr>
      </w:pPr>
    </w:p>
    <w:p w:rsidR="002A4C6E" w:rsidRDefault="002A4C6E" w:rsidP="002A4C6E">
      <w:pPr>
        <w:ind w:firstLine="708"/>
        <w:jc w:val="both"/>
        <w:rPr>
          <w:rFonts w:ascii="Arial" w:hAnsi="Arial" w:cs="Arial"/>
        </w:rPr>
      </w:pPr>
    </w:p>
    <w:p w:rsidR="002A4C6E" w:rsidRPr="001A0FA9" w:rsidRDefault="002A4C6E" w:rsidP="002A4C6E">
      <w:pPr>
        <w:ind w:firstLine="708"/>
        <w:jc w:val="both"/>
        <w:rPr>
          <w:rFonts w:ascii="Arial" w:hAnsi="Arial" w:cs="Arial"/>
        </w:rPr>
      </w:pPr>
    </w:p>
    <w:p w:rsidR="002A4C6E" w:rsidRPr="001A0FA9" w:rsidRDefault="002A4C6E" w:rsidP="002A4C6E">
      <w:pPr>
        <w:pStyle w:val="Bezproreda"/>
        <w:jc w:val="center"/>
        <w:rPr>
          <w:rFonts w:ascii="Arial" w:hAnsi="Arial" w:cs="Arial"/>
          <w:b/>
        </w:rPr>
      </w:pPr>
      <w:r w:rsidRPr="001A0FA9">
        <w:rPr>
          <w:rFonts w:ascii="Arial" w:hAnsi="Arial" w:cs="Arial"/>
          <w:b/>
        </w:rPr>
        <w:t>IZVJEŠĆE O REALIZACIJI PROGRAMA</w:t>
      </w:r>
    </w:p>
    <w:p w:rsidR="002A4C6E" w:rsidRPr="001A0FA9" w:rsidRDefault="002A4C6E" w:rsidP="002A4C6E">
      <w:pPr>
        <w:pStyle w:val="Bezproreda"/>
        <w:jc w:val="center"/>
        <w:rPr>
          <w:rFonts w:ascii="Arial" w:hAnsi="Arial" w:cs="Arial"/>
          <w:b/>
        </w:rPr>
      </w:pPr>
      <w:r w:rsidRPr="001A0FA9">
        <w:rPr>
          <w:rFonts w:ascii="Arial" w:hAnsi="Arial" w:cs="Arial"/>
          <w:b/>
        </w:rPr>
        <w:t>utroška sredstava naknade za zadržavanje nezakonito izgrađene zgrade u prostoru za 20</w:t>
      </w:r>
      <w:r>
        <w:rPr>
          <w:rFonts w:ascii="Arial" w:hAnsi="Arial" w:cs="Arial"/>
          <w:b/>
        </w:rPr>
        <w:t>20</w:t>
      </w:r>
      <w:r w:rsidRPr="001A0FA9">
        <w:rPr>
          <w:rFonts w:ascii="Arial" w:hAnsi="Arial" w:cs="Arial"/>
          <w:b/>
        </w:rPr>
        <w:t>. godinu</w:t>
      </w:r>
    </w:p>
    <w:p w:rsidR="002A4C6E" w:rsidRPr="0086264C" w:rsidRDefault="002A4C6E" w:rsidP="002A4C6E">
      <w:pPr>
        <w:pStyle w:val="StandardWeb"/>
        <w:jc w:val="center"/>
        <w:rPr>
          <w:rFonts w:ascii="Arial" w:hAnsi="Arial" w:cs="Arial"/>
          <w:b/>
        </w:rPr>
      </w:pPr>
      <w:r w:rsidRPr="0086264C">
        <w:rPr>
          <w:rFonts w:ascii="Arial" w:hAnsi="Arial" w:cs="Arial"/>
          <w:b/>
        </w:rPr>
        <w:t>Članak 1.</w:t>
      </w:r>
    </w:p>
    <w:p w:rsidR="002A4C6E" w:rsidRPr="001A0FA9" w:rsidRDefault="002A4C6E" w:rsidP="002A4C6E">
      <w:pPr>
        <w:pStyle w:val="StandardWeb"/>
        <w:jc w:val="both"/>
        <w:rPr>
          <w:rFonts w:ascii="Arial" w:hAnsi="Arial" w:cs="Arial"/>
        </w:rPr>
      </w:pPr>
      <w:r w:rsidRPr="001A0FA9">
        <w:rPr>
          <w:rFonts w:ascii="Arial" w:hAnsi="Arial" w:cs="Arial"/>
        </w:rPr>
        <w:t>Na temelju Programa utroška sredstava naknade za zadržavanje nezakonito izgrađene zgrade u prostoru za 20</w:t>
      </w:r>
      <w:r>
        <w:rPr>
          <w:rFonts w:ascii="Arial" w:hAnsi="Arial" w:cs="Arial"/>
        </w:rPr>
        <w:t>20</w:t>
      </w:r>
      <w:r w:rsidRPr="001A0FA9">
        <w:rPr>
          <w:rFonts w:ascii="Arial" w:hAnsi="Arial" w:cs="Arial"/>
        </w:rPr>
        <w:t>. godinu (</w:t>
      </w:r>
      <w:r>
        <w:rPr>
          <w:rFonts w:ascii="Arial" w:hAnsi="Arial" w:cs="Arial"/>
        </w:rPr>
        <w:t>„</w:t>
      </w:r>
      <w:r w:rsidRPr="001A0FA9">
        <w:rPr>
          <w:rFonts w:ascii="Arial" w:hAnsi="Arial" w:cs="Arial"/>
        </w:rPr>
        <w:t>Službeni glasnik Općine Gračac</w:t>
      </w:r>
      <w:r>
        <w:rPr>
          <w:rFonts w:ascii="Arial" w:hAnsi="Arial" w:cs="Arial"/>
        </w:rPr>
        <w:t>“</w:t>
      </w:r>
      <w:r w:rsidRPr="001A0FA9">
        <w:rPr>
          <w:rFonts w:ascii="Arial" w:hAnsi="Arial" w:cs="Arial"/>
        </w:rPr>
        <w:t xml:space="preserve"> broj:</w:t>
      </w:r>
      <w:r>
        <w:rPr>
          <w:rFonts w:ascii="Arial" w:hAnsi="Arial" w:cs="Arial"/>
        </w:rPr>
        <w:t xml:space="preserve"> 9/19, 6/20, 9/20</w:t>
      </w:r>
      <w:r w:rsidRPr="001A0FA9">
        <w:rPr>
          <w:rFonts w:ascii="Arial" w:hAnsi="Arial" w:cs="Arial"/>
        </w:rPr>
        <w:t>) te Proračuna Općine Gračac za 20</w:t>
      </w:r>
      <w:r>
        <w:rPr>
          <w:rFonts w:ascii="Arial" w:hAnsi="Arial" w:cs="Arial"/>
        </w:rPr>
        <w:t>20</w:t>
      </w:r>
      <w:r w:rsidRPr="001A0FA9">
        <w:rPr>
          <w:rFonts w:ascii="Arial" w:hAnsi="Arial" w:cs="Arial"/>
        </w:rPr>
        <w:t>. godinu u kojem je iskazan plan prihoda od naknade za zadržavanje nezakonite zgrade u prostoru u 20</w:t>
      </w:r>
      <w:r>
        <w:rPr>
          <w:rFonts w:ascii="Arial" w:hAnsi="Arial" w:cs="Arial"/>
        </w:rPr>
        <w:t>20</w:t>
      </w:r>
      <w:r w:rsidRPr="001A0FA9">
        <w:rPr>
          <w:rFonts w:ascii="Arial" w:hAnsi="Arial" w:cs="Arial"/>
        </w:rPr>
        <w:t>. godini (</w:t>
      </w:r>
      <w:r>
        <w:rPr>
          <w:rFonts w:ascii="Arial" w:hAnsi="Arial" w:cs="Arial"/>
        </w:rPr>
        <w:t>„</w:t>
      </w:r>
      <w:r w:rsidRPr="001A0FA9">
        <w:rPr>
          <w:rFonts w:ascii="Arial" w:hAnsi="Arial" w:cs="Arial"/>
        </w:rPr>
        <w:t>Službeni glasnik Općine Gračac</w:t>
      </w:r>
      <w:r>
        <w:rPr>
          <w:rFonts w:ascii="Arial" w:hAnsi="Arial" w:cs="Arial"/>
        </w:rPr>
        <w:t>“</w:t>
      </w:r>
      <w:r w:rsidRPr="001A0FA9">
        <w:rPr>
          <w:rFonts w:ascii="Arial" w:hAnsi="Arial" w:cs="Arial"/>
        </w:rPr>
        <w:t xml:space="preserve"> br.</w:t>
      </w:r>
      <w:r>
        <w:rPr>
          <w:rFonts w:ascii="Arial" w:hAnsi="Arial" w:cs="Arial"/>
        </w:rPr>
        <w:t xml:space="preserve"> 9/19, 6/20, 9/20</w:t>
      </w:r>
      <w:r w:rsidRPr="001A0FA9">
        <w:rPr>
          <w:rFonts w:ascii="Arial" w:hAnsi="Arial" w:cs="Arial"/>
        </w:rPr>
        <w:t>), planiran je za 20</w:t>
      </w:r>
      <w:r>
        <w:rPr>
          <w:rFonts w:ascii="Arial" w:hAnsi="Arial" w:cs="Arial"/>
        </w:rPr>
        <w:t>20</w:t>
      </w:r>
      <w:r w:rsidRPr="001A0FA9">
        <w:rPr>
          <w:rFonts w:ascii="Arial" w:hAnsi="Arial" w:cs="Arial"/>
        </w:rPr>
        <w:t xml:space="preserve">. godinu  u sklopu  izvora financiranja – pozicija P028, konto 6429,  prihod naknade za zadržavanje nezakonito izgrađene zgrade, u ukupnom godišnjem iznosu od </w:t>
      </w:r>
      <w:r>
        <w:rPr>
          <w:rFonts w:ascii="Arial" w:hAnsi="Arial" w:cs="Arial"/>
        </w:rPr>
        <w:t>21</w:t>
      </w:r>
      <w:r w:rsidRPr="001A0FA9">
        <w:rPr>
          <w:rFonts w:ascii="Arial" w:hAnsi="Arial" w:cs="Arial"/>
        </w:rPr>
        <w:t>.</w:t>
      </w:r>
      <w:r>
        <w:rPr>
          <w:rFonts w:ascii="Arial" w:hAnsi="Arial" w:cs="Arial"/>
        </w:rPr>
        <w:t>000</w:t>
      </w:r>
      <w:r w:rsidRPr="001A0FA9">
        <w:rPr>
          <w:rFonts w:ascii="Arial" w:hAnsi="Arial" w:cs="Arial"/>
        </w:rPr>
        <w:t xml:space="preserve">,00 kn, a ostvaren je i u Proračun Općine Gračac uplaćen iznos od </w:t>
      </w:r>
      <w:r>
        <w:rPr>
          <w:rFonts w:ascii="Arial" w:hAnsi="Arial" w:cs="Arial"/>
        </w:rPr>
        <w:t>20</w:t>
      </w:r>
      <w:r w:rsidRPr="001A0FA9">
        <w:rPr>
          <w:rFonts w:ascii="Arial" w:hAnsi="Arial" w:cs="Arial"/>
        </w:rPr>
        <w:t>.</w:t>
      </w:r>
      <w:r>
        <w:rPr>
          <w:rFonts w:ascii="Arial" w:hAnsi="Arial" w:cs="Arial"/>
        </w:rPr>
        <w:t>346</w:t>
      </w:r>
      <w:r w:rsidRPr="001A0FA9">
        <w:rPr>
          <w:rFonts w:ascii="Arial" w:hAnsi="Arial" w:cs="Arial"/>
        </w:rPr>
        <w:t>,</w:t>
      </w:r>
      <w:r>
        <w:rPr>
          <w:rFonts w:ascii="Arial" w:hAnsi="Arial" w:cs="Arial"/>
        </w:rPr>
        <w:t>68</w:t>
      </w:r>
      <w:r w:rsidRPr="001A0FA9">
        <w:rPr>
          <w:rFonts w:ascii="Arial" w:hAnsi="Arial" w:cs="Arial"/>
        </w:rPr>
        <w:t xml:space="preserve"> kuna.</w:t>
      </w:r>
    </w:p>
    <w:p w:rsidR="002A4C6E" w:rsidRPr="0086264C" w:rsidRDefault="002A4C6E" w:rsidP="002A4C6E">
      <w:pPr>
        <w:pStyle w:val="StandardWeb"/>
        <w:jc w:val="center"/>
        <w:rPr>
          <w:rFonts w:ascii="Arial" w:hAnsi="Arial" w:cs="Arial"/>
          <w:b/>
        </w:rPr>
      </w:pPr>
      <w:r w:rsidRPr="0086264C">
        <w:rPr>
          <w:rFonts w:ascii="Arial" w:hAnsi="Arial" w:cs="Arial"/>
          <w:b/>
        </w:rPr>
        <w:t>Članak 2.</w:t>
      </w:r>
    </w:p>
    <w:p w:rsidR="002A4C6E" w:rsidRPr="001A0FA9" w:rsidRDefault="002A4C6E" w:rsidP="002A4C6E">
      <w:pPr>
        <w:pStyle w:val="StandardWeb"/>
        <w:jc w:val="both"/>
        <w:rPr>
          <w:rFonts w:ascii="Arial" w:hAnsi="Arial" w:cs="Arial"/>
        </w:rPr>
      </w:pPr>
      <w:r w:rsidRPr="001A0FA9">
        <w:rPr>
          <w:rFonts w:ascii="Arial" w:hAnsi="Arial" w:cs="Arial"/>
        </w:rPr>
        <w:t xml:space="preserve">Programom </w:t>
      </w:r>
      <w:r w:rsidRPr="001A0FA9">
        <w:rPr>
          <w:rFonts w:ascii="Arial" w:hAnsi="Arial" w:cs="Arial"/>
          <w:bCs/>
        </w:rPr>
        <w:t>utroška sredstava za</w:t>
      </w:r>
      <w:r w:rsidRPr="001A0FA9">
        <w:rPr>
          <w:rFonts w:ascii="Arial" w:hAnsi="Arial" w:cs="Arial"/>
        </w:rPr>
        <w:t xml:space="preserve"> zadržavanje nezakonito izgrađene zgrade u prostoru</w:t>
      </w:r>
      <w:r w:rsidRPr="001A0FA9">
        <w:rPr>
          <w:rFonts w:ascii="Arial" w:hAnsi="Arial" w:cs="Arial"/>
          <w:bCs/>
        </w:rPr>
        <w:t xml:space="preserve"> u 20</w:t>
      </w:r>
      <w:r>
        <w:rPr>
          <w:rFonts w:ascii="Arial" w:hAnsi="Arial" w:cs="Arial"/>
          <w:bCs/>
        </w:rPr>
        <w:t>20</w:t>
      </w:r>
      <w:r w:rsidRPr="001A0FA9">
        <w:rPr>
          <w:rFonts w:ascii="Arial" w:hAnsi="Arial" w:cs="Arial"/>
          <w:bCs/>
        </w:rPr>
        <w:t xml:space="preserve">. godini </w:t>
      </w:r>
      <w:r w:rsidRPr="001A0FA9">
        <w:rPr>
          <w:rFonts w:ascii="Arial" w:hAnsi="Arial" w:cs="Arial"/>
        </w:rPr>
        <w:t>sukladno Proračunu Općine Gračac za 20</w:t>
      </w:r>
      <w:r>
        <w:rPr>
          <w:rFonts w:ascii="Arial" w:hAnsi="Arial" w:cs="Arial"/>
        </w:rPr>
        <w:t>20</w:t>
      </w:r>
      <w:r w:rsidRPr="001A0FA9">
        <w:rPr>
          <w:rFonts w:ascii="Arial" w:hAnsi="Arial" w:cs="Arial"/>
        </w:rPr>
        <w:t xml:space="preserve">. godinu, te odredbama navedenim u članku 1. Programa određuje se da će se prihodi u planiranom iznosu od </w:t>
      </w:r>
      <w:r w:rsidRPr="00A8791B">
        <w:rPr>
          <w:rFonts w:ascii="Arial" w:hAnsi="Arial" w:cs="Arial"/>
          <w:b/>
        </w:rPr>
        <w:t>21.000</w:t>
      </w:r>
      <w:r w:rsidRPr="00FC179C">
        <w:rPr>
          <w:rFonts w:ascii="Arial" w:hAnsi="Arial" w:cs="Arial"/>
          <w:b/>
        </w:rPr>
        <w:t>,00</w:t>
      </w:r>
      <w:r w:rsidRPr="001A0FA9">
        <w:rPr>
          <w:rFonts w:ascii="Arial" w:hAnsi="Arial" w:cs="Arial"/>
        </w:rPr>
        <w:t xml:space="preserve"> </w:t>
      </w:r>
      <w:r w:rsidRPr="001A0FA9">
        <w:rPr>
          <w:rFonts w:ascii="Arial" w:hAnsi="Arial" w:cs="Arial"/>
          <w:b/>
        </w:rPr>
        <w:t>kn</w:t>
      </w:r>
      <w:r w:rsidRPr="001A0FA9">
        <w:rPr>
          <w:rFonts w:ascii="Arial" w:hAnsi="Arial" w:cs="Arial"/>
        </w:rPr>
        <w:t xml:space="preserve"> koristiti za izgradnju objekata komunalne infrastrukture:</w:t>
      </w:r>
    </w:p>
    <w:p w:rsidR="002A4C6E" w:rsidRPr="001A0FA9" w:rsidRDefault="002A4C6E" w:rsidP="002A4C6E">
      <w:pPr>
        <w:pStyle w:val="Bezproreda"/>
        <w:jc w:val="both"/>
        <w:rPr>
          <w:rFonts w:ascii="Arial" w:hAnsi="Arial" w:cs="Arial"/>
        </w:rPr>
      </w:pPr>
      <w:r w:rsidRPr="001A0FA9">
        <w:rPr>
          <w:rFonts w:ascii="Arial" w:eastAsia="Calibri" w:hAnsi="Arial" w:cs="Arial"/>
        </w:rPr>
        <w:t>Sredstva iz članka 1. ovog Programa planiraju se utrošiti kao izvor financiranja tekućih i kapitalnih projekata:</w:t>
      </w:r>
      <w:r w:rsidRPr="001A0FA9">
        <w:rPr>
          <w:rFonts w:ascii="Arial" w:hAnsi="Arial" w:cs="Arial"/>
        </w:rPr>
        <w:t xml:space="preserve"> </w:t>
      </w:r>
    </w:p>
    <w:p w:rsidR="002A4C6E" w:rsidRPr="002A4C6E" w:rsidRDefault="002A4C6E" w:rsidP="00A27C14">
      <w:pPr>
        <w:pStyle w:val="Bezproreda"/>
        <w:numPr>
          <w:ilvl w:val="0"/>
          <w:numId w:val="2"/>
        </w:numPr>
        <w:jc w:val="both"/>
        <w:rPr>
          <w:rFonts w:ascii="Arial" w:hAnsi="Arial" w:cs="Arial"/>
        </w:rPr>
      </w:pPr>
      <w:r>
        <w:rPr>
          <w:rFonts w:ascii="Arial" w:hAnsi="Arial" w:cs="Arial"/>
        </w:rPr>
        <w:t>K100044 na poziciji rashoda R324-2, konto 4213, „Sanacija nerazvrstanih cesta Srb“ financiranje u iznosu 21.000,00 kuna</w:t>
      </w:r>
      <w:r w:rsidRPr="002A4C6E">
        <w:rPr>
          <w:rFonts w:ascii="Arial" w:hAnsi="Arial" w:cs="Arial"/>
          <w:b/>
        </w:rPr>
        <w:t xml:space="preserve">             </w:t>
      </w:r>
    </w:p>
    <w:p w:rsidR="002A4C6E" w:rsidRPr="0086264C" w:rsidRDefault="002A4C6E" w:rsidP="002A4C6E">
      <w:pPr>
        <w:pStyle w:val="StandardWeb"/>
        <w:ind w:left="3552"/>
        <w:rPr>
          <w:rFonts w:ascii="Arial" w:hAnsi="Arial" w:cs="Arial"/>
          <w:b/>
        </w:rPr>
      </w:pPr>
      <w:r>
        <w:rPr>
          <w:rFonts w:ascii="Arial" w:hAnsi="Arial" w:cs="Arial"/>
          <w:b/>
        </w:rPr>
        <w:t xml:space="preserve">       </w:t>
      </w:r>
      <w:r w:rsidRPr="0086264C">
        <w:rPr>
          <w:rFonts w:ascii="Arial" w:hAnsi="Arial" w:cs="Arial"/>
          <w:b/>
        </w:rPr>
        <w:t>Članak 3.</w:t>
      </w:r>
    </w:p>
    <w:p w:rsidR="002A4C6E" w:rsidRDefault="002A4C6E" w:rsidP="002A4C6E">
      <w:pPr>
        <w:pStyle w:val="StandardWeb"/>
        <w:rPr>
          <w:rFonts w:ascii="Arial" w:hAnsi="Arial" w:cs="Arial"/>
        </w:rPr>
      </w:pPr>
      <w:r w:rsidRPr="001A0FA9">
        <w:rPr>
          <w:rFonts w:ascii="Arial" w:hAnsi="Arial" w:cs="Arial"/>
        </w:rPr>
        <w:t>Realizacija proračunskih prihoda u 20</w:t>
      </w:r>
      <w:r>
        <w:rPr>
          <w:rFonts w:ascii="Arial" w:hAnsi="Arial" w:cs="Arial"/>
        </w:rPr>
        <w:t>20</w:t>
      </w:r>
      <w:r w:rsidRPr="001A0FA9">
        <w:rPr>
          <w:rFonts w:ascii="Arial" w:hAnsi="Arial" w:cs="Arial"/>
        </w:rPr>
        <w:t xml:space="preserve">. godini od </w:t>
      </w:r>
      <w:r>
        <w:rPr>
          <w:rFonts w:ascii="Arial" w:hAnsi="Arial" w:cs="Arial"/>
        </w:rPr>
        <w:t>20</w:t>
      </w:r>
      <w:r w:rsidRPr="001A0FA9">
        <w:rPr>
          <w:rFonts w:ascii="Arial" w:hAnsi="Arial" w:cs="Arial"/>
        </w:rPr>
        <w:t>.</w:t>
      </w:r>
      <w:r>
        <w:rPr>
          <w:rFonts w:ascii="Arial" w:hAnsi="Arial" w:cs="Arial"/>
        </w:rPr>
        <w:t>346</w:t>
      </w:r>
      <w:r w:rsidRPr="001A0FA9">
        <w:rPr>
          <w:rFonts w:ascii="Arial" w:hAnsi="Arial" w:cs="Arial"/>
        </w:rPr>
        <w:t>,</w:t>
      </w:r>
      <w:r>
        <w:rPr>
          <w:rFonts w:ascii="Arial" w:hAnsi="Arial" w:cs="Arial"/>
        </w:rPr>
        <w:t>68</w:t>
      </w:r>
      <w:r w:rsidRPr="001A0FA9">
        <w:rPr>
          <w:rFonts w:ascii="Arial" w:hAnsi="Arial" w:cs="Arial"/>
        </w:rPr>
        <w:t xml:space="preserve">  kn je raspoređena na financiranje sljedećih aktivnos</w:t>
      </w:r>
      <w:r>
        <w:rPr>
          <w:rFonts w:ascii="Arial" w:hAnsi="Arial" w:cs="Arial"/>
        </w:rPr>
        <w:t>t</w:t>
      </w:r>
      <w:r w:rsidRPr="001A0FA9">
        <w:rPr>
          <w:rFonts w:ascii="Arial" w:hAnsi="Arial" w:cs="Arial"/>
        </w:rPr>
        <w:t>i:</w:t>
      </w:r>
    </w:p>
    <w:p w:rsidR="002A4C6E" w:rsidRPr="001A0FA9" w:rsidRDefault="002A4C6E" w:rsidP="002A4C6E">
      <w:pPr>
        <w:pStyle w:val="StandardWeb"/>
        <w:rPr>
          <w:rFonts w:ascii="Arial" w:hAnsi="Arial" w:cs="Arial"/>
        </w:rPr>
      </w:pPr>
      <w:r w:rsidRPr="00163D14">
        <w:rPr>
          <w:rFonts w:ascii="Arial" w:hAnsi="Arial" w:cs="Arial"/>
        </w:rPr>
        <w:t>-</w:t>
      </w:r>
      <w:r w:rsidRPr="00163D14">
        <w:rPr>
          <w:rFonts w:ascii="Arial" w:hAnsi="Arial" w:cs="Arial"/>
        </w:rPr>
        <w:tab/>
      </w:r>
      <w:r>
        <w:rPr>
          <w:rFonts w:ascii="Arial" w:hAnsi="Arial" w:cs="Arial"/>
        </w:rPr>
        <w:t>K100044 na poziciji rashoda R324-2, konto 4213, „Sanacija nerazvrstanih cesta Srb“ financiranje u iznosu 19.052,80 kuna</w:t>
      </w:r>
    </w:p>
    <w:p w:rsidR="002A4C6E" w:rsidRPr="00A8791B" w:rsidRDefault="002A4C6E" w:rsidP="002A4C6E">
      <w:pPr>
        <w:pStyle w:val="StandardWeb"/>
        <w:rPr>
          <w:rFonts w:ascii="Arial" w:hAnsi="Arial" w:cs="Arial"/>
        </w:rPr>
      </w:pPr>
      <w:r w:rsidRPr="00A8791B">
        <w:rPr>
          <w:rFonts w:ascii="Arial" w:hAnsi="Arial" w:cs="Arial"/>
        </w:rPr>
        <w:t>Razlika prihoda od 1.293,88 kuna</w:t>
      </w:r>
      <w:r>
        <w:rPr>
          <w:rFonts w:ascii="Arial" w:hAnsi="Arial" w:cs="Arial"/>
        </w:rPr>
        <w:t xml:space="preserve"> koja nije utrošena u 2020. godini prenosi se kao višak prihoda u 2021. godinu.</w:t>
      </w:r>
    </w:p>
    <w:p w:rsidR="002A4C6E" w:rsidRDefault="002A4C6E" w:rsidP="002A4C6E">
      <w:pPr>
        <w:rPr>
          <w:rFonts w:ascii="Arial" w:hAnsi="Arial" w:cs="Arial"/>
        </w:rPr>
      </w:pPr>
    </w:p>
    <w:p w:rsidR="002A4C6E" w:rsidRDefault="002A4C6E" w:rsidP="002A4C6E">
      <w:pPr>
        <w:jc w:val="center"/>
        <w:rPr>
          <w:rFonts w:ascii="Arial" w:hAnsi="Arial" w:cs="Arial"/>
          <w:b/>
        </w:rPr>
      </w:pPr>
      <w:r>
        <w:rPr>
          <w:rFonts w:ascii="Arial" w:hAnsi="Arial" w:cs="Arial"/>
          <w:b/>
        </w:rPr>
        <w:t>Članak 4</w:t>
      </w:r>
      <w:r w:rsidRPr="007C614C">
        <w:rPr>
          <w:rFonts w:ascii="Arial" w:hAnsi="Arial" w:cs="Arial"/>
          <w:b/>
        </w:rPr>
        <w:t>.</w:t>
      </w:r>
    </w:p>
    <w:p w:rsidR="002A4C6E" w:rsidRDefault="002A4C6E" w:rsidP="002A4C6E">
      <w:pPr>
        <w:jc w:val="center"/>
        <w:rPr>
          <w:rFonts w:ascii="Arial" w:hAnsi="Arial" w:cs="Arial"/>
          <w:b/>
        </w:rPr>
      </w:pPr>
    </w:p>
    <w:p w:rsidR="002A4C6E" w:rsidRPr="005A0694" w:rsidRDefault="002A4C6E" w:rsidP="002A4C6E">
      <w:pPr>
        <w:rPr>
          <w:rFonts w:ascii="Arial" w:hAnsi="Arial" w:cs="Arial"/>
        </w:rPr>
      </w:pPr>
      <w:r>
        <w:rPr>
          <w:rFonts w:ascii="Arial" w:hAnsi="Arial" w:cs="Arial"/>
        </w:rPr>
        <w:t>Ovo Izvješće objavit će se u „Službenom glasniku Općine Gračac“.</w:t>
      </w:r>
    </w:p>
    <w:p w:rsidR="002A4C6E" w:rsidRPr="001A0FA9" w:rsidRDefault="002A4C6E" w:rsidP="002A4C6E">
      <w:pPr>
        <w:pStyle w:val="StandardWeb"/>
        <w:rPr>
          <w:rFonts w:ascii="Arial" w:hAnsi="Arial" w:cs="Arial"/>
        </w:rPr>
      </w:pPr>
    </w:p>
    <w:p w:rsidR="002A4C6E" w:rsidRPr="001A0FA9" w:rsidRDefault="002A4C6E" w:rsidP="002A4C6E">
      <w:pPr>
        <w:pStyle w:val="Odlomakpopisa"/>
        <w:jc w:val="both"/>
        <w:rPr>
          <w:rFonts w:ascii="Arial" w:hAnsi="Arial" w:cs="Arial"/>
        </w:rPr>
      </w:pPr>
    </w:p>
    <w:p w:rsidR="002A4C6E" w:rsidRPr="00561246" w:rsidRDefault="002A4C6E" w:rsidP="002A4C6E">
      <w:pPr>
        <w:pStyle w:val="StandardWeb"/>
        <w:spacing w:before="0" w:beforeAutospacing="0" w:after="0" w:afterAutospacing="0"/>
        <w:ind w:left="4247" w:firstLine="709"/>
        <w:rPr>
          <w:rFonts w:ascii="Arial" w:hAnsi="Arial" w:cs="Arial"/>
        </w:rPr>
      </w:pPr>
    </w:p>
    <w:p w:rsidR="002A4C6E" w:rsidRDefault="002A4C6E" w:rsidP="002A4C6E">
      <w:pPr>
        <w:ind w:left="360" w:firstLine="360"/>
        <w:jc w:val="right"/>
        <w:rPr>
          <w:rFonts w:ascii="Arial" w:hAnsi="Arial" w:cs="Arial"/>
          <w:b/>
          <w:bCs/>
          <w:iCs/>
        </w:rPr>
      </w:pPr>
      <w:r w:rsidRPr="002548CF">
        <w:rPr>
          <w:rFonts w:ascii="Arial" w:hAnsi="Arial" w:cs="Arial"/>
          <w:b/>
          <w:bCs/>
          <w:iCs/>
        </w:rPr>
        <w:t xml:space="preserve">                              </w:t>
      </w:r>
      <w:r>
        <w:rPr>
          <w:rFonts w:ascii="Arial" w:hAnsi="Arial" w:cs="Arial"/>
          <w:b/>
          <w:bCs/>
          <w:iCs/>
        </w:rPr>
        <w:t>ZAMJENIK OPĆINSKE NAČELNICE</w:t>
      </w:r>
    </w:p>
    <w:p w:rsidR="002A4C6E" w:rsidRPr="002548CF" w:rsidRDefault="002A4C6E" w:rsidP="002A4C6E">
      <w:pPr>
        <w:ind w:left="360" w:firstLine="360"/>
        <w:jc w:val="right"/>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KOJI OBNAŠA DUŽNOST OPĆINSKOG NAČELNIKA</w:t>
      </w:r>
      <w:r w:rsidRPr="002548CF">
        <w:rPr>
          <w:rFonts w:ascii="Arial" w:hAnsi="Arial" w:cs="Arial"/>
          <w:b/>
          <w:bCs/>
          <w:iCs/>
        </w:rPr>
        <w:t>:</w:t>
      </w:r>
    </w:p>
    <w:p w:rsidR="002A4C6E" w:rsidRPr="002548CF" w:rsidRDefault="002A4C6E" w:rsidP="002A4C6E">
      <w:pPr>
        <w:ind w:left="360" w:firstLine="360"/>
        <w:jc w:val="right"/>
        <w:rPr>
          <w:rFonts w:ascii="Arial" w:hAnsi="Arial" w:cs="Arial"/>
          <w:b/>
          <w:bCs/>
          <w:iCs/>
        </w:rPr>
      </w:pPr>
      <w:r w:rsidRPr="002548CF">
        <w:rPr>
          <w:rFonts w:ascii="Arial" w:hAnsi="Arial" w:cs="Arial"/>
          <w:b/>
          <w:bCs/>
          <w:iCs/>
        </w:rPr>
        <w:t xml:space="preserve">                      </w:t>
      </w:r>
      <w:r>
        <w:rPr>
          <w:rFonts w:ascii="Arial" w:hAnsi="Arial" w:cs="Arial"/>
          <w:b/>
          <w:bCs/>
          <w:iCs/>
        </w:rPr>
        <w:t>Robert Juko, ing</w:t>
      </w:r>
      <w:r w:rsidRPr="002548CF">
        <w:rPr>
          <w:rFonts w:ascii="Arial" w:hAnsi="Arial" w:cs="Arial"/>
          <w:b/>
          <w:bCs/>
          <w:iCs/>
        </w:rPr>
        <w:t>.</w:t>
      </w:r>
    </w:p>
    <w:p w:rsidR="002A4C6E" w:rsidRDefault="002A4C6E" w:rsidP="002A4C6E">
      <w:pPr>
        <w:pStyle w:val="Odlomakpopisa"/>
        <w:ind w:left="0"/>
        <w:jc w:val="both"/>
        <w:rPr>
          <w:rFonts w:ascii="Arial" w:hAnsi="Arial" w:cs="Arial"/>
        </w:rPr>
      </w:pPr>
    </w:p>
    <w:p w:rsidR="002A4C6E" w:rsidRDefault="002A4C6E"/>
    <w:p w:rsidR="00DB35D5" w:rsidRDefault="00DB35D5"/>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Pr="00D33239" w:rsidRDefault="002A4C6E" w:rsidP="002A4C6E">
      <w:pPr>
        <w:widowControl w:val="0"/>
        <w:autoSpaceDE w:val="0"/>
        <w:autoSpaceDN w:val="0"/>
        <w:adjustRightInd w:val="0"/>
        <w:rPr>
          <w:b/>
        </w:rPr>
      </w:pPr>
      <w:r w:rsidRPr="00D33239">
        <w:rPr>
          <w:b/>
        </w:rPr>
        <w:t>OPĆINSK</w:t>
      </w:r>
      <w:r>
        <w:rPr>
          <w:b/>
        </w:rPr>
        <w:t>I</w:t>
      </w:r>
      <w:r w:rsidRPr="00D33239">
        <w:rPr>
          <w:b/>
        </w:rPr>
        <w:t xml:space="preserve"> NAČELNI</w:t>
      </w:r>
      <w:r>
        <w:rPr>
          <w:b/>
        </w:rPr>
        <w:t>K</w:t>
      </w:r>
    </w:p>
    <w:p w:rsidR="002A4C6E" w:rsidRDefault="002A4C6E" w:rsidP="002A4C6E">
      <w:pPr>
        <w:autoSpaceDE w:val="0"/>
        <w:autoSpaceDN w:val="0"/>
        <w:adjustRightInd w:val="0"/>
        <w:jc w:val="both"/>
        <w:rPr>
          <w:b/>
        </w:rPr>
      </w:pPr>
    </w:p>
    <w:p w:rsidR="002A4C6E" w:rsidRPr="00D33239" w:rsidRDefault="002A4C6E" w:rsidP="002A4C6E">
      <w:pPr>
        <w:autoSpaceDE w:val="0"/>
        <w:autoSpaceDN w:val="0"/>
        <w:adjustRightInd w:val="0"/>
        <w:jc w:val="both"/>
        <w:rPr>
          <w:b/>
        </w:rPr>
      </w:pPr>
      <w:r w:rsidRPr="00D33239">
        <w:rPr>
          <w:b/>
        </w:rPr>
        <w:t>KLASA: 363-02/2</w:t>
      </w:r>
      <w:r>
        <w:rPr>
          <w:b/>
        </w:rPr>
        <w:t>1</w:t>
      </w:r>
      <w:r w:rsidRPr="00D33239">
        <w:rPr>
          <w:b/>
        </w:rPr>
        <w:t>-01/2</w:t>
      </w:r>
    </w:p>
    <w:p w:rsidR="002A4C6E" w:rsidRPr="00D33239" w:rsidRDefault="002A4C6E" w:rsidP="002A4C6E">
      <w:pPr>
        <w:autoSpaceDE w:val="0"/>
        <w:autoSpaceDN w:val="0"/>
        <w:adjustRightInd w:val="0"/>
        <w:jc w:val="both"/>
        <w:rPr>
          <w:b/>
        </w:rPr>
      </w:pPr>
      <w:r w:rsidRPr="00D33239">
        <w:rPr>
          <w:b/>
        </w:rPr>
        <w:t>URBROJ: 2198/31-01-2</w:t>
      </w:r>
      <w:r>
        <w:rPr>
          <w:b/>
        </w:rPr>
        <w:t>1</w:t>
      </w:r>
      <w:r w:rsidRPr="00D33239">
        <w:rPr>
          <w:b/>
        </w:rPr>
        <w:t>-1</w:t>
      </w:r>
    </w:p>
    <w:p w:rsidR="002A4C6E" w:rsidRPr="00D33239" w:rsidRDefault="002A4C6E" w:rsidP="002A4C6E">
      <w:pPr>
        <w:rPr>
          <w:b/>
          <w:bCs/>
          <w:lang w:eastAsia="hr-HR"/>
        </w:rPr>
      </w:pPr>
      <w:r w:rsidRPr="00D33239">
        <w:rPr>
          <w:b/>
        </w:rPr>
        <w:t>Gračac, 2</w:t>
      </w:r>
      <w:r>
        <w:rPr>
          <w:b/>
        </w:rPr>
        <w:t>2</w:t>
      </w:r>
      <w:r w:rsidRPr="00D33239">
        <w:rPr>
          <w:b/>
        </w:rPr>
        <w:t>. ožujka 202</w:t>
      </w:r>
      <w:r>
        <w:rPr>
          <w:b/>
        </w:rPr>
        <w:t>1</w:t>
      </w:r>
      <w:r w:rsidRPr="00D33239">
        <w:rPr>
          <w:b/>
        </w:rPr>
        <w:t>. godine</w:t>
      </w:r>
    </w:p>
    <w:p w:rsidR="002A4C6E" w:rsidRDefault="002A4C6E" w:rsidP="002A4C6E">
      <w:pPr>
        <w:autoSpaceDE w:val="0"/>
        <w:autoSpaceDN w:val="0"/>
        <w:adjustRightInd w:val="0"/>
        <w:jc w:val="both"/>
      </w:pPr>
    </w:p>
    <w:p w:rsidR="002A4C6E" w:rsidRDefault="002A4C6E" w:rsidP="002A4C6E">
      <w:pPr>
        <w:pStyle w:val="Odlomakpopisa"/>
        <w:ind w:left="0"/>
      </w:pPr>
    </w:p>
    <w:p w:rsidR="002A4C6E" w:rsidRDefault="002A4C6E" w:rsidP="002A4C6E">
      <w:pPr>
        <w:jc w:val="both"/>
        <w:rPr>
          <w:lang w:eastAsia="hr-HR"/>
        </w:rPr>
      </w:pPr>
      <w:r w:rsidRPr="0075049B">
        <w:rPr>
          <w:lang w:eastAsia="hr-HR"/>
        </w:rPr>
        <w:t>Na temelju</w:t>
      </w:r>
      <w:r>
        <w:rPr>
          <w:lang w:eastAsia="hr-HR"/>
        </w:rPr>
        <w:t xml:space="preserve"> članka 36. stavka 9. Zakona o održivom gospodarenju otpadom („Narodne novine“ broj 94/13, 73/17, 14/19, 98/19) te </w:t>
      </w:r>
      <w:r>
        <w:t>članka</w:t>
      </w:r>
      <w:r w:rsidRPr="0075645E">
        <w:t xml:space="preserve"> 32. Statuta Općine Gračac („Službeni glasnik Zadarske županije“ broj 11/13</w:t>
      </w:r>
      <w:r>
        <w:t>, „Službeni glasnik Općine Gračac“ br.</w:t>
      </w:r>
      <w:r w:rsidRPr="00FE3E2B">
        <w:t xml:space="preserve"> 1/18, 1/20</w:t>
      </w:r>
      <w:r w:rsidRPr="0075645E">
        <w:t>)</w:t>
      </w:r>
      <w:r>
        <w:t xml:space="preserve">, zamjenik </w:t>
      </w:r>
      <w:r>
        <w:rPr>
          <w:lang w:eastAsia="hr-HR"/>
        </w:rPr>
        <w:t xml:space="preserve">općinske načelnice koji obnaša dužnost općinskog načelnika Općine Gračac podnosi </w:t>
      </w:r>
    </w:p>
    <w:p w:rsidR="002A4C6E" w:rsidRDefault="002A4C6E" w:rsidP="002A4C6E">
      <w:pPr>
        <w:autoSpaceDE w:val="0"/>
        <w:autoSpaceDN w:val="0"/>
        <w:adjustRightInd w:val="0"/>
        <w:jc w:val="both"/>
      </w:pPr>
    </w:p>
    <w:p w:rsidR="002A4C6E" w:rsidRDefault="002A4C6E" w:rsidP="002A4C6E">
      <w:pPr>
        <w:jc w:val="center"/>
        <w:rPr>
          <w:b/>
          <w:lang w:eastAsia="hr-HR"/>
        </w:rPr>
      </w:pPr>
    </w:p>
    <w:p w:rsidR="002A4C6E" w:rsidRPr="00C6331A" w:rsidRDefault="002A4C6E" w:rsidP="002A4C6E">
      <w:pPr>
        <w:jc w:val="center"/>
        <w:rPr>
          <w:b/>
          <w:lang w:eastAsia="hr-HR"/>
        </w:rPr>
      </w:pPr>
      <w:r w:rsidRPr="00C6331A">
        <w:rPr>
          <w:b/>
          <w:lang w:eastAsia="hr-HR"/>
        </w:rPr>
        <w:t>IZVJEŠĆE</w:t>
      </w:r>
    </w:p>
    <w:p w:rsidR="002A4C6E" w:rsidRDefault="002A4C6E" w:rsidP="002A4C6E">
      <w:pPr>
        <w:jc w:val="center"/>
        <w:rPr>
          <w:b/>
          <w:lang w:eastAsia="hr-HR"/>
        </w:rPr>
      </w:pPr>
      <w:r w:rsidRPr="00C6331A">
        <w:rPr>
          <w:b/>
          <w:lang w:eastAsia="hr-HR"/>
        </w:rPr>
        <w:t>o lokacijama i količinama odbačenog otpada</w:t>
      </w:r>
      <w:r>
        <w:rPr>
          <w:b/>
          <w:lang w:eastAsia="hr-HR"/>
        </w:rPr>
        <w:t xml:space="preserve"> </w:t>
      </w:r>
      <w:r w:rsidRPr="00C6331A">
        <w:rPr>
          <w:b/>
          <w:lang w:eastAsia="hr-HR"/>
        </w:rPr>
        <w:t xml:space="preserve">te troškovima </w:t>
      </w:r>
    </w:p>
    <w:p w:rsidR="002A4C6E" w:rsidRDefault="002A4C6E" w:rsidP="002A4C6E">
      <w:pPr>
        <w:jc w:val="center"/>
        <w:rPr>
          <w:b/>
          <w:lang w:eastAsia="hr-HR"/>
        </w:rPr>
      </w:pPr>
      <w:r w:rsidRPr="00C6331A">
        <w:rPr>
          <w:b/>
          <w:lang w:eastAsia="hr-HR"/>
        </w:rPr>
        <w:t>uklanjanja odbačenog otpada na području Općine Gračac</w:t>
      </w:r>
      <w:r>
        <w:rPr>
          <w:b/>
          <w:lang w:eastAsia="hr-HR"/>
        </w:rPr>
        <w:t xml:space="preserve"> za 2020. godinu</w:t>
      </w:r>
    </w:p>
    <w:p w:rsidR="002A4C6E" w:rsidRDefault="002A4C6E" w:rsidP="002A4C6E">
      <w:pPr>
        <w:jc w:val="center"/>
        <w:rPr>
          <w:b/>
          <w:lang w:eastAsia="hr-HR"/>
        </w:rPr>
      </w:pPr>
    </w:p>
    <w:p w:rsidR="002A4C6E" w:rsidRPr="00C6331A" w:rsidRDefault="002A4C6E" w:rsidP="002A4C6E">
      <w:pPr>
        <w:jc w:val="center"/>
        <w:rPr>
          <w:b/>
          <w:lang w:eastAsia="hr-HR"/>
        </w:rPr>
      </w:pPr>
    </w:p>
    <w:p w:rsidR="002A4C6E" w:rsidRPr="000B78C3" w:rsidRDefault="002A4C6E" w:rsidP="00A27C14">
      <w:pPr>
        <w:pStyle w:val="Odlomakpopisa"/>
        <w:numPr>
          <w:ilvl w:val="0"/>
          <w:numId w:val="4"/>
        </w:numPr>
        <w:jc w:val="both"/>
        <w:rPr>
          <w:b/>
        </w:rPr>
      </w:pPr>
      <w:r w:rsidRPr="000B78C3">
        <w:rPr>
          <w:b/>
        </w:rPr>
        <w:t>UVOD</w:t>
      </w:r>
    </w:p>
    <w:p w:rsidR="002A4C6E" w:rsidRDefault="002A4C6E" w:rsidP="002A4C6E">
      <w:pPr>
        <w:jc w:val="both"/>
      </w:pPr>
    </w:p>
    <w:p w:rsidR="002A4C6E" w:rsidRPr="00B60ECC" w:rsidRDefault="002A4C6E" w:rsidP="002A4C6E">
      <w:pPr>
        <w:jc w:val="both"/>
        <w:rPr>
          <w:lang w:eastAsia="hr-HR"/>
        </w:rPr>
      </w:pPr>
      <w:r>
        <w:t>Temeljem članka 36. stavka 9. Zakona o održivom gospodarenju otpadom, zamjenik općinske načelnice Općine Gračac koji obnaša dužnost općinskog načelnika dužan je do 31. ožujka tekuće godine za prethodnu kalendarsku godinu podnijeti Općinskom vijeću izvješće</w:t>
      </w:r>
      <w:r w:rsidRPr="00B60ECC">
        <w:rPr>
          <w:b/>
          <w:lang w:eastAsia="hr-HR"/>
        </w:rPr>
        <w:t xml:space="preserve"> </w:t>
      </w:r>
      <w:r w:rsidRPr="00B60ECC">
        <w:rPr>
          <w:lang w:eastAsia="hr-HR"/>
        </w:rPr>
        <w:t>o lokacijama i količinama odbačenog otpada</w:t>
      </w:r>
      <w:r>
        <w:rPr>
          <w:lang w:eastAsia="hr-HR"/>
        </w:rPr>
        <w:t xml:space="preserve">, </w:t>
      </w:r>
      <w:r w:rsidRPr="00B60ECC">
        <w:rPr>
          <w:lang w:eastAsia="hr-HR"/>
        </w:rPr>
        <w:t>troškovima uklanjanja odbačenog otpada</w:t>
      </w:r>
      <w:r>
        <w:rPr>
          <w:lang w:eastAsia="hr-HR"/>
        </w:rPr>
        <w:t xml:space="preserve"> i provedbi mjera za sprječavanje nepropisnog odbacivanja otpada i mjerama za uklanjanje otpada odbačenog u okoliš </w:t>
      </w:r>
      <w:r w:rsidRPr="00B60ECC">
        <w:rPr>
          <w:lang w:eastAsia="hr-HR"/>
        </w:rPr>
        <w:t>na području Općine Gračac</w:t>
      </w:r>
      <w:r>
        <w:rPr>
          <w:lang w:eastAsia="hr-HR"/>
        </w:rPr>
        <w:t>.</w:t>
      </w:r>
    </w:p>
    <w:p w:rsidR="002A4C6E" w:rsidRDefault="002A4C6E" w:rsidP="002A4C6E">
      <w:pPr>
        <w:jc w:val="both"/>
      </w:pPr>
    </w:p>
    <w:p w:rsidR="002A4C6E" w:rsidRDefault="002A4C6E" w:rsidP="002A4C6E">
      <w:pPr>
        <w:jc w:val="both"/>
      </w:pPr>
    </w:p>
    <w:p w:rsidR="002A4C6E" w:rsidRDefault="002A4C6E" w:rsidP="002A4C6E">
      <w:pPr>
        <w:jc w:val="both"/>
      </w:pPr>
    </w:p>
    <w:p w:rsidR="002A4C6E" w:rsidRPr="000B78C3" w:rsidRDefault="002A4C6E" w:rsidP="00A27C14">
      <w:pPr>
        <w:pStyle w:val="Odlomakpopisa"/>
        <w:numPr>
          <w:ilvl w:val="0"/>
          <w:numId w:val="4"/>
        </w:numPr>
        <w:jc w:val="both"/>
        <w:rPr>
          <w:b/>
        </w:rPr>
      </w:pPr>
      <w:r w:rsidRPr="000B78C3">
        <w:rPr>
          <w:b/>
        </w:rPr>
        <w:t>PODACI O LOKACIJAMA I KOLIČINAMA NEPROPISNO ODBAČENOG OTPADA</w:t>
      </w:r>
    </w:p>
    <w:p w:rsidR="002A4C6E" w:rsidRDefault="002A4C6E" w:rsidP="002A4C6E">
      <w:pPr>
        <w:rPr>
          <w:lang w:eastAsia="hr-HR"/>
        </w:rPr>
      </w:pPr>
    </w:p>
    <w:p w:rsidR="002A4C6E" w:rsidRDefault="002A4C6E" w:rsidP="002A4C6E">
      <w:pPr>
        <w:rPr>
          <w:lang w:eastAsia="hr-HR"/>
        </w:rPr>
      </w:pPr>
      <w:r>
        <w:rPr>
          <w:lang w:eastAsia="hr-HR"/>
        </w:rPr>
        <w:t>Na području Općine Gračac Planom gospodarenja otpadom utvrđena su postojeća divlja odlagališta otpada koje je potrebno postupno sanirati:</w:t>
      </w:r>
    </w:p>
    <w:p w:rsidR="002A4C6E" w:rsidRDefault="002A4C6E" w:rsidP="002A4C6E">
      <w:pPr>
        <w:rPr>
          <w:lang w:eastAsia="hr-HR"/>
        </w:rPr>
      </w:pPr>
    </w:p>
    <w:p w:rsidR="002A4C6E" w:rsidRPr="00FE3E2B" w:rsidRDefault="002A4C6E" w:rsidP="002A4C6E">
      <w:pPr>
        <w:pStyle w:val="t-9-8"/>
        <w:spacing w:after="0" w:afterAutospacing="0"/>
        <w:ind w:left="360"/>
        <w:rPr>
          <w:b/>
          <w:i/>
        </w:rPr>
      </w:pPr>
      <w:r w:rsidRPr="00FE3E2B">
        <w:rPr>
          <w:b/>
          <w:i/>
        </w:rPr>
        <w:t xml:space="preserve">Tablica </w:t>
      </w:r>
      <w:r>
        <w:rPr>
          <w:b/>
          <w:i/>
        </w:rPr>
        <w:t>1</w:t>
      </w:r>
      <w:r w:rsidRPr="00FE3E2B">
        <w:rPr>
          <w:b/>
          <w:i/>
        </w:rPr>
        <w:t xml:space="preserve">:  Postojeća divlja odlagališta otpada na području Općine Gračac </w:t>
      </w:r>
    </w:p>
    <w:tbl>
      <w:tblPr>
        <w:tblStyle w:val="Reetkatablice1"/>
        <w:tblW w:w="9889" w:type="dxa"/>
        <w:tblInd w:w="-601" w:type="dxa"/>
        <w:tblLook w:val="04A0" w:firstRow="1" w:lastRow="0" w:firstColumn="1" w:lastColumn="0" w:noHBand="0" w:noVBand="1"/>
      </w:tblPr>
      <w:tblGrid>
        <w:gridCol w:w="851"/>
        <w:gridCol w:w="2711"/>
        <w:gridCol w:w="2586"/>
        <w:gridCol w:w="2114"/>
        <w:gridCol w:w="1627"/>
      </w:tblGrid>
      <w:tr w:rsidR="002A4C6E" w:rsidRPr="00FE3E2B" w:rsidTr="002A4C6E">
        <w:tc>
          <w:tcPr>
            <w:tcW w:w="851" w:type="dxa"/>
          </w:tcPr>
          <w:p w:rsidR="002A4C6E" w:rsidRPr="00FE3E2B" w:rsidRDefault="002A4C6E" w:rsidP="002A4C6E">
            <w:pPr>
              <w:spacing w:before="100" w:beforeAutospacing="1" w:after="100" w:afterAutospacing="1"/>
              <w:rPr>
                <w:lang w:eastAsia="hr-HR"/>
              </w:rPr>
            </w:pPr>
            <w:r w:rsidRPr="00FE3E2B">
              <w:rPr>
                <w:lang w:eastAsia="hr-HR"/>
              </w:rPr>
              <w:t>Redni broj</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Naziv divljeg odlagališta</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Procijenjena količina otpada u m</w:t>
            </w:r>
            <w:r w:rsidRPr="00FE3E2B">
              <w:rPr>
                <w:vertAlign w:val="superscript"/>
                <w:lang w:eastAsia="hr-HR"/>
              </w:rPr>
              <w:t xml:space="preserve">3 </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Najzastupljenija vrste odbačenog otpada</w:t>
            </w:r>
          </w:p>
        </w:tc>
        <w:tc>
          <w:tcPr>
            <w:tcW w:w="1627" w:type="dxa"/>
          </w:tcPr>
          <w:p w:rsidR="002A4C6E" w:rsidRPr="00FE3E2B" w:rsidRDefault="002A4C6E" w:rsidP="002A4C6E">
            <w:pPr>
              <w:spacing w:before="100" w:beforeAutospacing="1" w:after="100" w:afterAutospacing="1"/>
              <w:jc w:val="both"/>
              <w:rPr>
                <w:lang w:eastAsia="hr-HR"/>
              </w:rPr>
            </w:pPr>
            <w:r w:rsidRPr="00FE3E2B">
              <w:rPr>
                <w:lang w:eastAsia="hr-HR"/>
              </w:rPr>
              <w:t>Divlje odlagalište uklonjeno</w:t>
            </w:r>
          </w:p>
          <w:p w:rsidR="002A4C6E" w:rsidRPr="00FE3E2B" w:rsidRDefault="002A4C6E" w:rsidP="002A4C6E">
            <w:pPr>
              <w:spacing w:before="100" w:beforeAutospacing="1" w:after="100" w:afterAutospacing="1"/>
              <w:jc w:val="center"/>
              <w:rPr>
                <w:lang w:eastAsia="hr-HR"/>
              </w:rPr>
            </w:pPr>
            <w:r w:rsidRPr="00FE3E2B">
              <w:rPr>
                <w:lang w:eastAsia="hr-HR"/>
              </w:rPr>
              <w:t>DA/NE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sidRPr="00FE3E2B">
              <w:rPr>
                <w:lang w:eastAsia="hr-HR"/>
              </w:rPr>
              <w:t>1.</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Kijani I</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70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sidRPr="00FE3E2B">
              <w:rPr>
                <w:lang w:eastAsia="hr-HR"/>
              </w:rPr>
              <w:t>2.</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Kijani II</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70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sidRPr="00FE3E2B">
              <w:rPr>
                <w:lang w:eastAsia="hr-HR"/>
              </w:rPr>
              <w:t>3.</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Kijani III</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150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4</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Deringaj I</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30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5</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Deringaj II</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2.000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6</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Tomingaj</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200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7</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Cetinska</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50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8</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Glogovo I</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5.000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komunalni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9</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Glogovo II</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4.000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komunalni, građevni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10</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Popina- Podljut</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15</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 komunalni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11</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Kupirova šumarija</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300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komunalni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12</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Deponija Čanci</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3.000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 komunalni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13</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Kaldrma kod Mićana</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15</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14</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Kaldrma kod pružnog mosta</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20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komunalni, građevni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15</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Jezero-Kaldrma</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20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komunalni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16</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Suvaja-Jama Kečina</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4.500</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građevni, komunalni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 xml:space="preserve">DA (na saniranoj deponiji </w:t>
            </w:r>
            <w:r>
              <w:rPr>
                <w:lang w:eastAsia="hr-HR"/>
              </w:rPr>
              <w:t xml:space="preserve">kontinuirano nakon sanacije </w:t>
            </w:r>
            <w:r w:rsidRPr="00FE3E2B">
              <w:rPr>
                <w:lang w:eastAsia="hr-HR"/>
              </w:rPr>
              <w:t>nastaje novo odlagalište)</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17</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Malovan</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3 teretna željeznička vagona</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r>
              <w:rPr>
                <w:lang w:eastAsia="hr-HR"/>
              </w:rPr>
              <w:t xml:space="preserve"> (u nadležnosti HŽ)</w:t>
            </w:r>
          </w:p>
        </w:tc>
      </w:tr>
      <w:tr w:rsidR="002A4C6E" w:rsidRPr="00FE3E2B" w:rsidTr="002A4C6E">
        <w:tc>
          <w:tcPr>
            <w:tcW w:w="851" w:type="dxa"/>
          </w:tcPr>
          <w:p w:rsidR="002A4C6E" w:rsidRPr="00FE3E2B" w:rsidRDefault="002A4C6E" w:rsidP="002A4C6E">
            <w:pPr>
              <w:spacing w:before="100" w:beforeAutospacing="1" w:after="100" w:afterAutospacing="1"/>
              <w:rPr>
                <w:lang w:eastAsia="hr-HR"/>
              </w:rPr>
            </w:pPr>
            <w:r>
              <w:rPr>
                <w:lang w:eastAsia="hr-HR"/>
              </w:rPr>
              <w:t>18</w:t>
            </w:r>
            <w:r w:rsidRPr="00FE3E2B">
              <w:rPr>
                <w:lang w:eastAsia="hr-HR"/>
              </w:rPr>
              <w:t>.</w:t>
            </w:r>
          </w:p>
        </w:tc>
        <w:tc>
          <w:tcPr>
            <w:tcW w:w="2711" w:type="dxa"/>
          </w:tcPr>
          <w:p w:rsidR="002A4C6E" w:rsidRPr="00FE3E2B" w:rsidRDefault="002A4C6E" w:rsidP="002A4C6E">
            <w:pPr>
              <w:spacing w:before="100" w:beforeAutospacing="1" w:after="100" w:afterAutospacing="1"/>
              <w:rPr>
                <w:lang w:eastAsia="hr-HR"/>
              </w:rPr>
            </w:pPr>
            <w:r w:rsidRPr="00FE3E2B">
              <w:rPr>
                <w:lang w:eastAsia="hr-HR"/>
              </w:rPr>
              <w:t>Jezero Zečevo</w:t>
            </w:r>
          </w:p>
        </w:tc>
        <w:tc>
          <w:tcPr>
            <w:tcW w:w="2586" w:type="dxa"/>
          </w:tcPr>
          <w:p w:rsidR="002A4C6E" w:rsidRPr="00FE3E2B" w:rsidRDefault="002A4C6E" w:rsidP="002A4C6E">
            <w:pPr>
              <w:spacing w:before="100" w:beforeAutospacing="1" w:after="100" w:afterAutospacing="1"/>
              <w:rPr>
                <w:lang w:eastAsia="hr-HR"/>
              </w:rPr>
            </w:pPr>
            <w:r w:rsidRPr="00FE3E2B">
              <w:rPr>
                <w:lang w:eastAsia="hr-HR"/>
              </w:rPr>
              <w:t>35</w:t>
            </w:r>
          </w:p>
        </w:tc>
        <w:tc>
          <w:tcPr>
            <w:tcW w:w="2114" w:type="dxa"/>
          </w:tcPr>
          <w:p w:rsidR="002A4C6E" w:rsidRPr="00FE3E2B" w:rsidRDefault="002A4C6E" w:rsidP="002A4C6E">
            <w:pPr>
              <w:spacing w:before="100" w:beforeAutospacing="1" w:after="100" w:afterAutospacing="1"/>
              <w:rPr>
                <w:lang w:eastAsia="hr-HR"/>
              </w:rPr>
            </w:pPr>
            <w:r w:rsidRPr="00FE3E2B">
              <w:rPr>
                <w:lang w:eastAsia="hr-HR"/>
              </w:rPr>
              <w:t>komunalni</w:t>
            </w:r>
          </w:p>
        </w:tc>
        <w:tc>
          <w:tcPr>
            <w:tcW w:w="1627" w:type="dxa"/>
          </w:tcPr>
          <w:p w:rsidR="002A4C6E" w:rsidRPr="00FE3E2B" w:rsidRDefault="002A4C6E" w:rsidP="002A4C6E">
            <w:pPr>
              <w:spacing w:before="100" w:beforeAutospacing="1" w:after="100" w:afterAutospacing="1"/>
              <w:rPr>
                <w:lang w:eastAsia="hr-HR"/>
              </w:rPr>
            </w:pPr>
            <w:r w:rsidRPr="00FE3E2B">
              <w:rPr>
                <w:lang w:eastAsia="hr-HR"/>
              </w:rPr>
              <w:t>NE</w:t>
            </w:r>
          </w:p>
        </w:tc>
      </w:tr>
    </w:tbl>
    <w:p w:rsidR="002A4C6E" w:rsidRDefault="002A4C6E" w:rsidP="002A4C6E">
      <w:pPr>
        <w:pStyle w:val="t-9-8"/>
        <w:ind w:left="-709"/>
        <w:jc w:val="center"/>
        <w:rPr>
          <w:b/>
          <w:i/>
        </w:rPr>
      </w:pPr>
    </w:p>
    <w:p w:rsidR="002A4C6E" w:rsidRDefault="002A4C6E" w:rsidP="002A4C6E">
      <w:pPr>
        <w:pStyle w:val="t-9-8"/>
        <w:ind w:left="-709"/>
        <w:jc w:val="center"/>
        <w:rPr>
          <w:b/>
          <w:i/>
        </w:rPr>
      </w:pPr>
      <w:r>
        <w:rPr>
          <w:b/>
          <w:i/>
        </w:rPr>
        <w:t xml:space="preserve">Tablica 2: Divlja </w:t>
      </w:r>
      <w:r w:rsidRPr="00F82B9E">
        <w:rPr>
          <w:b/>
          <w:i/>
        </w:rPr>
        <w:t xml:space="preserve">odlagališta opada </w:t>
      </w:r>
      <w:r>
        <w:rPr>
          <w:b/>
          <w:i/>
        </w:rPr>
        <w:t xml:space="preserve">sanirana </w:t>
      </w:r>
      <w:r w:rsidRPr="00F82B9E">
        <w:rPr>
          <w:b/>
          <w:i/>
        </w:rPr>
        <w:t>u 2016.</w:t>
      </w:r>
      <w:r>
        <w:rPr>
          <w:b/>
          <w:i/>
        </w:rPr>
        <w:t>,</w:t>
      </w:r>
      <w:r w:rsidRPr="00F82B9E">
        <w:rPr>
          <w:b/>
          <w:i/>
        </w:rPr>
        <w:t xml:space="preserve"> 2017.</w:t>
      </w:r>
      <w:r>
        <w:rPr>
          <w:b/>
          <w:i/>
        </w:rPr>
        <w:t>, 2018, 2019. i 2020. godini</w:t>
      </w:r>
    </w:p>
    <w:tbl>
      <w:tblPr>
        <w:tblStyle w:val="Reetkatablice2"/>
        <w:tblW w:w="0" w:type="auto"/>
        <w:tblInd w:w="-601" w:type="dxa"/>
        <w:tblLook w:val="04A0" w:firstRow="1" w:lastRow="0" w:firstColumn="1" w:lastColumn="0" w:noHBand="0" w:noVBand="1"/>
      </w:tblPr>
      <w:tblGrid>
        <w:gridCol w:w="2269"/>
        <w:gridCol w:w="2262"/>
        <w:gridCol w:w="1786"/>
        <w:gridCol w:w="1786"/>
        <w:gridCol w:w="1786"/>
      </w:tblGrid>
      <w:tr w:rsidR="002A4C6E" w:rsidRPr="00346FF5" w:rsidTr="002A4C6E">
        <w:tc>
          <w:tcPr>
            <w:tcW w:w="2269" w:type="dxa"/>
          </w:tcPr>
          <w:p w:rsidR="002A4C6E" w:rsidRPr="00346FF5" w:rsidRDefault="002A4C6E" w:rsidP="002A4C6E">
            <w:pPr>
              <w:spacing w:before="100" w:beforeAutospacing="1" w:after="100" w:afterAutospacing="1"/>
              <w:rPr>
                <w:lang w:eastAsia="hr-HR"/>
              </w:rPr>
            </w:pPr>
            <w:r w:rsidRPr="00346FF5">
              <w:rPr>
                <w:lang w:eastAsia="hr-HR"/>
              </w:rPr>
              <w:t>Naziv uklonjenog divljeg odlagališta</w:t>
            </w:r>
          </w:p>
        </w:tc>
        <w:tc>
          <w:tcPr>
            <w:tcW w:w="2262" w:type="dxa"/>
          </w:tcPr>
          <w:p w:rsidR="002A4C6E" w:rsidRPr="00346FF5" w:rsidRDefault="002A4C6E" w:rsidP="002A4C6E">
            <w:pPr>
              <w:spacing w:before="100" w:beforeAutospacing="1" w:after="100" w:afterAutospacing="1"/>
              <w:rPr>
                <w:lang w:eastAsia="hr-HR"/>
              </w:rPr>
            </w:pPr>
            <w:r w:rsidRPr="00346FF5">
              <w:rPr>
                <w:lang w:eastAsia="hr-HR"/>
              </w:rPr>
              <w:t>Troškovi uklanjanja otpada u kunama</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Financiranje iz proračuna JLS</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Financiranje iz sredstava FZOEU</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Drugi način financiranja</w:t>
            </w:r>
          </w:p>
        </w:tc>
      </w:tr>
      <w:tr w:rsidR="002A4C6E" w:rsidRPr="00346FF5" w:rsidTr="002A4C6E">
        <w:tc>
          <w:tcPr>
            <w:tcW w:w="2269" w:type="dxa"/>
          </w:tcPr>
          <w:p w:rsidR="002A4C6E" w:rsidRPr="00346FF5" w:rsidRDefault="002A4C6E" w:rsidP="002A4C6E">
            <w:pPr>
              <w:spacing w:before="100" w:beforeAutospacing="1" w:after="100" w:afterAutospacing="1"/>
              <w:rPr>
                <w:lang w:eastAsia="hr-HR"/>
              </w:rPr>
            </w:pPr>
            <w:r w:rsidRPr="00346FF5">
              <w:rPr>
                <w:lang w:eastAsia="hr-HR"/>
              </w:rPr>
              <w:t xml:space="preserve">Usjek </w:t>
            </w:r>
          </w:p>
        </w:tc>
        <w:tc>
          <w:tcPr>
            <w:tcW w:w="2262" w:type="dxa"/>
          </w:tcPr>
          <w:p w:rsidR="002A4C6E" w:rsidRPr="00346FF5" w:rsidRDefault="002A4C6E" w:rsidP="002A4C6E">
            <w:pPr>
              <w:spacing w:before="100" w:beforeAutospacing="1" w:after="100" w:afterAutospacing="1"/>
              <w:rPr>
                <w:lang w:eastAsia="hr-HR"/>
              </w:rPr>
            </w:pPr>
            <w:r w:rsidRPr="00346FF5">
              <w:rPr>
                <w:lang w:eastAsia="hr-HR"/>
              </w:rPr>
              <w:t>4.320,00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4.320,00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r>
      <w:tr w:rsidR="002A4C6E" w:rsidRPr="00346FF5" w:rsidTr="002A4C6E">
        <w:tc>
          <w:tcPr>
            <w:tcW w:w="2269" w:type="dxa"/>
          </w:tcPr>
          <w:p w:rsidR="002A4C6E" w:rsidRPr="00346FF5" w:rsidRDefault="002A4C6E" w:rsidP="002A4C6E">
            <w:pPr>
              <w:spacing w:before="100" w:beforeAutospacing="1" w:after="100" w:afterAutospacing="1"/>
              <w:rPr>
                <w:lang w:eastAsia="hr-HR"/>
              </w:rPr>
            </w:pPr>
            <w:r w:rsidRPr="00346FF5">
              <w:rPr>
                <w:lang w:eastAsia="hr-HR"/>
              </w:rPr>
              <w:t>Osredci stari put</w:t>
            </w:r>
          </w:p>
        </w:tc>
        <w:tc>
          <w:tcPr>
            <w:tcW w:w="2262" w:type="dxa"/>
          </w:tcPr>
          <w:p w:rsidR="002A4C6E" w:rsidRPr="00346FF5" w:rsidRDefault="002A4C6E" w:rsidP="002A4C6E">
            <w:pPr>
              <w:spacing w:before="100" w:beforeAutospacing="1" w:after="100" w:afterAutospacing="1"/>
              <w:rPr>
                <w:lang w:eastAsia="hr-HR"/>
              </w:rPr>
            </w:pPr>
            <w:r w:rsidRPr="00346FF5">
              <w:rPr>
                <w:lang w:eastAsia="hr-HR"/>
              </w:rPr>
              <w:t>1.500,00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1.500,00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r>
      <w:tr w:rsidR="002A4C6E" w:rsidRPr="00346FF5" w:rsidTr="002A4C6E">
        <w:tc>
          <w:tcPr>
            <w:tcW w:w="2269" w:type="dxa"/>
          </w:tcPr>
          <w:p w:rsidR="002A4C6E" w:rsidRPr="00346FF5" w:rsidRDefault="002A4C6E" w:rsidP="002A4C6E">
            <w:pPr>
              <w:spacing w:before="100" w:beforeAutospacing="1" w:after="100" w:afterAutospacing="1"/>
              <w:rPr>
                <w:lang w:eastAsia="hr-HR"/>
              </w:rPr>
            </w:pPr>
            <w:r w:rsidRPr="00346FF5">
              <w:rPr>
                <w:lang w:eastAsia="hr-HR"/>
              </w:rPr>
              <w:t>Gorica stara Deponija</w:t>
            </w:r>
          </w:p>
        </w:tc>
        <w:tc>
          <w:tcPr>
            <w:tcW w:w="2262" w:type="dxa"/>
          </w:tcPr>
          <w:p w:rsidR="002A4C6E" w:rsidRPr="00346FF5" w:rsidRDefault="002A4C6E" w:rsidP="002A4C6E">
            <w:pPr>
              <w:spacing w:before="100" w:beforeAutospacing="1" w:after="100" w:afterAutospacing="1"/>
              <w:rPr>
                <w:lang w:eastAsia="hr-HR"/>
              </w:rPr>
            </w:pPr>
            <w:r w:rsidRPr="00346FF5">
              <w:rPr>
                <w:lang w:eastAsia="hr-HR"/>
              </w:rPr>
              <w:t>14.400,00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14.400,00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r>
      <w:tr w:rsidR="002A4C6E" w:rsidRPr="00346FF5" w:rsidTr="002A4C6E">
        <w:tc>
          <w:tcPr>
            <w:tcW w:w="2269" w:type="dxa"/>
          </w:tcPr>
          <w:p w:rsidR="002A4C6E" w:rsidRPr="00346FF5" w:rsidRDefault="002A4C6E" w:rsidP="002A4C6E">
            <w:pPr>
              <w:spacing w:before="100" w:beforeAutospacing="1" w:after="100" w:afterAutospacing="1"/>
              <w:rPr>
                <w:lang w:eastAsia="hr-HR"/>
              </w:rPr>
            </w:pPr>
            <w:r w:rsidRPr="00346FF5">
              <w:rPr>
                <w:lang w:eastAsia="hr-HR"/>
              </w:rPr>
              <w:t>Suvaja jama Kečina</w:t>
            </w:r>
          </w:p>
        </w:tc>
        <w:tc>
          <w:tcPr>
            <w:tcW w:w="2262" w:type="dxa"/>
          </w:tcPr>
          <w:p w:rsidR="002A4C6E" w:rsidRPr="00346FF5" w:rsidRDefault="002A4C6E" w:rsidP="002A4C6E">
            <w:pPr>
              <w:spacing w:before="100" w:beforeAutospacing="1" w:after="100" w:afterAutospacing="1"/>
              <w:rPr>
                <w:lang w:eastAsia="hr-HR"/>
              </w:rPr>
            </w:pPr>
            <w:r w:rsidRPr="00346FF5">
              <w:rPr>
                <w:lang w:eastAsia="hr-HR"/>
              </w:rPr>
              <w:t>40.300,00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40.300,00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r>
      <w:tr w:rsidR="002A4C6E" w:rsidRPr="00346FF5" w:rsidTr="002A4C6E">
        <w:tc>
          <w:tcPr>
            <w:tcW w:w="2269" w:type="dxa"/>
          </w:tcPr>
          <w:p w:rsidR="002A4C6E" w:rsidRPr="00346FF5" w:rsidRDefault="002A4C6E" w:rsidP="002A4C6E">
            <w:pPr>
              <w:spacing w:before="100" w:beforeAutospacing="1" w:after="100" w:afterAutospacing="1"/>
              <w:rPr>
                <w:lang w:eastAsia="hr-HR"/>
              </w:rPr>
            </w:pPr>
            <w:r w:rsidRPr="00346FF5">
              <w:rPr>
                <w:lang w:eastAsia="hr-HR"/>
              </w:rPr>
              <w:t>Brotinja</w:t>
            </w:r>
          </w:p>
        </w:tc>
        <w:tc>
          <w:tcPr>
            <w:tcW w:w="2262" w:type="dxa"/>
          </w:tcPr>
          <w:p w:rsidR="002A4C6E" w:rsidRPr="00346FF5" w:rsidRDefault="002A4C6E" w:rsidP="002A4C6E">
            <w:pPr>
              <w:spacing w:before="100" w:beforeAutospacing="1" w:after="100" w:afterAutospacing="1"/>
              <w:rPr>
                <w:lang w:eastAsia="hr-HR"/>
              </w:rPr>
            </w:pPr>
            <w:r w:rsidRPr="00346FF5">
              <w:rPr>
                <w:lang w:eastAsia="hr-HR"/>
              </w:rPr>
              <w:t>1.080,00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1.080,00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r>
      <w:tr w:rsidR="002A4C6E" w:rsidRPr="00346FF5" w:rsidTr="002A4C6E">
        <w:tc>
          <w:tcPr>
            <w:tcW w:w="2269" w:type="dxa"/>
          </w:tcPr>
          <w:p w:rsidR="002A4C6E" w:rsidRPr="00346FF5" w:rsidRDefault="002A4C6E" w:rsidP="002A4C6E">
            <w:pPr>
              <w:spacing w:before="100" w:beforeAutospacing="1" w:after="100" w:afterAutospacing="1"/>
              <w:rPr>
                <w:lang w:eastAsia="hr-HR"/>
              </w:rPr>
            </w:pPr>
            <w:r w:rsidRPr="00346FF5">
              <w:rPr>
                <w:lang w:eastAsia="hr-HR"/>
              </w:rPr>
              <w:t>Osredci</w:t>
            </w:r>
          </w:p>
        </w:tc>
        <w:tc>
          <w:tcPr>
            <w:tcW w:w="2262" w:type="dxa"/>
          </w:tcPr>
          <w:p w:rsidR="002A4C6E" w:rsidRPr="00346FF5" w:rsidRDefault="002A4C6E" w:rsidP="002A4C6E">
            <w:pPr>
              <w:spacing w:before="100" w:beforeAutospacing="1" w:after="100" w:afterAutospacing="1"/>
              <w:rPr>
                <w:lang w:eastAsia="hr-HR"/>
              </w:rPr>
            </w:pPr>
            <w:r w:rsidRPr="00346FF5">
              <w:rPr>
                <w:lang w:eastAsia="hr-HR"/>
              </w:rPr>
              <w:t>6.000,00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6.000,00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r>
      <w:tr w:rsidR="002A4C6E" w:rsidRPr="00346FF5" w:rsidTr="002A4C6E">
        <w:tc>
          <w:tcPr>
            <w:tcW w:w="2269" w:type="dxa"/>
          </w:tcPr>
          <w:p w:rsidR="002A4C6E" w:rsidRPr="00346FF5" w:rsidRDefault="002A4C6E" w:rsidP="002A4C6E">
            <w:pPr>
              <w:spacing w:before="100" w:beforeAutospacing="1" w:after="100" w:afterAutospacing="1"/>
              <w:rPr>
                <w:lang w:eastAsia="hr-HR"/>
              </w:rPr>
            </w:pPr>
            <w:r w:rsidRPr="00346FF5">
              <w:rPr>
                <w:lang w:eastAsia="hr-HR"/>
              </w:rPr>
              <w:t xml:space="preserve">Dugopolje </w:t>
            </w:r>
            <w:r>
              <w:rPr>
                <w:lang w:eastAsia="hr-HR"/>
              </w:rPr>
              <w:t>–</w:t>
            </w:r>
            <w:r w:rsidRPr="00346FF5">
              <w:rPr>
                <w:lang w:eastAsia="hr-HR"/>
              </w:rPr>
              <w:t xml:space="preserve"> Gorica</w:t>
            </w:r>
          </w:p>
        </w:tc>
        <w:tc>
          <w:tcPr>
            <w:tcW w:w="2262" w:type="dxa"/>
          </w:tcPr>
          <w:p w:rsidR="002A4C6E" w:rsidRPr="00346FF5" w:rsidRDefault="002A4C6E" w:rsidP="002A4C6E">
            <w:pPr>
              <w:spacing w:before="100" w:beforeAutospacing="1" w:after="100" w:afterAutospacing="1"/>
              <w:rPr>
                <w:lang w:eastAsia="hr-HR"/>
              </w:rPr>
            </w:pPr>
            <w:r w:rsidRPr="00346FF5">
              <w:rPr>
                <w:lang w:eastAsia="hr-HR"/>
              </w:rPr>
              <w:t>37.320,00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37.320,00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r>
      <w:tr w:rsidR="002A4C6E" w:rsidRPr="00346FF5" w:rsidTr="002A4C6E">
        <w:tc>
          <w:tcPr>
            <w:tcW w:w="2269" w:type="dxa"/>
          </w:tcPr>
          <w:p w:rsidR="002A4C6E" w:rsidRPr="00346FF5" w:rsidRDefault="002A4C6E" w:rsidP="002A4C6E">
            <w:pPr>
              <w:spacing w:before="100" w:beforeAutospacing="1" w:after="100" w:afterAutospacing="1"/>
              <w:rPr>
                <w:lang w:eastAsia="hr-HR"/>
              </w:rPr>
            </w:pPr>
            <w:r w:rsidRPr="00346FF5">
              <w:rPr>
                <w:lang w:eastAsia="hr-HR"/>
              </w:rPr>
              <w:t>Vučipolje, Nikole Tesle, Gračac, Tomingaj</w:t>
            </w:r>
          </w:p>
        </w:tc>
        <w:tc>
          <w:tcPr>
            <w:tcW w:w="2262" w:type="dxa"/>
          </w:tcPr>
          <w:p w:rsidR="002A4C6E" w:rsidRPr="00346FF5" w:rsidRDefault="002A4C6E" w:rsidP="002A4C6E">
            <w:pPr>
              <w:spacing w:before="100" w:beforeAutospacing="1" w:after="100" w:afterAutospacing="1"/>
              <w:rPr>
                <w:lang w:eastAsia="hr-HR"/>
              </w:rPr>
            </w:pPr>
            <w:r w:rsidRPr="00346FF5">
              <w:rPr>
                <w:lang w:eastAsia="hr-HR"/>
              </w:rPr>
              <w:t>3.242,00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3.242,00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r>
      <w:tr w:rsidR="002A4C6E" w:rsidRPr="00346FF5" w:rsidTr="002A4C6E">
        <w:tc>
          <w:tcPr>
            <w:tcW w:w="2269" w:type="dxa"/>
          </w:tcPr>
          <w:p w:rsidR="002A4C6E" w:rsidRPr="00346FF5" w:rsidRDefault="002A4C6E" w:rsidP="002A4C6E">
            <w:pPr>
              <w:spacing w:before="100" w:beforeAutospacing="1" w:after="100" w:afterAutospacing="1"/>
              <w:rPr>
                <w:lang w:eastAsia="hr-HR"/>
              </w:rPr>
            </w:pPr>
            <w:r w:rsidRPr="00346FF5">
              <w:rPr>
                <w:lang w:eastAsia="hr-HR"/>
              </w:rPr>
              <w:t>Novonastale divlje deponije Gračac i Srb</w:t>
            </w:r>
          </w:p>
        </w:tc>
        <w:tc>
          <w:tcPr>
            <w:tcW w:w="2262" w:type="dxa"/>
          </w:tcPr>
          <w:p w:rsidR="002A4C6E" w:rsidRPr="00346FF5" w:rsidRDefault="002A4C6E" w:rsidP="002A4C6E">
            <w:pPr>
              <w:spacing w:before="100" w:beforeAutospacing="1" w:after="100" w:afterAutospacing="1"/>
              <w:rPr>
                <w:lang w:eastAsia="hr-HR"/>
              </w:rPr>
            </w:pPr>
            <w:r w:rsidRPr="00346FF5">
              <w:rPr>
                <w:lang w:eastAsia="hr-HR"/>
              </w:rPr>
              <w:t>25.115,00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25.115,00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c>
          <w:tcPr>
            <w:tcW w:w="1786" w:type="dxa"/>
          </w:tcPr>
          <w:p w:rsidR="002A4C6E" w:rsidRPr="00346FF5" w:rsidRDefault="002A4C6E" w:rsidP="002A4C6E">
            <w:pPr>
              <w:spacing w:before="100" w:beforeAutospacing="1" w:after="100" w:afterAutospacing="1"/>
              <w:rPr>
                <w:lang w:eastAsia="hr-HR"/>
              </w:rPr>
            </w:pPr>
            <w:r w:rsidRPr="00346FF5">
              <w:rPr>
                <w:lang w:eastAsia="hr-HR"/>
              </w:rPr>
              <w:t>0,00</w:t>
            </w:r>
          </w:p>
        </w:tc>
      </w:tr>
      <w:tr w:rsidR="002A4C6E" w:rsidRPr="00346FF5" w:rsidTr="002A4C6E">
        <w:tc>
          <w:tcPr>
            <w:tcW w:w="2269" w:type="dxa"/>
          </w:tcPr>
          <w:p w:rsidR="002A4C6E" w:rsidRPr="00FE3E2B" w:rsidRDefault="002A4C6E" w:rsidP="002A4C6E">
            <w:pPr>
              <w:spacing w:before="100" w:beforeAutospacing="1" w:after="100" w:afterAutospacing="1"/>
              <w:rPr>
                <w:lang w:eastAsia="hr-HR"/>
              </w:rPr>
            </w:pPr>
            <w:r w:rsidRPr="00F96F2B">
              <w:rPr>
                <w:lang w:eastAsia="hr-HR"/>
              </w:rPr>
              <w:t>Kaldrma, Tiškovac</w:t>
            </w:r>
          </w:p>
        </w:tc>
        <w:tc>
          <w:tcPr>
            <w:tcW w:w="2262"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Pr="00346FF5" w:rsidRDefault="002A4C6E" w:rsidP="002A4C6E">
            <w:pPr>
              <w:spacing w:before="100" w:beforeAutospacing="1" w:after="100" w:afterAutospacing="1"/>
              <w:rPr>
                <w:lang w:eastAsia="hr-HR"/>
              </w:rPr>
            </w:pPr>
            <w:r>
              <w:rPr>
                <w:lang w:eastAsia="hr-HR"/>
              </w:rPr>
              <w:t xml:space="preserve">Sanirano </w:t>
            </w:r>
            <w:r w:rsidRPr="00F96F2B">
              <w:rPr>
                <w:lang w:eastAsia="hr-HR"/>
              </w:rPr>
              <w:t>kroz uslugu čišćenja javnih površina</w:t>
            </w:r>
            <w:r>
              <w:rPr>
                <w:lang w:eastAsia="hr-HR"/>
              </w:rPr>
              <w:t xml:space="preserve"> </w:t>
            </w:r>
          </w:p>
        </w:tc>
      </w:tr>
      <w:tr w:rsidR="002A4C6E" w:rsidRPr="00346FF5" w:rsidTr="002A4C6E">
        <w:tc>
          <w:tcPr>
            <w:tcW w:w="2269" w:type="dxa"/>
          </w:tcPr>
          <w:p w:rsidR="002A4C6E" w:rsidRPr="00FE3E2B" w:rsidRDefault="002A4C6E" w:rsidP="002A4C6E">
            <w:pPr>
              <w:spacing w:before="100" w:beforeAutospacing="1" w:after="100" w:afterAutospacing="1"/>
              <w:rPr>
                <w:lang w:eastAsia="hr-HR"/>
              </w:rPr>
            </w:pPr>
            <w:r w:rsidRPr="00F96F2B">
              <w:rPr>
                <w:lang w:eastAsia="hr-HR"/>
              </w:rPr>
              <w:t>Neteka glavica Bujići</w:t>
            </w:r>
          </w:p>
        </w:tc>
        <w:tc>
          <w:tcPr>
            <w:tcW w:w="2262"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Sanirano kroz uslugu čišćenja javnih površina</w:t>
            </w:r>
          </w:p>
        </w:tc>
      </w:tr>
      <w:tr w:rsidR="002A4C6E" w:rsidRPr="00346FF5" w:rsidTr="002A4C6E">
        <w:tc>
          <w:tcPr>
            <w:tcW w:w="2269" w:type="dxa"/>
          </w:tcPr>
          <w:p w:rsidR="002A4C6E" w:rsidRPr="00F96F2B" w:rsidRDefault="002A4C6E" w:rsidP="002A4C6E">
            <w:pPr>
              <w:spacing w:before="100" w:beforeAutospacing="1" w:after="100" w:afterAutospacing="1"/>
              <w:rPr>
                <w:lang w:eastAsia="hr-HR"/>
              </w:rPr>
            </w:pPr>
            <w:r w:rsidRPr="00F96F2B">
              <w:rPr>
                <w:lang w:eastAsia="hr-HR"/>
              </w:rPr>
              <w:t>Neteka- nugao Vojvodići</w:t>
            </w:r>
          </w:p>
        </w:tc>
        <w:tc>
          <w:tcPr>
            <w:tcW w:w="2262"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 xml:space="preserve">Sanirano </w:t>
            </w:r>
            <w:r w:rsidRPr="00F96F2B">
              <w:rPr>
                <w:lang w:eastAsia="hr-HR"/>
              </w:rPr>
              <w:t>kroz uslugu čišćenja javnih površina</w:t>
            </w:r>
          </w:p>
        </w:tc>
      </w:tr>
      <w:tr w:rsidR="002A4C6E" w:rsidRPr="00346FF5" w:rsidTr="002A4C6E">
        <w:tc>
          <w:tcPr>
            <w:tcW w:w="2269" w:type="dxa"/>
          </w:tcPr>
          <w:p w:rsidR="002A4C6E" w:rsidRPr="00FE3E2B" w:rsidRDefault="002A4C6E" w:rsidP="002A4C6E">
            <w:pPr>
              <w:spacing w:before="100" w:beforeAutospacing="1" w:after="100" w:afterAutospacing="1"/>
              <w:rPr>
                <w:lang w:eastAsia="hr-HR"/>
              </w:rPr>
            </w:pPr>
            <w:r w:rsidRPr="00FE3E2B">
              <w:rPr>
                <w:lang w:eastAsia="hr-HR"/>
              </w:rPr>
              <w:t>Zrmanja I- Kasar</w:t>
            </w:r>
          </w:p>
        </w:tc>
        <w:tc>
          <w:tcPr>
            <w:tcW w:w="2262"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akcija čišćenja</w:t>
            </w:r>
          </w:p>
        </w:tc>
      </w:tr>
      <w:tr w:rsidR="002A4C6E" w:rsidRPr="00346FF5" w:rsidTr="002A4C6E">
        <w:tc>
          <w:tcPr>
            <w:tcW w:w="2269" w:type="dxa"/>
          </w:tcPr>
          <w:p w:rsidR="002A4C6E" w:rsidRPr="00FE3E2B" w:rsidRDefault="002A4C6E" w:rsidP="002A4C6E">
            <w:pPr>
              <w:spacing w:before="100" w:beforeAutospacing="1" w:after="100" w:afterAutospacing="1"/>
              <w:rPr>
                <w:lang w:eastAsia="hr-HR"/>
              </w:rPr>
            </w:pPr>
            <w:r w:rsidRPr="00FE3E2B">
              <w:rPr>
                <w:lang w:eastAsia="hr-HR"/>
              </w:rPr>
              <w:t>Zrmanja II – put k izvoru</w:t>
            </w:r>
          </w:p>
        </w:tc>
        <w:tc>
          <w:tcPr>
            <w:tcW w:w="2262"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akcija čišćenja</w:t>
            </w:r>
          </w:p>
        </w:tc>
      </w:tr>
      <w:tr w:rsidR="002A4C6E" w:rsidRPr="00346FF5" w:rsidTr="002A4C6E">
        <w:tc>
          <w:tcPr>
            <w:tcW w:w="2269" w:type="dxa"/>
          </w:tcPr>
          <w:p w:rsidR="002A4C6E" w:rsidRPr="00FE3E2B" w:rsidRDefault="002A4C6E" w:rsidP="002A4C6E">
            <w:pPr>
              <w:spacing w:before="100" w:beforeAutospacing="1" w:after="100" w:afterAutospacing="1"/>
              <w:rPr>
                <w:lang w:eastAsia="hr-HR"/>
              </w:rPr>
            </w:pPr>
            <w:r w:rsidRPr="00FE3E2B">
              <w:rPr>
                <w:lang w:eastAsia="hr-HR"/>
              </w:rPr>
              <w:t>Palanka I</w:t>
            </w:r>
          </w:p>
        </w:tc>
        <w:tc>
          <w:tcPr>
            <w:tcW w:w="2262"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Pr="00FE3E2B"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akcija čišćenja</w:t>
            </w:r>
          </w:p>
        </w:tc>
      </w:tr>
      <w:tr w:rsidR="002A4C6E" w:rsidRPr="00346FF5" w:rsidTr="002A4C6E">
        <w:tc>
          <w:tcPr>
            <w:tcW w:w="2269" w:type="dxa"/>
          </w:tcPr>
          <w:p w:rsidR="002A4C6E" w:rsidRPr="00FE3E2B" w:rsidRDefault="002A4C6E" w:rsidP="002A4C6E">
            <w:pPr>
              <w:spacing w:before="100" w:beforeAutospacing="1" w:after="100" w:afterAutospacing="1"/>
              <w:rPr>
                <w:lang w:eastAsia="hr-HR"/>
              </w:rPr>
            </w:pPr>
            <w:r>
              <w:rPr>
                <w:lang w:eastAsia="hr-HR"/>
              </w:rPr>
              <w:t>Novo Naselje, Vučipolje ugibalište, Bjelolasička</w:t>
            </w:r>
          </w:p>
        </w:tc>
        <w:tc>
          <w:tcPr>
            <w:tcW w:w="2262" w:type="dxa"/>
          </w:tcPr>
          <w:p w:rsidR="002A4C6E" w:rsidRDefault="002A4C6E" w:rsidP="002A4C6E">
            <w:pPr>
              <w:spacing w:before="100" w:beforeAutospacing="1" w:after="100" w:afterAutospacing="1"/>
              <w:rPr>
                <w:lang w:eastAsia="hr-HR"/>
              </w:rPr>
            </w:pPr>
            <w:r>
              <w:rPr>
                <w:lang w:eastAsia="hr-HR"/>
              </w:rPr>
              <w:t>12.031,25</w:t>
            </w:r>
          </w:p>
        </w:tc>
        <w:tc>
          <w:tcPr>
            <w:tcW w:w="1786" w:type="dxa"/>
          </w:tcPr>
          <w:p w:rsidR="002A4C6E" w:rsidRDefault="002A4C6E" w:rsidP="002A4C6E">
            <w:pPr>
              <w:spacing w:before="100" w:beforeAutospacing="1" w:after="100" w:afterAutospacing="1"/>
              <w:rPr>
                <w:lang w:eastAsia="hr-HR"/>
              </w:rPr>
            </w:pPr>
            <w:r>
              <w:rPr>
                <w:lang w:eastAsia="hr-HR"/>
              </w:rPr>
              <w:t>12.031,25</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r>
      <w:tr w:rsidR="002A4C6E" w:rsidRPr="00346FF5" w:rsidTr="002A4C6E">
        <w:tc>
          <w:tcPr>
            <w:tcW w:w="2269" w:type="dxa"/>
          </w:tcPr>
          <w:p w:rsidR="002A4C6E" w:rsidRDefault="002A4C6E" w:rsidP="002A4C6E">
            <w:pPr>
              <w:spacing w:before="100" w:beforeAutospacing="1" w:after="100" w:afterAutospacing="1"/>
              <w:rPr>
                <w:lang w:eastAsia="hr-HR"/>
              </w:rPr>
            </w:pPr>
            <w:r>
              <w:rPr>
                <w:lang w:eastAsia="hr-HR"/>
              </w:rPr>
              <w:t>Bobovačka, Apatovac</w:t>
            </w:r>
          </w:p>
        </w:tc>
        <w:tc>
          <w:tcPr>
            <w:tcW w:w="2262"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sidRPr="00DC79CB">
              <w:rPr>
                <w:lang w:eastAsia="hr-HR"/>
              </w:rPr>
              <w:t>Sanirano kroz uslugu čišćenja javnih površina</w:t>
            </w:r>
          </w:p>
        </w:tc>
      </w:tr>
      <w:tr w:rsidR="002A4C6E" w:rsidRPr="00346FF5" w:rsidTr="002A4C6E">
        <w:tc>
          <w:tcPr>
            <w:tcW w:w="2269" w:type="dxa"/>
          </w:tcPr>
          <w:p w:rsidR="002A4C6E" w:rsidRDefault="002A4C6E" w:rsidP="002A4C6E">
            <w:pPr>
              <w:spacing w:before="100" w:beforeAutospacing="1" w:after="100" w:afterAutospacing="1"/>
              <w:rPr>
                <w:lang w:eastAsia="hr-HR"/>
              </w:rPr>
            </w:pPr>
            <w:r>
              <w:rPr>
                <w:lang w:eastAsia="hr-HR"/>
              </w:rPr>
              <w:t>Omsica</w:t>
            </w:r>
          </w:p>
        </w:tc>
        <w:tc>
          <w:tcPr>
            <w:tcW w:w="2262"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sidRPr="00DC79CB">
              <w:rPr>
                <w:lang w:eastAsia="hr-HR"/>
              </w:rPr>
              <w:t>Sanirano kroz uslugu čišćenja javnih površina</w:t>
            </w:r>
          </w:p>
        </w:tc>
      </w:tr>
      <w:tr w:rsidR="002A4C6E" w:rsidRPr="00346FF5" w:rsidTr="002A4C6E">
        <w:tc>
          <w:tcPr>
            <w:tcW w:w="2269" w:type="dxa"/>
          </w:tcPr>
          <w:p w:rsidR="002A4C6E" w:rsidRDefault="002A4C6E" w:rsidP="002A4C6E">
            <w:pPr>
              <w:spacing w:before="100" w:beforeAutospacing="1" w:after="100" w:afterAutospacing="1"/>
              <w:rPr>
                <w:lang w:eastAsia="hr-HR"/>
              </w:rPr>
            </w:pPr>
            <w:r>
              <w:rPr>
                <w:lang w:eastAsia="hr-HR"/>
              </w:rPr>
              <w:t>Đekić glavica (Velebitska ulica)</w:t>
            </w:r>
          </w:p>
        </w:tc>
        <w:tc>
          <w:tcPr>
            <w:tcW w:w="2262"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sidRPr="00DC79CB">
              <w:rPr>
                <w:lang w:eastAsia="hr-HR"/>
              </w:rPr>
              <w:t>Sanirano kroz uslugu čišćenja javnih površina</w:t>
            </w:r>
          </w:p>
        </w:tc>
      </w:tr>
      <w:tr w:rsidR="002A4C6E" w:rsidRPr="00346FF5" w:rsidTr="002A4C6E">
        <w:tc>
          <w:tcPr>
            <w:tcW w:w="2269" w:type="dxa"/>
          </w:tcPr>
          <w:p w:rsidR="002A4C6E" w:rsidRDefault="002A4C6E" w:rsidP="002A4C6E">
            <w:pPr>
              <w:spacing w:before="100" w:beforeAutospacing="1" w:after="100" w:afterAutospacing="1"/>
              <w:rPr>
                <w:lang w:eastAsia="hr-HR"/>
              </w:rPr>
            </w:pPr>
            <w:r>
              <w:rPr>
                <w:lang w:eastAsia="hr-HR"/>
              </w:rPr>
              <w:t>Deringaj Stražbenica</w:t>
            </w:r>
          </w:p>
        </w:tc>
        <w:tc>
          <w:tcPr>
            <w:tcW w:w="2262"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Pr>
                <w:lang w:eastAsia="hr-HR"/>
              </w:rPr>
              <w:t>0,00</w:t>
            </w:r>
          </w:p>
        </w:tc>
        <w:tc>
          <w:tcPr>
            <w:tcW w:w="1786" w:type="dxa"/>
          </w:tcPr>
          <w:p w:rsidR="002A4C6E" w:rsidRDefault="002A4C6E" w:rsidP="002A4C6E">
            <w:pPr>
              <w:spacing w:before="100" w:beforeAutospacing="1" w:after="100" w:afterAutospacing="1"/>
              <w:rPr>
                <w:lang w:eastAsia="hr-HR"/>
              </w:rPr>
            </w:pPr>
            <w:r w:rsidRPr="00DC79CB">
              <w:rPr>
                <w:lang w:eastAsia="hr-HR"/>
              </w:rPr>
              <w:t>Sanirano kroz uslugu čišćenja javnih površina</w:t>
            </w:r>
          </w:p>
        </w:tc>
      </w:tr>
      <w:tr w:rsidR="002A4C6E" w:rsidRPr="00346FF5" w:rsidTr="002A4C6E">
        <w:tc>
          <w:tcPr>
            <w:tcW w:w="2269" w:type="dxa"/>
          </w:tcPr>
          <w:p w:rsidR="002A4C6E" w:rsidRPr="00346FF5" w:rsidRDefault="002A4C6E" w:rsidP="002A4C6E">
            <w:pPr>
              <w:spacing w:before="100" w:beforeAutospacing="1" w:after="100" w:afterAutospacing="1"/>
              <w:rPr>
                <w:b/>
                <w:lang w:eastAsia="hr-HR"/>
              </w:rPr>
            </w:pPr>
            <w:r w:rsidRPr="00346FF5">
              <w:rPr>
                <w:b/>
                <w:lang w:eastAsia="hr-HR"/>
              </w:rPr>
              <w:t>UKUPNO</w:t>
            </w:r>
          </w:p>
        </w:tc>
        <w:tc>
          <w:tcPr>
            <w:tcW w:w="2262" w:type="dxa"/>
          </w:tcPr>
          <w:p w:rsidR="002A4C6E" w:rsidRPr="00346FF5" w:rsidRDefault="002A4C6E" w:rsidP="002A4C6E">
            <w:pPr>
              <w:spacing w:before="100" w:beforeAutospacing="1" w:after="100" w:afterAutospacing="1"/>
              <w:rPr>
                <w:b/>
                <w:lang w:eastAsia="hr-HR"/>
              </w:rPr>
            </w:pPr>
            <w:r w:rsidRPr="00346FF5">
              <w:rPr>
                <w:b/>
                <w:lang w:eastAsia="hr-HR"/>
              </w:rPr>
              <w:t>1</w:t>
            </w:r>
            <w:r>
              <w:rPr>
                <w:b/>
                <w:lang w:eastAsia="hr-HR"/>
              </w:rPr>
              <w:t>45</w:t>
            </w:r>
            <w:r w:rsidRPr="00346FF5">
              <w:rPr>
                <w:b/>
                <w:lang w:eastAsia="hr-HR"/>
              </w:rPr>
              <w:t>.</w:t>
            </w:r>
            <w:r>
              <w:rPr>
                <w:b/>
                <w:lang w:eastAsia="hr-HR"/>
              </w:rPr>
              <w:t>308</w:t>
            </w:r>
            <w:r w:rsidRPr="00346FF5">
              <w:rPr>
                <w:b/>
                <w:lang w:eastAsia="hr-HR"/>
              </w:rPr>
              <w:t>,</w:t>
            </w:r>
            <w:r>
              <w:rPr>
                <w:b/>
                <w:lang w:eastAsia="hr-HR"/>
              </w:rPr>
              <w:t>25</w:t>
            </w:r>
          </w:p>
        </w:tc>
        <w:tc>
          <w:tcPr>
            <w:tcW w:w="1786" w:type="dxa"/>
          </w:tcPr>
          <w:p w:rsidR="002A4C6E" w:rsidRPr="00346FF5" w:rsidRDefault="002A4C6E" w:rsidP="002A4C6E">
            <w:pPr>
              <w:spacing w:before="100" w:beforeAutospacing="1" w:after="100" w:afterAutospacing="1"/>
              <w:rPr>
                <w:b/>
                <w:lang w:eastAsia="hr-HR"/>
              </w:rPr>
            </w:pPr>
            <w:r w:rsidRPr="00346FF5">
              <w:rPr>
                <w:b/>
                <w:lang w:eastAsia="hr-HR"/>
              </w:rPr>
              <w:t>1</w:t>
            </w:r>
            <w:r>
              <w:rPr>
                <w:b/>
                <w:lang w:eastAsia="hr-HR"/>
              </w:rPr>
              <w:t>45</w:t>
            </w:r>
            <w:r w:rsidRPr="00346FF5">
              <w:rPr>
                <w:b/>
                <w:lang w:eastAsia="hr-HR"/>
              </w:rPr>
              <w:t>.</w:t>
            </w:r>
            <w:r>
              <w:rPr>
                <w:b/>
                <w:lang w:eastAsia="hr-HR"/>
              </w:rPr>
              <w:t>308</w:t>
            </w:r>
            <w:r w:rsidRPr="00346FF5">
              <w:rPr>
                <w:b/>
                <w:lang w:eastAsia="hr-HR"/>
              </w:rPr>
              <w:t>,</w:t>
            </w:r>
            <w:r>
              <w:rPr>
                <w:b/>
                <w:lang w:eastAsia="hr-HR"/>
              </w:rPr>
              <w:t>25</w:t>
            </w:r>
          </w:p>
        </w:tc>
        <w:tc>
          <w:tcPr>
            <w:tcW w:w="1786" w:type="dxa"/>
          </w:tcPr>
          <w:p w:rsidR="002A4C6E" w:rsidRPr="00346FF5" w:rsidRDefault="002A4C6E" w:rsidP="002A4C6E">
            <w:pPr>
              <w:spacing w:before="100" w:beforeAutospacing="1" w:after="100" w:afterAutospacing="1"/>
              <w:rPr>
                <w:b/>
                <w:lang w:eastAsia="hr-HR"/>
              </w:rPr>
            </w:pPr>
            <w:r w:rsidRPr="00346FF5">
              <w:rPr>
                <w:b/>
                <w:lang w:eastAsia="hr-HR"/>
              </w:rPr>
              <w:t>0,00</w:t>
            </w:r>
          </w:p>
        </w:tc>
        <w:tc>
          <w:tcPr>
            <w:tcW w:w="1786" w:type="dxa"/>
          </w:tcPr>
          <w:p w:rsidR="002A4C6E" w:rsidRPr="00346FF5" w:rsidRDefault="002A4C6E" w:rsidP="002A4C6E">
            <w:pPr>
              <w:spacing w:before="100" w:beforeAutospacing="1" w:after="100" w:afterAutospacing="1"/>
              <w:rPr>
                <w:b/>
                <w:lang w:eastAsia="hr-HR"/>
              </w:rPr>
            </w:pPr>
            <w:r w:rsidRPr="00346FF5">
              <w:rPr>
                <w:b/>
                <w:lang w:eastAsia="hr-HR"/>
              </w:rPr>
              <w:t>0,00</w:t>
            </w:r>
          </w:p>
        </w:tc>
      </w:tr>
    </w:tbl>
    <w:p w:rsidR="002A4C6E" w:rsidRDefault="002A4C6E" w:rsidP="002A4C6E">
      <w:pPr>
        <w:rPr>
          <w:lang w:eastAsia="hr-HR"/>
        </w:rPr>
      </w:pPr>
    </w:p>
    <w:p w:rsidR="002A4C6E" w:rsidRDefault="002A4C6E" w:rsidP="002A4C6E">
      <w:pPr>
        <w:rPr>
          <w:lang w:eastAsia="hr-HR"/>
        </w:rPr>
      </w:pPr>
      <w:r>
        <w:rPr>
          <w:lang w:eastAsia="hr-HR"/>
        </w:rPr>
        <w:t>Na području Općine Gračac tijekom 2020. godine utvrđene su sljedeće nove lokacije i količine nepropisno odbačenog otpada na javnim površinama:</w:t>
      </w:r>
    </w:p>
    <w:p w:rsidR="002A4C6E" w:rsidRDefault="002A4C6E" w:rsidP="002A4C6E">
      <w:pPr>
        <w:rPr>
          <w:lang w:eastAsia="hr-HR"/>
        </w:rPr>
      </w:pPr>
    </w:p>
    <w:p w:rsidR="002A4C6E" w:rsidRDefault="002A4C6E" w:rsidP="002A4C6E">
      <w:pPr>
        <w:rPr>
          <w:lang w:eastAsia="hr-HR"/>
        </w:rPr>
      </w:pPr>
    </w:p>
    <w:p w:rsidR="002A4C6E" w:rsidRPr="00A56B53" w:rsidRDefault="002A4C6E" w:rsidP="002A4C6E">
      <w:pPr>
        <w:rPr>
          <w:b/>
          <w:i/>
          <w:lang w:eastAsia="hr-HR"/>
        </w:rPr>
      </w:pPr>
      <w:r w:rsidRPr="00A56B53">
        <w:rPr>
          <w:b/>
          <w:i/>
          <w:lang w:eastAsia="hr-HR"/>
        </w:rPr>
        <w:t>Tablica 3: Nove lokacije i količine nepropisno odbačenog otpada na javnim površinama</w:t>
      </w:r>
    </w:p>
    <w:tbl>
      <w:tblPr>
        <w:tblW w:w="0" w:type="auto"/>
        <w:tblInd w:w="-601" w:type="dxa"/>
        <w:tblLook w:val="04A0" w:firstRow="1" w:lastRow="0" w:firstColumn="1" w:lastColumn="0" w:noHBand="0" w:noVBand="1"/>
      </w:tblPr>
      <w:tblGrid>
        <w:gridCol w:w="8395"/>
        <w:gridCol w:w="244"/>
        <w:gridCol w:w="246"/>
        <w:gridCol w:w="252"/>
        <w:gridCol w:w="253"/>
        <w:gridCol w:w="249"/>
        <w:gridCol w:w="250"/>
      </w:tblGrid>
      <w:tr w:rsidR="002A4C6E" w:rsidTr="002A4C6E">
        <w:tc>
          <w:tcPr>
            <w:tcW w:w="3779" w:type="dxa"/>
          </w:tcPr>
          <w:tbl>
            <w:tblPr>
              <w:tblStyle w:val="Reetkatablice"/>
              <w:tblW w:w="0" w:type="auto"/>
              <w:tblLook w:val="04A0" w:firstRow="1" w:lastRow="0" w:firstColumn="1" w:lastColumn="0" w:noHBand="0" w:noVBand="1"/>
            </w:tblPr>
            <w:tblGrid>
              <w:gridCol w:w="1257"/>
              <w:gridCol w:w="1056"/>
              <w:gridCol w:w="1110"/>
              <w:gridCol w:w="1390"/>
              <w:gridCol w:w="1403"/>
              <w:gridCol w:w="1163"/>
              <w:gridCol w:w="790"/>
            </w:tblGrid>
            <w:tr w:rsidR="00350269" w:rsidTr="00935DCC">
              <w:tc>
                <w:tcPr>
                  <w:tcW w:w="3779" w:type="dxa"/>
                </w:tcPr>
                <w:p w:rsidR="00350269" w:rsidRDefault="00350269" w:rsidP="00935DCC">
                  <w:pPr>
                    <w:rPr>
                      <w:lang w:eastAsia="hr-HR"/>
                    </w:rPr>
                  </w:pPr>
                </w:p>
                <w:p w:rsidR="00350269" w:rsidRPr="000B78C3" w:rsidRDefault="00350269" w:rsidP="00935DCC">
                  <w:pPr>
                    <w:rPr>
                      <w:lang w:eastAsia="hr-HR"/>
                    </w:rPr>
                  </w:pPr>
                  <w:r>
                    <w:rPr>
                      <w:lang w:eastAsia="hr-HR"/>
                    </w:rPr>
                    <w:t>Naziv lokacije divljeg odlagališta</w:t>
                  </w:r>
                </w:p>
              </w:tc>
              <w:tc>
                <w:tcPr>
                  <w:tcW w:w="933" w:type="dxa"/>
                </w:tcPr>
                <w:p w:rsidR="00350269" w:rsidRDefault="00350269" w:rsidP="00935DCC">
                  <w:pPr>
                    <w:rPr>
                      <w:lang w:eastAsia="hr-HR"/>
                    </w:rPr>
                  </w:pPr>
                </w:p>
                <w:p w:rsidR="00350269" w:rsidRPr="000B78C3" w:rsidRDefault="00350269" w:rsidP="00935DCC">
                  <w:pPr>
                    <w:rPr>
                      <w:lang w:eastAsia="hr-HR"/>
                    </w:rPr>
                  </w:pPr>
                  <w:r>
                    <w:rPr>
                      <w:lang w:eastAsia="hr-HR"/>
                    </w:rPr>
                    <w:t>Površina  m2</w:t>
                  </w:r>
                </w:p>
              </w:tc>
              <w:tc>
                <w:tcPr>
                  <w:tcW w:w="990" w:type="dxa"/>
                </w:tcPr>
                <w:p w:rsidR="00350269" w:rsidRDefault="00350269" w:rsidP="00935DCC">
                  <w:pPr>
                    <w:rPr>
                      <w:lang w:eastAsia="hr-HR"/>
                    </w:rPr>
                  </w:pPr>
                </w:p>
                <w:p w:rsidR="00350269" w:rsidRPr="000B78C3" w:rsidRDefault="00350269" w:rsidP="00935DCC">
                  <w:pPr>
                    <w:rPr>
                      <w:lang w:eastAsia="hr-HR"/>
                    </w:rPr>
                  </w:pPr>
                  <w:r>
                    <w:rPr>
                      <w:lang w:eastAsia="hr-HR"/>
                    </w:rPr>
                    <w:t>Volumen  m3</w:t>
                  </w:r>
                </w:p>
              </w:tc>
              <w:tc>
                <w:tcPr>
                  <w:tcW w:w="1194" w:type="dxa"/>
                </w:tcPr>
                <w:p w:rsidR="00350269" w:rsidRDefault="00350269" w:rsidP="00935DCC">
                  <w:pPr>
                    <w:rPr>
                      <w:lang w:eastAsia="hr-HR"/>
                    </w:rPr>
                  </w:pPr>
                </w:p>
                <w:p w:rsidR="00350269" w:rsidRPr="000B78C3" w:rsidRDefault="00350269" w:rsidP="00935DCC">
                  <w:pPr>
                    <w:rPr>
                      <w:lang w:eastAsia="hr-HR"/>
                    </w:rPr>
                  </w:pPr>
                  <w:r>
                    <w:rPr>
                      <w:lang w:eastAsia="hr-HR"/>
                    </w:rPr>
                    <w:t>Građevinski otpad %</w:t>
                  </w:r>
                </w:p>
              </w:tc>
              <w:tc>
                <w:tcPr>
                  <w:tcW w:w="1215" w:type="dxa"/>
                </w:tcPr>
                <w:p w:rsidR="00350269" w:rsidRDefault="00350269" w:rsidP="00935DCC">
                  <w:pPr>
                    <w:rPr>
                      <w:lang w:eastAsia="hr-HR"/>
                    </w:rPr>
                  </w:pPr>
                </w:p>
                <w:p w:rsidR="00350269" w:rsidRDefault="00350269" w:rsidP="00935DCC">
                  <w:pPr>
                    <w:rPr>
                      <w:lang w:eastAsia="hr-HR"/>
                    </w:rPr>
                  </w:pPr>
                  <w:r>
                    <w:rPr>
                      <w:lang w:eastAsia="hr-HR"/>
                    </w:rPr>
                    <w:t>Elektronički otpad %</w:t>
                  </w:r>
                </w:p>
              </w:tc>
              <w:tc>
                <w:tcPr>
                  <w:tcW w:w="1090" w:type="dxa"/>
                </w:tcPr>
                <w:p w:rsidR="00350269" w:rsidRDefault="00350269" w:rsidP="00935DCC">
                  <w:pPr>
                    <w:rPr>
                      <w:lang w:eastAsia="hr-HR"/>
                    </w:rPr>
                  </w:pPr>
                </w:p>
                <w:p w:rsidR="00350269" w:rsidRDefault="00350269" w:rsidP="00935DCC">
                  <w:pPr>
                    <w:rPr>
                      <w:lang w:eastAsia="hr-HR"/>
                    </w:rPr>
                  </w:pPr>
                  <w:r>
                    <w:rPr>
                      <w:lang w:eastAsia="hr-HR"/>
                    </w:rPr>
                    <w:t>Glomazni otpad %</w:t>
                  </w:r>
                </w:p>
              </w:tc>
              <w:tc>
                <w:tcPr>
                  <w:tcW w:w="1113" w:type="dxa"/>
                </w:tcPr>
                <w:p w:rsidR="00350269" w:rsidRDefault="00350269" w:rsidP="00935DCC">
                  <w:pPr>
                    <w:rPr>
                      <w:lang w:eastAsia="hr-HR"/>
                    </w:rPr>
                  </w:pPr>
                </w:p>
                <w:p w:rsidR="00350269" w:rsidRPr="000B78C3" w:rsidRDefault="00350269" w:rsidP="00935DCC">
                  <w:pPr>
                    <w:rPr>
                      <w:lang w:eastAsia="hr-HR"/>
                    </w:rPr>
                  </w:pPr>
                  <w:r>
                    <w:rPr>
                      <w:lang w:eastAsia="hr-HR"/>
                    </w:rPr>
                    <w:t>Ostali otpad %</w:t>
                  </w:r>
                </w:p>
              </w:tc>
            </w:tr>
            <w:tr w:rsidR="00350269" w:rsidTr="00935DCC">
              <w:tc>
                <w:tcPr>
                  <w:tcW w:w="3779" w:type="dxa"/>
                </w:tcPr>
                <w:p w:rsidR="00350269" w:rsidRDefault="00350269" w:rsidP="00935DCC">
                  <w:pPr>
                    <w:rPr>
                      <w:lang w:eastAsia="hr-HR"/>
                    </w:rPr>
                  </w:pPr>
                  <w:r>
                    <w:rPr>
                      <w:lang w:eastAsia="hr-HR"/>
                    </w:rPr>
                    <w:t>Bruvno</w:t>
                  </w:r>
                </w:p>
              </w:tc>
              <w:tc>
                <w:tcPr>
                  <w:tcW w:w="933" w:type="dxa"/>
                </w:tcPr>
                <w:p w:rsidR="00350269" w:rsidRDefault="00350269" w:rsidP="00935DCC">
                  <w:pPr>
                    <w:rPr>
                      <w:lang w:eastAsia="hr-HR"/>
                    </w:rPr>
                  </w:pPr>
                  <w:r>
                    <w:rPr>
                      <w:lang w:eastAsia="hr-HR"/>
                    </w:rPr>
                    <w:t>5</w:t>
                  </w:r>
                </w:p>
              </w:tc>
              <w:tc>
                <w:tcPr>
                  <w:tcW w:w="990" w:type="dxa"/>
                </w:tcPr>
                <w:p w:rsidR="00350269" w:rsidRDefault="00350269" w:rsidP="00935DCC">
                  <w:pPr>
                    <w:rPr>
                      <w:lang w:eastAsia="hr-HR"/>
                    </w:rPr>
                  </w:pPr>
                  <w:r>
                    <w:rPr>
                      <w:lang w:eastAsia="hr-HR"/>
                    </w:rPr>
                    <w:t>10</w:t>
                  </w:r>
                </w:p>
              </w:tc>
              <w:tc>
                <w:tcPr>
                  <w:tcW w:w="1194" w:type="dxa"/>
                </w:tcPr>
                <w:p w:rsidR="00350269" w:rsidRDefault="00350269" w:rsidP="00935DCC">
                  <w:pPr>
                    <w:rPr>
                      <w:lang w:eastAsia="hr-HR"/>
                    </w:rPr>
                  </w:pPr>
                </w:p>
              </w:tc>
              <w:tc>
                <w:tcPr>
                  <w:tcW w:w="1215" w:type="dxa"/>
                </w:tcPr>
                <w:p w:rsidR="00350269" w:rsidRDefault="00350269" w:rsidP="00935DCC">
                  <w:pPr>
                    <w:rPr>
                      <w:lang w:eastAsia="hr-HR"/>
                    </w:rPr>
                  </w:pPr>
                  <w:r>
                    <w:rPr>
                      <w:lang w:eastAsia="hr-HR"/>
                    </w:rPr>
                    <w:t>-</w:t>
                  </w:r>
                </w:p>
              </w:tc>
              <w:tc>
                <w:tcPr>
                  <w:tcW w:w="1090" w:type="dxa"/>
                </w:tcPr>
                <w:p w:rsidR="00350269" w:rsidRDefault="00350269" w:rsidP="00935DCC">
                  <w:pPr>
                    <w:rPr>
                      <w:lang w:eastAsia="hr-HR"/>
                    </w:rPr>
                  </w:pPr>
                  <w:r>
                    <w:rPr>
                      <w:lang w:eastAsia="hr-HR"/>
                    </w:rPr>
                    <w:t>-</w:t>
                  </w:r>
                </w:p>
              </w:tc>
              <w:tc>
                <w:tcPr>
                  <w:tcW w:w="1113" w:type="dxa"/>
                </w:tcPr>
                <w:p w:rsidR="00350269" w:rsidRDefault="00350269" w:rsidP="00935DCC">
                  <w:pPr>
                    <w:rPr>
                      <w:lang w:eastAsia="hr-HR"/>
                    </w:rPr>
                  </w:pPr>
                  <w:r>
                    <w:rPr>
                      <w:lang w:eastAsia="hr-HR"/>
                    </w:rPr>
                    <w:t>100</w:t>
                  </w:r>
                </w:p>
              </w:tc>
            </w:tr>
            <w:tr w:rsidR="00350269" w:rsidTr="00935DCC">
              <w:tc>
                <w:tcPr>
                  <w:tcW w:w="3779" w:type="dxa"/>
                </w:tcPr>
                <w:p w:rsidR="00350269" w:rsidRDefault="00350269" w:rsidP="00935DCC">
                  <w:pPr>
                    <w:rPr>
                      <w:lang w:eastAsia="hr-HR"/>
                    </w:rPr>
                  </w:pPr>
                  <w:r>
                    <w:rPr>
                      <w:lang w:eastAsia="hr-HR"/>
                    </w:rPr>
                    <w:t xml:space="preserve">Deringaj </w:t>
                  </w:r>
                </w:p>
              </w:tc>
              <w:tc>
                <w:tcPr>
                  <w:tcW w:w="933" w:type="dxa"/>
                </w:tcPr>
                <w:p w:rsidR="00350269" w:rsidRDefault="00350269" w:rsidP="00935DCC">
                  <w:pPr>
                    <w:rPr>
                      <w:lang w:eastAsia="hr-HR"/>
                    </w:rPr>
                  </w:pPr>
                  <w:r>
                    <w:rPr>
                      <w:lang w:eastAsia="hr-HR"/>
                    </w:rPr>
                    <w:t>150</w:t>
                  </w:r>
                </w:p>
              </w:tc>
              <w:tc>
                <w:tcPr>
                  <w:tcW w:w="990" w:type="dxa"/>
                </w:tcPr>
                <w:p w:rsidR="00350269" w:rsidRDefault="00350269" w:rsidP="00935DCC">
                  <w:pPr>
                    <w:rPr>
                      <w:lang w:eastAsia="hr-HR"/>
                    </w:rPr>
                  </w:pPr>
                  <w:r>
                    <w:rPr>
                      <w:lang w:eastAsia="hr-HR"/>
                    </w:rPr>
                    <w:t>100</w:t>
                  </w:r>
                </w:p>
              </w:tc>
              <w:tc>
                <w:tcPr>
                  <w:tcW w:w="1194" w:type="dxa"/>
                </w:tcPr>
                <w:p w:rsidR="00350269" w:rsidRDefault="00350269" w:rsidP="00935DCC">
                  <w:pPr>
                    <w:rPr>
                      <w:lang w:eastAsia="hr-HR"/>
                    </w:rPr>
                  </w:pPr>
                  <w:r>
                    <w:rPr>
                      <w:lang w:eastAsia="hr-HR"/>
                    </w:rPr>
                    <w:t>70</w:t>
                  </w:r>
                </w:p>
              </w:tc>
              <w:tc>
                <w:tcPr>
                  <w:tcW w:w="1215" w:type="dxa"/>
                </w:tcPr>
                <w:p w:rsidR="00350269" w:rsidRDefault="00350269" w:rsidP="00935DCC">
                  <w:pPr>
                    <w:rPr>
                      <w:lang w:eastAsia="hr-HR"/>
                    </w:rPr>
                  </w:pPr>
                  <w:r>
                    <w:rPr>
                      <w:lang w:eastAsia="hr-HR"/>
                    </w:rPr>
                    <w:t>-</w:t>
                  </w:r>
                </w:p>
              </w:tc>
              <w:tc>
                <w:tcPr>
                  <w:tcW w:w="1090" w:type="dxa"/>
                </w:tcPr>
                <w:p w:rsidR="00350269" w:rsidRDefault="00350269" w:rsidP="00935DCC">
                  <w:pPr>
                    <w:rPr>
                      <w:lang w:eastAsia="hr-HR"/>
                    </w:rPr>
                  </w:pPr>
                  <w:r>
                    <w:rPr>
                      <w:lang w:eastAsia="hr-HR"/>
                    </w:rPr>
                    <w:t>-</w:t>
                  </w:r>
                </w:p>
              </w:tc>
              <w:tc>
                <w:tcPr>
                  <w:tcW w:w="1113" w:type="dxa"/>
                </w:tcPr>
                <w:p w:rsidR="00350269" w:rsidRDefault="00350269" w:rsidP="00935DCC">
                  <w:pPr>
                    <w:rPr>
                      <w:lang w:eastAsia="hr-HR"/>
                    </w:rPr>
                  </w:pPr>
                  <w:r>
                    <w:rPr>
                      <w:lang w:eastAsia="hr-HR"/>
                    </w:rPr>
                    <w:t>30</w:t>
                  </w:r>
                </w:p>
              </w:tc>
            </w:tr>
          </w:tbl>
          <w:p w:rsidR="002A4C6E" w:rsidRPr="000B78C3" w:rsidRDefault="002A4C6E" w:rsidP="002A4C6E">
            <w:pPr>
              <w:rPr>
                <w:lang w:eastAsia="hr-HR"/>
              </w:rPr>
            </w:pPr>
          </w:p>
        </w:tc>
        <w:tc>
          <w:tcPr>
            <w:tcW w:w="933" w:type="dxa"/>
          </w:tcPr>
          <w:p w:rsidR="002A4C6E" w:rsidRPr="000B78C3" w:rsidRDefault="002A4C6E" w:rsidP="002A4C6E">
            <w:pPr>
              <w:rPr>
                <w:lang w:eastAsia="hr-HR"/>
              </w:rPr>
            </w:pPr>
          </w:p>
        </w:tc>
        <w:tc>
          <w:tcPr>
            <w:tcW w:w="990" w:type="dxa"/>
          </w:tcPr>
          <w:p w:rsidR="002A4C6E" w:rsidRPr="000B78C3" w:rsidRDefault="002A4C6E" w:rsidP="002A4C6E">
            <w:pPr>
              <w:rPr>
                <w:lang w:eastAsia="hr-HR"/>
              </w:rPr>
            </w:pPr>
          </w:p>
        </w:tc>
        <w:tc>
          <w:tcPr>
            <w:tcW w:w="1194" w:type="dxa"/>
          </w:tcPr>
          <w:p w:rsidR="002A4C6E" w:rsidRPr="000B78C3" w:rsidRDefault="002A4C6E" w:rsidP="002A4C6E">
            <w:pPr>
              <w:rPr>
                <w:lang w:eastAsia="hr-HR"/>
              </w:rPr>
            </w:pPr>
          </w:p>
        </w:tc>
        <w:tc>
          <w:tcPr>
            <w:tcW w:w="1215" w:type="dxa"/>
          </w:tcPr>
          <w:p w:rsidR="002A4C6E" w:rsidRDefault="002A4C6E" w:rsidP="002A4C6E">
            <w:pPr>
              <w:rPr>
                <w:lang w:eastAsia="hr-HR"/>
              </w:rPr>
            </w:pPr>
          </w:p>
        </w:tc>
        <w:tc>
          <w:tcPr>
            <w:tcW w:w="1090" w:type="dxa"/>
          </w:tcPr>
          <w:p w:rsidR="002A4C6E" w:rsidRDefault="002A4C6E" w:rsidP="002A4C6E">
            <w:pPr>
              <w:rPr>
                <w:lang w:eastAsia="hr-HR"/>
              </w:rPr>
            </w:pPr>
          </w:p>
        </w:tc>
        <w:tc>
          <w:tcPr>
            <w:tcW w:w="1113" w:type="dxa"/>
          </w:tcPr>
          <w:p w:rsidR="002A4C6E" w:rsidRPr="000B78C3" w:rsidRDefault="002A4C6E" w:rsidP="002A4C6E">
            <w:pPr>
              <w:rPr>
                <w:lang w:eastAsia="hr-HR"/>
              </w:rPr>
            </w:pPr>
          </w:p>
        </w:tc>
      </w:tr>
      <w:tr w:rsidR="002A4C6E" w:rsidTr="002A4C6E">
        <w:tc>
          <w:tcPr>
            <w:tcW w:w="3779" w:type="dxa"/>
          </w:tcPr>
          <w:p w:rsidR="002A4C6E" w:rsidRDefault="002A4C6E" w:rsidP="002A4C6E">
            <w:pPr>
              <w:rPr>
                <w:lang w:eastAsia="hr-HR"/>
              </w:rPr>
            </w:pPr>
          </w:p>
        </w:tc>
        <w:tc>
          <w:tcPr>
            <w:tcW w:w="933" w:type="dxa"/>
          </w:tcPr>
          <w:p w:rsidR="002A4C6E" w:rsidRDefault="002A4C6E" w:rsidP="002A4C6E">
            <w:pPr>
              <w:rPr>
                <w:lang w:eastAsia="hr-HR"/>
              </w:rPr>
            </w:pPr>
          </w:p>
        </w:tc>
        <w:tc>
          <w:tcPr>
            <w:tcW w:w="990" w:type="dxa"/>
          </w:tcPr>
          <w:p w:rsidR="002A4C6E" w:rsidRDefault="002A4C6E" w:rsidP="002A4C6E">
            <w:pPr>
              <w:rPr>
                <w:lang w:eastAsia="hr-HR"/>
              </w:rPr>
            </w:pPr>
          </w:p>
        </w:tc>
        <w:tc>
          <w:tcPr>
            <w:tcW w:w="1194" w:type="dxa"/>
          </w:tcPr>
          <w:p w:rsidR="002A4C6E" w:rsidRDefault="002A4C6E" w:rsidP="002A4C6E">
            <w:pPr>
              <w:rPr>
                <w:lang w:eastAsia="hr-HR"/>
              </w:rPr>
            </w:pPr>
          </w:p>
        </w:tc>
        <w:tc>
          <w:tcPr>
            <w:tcW w:w="1215" w:type="dxa"/>
          </w:tcPr>
          <w:p w:rsidR="002A4C6E" w:rsidRDefault="002A4C6E" w:rsidP="002A4C6E">
            <w:pPr>
              <w:rPr>
                <w:lang w:eastAsia="hr-HR"/>
              </w:rPr>
            </w:pPr>
          </w:p>
        </w:tc>
        <w:tc>
          <w:tcPr>
            <w:tcW w:w="1090" w:type="dxa"/>
          </w:tcPr>
          <w:p w:rsidR="002A4C6E" w:rsidRDefault="002A4C6E" w:rsidP="002A4C6E">
            <w:pPr>
              <w:rPr>
                <w:lang w:eastAsia="hr-HR"/>
              </w:rPr>
            </w:pPr>
          </w:p>
        </w:tc>
        <w:tc>
          <w:tcPr>
            <w:tcW w:w="1113" w:type="dxa"/>
          </w:tcPr>
          <w:p w:rsidR="002A4C6E" w:rsidRDefault="002A4C6E" w:rsidP="002A4C6E">
            <w:pPr>
              <w:rPr>
                <w:lang w:eastAsia="hr-HR"/>
              </w:rPr>
            </w:pPr>
          </w:p>
        </w:tc>
      </w:tr>
      <w:tr w:rsidR="002A4C6E" w:rsidTr="002A4C6E">
        <w:tc>
          <w:tcPr>
            <w:tcW w:w="3779" w:type="dxa"/>
          </w:tcPr>
          <w:p w:rsidR="002A4C6E" w:rsidRDefault="002A4C6E" w:rsidP="002A4C6E">
            <w:pPr>
              <w:rPr>
                <w:lang w:eastAsia="hr-HR"/>
              </w:rPr>
            </w:pPr>
          </w:p>
        </w:tc>
        <w:tc>
          <w:tcPr>
            <w:tcW w:w="933" w:type="dxa"/>
          </w:tcPr>
          <w:p w:rsidR="002A4C6E" w:rsidRDefault="002A4C6E" w:rsidP="002A4C6E">
            <w:pPr>
              <w:rPr>
                <w:lang w:eastAsia="hr-HR"/>
              </w:rPr>
            </w:pPr>
          </w:p>
        </w:tc>
        <w:tc>
          <w:tcPr>
            <w:tcW w:w="990" w:type="dxa"/>
          </w:tcPr>
          <w:p w:rsidR="002A4C6E" w:rsidRDefault="002A4C6E" w:rsidP="002A4C6E">
            <w:pPr>
              <w:rPr>
                <w:lang w:eastAsia="hr-HR"/>
              </w:rPr>
            </w:pPr>
          </w:p>
        </w:tc>
        <w:tc>
          <w:tcPr>
            <w:tcW w:w="1194" w:type="dxa"/>
          </w:tcPr>
          <w:p w:rsidR="002A4C6E" w:rsidRDefault="002A4C6E" w:rsidP="002A4C6E">
            <w:pPr>
              <w:rPr>
                <w:lang w:eastAsia="hr-HR"/>
              </w:rPr>
            </w:pPr>
          </w:p>
        </w:tc>
        <w:tc>
          <w:tcPr>
            <w:tcW w:w="1215" w:type="dxa"/>
          </w:tcPr>
          <w:p w:rsidR="002A4C6E" w:rsidRDefault="002A4C6E" w:rsidP="002A4C6E">
            <w:pPr>
              <w:rPr>
                <w:lang w:eastAsia="hr-HR"/>
              </w:rPr>
            </w:pPr>
          </w:p>
        </w:tc>
        <w:tc>
          <w:tcPr>
            <w:tcW w:w="1090" w:type="dxa"/>
          </w:tcPr>
          <w:p w:rsidR="002A4C6E" w:rsidRDefault="002A4C6E" w:rsidP="002A4C6E">
            <w:pPr>
              <w:rPr>
                <w:lang w:eastAsia="hr-HR"/>
              </w:rPr>
            </w:pPr>
          </w:p>
        </w:tc>
        <w:tc>
          <w:tcPr>
            <w:tcW w:w="1113" w:type="dxa"/>
          </w:tcPr>
          <w:p w:rsidR="002A4C6E" w:rsidRDefault="002A4C6E" w:rsidP="002A4C6E">
            <w:pPr>
              <w:rPr>
                <w:lang w:eastAsia="hr-HR"/>
              </w:rPr>
            </w:pPr>
          </w:p>
        </w:tc>
      </w:tr>
    </w:tbl>
    <w:p w:rsidR="002A4C6E" w:rsidRDefault="002A4C6E" w:rsidP="002A4C6E">
      <w:pPr>
        <w:rPr>
          <w:lang w:eastAsia="hr-HR"/>
        </w:rPr>
      </w:pPr>
    </w:p>
    <w:p w:rsidR="002A4C6E" w:rsidRDefault="002A4C6E" w:rsidP="002A4C6E">
      <w:pPr>
        <w:rPr>
          <w:bCs/>
        </w:rPr>
      </w:pPr>
      <w:r>
        <w:rPr>
          <w:lang w:eastAsia="hr-HR"/>
        </w:rPr>
        <w:t xml:space="preserve">Na području Općine Gračac tijekom 2020. godine nisu utvrđene nove lokacije i količine nepropisno odbačenog otpada na privatnim površinama, osim otpada nastalog u ruševinama građevinskih objekata te dvorištima stambenih zgrada (napuštene barake i montažne drvene garaže) koja se uklanjaju temeljem naloga komunalnog redara i </w:t>
      </w:r>
      <w:r w:rsidRPr="00B97BBA">
        <w:rPr>
          <w:bCs/>
        </w:rPr>
        <w:t xml:space="preserve">članka 49. </w:t>
      </w:r>
      <w:r>
        <w:rPr>
          <w:bCs/>
        </w:rPr>
        <w:t>s</w:t>
      </w:r>
      <w:r w:rsidRPr="00B97BBA">
        <w:rPr>
          <w:bCs/>
        </w:rPr>
        <w:t xml:space="preserve">t. 1. </w:t>
      </w:r>
      <w:r>
        <w:rPr>
          <w:bCs/>
        </w:rPr>
        <w:t>i</w:t>
      </w:r>
      <w:r w:rsidRPr="00B97BBA">
        <w:rPr>
          <w:bCs/>
        </w:rPr>
        <w:t xml:space="preserve"> članka 52. Zakona o građevinskoj inspekciji (Nar. Nov., br.153/13)</w:t>
      </w:r>
      <w:r>
        <w:rPr>
          <w:bCs/>
        </w:rPr>
        <w:t>.</w:t>
      </w:r>
    </w:p>
    <w:p w:rsidR="002A4C6E" w:rsidRDefault="002A4C6E" w:rsidP="002A4C6E">
      <w:pPr>
        <w:rPr>
          <w:bCs/>
        </w:rPr>
      </w:pPr>
    </w:p>
    <w:p w:rsidR="002A4C6E" w:rsidRPr="00A56B53" w:rsidRDefault="002A4C6E" w:rsidP="002A4C6E">
      <w:pPr>
        <w:rPr>
          <w:bCs/>
        </w:rPr>
      </w:pPr>
      <w:r w:rsidRPr="00A56B53">
        <w:rPr>
          <w:bCs/>
        </w:rPr>
        <w:t>Za sljedeće lokacije utvrđeno je učestalo odbacivanje otpada te je na istim lokacijama potrebno provesti posebne mjere sprječavanja odbacivanja otpada:</w:t>
      </w:r>
    </w:p>
    <w:p w:rsidR="002A4C6E" w:rsidRDefault="002A4C6E" w:rsidP="002A4C6E">
      <w:pPr>
        <w:rPr>
          <w:bCs/>
        </w:rPr>
      </w:pPr>
    </w:p>
    <w:p w:rsidR="002A4C6E" w:rsidRPr="00A56B53" w:rsidRDefault="002A4C6E" w:rsidP="002A4C6E">
      <w:pPr>
        <w:rPr>
          <w:bCs/>
        </w:rPr>
      </w:pPr>
    </w:p>
    <w:p w:rsidR="002A4C6E" w:rsidRPr="00A56B53" w:rsidRDefault="002A4C6E" w:rsidP="002A4C6E">
      <w:pPr>
        <w:rPr>
          <w:b/>
          <w:bCs/>
          <w:i/>
        </w:rPr>
      </w:pPr>
      <w:r w:rsidRPr="00A56B53">
        <w:rPr>
          <w:b/>
          <w:bCs/>
          <w:i/>
        </w:rPr>
        <w:t>Tablica 4: Učestalo i ponovljeno nepropisno odbacivanje otpada</w:t>
      </w:r>
    </w:p>
    <w:tbl>
      <w:tblPr>
        <w:tblW w:w="0" w:type="auto"/>
        <w:tblLook w:val="04A0" w:firstRow="1" w:lastRow="0" w:firstColumn="1" w:lastColumn="0" w:noHBand="0" w:noVBand="1"/>
      </w:tblPr>
      <w:tblGrid>
        <w:gridCol w:w="4644"/>
        <w:gridCol w:w="4644"/>
      </w:tblGrid>
      <w:tr w:rsidR="002A4C6E" w:rsidTr="002A4C6E">
        <w:tc>
          <w:tcPr>
            <w:tcW w:w="4856" w:type="dxa"/>
          </w:tcPr>
          <w:p w:rsidR="002A4C6E" w:rsidRDefault="002A4C6E" w:rsidP="002A4C6E">
            <w:pPr>
              <w:rPr>
                <w:lang w:eastAsia="hr-HR"/>
              </w:rPr>
            </w:pPr>
          </w:p>
        </w:tc>
        <w:tc>
          <w:tcPr>
            <w:tcW w:w="4857" w:type="dxa"/>
          </w:tcPr>
          <w:p w:rsidR="002A4C6E" w:rsidRDefault="002A4C6E" w:rsidP="002A4C6E">
            <w:pPr>
              <w:rPr>
                <w:lang w:eastAsia="hr-HR"/>
              </w:rPr>
            </w:pPr>
          </w:p>
        </w:tc>
      </w:tr>
    </w:tbl>
    <w:tbl>
      <w:tblPr>
        <w:tblStyle w:val="TableGrid1"/>
        <w:tblW w:w="9713" w:type="dxa"/>
        <w:tblLook w:val="04A0" w:firstRow="1" w:lastRow="0" w:firstColumn="1" w:lastColumn="0" w:noHBand="0" w:noVBand="1"/>
      </w:tblPr>
      <w:tblGrid>
        <w:gridCol w:w="4856"/>
        <w:gridCol w:w="4857"/>
      </w:tblGrid>
      <w:tr w:rsidR="00350269" w:rsidTr="00350269">
        <w:tc>
          <w:tcPr>
            <w:tcW w:w="4856" w:type="dxa"/>
          </w:tcPr>
          <w:p w:rsidR="00350269" w:rsidRDefault="00350269" w:rsidP="00935DCC">
            <w:pPr>
              <w:rPr>
                <w:lang w:eastAsia="hr-HR"/>
              </w:rPr>
            </w:pPr>
          </w:p>
          <w:p w:rsidR="00350269" w:rsidRDefault="00350269" w:rsidP="00935DCC">
            <w:pPr>
              <w:rPr>
                <w:lang w:eastAsia="hr-HR"/>
              </w:rPr>
            </w:pPr>
            <w:r>
              <w:rPr>
                <w:lang w:eastAsia="hr-HR"/>
              </w:rPr>
              <w:t>Opis učestalog odbacivanja otpada</w:t>
            </w:r>
          </w:p>
        </w:tc>
        <w:tc>
          <w:tcPr>
            <w:tcW w:w="4857" w:type="dxa"/>
          </w:tcPr>
          <w:p w:rsidR="00350269" w:rsidRDefault="00350269" w:rsidP="00935DCC">
            <w:pPr>
              <w:rPr>
                <w:lang w:eastAsia="hr-HR"/>
              </w:rPr>
            </w:pPr>
          </w:p>
          <w:p w:rsidR="00350269" w:rsidRDefault="00350269" w:rsidP="00935DCC">
            <w:pPr>
              <w:rPr>
                <w:lang w:eastAsia="hr-HR"/>
              </w:rPr>
            </w:pPr>
            <w:r>
              <w:rPr>
                <w:lang w:eastAsia="hr-HR"/>
              </w:rPr>
              <w:t>Naziv lokacije divljeg odlagališta otpada</w:t>
            </w:r>
          </w:p>
        </w:tc>
      </w:tr>
      <w:tr w:rsidR="00350269" w:rsidTr="00350269">
        <w:tc>
          <w:tcPr>
            <w:tcW w:w="4856" w:type="dxa"/>
          </w:tcPr>
          <w:p w:rsidR="00350269" w:rsidRDefault="00350269" w:rsidP="00935DCC">
            <w:pPr>
              <w:rPr>
                <w:lang w:eastAsia="hr-HR"/>
              </w:rPr>
            </w:pPr>
            <w:r>
              <w:rPr>
                <w:lang w:eastAsia="hr-HR"/>
              </w:rPr>
              <w:t>Nakon uklanjanja 12 m3 građevinskog i miješanog komunalnog otpada 2016. godine ponovno je na istoj lokaciji tijekom 2017. , 2018. I 2019. godine nastalo novo divlje odlagalište otpada koje je ponovno uklonjeno i nastalo u 2020. godini novo</w:t>
            </w:r>
          </w:p>
        </w:tc>
        <w:tc>
          <w:tcPr>
            <w:tcW w:w="4857" w:type="dxa"/>
          </w:tcPr>
          <w:p w:rsidR="00350269" w:rsidRDefault="00350269" w:rsidP="00935DCC">
            <w:pPr>
              <w:rPr>
                <w:lang w:eastAsia="hr-HR"/>
              </w:rPr>
            </w:pPr>
            <w:r>
              <w:rPr>
                <w:lang w:eastAsia="hr-HR"/>
              </w:rPr>
              <w:t xml:space="preserve">Naselje Gračac – Ljubović, </w:t>
            </w:r>
          </w:p>
        </w:tc>
      </w:tr>
      <w:tr w:rsidR="00350269" w:rsidTr="00350269">
        <w:tc>
          <w:tcPr>
            <w:tcW w:w="4856" w:type="dxa"/>
          </w:tcPr>
          <w:p w:rsidR="00350269" w:rsidRDefault="00350269" w:rsidP="00935DCC">
            <w:pPr>
              <w:rPr>
                <w:lang w:eastAsia="hr-HR"/>
              </w:rPr>
            </w:pPr>
            <w:r>
              <w:rPr>
                <w:lang w:eastAsia="hr-HR"/>
              </w:rPr>
              <w:t>Nakon uklanja divljeg odlagališta ponovno je nastalo novo 2019. godine te se kontinuirano ponavlja divlje odlaganje</w:t>
            </w:r>
          </w:p>
        </w:tc>
        <w:tc>
          <w:tcPr>
            <w:tcW w:w="4857" w:type="dxa"/>
          </w:tcPr>
          <w:p w:rsidR="00350269" w:rsidRDefault="00350269" w:rsidP="00935DCC">
            <w:pPr>
              <w:rPr>
                <w:lang w:eastAsia="hr-HR"/>
              </w:rPr>
            </w:pPr>
            <w:r>
              <w:rPr>
                <w:lang w:eastAsia="hr-HR"/>
              </w:rPr>
              <w:t>Lički Osredci – stara cesta ka Srbu</w:t>
            </w:r>
          </w:p>
        </w:tc>
      </w:tr>
      <w:tr w:rsidR="00350269" w:rsidTr="00350269">
        <w:tc>
          <w:tcPr>
            <w:tcW w:w="4856" w:type="dxa"/>
          </w:tcPr>
          <w:p w:rsidR="00350269" w:rsidRDefault="00350269" w:rsidP="00935DCC">
            <w:pPr>
              <w:rPr>
                <w:lang w:eastAsia="hr-HR"/>
              </w:rPr>
            </w:pPr>
            <w:r>
              <w:rPr>
                <w:lang w:eastAsia="hr-HR"/>
              </w:rPr>
              <w:t>Općina Gračac je nekoliko puta sanirala odlagalište otpada te stavila oznaku zabrane odlaganja otpada. Na lokaciji se ponavlja nepropisno odlaganje otpada.</w:t>
            </w:r>
          </w:p>
        </w:tc>
        <w:tc>
          <w:tcPr>
            <w:tcW w:w="4857" w:type="dxa"/>
          </w:tcPr>
          <w:p w:rsidR="00350269" w:rsidRDefault="00350269" w:rsidP="00935DCC">
            <w:pPr>
              <w:rPr>
                <w:lang w:eastAsia="hr-HR"/>
              </w:rPr>
            </w:pPr>
            <w:r w:rsidRPr="000653EB">
              <w:rPr>
                <w:lang w:eastAsia="hr-HR"/>
              </w:rPr>
              <w:t>Suvaja</w:t>
            </w:r>
            <w:r>
              <w:rPr>
                <w:lang w:eastAsia="hr-HR"/>
              </w:rPr>
              <w:t>-</w:t>
            </w:r>
            <w:r w:rsidRPr="000653EB">
              <w:rPr>
                <w:lang w:eastAsia="hr-HR"/>
              </w:rPr>
              <w:t>Jama Kečina</w:t>
            </w:r>
          </w:p>
        </w:tc>
      </w:tr>
      <w:tr w:rsidR="00350269" w:rsidTr="00350269">
        <w:tc>
          <w:tcPr>
            <w:tcW w:w="4856" w:type="dxa"/>
          </w:tcPr>
          <w:p w:rsidR="00350269" w:rsidRDefault="00350269" w:rsidP="00935DCC">
            <w:pPr>
              <w:rPr>
                <w:lang w:eastAsia="hr-HR"/>
              </w:rPr>
            </w:pPr>
            <w:r>
              <w:rPr>
                <w:lang w:eastAsia="hr-HR"/>
              </w:rPr>
              <w:t>Općina Gračac je sanirala predmetnu lokaciju te je u 2020. godini utvrđeno novo nastajanje nepropisno odbačenog otpada u manjoj količini</w:t>
            </w:r>
          </w:p>
        </w:tc>
        <w:tc>
          <w:tcPr>
            <w:tcW w:w="4857" w:type="dxa"/>
          </w:tcPr>
          <w:p w:rsidR="00350269" w:rsidRPr="000653EB" w:rsidRDefault="00350269" w:rsidP="00935DCC">
            <w:pPr>
              <w:rPr>
                <w:lang w:eastAsia="hr-HR"/>
              </w:rPr>
            </w:pPr>
            <w:r>
              <w:rPr>
                <w:lang w:eastAsia="hr-HR"/>
              </w:rPr>
              <w:t>Tomingaj kod stare škole</w:t>
            </w:r>
          </w:p>
        </w:tc>
      </w:tr>
      <w:tr w:rsidR="00350269" w:rsidTr="00350269">
        <w:tc>
          <w:tcPr>
            <w:tcW w:w="4856" w:type="dxa"/>
          </w:tcPr>
          <w:p w:rsidR="00350269" w:rsidRDefault="00350269" w:rsidP="00935DCC">
            <w:pPr>
              <w:rPr>
                <w:lang w:eastAsia="hr-HR"/>
              </w:rPr>
            </w:pPr>
            <w:r>
              <w:rPr>
                <w:lang w:eastAsia="hr-HR"/>
              </w:rPr>
              <w:t>Općina Gračac je u srpnju 2019. godine zatvorila odlagalište otpada te je isto tijekom 2020. godine u potpunosti prekrila inertnim materijalom do konačne sanacije. Odlagalište je ograđeno, ali je nakon zatvaranja počelo nastajati divlje odlagalište otpada koje je u 2020. godini sanirano te je ponovno nastalo do kraja 2020. godine</w:t>
            </w:r>
          </w:p>
        </w:tc>
        <w:tc>
          <w:tcPr>
            <w:tcW w:w="4857" w:type="dxa"/>
          </w:tcPr>
          <w:p w:rsidR="00350269" w:rsidRDefault="00350269" w:rsidP="00935DCC">
            <w:pPr>
              <w:rPr>
                <w:lang w:eastAsia="hr-HR"/>
              </w:rPr>
            </w:pPr>
            <w:r>
              <w:rPr>
                <w:lang w:eastAsia="hr-HR"/>
              </w:rPr>
              <w:t>Divlja deponija uz ogradu zatvorenog i prekrivenog odlagališta otpada Stražbenica</w:t>
            </w:r>
          </w:p>
        </w:tc>
      </w:tr>
    </w:tbl>
    <w:tbl>
      <w:tblPr>
        <w:tblW w:w="0" w:type="auto"/>
        <w:tblLook w:val="04A0" w:firstRow="1" w:lastRow="0" w:firstColumn="1" w:lastColumn="0" w:noHBand="0" w:noVBand="1"/>
      </w:tblPr>
      <w:tblGrid>
        <w:gridCol w:w="4644"/>
        <w:gridCol w:w="4644"/>
      </w:tblGrid>
      <w:tr w:rsidR="002A4C6E" w:rsidTr="002A4C6E">
        <w:tc>
          <w:tcPr>
            <w:tcW w:w="4856" w:type="dxa"/>
          </w:tcPr>
          <w:p w:rsidR="002A4C6E" w:rsidRDefault="002A4C6E" w:rsidP="002A4C6E">
            <w:pPr>
              <w:rPr>
                <w:lang w:eastAsia="hr-HR"/>
              </w:rPr>
            </w:pPr>
          </w:p>
        </w:tc>
        <w:tc>
          <w:tcPr>
            <w:tcW w:w="4857" w:type="dxa"/>
          </w:tcPr>
          <w:p w:rsidR="002A4C6E" w:rsidRDefault="002A4C6E" w:rsidP="002A4C6E">
            <w:pPr>
              <w:rPr>
                <w:lang w:eastAsia="hr-HR"/>
              </w:rPr>
            </w:pPr>
          </w:p>
        </w:tc>
      </w:tr>
      <w:tr w:rsidR="002A4C6E" w:rsidTr="002A4C6E">
        <w:tc>
          <w:tcPr>
            <w:tcW w:w="4856" w:type="dxa"/>
          </w:tcPr>
          <w:p w:rsidR="002A4C6E" w:rsidRDefault="002A4C6E" w:rsidP="002A4C6E">
            <w:pPr>
              <w:rPr>
                <w:lang w:eastAsia="hr-HR"/>
              </w:rPr>
            </w:pPr>
          </w:p>
        </w:tc>
        <w:tc>
          <w:tcPr>
            <w:tcW w:w="4857" w:type="dxa"/>
          </w:tcPr>
          <w:p w:rsidR="002A4C6E" w:rsidRDefault="002A4C6E" w:rsidP="002A4C6E">
            <w:pPr>
              <w:rPr>
                <w:lang w:eastAsia="hr-HR"/>
              </w:rPr>
            </w:pPr>
          </w:p>
        </w:tc>
      </w:tr>
      <w:tr w:rsidR="002A4C6E" w:rsidTr="002A4C6E">
        <w:tc>
          <w:tcPr>
            <w:tcW w:w="4856" w:type="dxa"/>
          </w:tcPr>
          <w:p w:rsidR="002A4C6E" w:rsidRDefault="002A4C6E" w:rsidP="002A4C6E">
            <w:pPr>
              <w:rPr>
                <w:lang w:eastAsia="hr-HR"/>
              </w:rPr>
            </w:pPr>
          </w:p>
        </w:tc>
        <w:tc>
          <w:tcPr>
            <w:tcW w:w="4857" w:type="dxa"/>
          </w:tcPr>
          <w:p w:rsidR="002A4C6E" w:rsidRDefault="002A4C6E" w:rsidP="002A4C6E">
            <w:pPr>
              <w:rPr>
                <w:lang w:eastAsia="hr-HR"/>
              </w:rPr>
            </w:pPr>
          </w:p>
        </w:tc>
      </w:tr>
      <w:tr w:rsidR="002A4C6E" w:rsidTr="002A4C6E">
        <w:tc>
          <w:tcPr>
            <w:tcW w:w="4856" w:type="dxa"/>
          </w:tcPr>
          <w:p w:rsidR="002A4C6E" w:rsidRDefault="002A4C6E" w:rsidP="002A4C6E">
            <w:pPr>
              <w:rPr>
                <w:lang w:eastAsia="hr-HR"/>
              </w:rPr>
            </w:pPr>
          </w:p>
        </w:tc>
        <w:tc>
          <w:tcPr>
            <w:tcW w:w="4857" w:type="dxa"/>
          </w:tcPr>
          <w:p w:rsidR="002A4C6E" w:rsidRPr="000653EB" w:rsidRDefault="002A4C6E" w:rsidP="002A4C6E">
            <w:pPr>
              <w:rPr>
                <w:lang w:eastAsia="hr-HR"/>
              </w:rPr>
            </w:pPr>
          </w:p>
        </w:tc>
      </w:tr>
      <w:tr w:rsidR="002A4C6E" w:rsidTr="002A4C6E">
        <w:tc>
          <w:tcPr>
            <w:tcW w:w="4856" w:type="dxa"/>
          </w:tcPr>
          <w:p w:rsidR="002A4C6E" w:rsidRDefault="002A4C6E" w:rsidP="002A4C6E">
            <w:pPr>
              <w:rPr>
                <w:lang w:eastAsia="hr-HR"/>
              </w:rPr>
            </w:pPr>
          </w:p>
        </w:tc>
        <w:tc>
          <w:tcPr>
            <w:tcW w:w="4857" w:type="dxa"/>
          </w:tcPr>
          <w:p w:rsidR="002A4C6E" w:rsidRDefault="002A4C6E" w:rsidP="002A4C6E">
            <w:pPr>
              <w:rPr>
                <w:lang w:eastAsia="hr-HR"/>
              </w:rPr>
            </w:pPr>
          </w:p>
        </w:tc>
      </w:tr>
    </w:tbl>
    <w:p w:rsidR="002A4C6E" w:rsidRDefault="002A4C6E" w:rsidP="002A4C6E">
      <w:pPr>
        <w:rPr>
          <w:lang w:eastAsia="hr-HR"/>
        </w:rPr>
      </w:pPr>
    </w:p>
    <w:p w:rsidR="002A4C6E" w:rsidRDefault="002A4C6E" w:rsidP="002A4C6E">
      <w:pPr>
        <w:rPr>
          <w:lang w:eastAsia="hr-HR"/>
        </w:rPr>
      </w:pPr>
    </w:p>
    <w:p w:rsidR="002A4C6E" w:rsidRPr="00B97BBA" w:rsidRDefault="002A4C6E" w:rsidP="002A4C6E">
      <w:pPr>
        <w:rPr>
          <w:lang w:eastAsia="hr-HR"/>
        </w:rPr>
      </w:pPr>
    </w:p>
    <w:p w:rsidR="002A4C6E" w:rsidRDefault="002A4C6E" w:rsidP="002A4C6E">
      <w:pPr>
        <w:rPr>
          <w:lang w:eastAsia="hr-HR"/>
        </w:rPr>
      </w:pPr>
    </w:p>
    <w:p w:rsidR="002A4C6E" w:rsidRDefault="002A4C6E" w:rsidP="00A27C14">
      <w:pPr>
        <w:pStyle w:val="Odlomakpopisa"/>
        <w:numPr>
          <w:ilvl w:val="0"/>
          <w:numId w:val="4"/>
        </w:numPr>
        <w:rPr>
          <w:b/>
        </w:rPr>
      </w:pPr>
      <w:r w:rsidRPr="00DA6EBF">
        <w:rPr>
          <w:b/>
        </w:rPr>
        <w:t>MJERE UKLANJANJA OTPADA ODBAČENOG U OKOLIŠ</w:t>
      </w:r>
    </w:p>
    <w:p w:rsidR="002A4C6E" w:rsidRDefault="002A4C6E" w:rsidP="002A4C6E"/>
    <w:p w:rsidR="002A4C6E" w:rsidRDefault="002A4C6E" w:rsidP="00C32CAC">
      <w:pPr>
        <w:jc w:val="both"/>
      </w:pPr>
      <w:r w:rsidRPr="00BD6F99">
        <w:t>Lokacije nepropisno odbačenog otpada</w:t>
      </w:r>
      <w:r>
        <w:t xml:space="preserve"> očistilo je, izvršilo prijevoz i odložilo na odlagalište neopasnog otpada „Stražbenica“ do zatvaranja odlagališta 29.07.2019. godine</w:t>
      </w:r>
      <w:r w:rsidRPr="009271BC">
        <w:t xml:space="preserve"> trgovačko društv</w:t>
      </w:r>
      <w:r>
        <w:t>o</w:t>
      </w:r>
      <w:r w:rsidRPr="009271BC">
        <w:t xml:space="preserve"> GRAČAC ČISTOĆA d.o.o., Park sv. Jurja 1, 23 440 Gračac u </w:t>
      </w:r>
      <w:r>
        <w:t>100-om vlasništvu Općine Gračac, a nakon zatvaranja odlagališta „Stražbenica“ sakupljeni neopasni odbačeni otpad u okoliš je trgovačko društvo GRAČAC ČISTOĆA d.o.o. u 2020. godini odvozilo na odlagalište neopasnog otpada „Kljakovača“ Obrovac na nalog komunalnog redara Općine Gračac.</w:t>
      </w:r>
    </w:p>
    <w:p w:rsidR="002A4C6E" w:rsidRDefault="002A4C6E" w:rsidP="00C32CAC">
      <w:pPr>
        <w:jc w:val="both"/>
      </w:pPr>
      <w:r>
        <w:t xml:space="preserve">Nepropisno odbačen elektronički otpad, staklo, metal i drugi korisni te opasni otpad  je trgovačko društvo GRAČAC ČISTOĆA d.o.o. uklonilo, i odložilo u privremenom reciklažnom dvorištu u Gračacu, Nikole Tesle bb, upisanom u očevidnik reciklažnih dvorišta radi predaje ovlaštenim tvrtkama za oporabu korisnog otpada na daljnju obradu, odnosno radi daljnjeg odlaganja opasnog otpada </w:t>
      </w:r>
      <w:r w:rsidRPr="009163D3">
        <w:t>sukladno Pravilniku o načinima i uvjetima odlaganja otpada, kategorijama i uvjetima rada za odlagališta otpada</w:t>
      </w:r>
      <w:r>
        <w:t xml:space="preserve"> (</w:t>
      </w:r>
      <w:r w:rsidRPr="009163D3">
        <w:t xml:space="preserve">„Narodne novine“, broj 114/15, 103/18 i 56/19 </w:t>
      </w:r>
      <w:r>
        <w:t>–</w:t>
      </w:r>
      <w:r w:rsidRPr="009163D3">
        <w:t xml:space="preserve"> Ispravak</w:t>
      </w:r>
      <w:r>
        <w:t>)</w:t>
      </w:r>
      <w:r w:rsidRPr="009163D3">
        <w:t xml:space="preserve">. </w:t>
      </w:r>
    </w:p>
    <w:p w:rsidR="002A4C6E" w:rsidRDefault="002A4C6E" w:rsidP="00C32CAC">
      <w:pPr>
        <w:jc w:val="both"/>
      </w:pPr>
      <w:r>
        <w:t>Općina Gračac je na nekoliko lokacija postavila table „Zabranjeno odlaganje otpada“ na lokacijama na kojima se događa u</w:t>
      </w:r>
      <w:r w:rsidRPr="00410BB9">
        <w:t>čestalo i ponovljeno nepropisno odbacivanje otpada</w:t>
      </w:r>
      <w:r>
        <w:t>.</w:t>
      </w:r>
    </w:p>
    <w:p w:rsidR="002A4C6E" w:rsidRPr="00E95823" w:rsidRDefault="002A4C6E" w:rsidP="00C32CAC">
      <w:pPr>
        <w:jc w:val="both"/>
      </w:pPr>
      <w:r w:rsidRPr="00E95823">
        <w:t>Općina Gračac je prvi put na svom području, u sklopu projekta Projekta „Izobrazno informativne aktivnosti o održivom gospodarenju otpadom 2019.-2020. Za Grad Benkovac, Općinu Gračac i Općinu Lovinac“ koji se financira iz Kohezijskog fonda, organizirala Zelenu čistku - akciju čišćenja na lokalnoj razini u cilju podizanja svijesti o važnosti brige za zaštitu okoliša.</w:t>
      </w:r>
    </w:p>
    <w:p w:rsidR="002A4C6E" w:rsidRPr="00E95823" w:rsidRDefault="002A4C6E" w:rsidP="00C32CAC">
      <w:pPr>
        <w:jc w:val="both"/>
      </w:pPr>
      <w:r w:rsidRPr="00E95823">
        <w:t xml:space="preserve">Cilj akcije je </w:t>
      </w:r>
      <w:r>
        <w:t xml:space="preserve">bio </w:t>
      </w:r>
      <w:r w:rsidRPr="00E95823">
        <w:t>podizanje svijesti građana o važnosti primarnog odvajanja otpada, okupljanje volontera i organizacija u zajedničkoj akciji čišćenja, čišćenja nepropisno odloženog otpada, podizanje svijesti o važnosti čuvanja okoliša, prirode i planeta Zemlje te povezivanje svih predstavnika sektora za realizaciju cilja - čišća Hrvatska.</w:t>
      </w:r>
    </w:p>
    <w:p w:rsidR="002A4C6E" w:rsidRPr="00E95823" w:rsidRDefault="002A4C6E" w:rsidP="00C32CAC">
      <w:pPr>
        <w:jc w:val="both"/>
      </w:pPr>
      <w:r w:rsidRPr="00E95823">
        <w:t>Akcija je održana dana 26.06.2020. godine u Zrmanji čime je očišćeno divlje o</w:t>
      </w:r>
      <w:r>
        <w:t>dlagalište uz put prema Palanci i odlagališta u Zrmanji.</w:t>
      </w:r>
    </w:p>
    <w:p w:rsidR="002A4C6E" w:rsidRDefault="002A4C6E" w:rsidP="00C32CAC">
      <w:pPr>
        <w:jc w:val="both"/>
      </w:pPr>
      <w:r w:rsidRPr="00E95823">
        <w:t>Ovom Zelenom čistkom željelo se ujedno obilježiti „Svjetski dan zaštite okoliša“ koji se obilježava svake godine na datum 05. lipnja na godišnjicu održavanja Konferencije Ujedinjenih naroda u Stockholmu (1972.) posvećene okolišu, na kojoj je usvojen Program zaštite okoliša Ujedinjenih naroda (UNEP). Obilježavanjem Dana zaštite okoliša diljem svijeta, Program Ujedinjenih naroda za okoliš nastoji istaknuti glavne okolišne probleme i omogućiti svima da shvate svoju vlastitu ulogu i odgovornost u razmišljanju i djelovanju s ciljem održivog razvoja našeg okoliša.</w:t>
      </w:r>
    </w:p>
    <w:p w:rsidR="002A4C6E" w:rsidRDefault="002A4C6E" w:rsidP="00C32CAC">
      <w:pPr>
        <w:jc w:val="both"/>
      </w:pPr>
      <w:r w:rsidRPr="00E95823">
        <w:t>Akcija „Zelena čistka“ 2020. u organizaciji općinskog komunalnog trgovačkog društva GRAČAC ČISTOĆA d.o.o. je okupila aktivne građane, a u akciji se posebno istaknula udruga volontera iz Zrmanje.</w:t>
      </w:r>
    </w:p>
    <w:p w:rsidR="002A4C6E" w:rsidRDefault="002A4C6E" w:rsidP="002A4C6E"/>
    <w:p w:rsidR="00C32CAC" w:rsidRDefault="00C32CAC" w:rsidP="002A4C6E"/>
    <w:p w:rsidR="00C32CAC" w:rsidRDefault="00C32CAC" w:rsidP="002A4C6E"/>
    <w:p w:rsidR="00C32CAC" w:rsidRDefault="00C32CAC" w:rsidP="002A4C6E"/>
    <w:p w:rsidR="00C32CAC" w:rsidRDefault="00C32CAC" w:rsidP="002A4C6E"/>
    <w:p w:rsidR="00C32CAC" w:rsidRDefault="00C32CAC" w:rsidP="002A4C6E"/>
    <w:p w:rsidR="00C32CAC" w:rsidRDefault="00C32CAC" w:rsidP="002A4C6E"/>
    <w:p w:rsidR="00C32CAC" w:rsidRDefault="00C32CAC" w:rsidP="002A4C6E"/>
    <w:p w:rsidR="00C32CAC" w:rsidRDefault="00C32CAC" w:rsidP="002A4C6E"/>
    <w:p w:rsidR="002A4C6E" w:rsidRPr="00E9458C" w:rsidRDefault="002A4C6E" w:rsidP="002A4C6E">
      <w:pPr>
        <w:rPr>
          <w:b/>
          <w:i/>
        </w:rPr>
      </w:pPr>
      <w:r w:rsidRPr="00E9458C">
        <w:rPr>
          <w:b/>
          <w:i/>
        </w:rPr>
        <w:t>Slika 1. Sudionici akcije „Zelena čistka“ 2020.</w:t>
      </w:r>
    </w:p>
    <w:p w:rsidR="002A4C6E" w:rsidRPr="009163D3" w:rsidRDefault="002A4C6E" w:rsidP="002A4C6E">
      <w:r>
        <w:rPr>
          <w:noProof/>
          <w:lang w:eastAsia="hr-HR"/>
        </w:rPr>
        <w:drawing>
          <wp:inline distT="0" distB="0" distL="0" distR="0" wp14:anchorId="5000B2C1" wp14:editId="45D6854F">
            <wp:extent cx="6030595" cy="4522946"/>
            <wp:effectExtent l="0" t="0" r="8255" b="0"/>
            <wp:docPr id="10" name="Slika 10" descr="http://gracac.hr/_EUdatoteke/foto/z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cac.hr/_EUdatoteke/foto/zc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0595" cy="4522946"/>
                    </a:xfrm>
                    <a:prstGeom prst="rect">
                      <a:avLst/>
                    </a:prstGeom>
                    <a:noFill/>
                    <a:ln>
                      <a:noFill/>
                    </a:ln>
                  </pic:spPr>
                </pic:pic>
              </a:graphicData>
            </a:graphic>
          </wp:inline>
        </w:drawing>
      </w:r>
    </w:p>
    <w:p w:rsidR="002A4C6E" w:rsidRDefault="002A4C6E" w:rsidP="002A4C6E">
      <w:pPr>
        <w:pStyle w:val="Odlomakpopisa"/>
        <w:ind w:left="1080"/>
        <w:rPr>
          <w:b/>
        </w:rPr>
      </w:pPr>
    </w:p>
    <w:p w:rsidR="002A4C6E" w:rsidRDefault="002A4C6E" w:rsidP="002A4C6E">
      <w:pPr>
        <w:pStyle w:val="Odlomakpopisa"/>
        <w:ind w:left="1080"/>
        <w:rPr>
          <w:b/>
        </w:rPr>
      </w:pPr>
    </w:p>
    <w:p w:rsidR="002A4C6E" w:rsidRDefault="002A4C6E" w:rsidP="00A27C14">
      <w:pPr>
        <w:pStyle w:val="Odlomakpopisa"/>
        <w:numPr>
          <w:ilvl w:val="0"/>
          <w:numId w:val="4"/>
        </w:numPr>
        <w:rPr>
          <w:b/>
        </w:rPr>
      </w:pPr>
      <w:r>
        <w:rPr>
          <w:b/>
        </w:rPr>
        <w:t xml:space="preserve">TROŠKOVI UKLANJANJA ODBAČENOG OTPADA </w:t>
      </w:r>
    </w:p>
    <w:p w:rsidR="002A4C6E" w:rsidRDefault="002A4C6E" w:rsidP="002A4C6E">
      <w:pPr>
        <w:pStyle w:val="Odlomakpopisa"/>
        <w:ind w:left="-142"/>
        <w:rPr>
          <w:b/>
        </w:rPr>
      </w:pPr>
      <w:r>
        <w:rPr>
          <w:b/>
        </w:rPr>
        <w:t xml:space="preserve"> </w:t>
      </w:r>
    </w:p>
    <w:p w:rsidR="002A4C6E" w:rsidRDefault="002A4C6E" w:rsidP="002A4C6E">
      <w:pPr>
        <w:pStyle w:val="Odlomakpopisa"/>
        <w:ind w:left="-142"/>
      </w:pPr>
      <w:r>
        <w:t>Troš</w:t>
      </w:r>
      <w:r w:rsidRPr="00263521">
        <w:t>k</w:t>
      </w:r>
      <w:r>
        <w:t>ovi</w:t>
      </w:r>
      <w:r w:rsidRPr="00263521">
        <w:t xml:space="preserve"> koj</w:t>
      </w:r>
      <w:r>
        <w:t>e je Općina Gračac imala u 2020</w:t>
      </w:r>
      <w:r w:rsidRPr="00263521">
        <w:t xml:space="preserve">. </w:t>
      </w:r>
      <w:r>
        <w:t>g</w:t>
      </w:r>
      <w:r w:rsidRPr="00263521">
        <w:t>odini, a ve</w:t>
      </w:r>
      <w:r>
        <w:t xml:space="preserve">zani su za odbačeni otpad iznose 12.031,25 kn. </w:t>
      </w:r>
    </w:p>
    <w:p w:rsidR="002A4C6E" w:rsidRPr="00263521" w:rsidRDefault="002A4C6E" w:rsidP="002A4C6E">
      <w:pPr>
        <w:pStyle w:val="Odlomakpopisa"/>
        <w:ind w:left="-142"/>
      </w:pPr>
    </w:p>
    <w:p w:rsidR="002A4C6E" w:rsidRDefault="002A4C6E" w:rsidP="002A4C6E">
      <w:pPr>
        <w:pStyle w:val="Odlomakpopisa"/>
        <w:ind w:left="1080"/>
        <w:rPr>
          <w:b/>
        </w:rPr>
      </w:pPr>
    </w:p>
    <w:p w:rsidR="002A4C6E" w:rsidRDefault="002A4C6E" w:rsidP="002A4C6E">
      <w:pPr>
        <w:pStyle w:val="Odlomakpopisa"/>
        <w:ind w:left="1080"/>
        <w:rPr>
          <w:b/>
        </w:rPr>
      </w:pPr>
    </w:p>
    <w:p w:rsidR="002A4C6E" w:rsidRDefault="002A4C6E" w:rsidP="002A4C6E">
      <w:pPr>
        <w:pStyle w:val="Odlomakpopisa"/>
        <w:ind w:left="1080"/>
        <w:rPr>
          <w:b/>
        </w:rPr>
      </w:pPr>
    </w:p>
    <w:p w:rsidR="002A4C6E" w:rsidRDefault="002A4C6E" w:rsidP="00A27C14">
      <w:pPr>
        <w:pStyle w:val="Odlomakpopisa"/>
        <w:numPr>
          <w:ilvl w:val="0"/>
          <w:numId w:val="4"/>
        </w:numPr>
        <w:rPr>
          <w:b/>
        </w:rPr>
      </w:pPr>
      <w:r>
        <w:rPr>
          <w:b/>
        </w:rPr>
        <w:t>MJERE ZA SPRJEČAVANJE NEPROPISNOG ODBACIVANJA OTPADA PROPISANE PLANOM GOSPODARENJA OTPADOM OPĆINE GRAČAC ZA RAZDOBLJE 2017.-2022. GODNE</w:t>
      </w:r>
    </w:p>
    <w:p w:rsidR="002A4C6E" w:rsidRPr="00DA6EBF" w:rsidRDefault="002A4C6E" w:rsidP="002A4C6E">
      <w:pPr>
        <w:pStyle w:val="Odlomakpopisa"/>
        <w:rPr>
          <w:b/>
        </w:rPr>
      </w:pPr>
    </w:p>
    <w:p w:rsidR="002A4C6E" w:rsidRPr="00F82B9E" w:rsidRDefault="002A4C6E" w:rsidP="002A4C6E">
      <w:pPr>
        <w:spacing w:before="120" w:after="120"/>
      </w:pPr>
      <w:r w:rsidRPr="00F82B9E">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2A4C6E" w:rsidRPr="00F82B9E" w:rsidRDefault="002A4C6E" w:rsidP="002A4C6E">
      <w:pPr>
        <w:spacing w:before="120" w:after="120"/>
      </w:pPr>
      <w:r w:rsidRPr="00F82B9E">
        <w:t>Kako bi se zaustavio trend rasta proizvedenog komunalnog otpada, povećao stupanj odvojenog prikupljanja i recikliranja te smanjio udio odloženog biorazgradivog otpada potrebno je uspostavit</w:t>
      </w:r>
      <w:r>
        <w:t>i</w:t>
      </w:r>
      <w:r w:rsidRPr="00F82B9E">
        <w:t xml:space="preserve"> sustav gospodarenja komunalnim otpadom koji potiče sprječavanje nastan</w:t>
      </w:r>
      <w:r>
        <w:t>ka</w:t>
      </w:r>
      <w:r w:rsidRPr="00F82B9E">
        <w:t xml:space="preserve"> otpada, odvajanje otpada na mjestu nastanka i sadrži infrastrukturu koja omogućuje ispunjavanje ciljeva i gospodarenje otpadom sukladno redu prvenstva gospodarenja otpadom:</w:t>
      </w:r>
    </w:p>
    <w:p w:rsidR="002A4C6E" w:rsidRPr="00F82B9E" w:rsidRDefault="002A4C6E" w:rsidP="00A27C14">
      <w:pPr>
        <w:pStyle w:val="Odlomakpopisa"/>
        <w:numPr>
          <w:ilvl w:val="0"/>
          <w:numId w:val="5"/>
        </w:numPr>
        <w:tabs>
          <w:tab w:val="left" w:pos="1755"/>
        </w:tabs>
        <w:spacing w:before="120" w:after="120"/>
        <w:contextualSpacing w:val="0"/>
        <w:jc w:val="both"/>
      </w:pPr>
      <w:r w:rsidRPr="00F82B9E">
        <w:t>sprječavanje nastanka otpada,</w:t>
      </w:r>
    </w:p>
    <w:p w:rsidR="002A4C6E" w:rsidRPr="00F82B9E" w:rsidRDefault="002A4C6E" w:rsidP="00A27C14">
      <w:pPr>
        <w:pStyle w:val="Odlomakpopisa"/>
        <w:numPr>
          <w:ilvl w:val="0"/>
          <w:numId w:val="5"/>
        </w:numPr>
        <w:tabs>
          <w:tab w:val="left" w:pos="1755"/>
        </w:tabs>
        <w:spacing w:before="120" w:after="120"/>
        <w:contextualSpacing w:val="0"/>
        <w:jc w:val="both"/>
      </w:pPr>
      <w:r w:rsidRPr="00F82B9E">
        <w:t>priprema za ponovnu uporabu,</w:t>
      </w:r>
    </w:p>
    <w:p w:rsidR="002A4C6E" w:rsidRPr="00F82B9E" w:rsidRDefault="002A4C6E" w:rsidP="00A27C14">
      <w:pPr>
        <w:pStyle w:val="Odlomakpopisa"/>
        <w:numPr>
          <w:ilvl w:val="0"/>
          <w:numId w:val="5"/>
        </w:numPr>
        <w:tabs>
          <w:tab w:val="left" w:pos="1755"/>
        </w:tabs>
        <w:spacing w:before="120" w:after="120"/>
        <w:contextualSpacing w:val="0"/>
        <w:jc w:val="both"/>
      </w:pPr>
      <w:r w:rsidRPr="00F82B9E">
        <w:t>recikliranje,</w:t>
      </w:r>
    </w:p>
    <w:p w:rsidR="002A4C6E" w:rsidRPr="00F82B9E" w:rsidRDefault="002A4C6E" w:rsidP="00A27C14">
      <w:pPr>
        <w:pStyle w:val="Odlomakpopisa"/>
        <w:numPr>
          <w:ilvl w:val="0"/>
          <w:numId w:val="5"/>
        </w:numPr>
        <w:tabs>
          <w:tab w:val="left" w:pos="1755"/>
        </w:tabs>
        <w:spacing w:before="120" w:after="120"/>
        <w:contextualSpacing w:val="0"/>
        <w:jc w:val="both"/>
      </w:pPr>
      <w:r w:rsidRPr="00F82B9E">
        <w:t>drugi postupci oporabe npr. energetska oporaba i</w:t>
      </w:r>
    </w:p>
    <w:p w:rsidR="002A4C6E" w:rsidRPr="00F82B9E" w:rsidRDefault="002A4C6E" w:rsidP="00A27C14">
      <w:pPr>
        <w:pStyle w:val="Odlomakpopisa"/>
        <w:numPr>
          <w:ilvl w:val="0"/>
          <w:numId w:val="5"/>
        </w:numPr>
        <w:tabs>
          <w:tab w:val="left" w:pos="1755"/>
        </w:tabs>
        <w:spacing w:before="120" w:after="120"/>
        <w:contextualSpacing w:val="0"/>
        <w:jc w:val="both"/>
      </w:pPr>
      <w:r w:rsidRPr="00F82B9E">
        <w:t>zbrinjavanje otpada.</w:t>
      </w:r>
    </w:p>
    <w:p w:rsidR="002A4C6E" w:rsidRDefault="002A4C6E" w:rsidP="002A4C6E">
      <w:pPr>
        <w:pStyle w:val="Odlomakpopisa"/>
        <w:autoSpaceDE w:val="0"/>
        <w:autoSpaceDN w:val="0"/>
        <w:adjustRightInd w:val="0"/>
        <w:ind w:left="0"/>
        <w:jc w:val="both"/>
      </w:pPr>
    </w:p>
    <w:p w:rsidR="002A4C6E" w:rsidRDefault="002A4C6E" w:rsidP="002A4C6E">
      <w:pPr>
        <w:pStyle w:val="Odlomakpopisa"/>
        <w:autoSpaceDE w:val="0"/>
        <w:autoSpaceDN w:val="0"/>
        <w:adjustRightInd w:val="0"/>
        <w:ind w:left="0"/>
        <w:jc w:val="both"/>
      </w:pPr>
    </w:p>
    <w:p w:rsidR="002A4C6E" w:rsidRDefault="002A4C6E" w:rsidP="002A4C6E">
      <w:pPr>
        <w:pStyle w:val="Odlomakpopisa"/>
        <w:autoSpaceDE w:val="0"/>
        <w:autoSpaceDN w:val="0"/>
        <w:adjustRightInd w:val="0"/>
        <w:ind w:left="0"/>
        <w:jc w:val="both"/>
      </w:pPr>
    </w:p>
    <w:p w:rsidR="002A4C6E" w:rsidRPr="00A56B53" w:rsidRDefault="002A4C6E" w:rsidP="002A4C6E">
      <w:pPr>
        <w:pStyle w:val="Odlomakpopisa"/>
        <w:autoSpaceDE w:val="0"/>
        <w:autoSpaceDN w:val="0"/>
        <w:adjustRightInd w:val="0"/>
        <w:ind w:left="0"/>
        <w:jc w:val="both"/>
        <w:rPr>
          <w:b/>
          <w:sz w:val="28"/>
          <w:szCs w:val="28"/>
          <w:u w:val="single"/>
        </w:rPr>
      </w:pPr>
      <w:r w:rsidRPr="00A56B53">
        <w:rPr>
          <w:b/>
          <w:sz w:val="28"/>
          <w:szCs w:val="28"/>
          <w:u w:val="single"/>
        </w:rPr>
        <w:t>Općina Gračac u 20</w:t>
      </w:r>
      <w:r>
        <w:rPr>
          <w:b/>
          <w:sz w:val="28"/>
          <w:szCs w:val="28"/>
          <w:u w:val="single"/>
        </w:rPr>
        <w:t>20</w:t>
      </w:r>
      <w:r w:rsidRPr="00A56B53">
        <w:rPr>
          <w:b/>
          <w:sz w:val="28"/>
          <w:szCs w:val="28"/>
          <w:u w:val="single"/>
        </w:rPr>
        <w:t>. godini provodila sljedeće mjere:</w:t>
      </w:r>
    </w:p>
    <w:p w:rsidR="002A4C6E" w:rsidRDefault="002A4C6E" w:rsidP="002A4C6E">
      <w:pPr>
        <w:pStyle w:val="Odlomakpopisa"/>
        <w:autoSpaceDE w:val="0"/>
        <w:autoSpaceDN w:val="0"/>
        <w:adjustRightInd w:val="0"/>
        <w:ind w:left="0"/>
        <w:jc w:val="both"/>
      </w:pPr>
    </w:p>
    <w:p w:rsidR="002A4C6E" w:rsidRPr="00CF4813" w:rsidRDefault="002A4C6E" w:rsidP="002A4C6E">
      <w:pPr>
        <w:pStyle w:val="Odlomakpopisa"/>
        <w:autoSpaceDE w:val="0"/>
        <w:autoSpaceDN w:val="0"/>
        <w:adjustRightInd w:val="0"/>
        <w:ind w:left="0"/>
        <w:jc w:val="both"/>
      </w:pPr>
    </w:p>
    <w:p w:rsidR="002A4C6E" w:rsidRDefault="002A4C6E" w:rsidP="002A4C6E">
      <w:pPr>
        <w:pStyle w:val="Odlomakpopisa"/>
        <w:autoSpaceDE w:val="0"/>
        <w:autoSpaceDN w:val="0"/>
        <w:adjustRightInd w:val="0"/>
        <w:ind w:left="0"/>
        <w:jc w:val="both"/>
        <w:rPr>
          <w:b/>
        </w:rPr>
      </w:pPr>
      <w:r w:rsidRPr="0015384F">
        <w:rPr>
          <w:b/>
        </w:rPr>
        <w:t>Odvojeno prikupljanje otpada putem reciklažnih dvorišta</w:t>
      </w:r>
    </w:p>
    <w:p w:rsidR="002A4C6E" w:rsidRDefault="002A4C6E" w:rsidP="002A4C6E">
      <w:pPr>
        <w:pStyle w:val="Odlomakpopisa"/>
        <w:autoSpaceDE w:val="0"/>
        <w:autoSpaceDN w:val="0"/>
        <w:adjustRightInd w:val="0"/>
        <w:ind w:left="0"/>
        <w:jc w:val="both"/>
      </w:pPr>
    </w:p>
    <w:p w:rsidR="002A4C6E" w:rsidRPr="004865DC" w:rsidRDefault="002A4C6E" w:rsidP="002A4C6E">
      <w:pPr>
        <w:pStyle w:val="Odlomakpopisa"/>
        <w:autoSpaceDE w:val="0"/>
        <w:autoSpaceDN w:val="0"/>
        <w:adjustRightInd w:val="0"/>
        <w:ind w:left="0"/>
        <w:jc w:val="both"/>
      </w:pPr>
      <w:r>
        <w:t>O</w:t>
      </w:r>
      <w:r w:rsidRPr="004865DC">
        <w:t>sigura</w:t>
      </w:r>
      <w:r>
        <w:t>no je</w:t>
      </w:r>
      <w:r w:rsidRPr="004865DC">
        <w:t xml:space="preserve"> odvojeno prikupljanje komunalnog otpada putem </w:t>
      </w:r>
      <w:r>
        <w:t>RD - privremenog r</w:t>
      </w:r>
      <w:r w:rsidRPr="00182B15">
        <w:t>eciklažno</w:t>
      </w:r>
      <w:r>
        <w:t>g</w:t>
      </w:r>
      <w:r w:rsidRPr="00182B15">
        <w:t xml:space="preserve"> dvorišt</w:t>
      </w:r>
      <w:r>
        <w:t>a</w:t>
      </w:r>
      <w:r w:rsidRPr="00182B15">
        <w:t xml:space="preserve"> Gračac </w:t>
      </w:r>
      <w:r>
        <w:t>koje osigurava prihvat otpada</w:t>
      </w:r>
      <w:r w:rsidRPr="00182B15">
        <w:t xml:space="preserve"> svakog </w:t>
      </w:r>
      <w:r>
        <w:t>č</w:t>
      </w:r>
      <w:r w:rsidRPr="00182B15">
        <w:t>etvrtka u vremenu od 08:00-14:00 sati</w:t>
      </w:r>
      <w:r w:rsidRPr="004865DC">
        <w:t>. Općina Gračac je izvršila upis</w:t>
      </w:r>
      <w:r>
        <w:t xml:space="preserve"> privremenog reciklažnog dvorišta</w:t>
      </w:r>
      <w:r w:rsidRPr="004865DC">
        <w:t xml:space="preserve"> Gračac u očevidnik reciklažnih dvorišta, adresa: Ulica Nikole Tesle bb, 23 440 Gračac </w:t>
      </w:r>
      <w:r>
        <w:t xml:space="preserve">dana </w:t>
      </w:r>
      <w:r w:rsidRPr="004865DC">
        <w:t xml:space="preserve">06.12.2019. godine. </w:t>
      </w:r>
    </w:p>
    <w:p w:rsidR="002A4C6E" w:rsidRDefault="002A4C6E" w:rsidP="002A4C6E">
      <w:pPr>
        <w:pStyle w:val="Odlomakpopisa"/>
        <w:autoSpaceDE w:val="0"/>
        <w:autoSpaceDN w:val="0"/>
        <w:adjustRightInd w:val="0"/>
        <w:jc w:val="both"/>
      </w:pPr>
    </w:p>
    <w:p w:rsidR="002A4C6E" w:rsidRDefault="002A4C6E" w:rsidP="002A4C6E">
      <w:pPr>
        <w:pStyle w:val="Odlomakpopisa"/>
        <w:autoSpaceDE w:val="0"/>
        <w:autoSpaceDN w:val="0"/>
        <w:adjustRightInd w:val="0"/>
        <w:ind w:left="0"/>
        <w:jc w:val="both"/>
        <w:rPr>
          <w:b/>
        </w:rPr>
      </w:pPr>
    </w:p>
    <w:p w:rsidR="002A4C6E" w:rsidRDefault="002A4C6E" w:rsidP="002A4C6E">
      <w:pPr>
        <w:pStyle w:val="Odlomakpopisa"/>
        <w:autoSpaceDE w:val="0"/>
        <w:autoSpaceDN w:val="0"/>
        <w:adjustRightInd w:val="0"/>
        <w:ind w:left="0"/>
        <w:jc w:val="both"/>
        <w:rPr>
          <w:b/>
        </w:rPr>
      </w:pPr>
      <w:r>
        <w:rPr>
          <w:b/>
        </w:rPr>
        <w:t>Odvojeno p</w:t>
      </w:r>
      <w:r w:rsidRPr="00A12552">
        <w:rPr>
          <w:b/>
        </w:rPr>
        <w:t>rikupljanje otpada na</w:t>
      </w:r>
      <w:r>
        <w:rPr>
          <w:b/>
        </w:rPr>
        <w:t xml:space="preserve"> spremnicima na</w:t>
      </w:r>
      <w:r w:rsidRPr="00A12552">
        <w:rPr>
          <w:b/>
        </w:rPr>
        <w:t xml:space="preserve"> javnim površinama</w:t>
      </w:r>
      <w:r>
        <w:rPr>
          <w:b/>
        </w:rPr>
        <w:t xml:space="preserve"> i putem zelenih otoka</w:t>
      </w:r>
    </w:p>
    <w:p w:rsidR="002A4C6E" w:rsidRPr="00A12552" w:rsidRDefault="002A4C6E" w:rsidP="002A4C6E">
      <w:pPr>
        <w:pStyle w:val="Odlomakpopisa"/>
        <w:autoSpaceDE w:val="0"/>
        <w:autoSpaceDN w:val="0"/>
        <w:adjustRightInd w:val="0"/>
        <w:ind w:left="0"/>
        <w:jc w:val="both"/>
        <w:rPr>
          <w:b/>
        </w:rPr>
      </w:pPr>
    </w:p>
    <w:p w:rsidR="002A4C6E" w:rsidRDefault="002A4C6E" w:rsidP="002A4C6E">
      <w:pPr>
        <w:pStyle w:val="Odlomakpopisa"/>
        <w:autoSpaceDE w:val="0"/>
        <w:autoSpaceDN w:val="0"/>
        <w:adjustRightInd w:val="0"/>
        <w:ind w:left="0"/>
        <w:jc w:val="both"/>
      </w:pPr>
      <w:r w:rsidRPr="00BF1077">
        <w:t>Nabavljeno je jedno mobilno reciklažno dvorište u prosincu 2018. godine</w:t>
      </w:r>
    </w:p>
    <w:p w:rsidR="002A4C6E" w:rsidRDefault="002A4C6E" w:rsidP="002A4C6E">
      <w:pPr>
        <w:pStyle w:val="Odlomakpopisa"/>
        <w:autoSpaceDE w:val="0"/>
        <w:autoSpaceDN w:val="0"/>
        <w:adjustRightInd w:val="0"/>
        <w:ind w:left="0"/>
        <w:jc w:val="both"/>
      </w:pPr>
      <w:r w:rsidRPr="006E78BF">
        <w:t>Izvršeno je postavljanje dodatnog odgovarajućeg broja i vrste spremnika za odvojeno prikupljanje otpada</w:t>
      </w:r>
      <w:r>
        <w:t xml:space="preserve"> u većini naselja na području Općine Gračac</w:t>
      </w:r>
      <w:r w:rsidRPr="006E78BF">
        <w:t xml:space="preserve"> uključujući i odvojeno prikupljanje metala na javnim površinama</w:t>
      </w:r>
      <w:r>
        <w:t xml:space="preserve"> putem spremnika za odvojeno prikupljanje otpada nabavljenim kroz projekt nabave spremnika za odvojeno prikupljanje otpada temeljem </w:t>
      </w:r>
      <w:r w:rsidRPr="00E9458C">
        <w:t>Ugovor</w:t>
      </w:r>
      <w:r>
        <w:t>a</w:t>
      </w:r>
      <w:r w:rsidRPr="00E9458C">
        <w:t xml:space="preserve"> br. 2018/001248 s Fondom za zaštitu okoliša i energetsku učinkovitost</w:t>
      </w:r>
      <w:r w:rsidRPr="006E78BF">
        <w:t>.</w:t>
      </w:r>
    </w:p>
    <w:p w:rsidR="002A4C6E" w:rsidRDefault="002A4C6E" w:rsidP="002A4C6E">
      <w:pPr>
        <w:pStyle w:val="Odlomakpopisa"/>
        <w:autoSpaceDE w:val="0"/>
        <w:autoSpaceDN w:val="0"/>
        <w:adjustRightInd w:val="0"/>
        <w:jc w:val="both"/>
      </w:pPr>
    </w:p>
    <w:p w:rsidR="002A4C6E" w:rsidRDefault="002A4C6E" w:rsidP="002A4C6E">
      <w:pPr>
        <w:pStyle w:val="Odlomakpopisa"/>
        <w:autoSpaceDE w:val="0"/>
        <w:autoSpaceDN w:val="0"/>
        <w:adjustRightInd w:val="0"/>
        <w:jc w:val="both"/>
      </w:pPr>
    </w:p>
    <w:p w:rsidR="002A4C6E" w:rsidRPr="00AD5950" w:rsidRDefault="002A4C6E" w:rsidP="002A4C6E">
      <w:pPr>
        <w:rPr>
          <w:rFonts w:eastAsiaTheme="minorEastAsia"/>
          <w:b/>
          <w:lang w:eastAsia="hr-HR"/>
        </w:rPr>
      </w:pPr>
      <w:r w:rsidRPr="00AD5950">
        <w:rPr>
          <w:rFonts w:eastAsiaTheme="minorEastAsia"/>
          <w:b/>
          <w:lang w:eastAsia="hr-HR"/>
        </w:rPr>
        <w:t>Odvojeno prikupljanje otpada putem mobilne jedinice</w:t>
      </w:r>
      <w:r>
        <w:rPr>
          <w:rFonts w:eastAsiaTheme="minorEastAsia"/>
          <w:b/>
          <w:lang w:eastAsia="hr-HR"/>
        </w:rPr>
        <w:t xml:space="preserve"> reciklažnog dvorišta</w:t>
      </w:r>
    </w:p>
    <w:p w:rsidR="002A4C6E" w:rsidRPr="00AD5950" w:rsidRDefault="002A4C6E" w:rsidP="002A4C6E">
      <w:pPr>
        <w:rPr>
          <w:rFonts w:eastAsiaTheme="minorEastAsia"/>
          <w:lang w:eastAsia="hr-HR"/>
        </w:rPr>
      </w:pPr>
      <w:r w:rsidRPr="00AD5950">
        <w:rPr>
          <w:rFonts w:eastAsiaTheme="minorEastAsia"/>
          <w:lang w:eastAsia="hr-HR"/>
        </w:rPr>
        <w:t>Na mrežnoj stranici Općine Gračac objavljen je popis s informacijama o lokacijama spremnika za odvojeno sakupljanje komunalnog otpada, rada MRD i o područjima na kojima se spremnici za odvojeno sakupljanje KO izravno ustupaju korisniku usluge. Dokaz - objava popisa za 20</w:t>
      </w:r>
      <w:r>
        <w:rPr>
          <w:rFonts w:eastAsiaTheme="minorEastAsia"/>
          <w:lang w:eastAsia="hr-HR"/>
        </w:rPr>
        <w:t>20</w:t>
      </w:r>
      <w:r w:rsidRPr="00AD5950">
        <w:rPr>
          <w:rFonts w:eastAsiaTheme="minorEastAsia"/>
          <w:lang w:eastAsia="hr-HR"/>
        </w:rPr>
        <w:t xml:space="preserve">. godinu </w:t>
      </w:r>
      <w:r>
        <w:rPr>
          <w:rFonts w:eastAsiaTheme="minorEastAsia"/>
          <w:lang w:eastAsia="hr-HR"/>
        </w:rPr>
        <w:t xml:space="preserve">od 05.05.2020. </w:t>
      </w:r>
      <w:r w:rsidRPr="00AD5950">
        <w:rPr>
          <w:rFonts w:eastAsiaTheme="minorEastAsia"/>
          <w:lang w:eastAsia="hr-HR"/>
        </w:rPr>
        <w:t>na mapi GRAČAC ČISTOĆA d.o.o. i mapi GOSPODARENJE OTPADOM na službenoj internetskoj stranici Općine Gračac www.gracac.hr s objavom poveznice između mapa.</w:t>
      </w:r>
    </w:p>
    <w:p w:rsidR="002A4C6E" w:rsidRDefault="002A4C6E" w:rsidP="002A4C6E">
      <w:pPr>
        <w:pStyle w:val="Odlomakpopisa"/>
        <w:autoSpaceDE w:val="0"/>
        <w:autoSpaceDN w:val="0"/>
        <w:adjustRightInd w:val="0"/>
        <w:jc w:val="both"/>
      </w:pPr>
    </w:p>
    <w:p w:rsidR="00C32CAC" w:rsidRDefault="00C32CAC" w:rsidP="002A4C6E">
      <w:pPr>
        <w:pStyle w:val="Odlomakpopisa"/>
        <w:autoSpaceDE w:val="0"/>
        <w:autoSpaceDN w:val="0"/>
        <w:adjustRightInd w:val="0"/>
        <w:jc w:val="both"/>
      </w:pPr>
    </w:p>
    <w:p w:rsidR="00C32CAC" w:rsidRPr="004865DC" w:rsidRDefault="00C32CAC" w:rsidP="002A4C6E">
      <w:pPr>
        <w:pStyle w:val="Odlomakpopisa"/>
        <w:autoSpaceDE w:val="0"/>
        <w:autoSpaceDN w:val="0"/>
        <w:adjustRightInd w:val="0"/>
        <w:jc w:val="both"/>
      </w:pPr>
    </w:p>
    <w:p w:rsidR="002A4C6E" w:rsidRDefault="002A4C6E" w:rsidP="002A4C6E">
      <w:pPr>
        <w:pStyle w:val="Odlomakpopisa"/>
        <w:autoSpaceDE w:val="0"/>
        <w:autoSpaceDN w:val="0"/>
        <w:adjustRightInd w:val="0"/>
        <w:ind w:left="0"/>
        <w:jc w:val="both"/>
        <w:rPr>
          <w:b/>
        </w:rPr>
      </w:pPr>
      <w:r w:rsidRPr="006E78BF">
        <w:rPr>
          <w:b/>
        </w:rPr>
        <w:t>Nabava spremnika za odvojeno prikupljanje otpada</w:t>
      </w:r>
    </w:p>
    <w:p w:rsidR="002A4C6E" w:rsidRDefault="002A4C6E" w:rsidP="002A4C6E">
      <w:pPr>
        <w:pStyle w:val="Odlomakpopisa"/>
        <w:autoSpaceDE w:val="0"/>
        <w:autoSpaceDN w:val="0"/>
        <w:adjustRightInd w:val="0"/>
        <w:ind w:left="0"/>
        <w:jc w:val="both"/>
      </w:pPr>
    </w:p>
    <w:p w:rsidR="002A4C6E" w:rsidRPr="004865DC" w:rsidRDefault="002A4C6E" w:rsidP="002A4C6E">
      <w:pPr>
        <w:pStyle w:val="Odlomakpopisa"/>
        <w:autoSpaceDE w:val="0"/>
        <w:autoSpaceDN w:val="0"/>
        <w:adjustRightInd w:val="0"/>
        <w:ind w:left="0"/>
        <w:jc w:val="both"/>
      </w:pPr>
      <w:r>
        <w:t>Općina Gračac je</w:t>
      </w:r>
      <w:r w:rsidRPr="004865DC">
        <w:t xml:space="preserve"> u 2018. godini potpisala Ugovor br. 2018/001248 s Fondom za zaštitu okoliša i energetsku učinkovitost o nabavi 4794 spremnika za odvojeno prikupljanje otpada, čija se isporuka </w:t>
      </w:r>
      <w:r>
        <w:t>vršila tijekom 2020. te je završena 12.03.2021. godine</w:t>
      </w:r>
      <w:r w:rsidRPr="004865DC">
        <w:t>:</w:t>
      </w:r>
    </w:p>
    <w:p w:rsidR="002A4C6E" w:rsidRPr="004865DC" w:rsidRDefault="002A4C6E" w:rsidP="00A27C14">
      <w:pPr>
        <w:pStyle w:val="Odlomakpopisa"/>
        <w:numPr>
          <w:ilvl w:val="0"/>
          <w:numId w:val="3"/>
        </w:numPr>
        <w:autoSpaceDE w:val="0"/>
        <w:autoSpaceDN w:val="0"/>
        <w:adjustRightInd w:val="0"/>
        <w:jc w:val="both"/>
      </w:pPr>
      <w:r w:rsidRPr="004865DC">
        <w:t>papir/karton 1985 kom (1535 kom 120 l; 300 kom 24 l; 150 kom 1.100 l)</w:t>
      </w:r>
    </w:p>
    <w:p w:rsidR="002A4C6E" w:rsidRPr="004865DC" w:rsidRDefault="002A4C6E" w:rsidP="00A27C14">
      <w:pPr>
        <w:pStyle w:val="Odlomakpopisa"/>
        <w:numPr>
          <w:ilvl w:val="0"/>
          <w:numId w:val="3"/>
        </w:numPr>
        <w:autoSpaceDE w:val="0"/>
        <w:autoSpaceDN w:val="0"/>
        <w:adjustRightInd w:val="0"/>
        <w:jc w:val="both"/>
      </w:pPr>
      <w:r w:rsidRPr="004865DC">
        <w:t>plastika 1890 kom. ( 1539 kom 120 l; 250 kom 240 l; 101 kom 1100 l)</w:t>
      </w:r>
    </w:p>
    <w:p w:rsidR="002A4C6E" w:rsidRPr="004865DC" w:rsidRDefault="002A4C6E" w:rsidP="00A27C14">
      <w:pPr>
        <w:pStyle w:val="Odlomakpopisa"/>
        <w:numPr>
          <w:ilvl w:val="0"/>
          <w:numId w:val="3"/>
        </w:numPr>
        <w:autoSpaceDE w:val="0"/>
        <w:autoSpaceDN w:val="0"/>
        <w:adjustRightInd w:val="0"/>
        <w:jc w:val="both"/>
      </w:pPr>
      <w:r w:rsidRPr="004865DC">
        <w:t>staklo 34 kom 1.100 l</w:t>
      </w:r>
    </w:p>
    <w:p w:rsidR="002A4C6E" w:rsidRDefault="002A4C6E" w:rsidP="00A27C14">
      <w:pPr>
        <w:pStyle w:val="Odlomakpopisa"/>
        <w:numPr>
          <w:ilvl w:val="0"/>
          <w:numId w:val="3"/>
        </w:numPr>
        <w:autoSpaceDE w:val="0"/>
        <w:autoSpaceDN w:val="0"/>
        <w:adjustRightInd w:val="0"/>
        <w:jc w:val="both"/>
      </w:pPr>
      <w:r w:rsidRPr="004865DC">
        <w:t xml:space="preserve">biootpad 885 kom (735 kom 80 l; 150 kom 770 l) </w:t>
      </w:r>
    </w:p>
    <w:p w:rsidR="002A4C6E" w:rsidRDefault="002A4C6E" w:rsidP="002A4C6E">
      <w:pPr>
        <w:pStyle w:val="Odlomakpopisa"/>
        <w:autoSpaceDE w:val="0"/>
        <w:autoSpaceDN w:val="0"/>
        <w:adjustRightInd w:val="0"/>
        <w:ind w:left="0"/>
        <w:jc w:val="both"/>
      </w:pPr>
    </w:p>
    <w:p w:rsidR="002A4C6E" w:rsidRDefault="002A4C6E" w:rsidP="002A4C6E">
      <w:pPr>
        <w:pStyle w:val="Odlomakpopisa"/>
        <w:autoSpaceDE w:val="0"/>
        <w:autoSpaceDN w:val="0"/>
        <w:adjustRightInd w:val="0"/>
        <w:ind w:left="0"/>
        <w:jc w:val="both"/>
      </w:pPr>
      <w:r>
        <w:t>Dio nabavljenih spremnika preuzetih u 2020. godini je odlukom Općinskog vijeća Općine Gračac KLASA: 351-01/18-01/7, URBROJ: 2198/31-02-20-32 od 21.10.2020. godine predan na upravljanje davatelju javne usluge -</w:t>
      </w:r>
      <w:r w:rsidRPr="00586ABD">
        <w:t xml:space="preserve"> trgovačkom društvu GRAČAC ČISTOĆA d.o.o.</w:t>
      </w:r>
      <w:r>
        <w:t>, a ostatak spremnika preuzetih u 2021. godini će biti predano na upravljanje i stavljeno na korištenje  nakon provedbe postupaka prijenosa spremnika u vlasništvo Općine Gračac.</w:t>
      </w:r>
      <w:r w:rsidRPr="00586ABD">
        <w:t xml:space="preserve"> Spremnici za odvojeno prikupljanje otpada bit će adekvatno označeni (bar kod) i evidentirani uz pomoć sustava za evidentiranje preuzetog komunalnog otpada. Navedeni sustav je već u primjeni za evidentiranje prikupljenog miješanog komunalnog otpada.</w:t>
      </w:r>
      <w:r>
        <w:t xml:space="preserve"> </w:t>
      </w:r>
    </w:p>
    <w:p w:rsidR="002A4C6E" w:rsidRDefault="002A4C6E" w:rsidP="002A4C6E">
      <w:pPr>
        <w:pStyle w:val="Odlomakpopisa"/>
        <w:autoSpaceDE w:val="0"/>
        <w:autoSpaceDN w:val="0"/>
        <w:adjustRightInd w:val="0"/>
        <w:ind w:left="0"/>
        <w:jc w:val="both"/>
      </w:pPr>
    </w:p>
    <w:p w:rsidR="00C32CAC" w:rsidRDefault="00C32CAC" w:rsidP="002A4C6E">
      <w:pPr>
        <w:pStyle w:val="Odlomakpopisa"/>
        <w:autoSpaceDE w:val="0"/>
        <w:autoSpaceDN w:val="0"/>
        <w:adjustRightInd w:val="0"/>
        <w:ind w:left="0"/>
        <w:jc w:val="both"/>
      </w:pPr>
    </w:p>
    <w:p w:rsidR="00C32CAC" w:rsidRDefault="00C32CAC" w:rsidP="002A4C6E">
      <w:pPr>
        <w:pStyle w:val="Odlomakpopisa"/>
        <w:autoSpaceDE w:val="0"/>
        <w:autoSpaceDN w:val="0"/>
        <w:adjustRightInd w:val="0"/>
        <w:ind w:left="0"/>
        <w:jc w:val="both"/>
      </w:pPr>
    </w:p>
    <w:p w:rsidR="00C32CAC" w:rsidRDefault="00C32CAC" w:rsidP="002A4C6E">
      <w:pPr>
        <w:pStyle w:val="Odlomakpopisa"/>
        <w:autoSpaceDE w:val="0"/>
        <w:autoSpaceDN w:val="0"/>
        <w:adjustRightInd w:val="0"/>
        <w:ind w:left="0"/>
        <w:jc w:val="both"/>
      </w:pPr>
    </w:p>
    <w:p w:rsidR="00C32CAC" w:rsidRDefault="00C32CAC" w:rsidP="002A4C6E">
      <w:pPr>
        <w:pStyle w:val="Odlomakpopisa"/>
        <w:autoSpaceDE w:val="0"/>
        <w:autoSpaceDN w:val="0"/>
        <w:adjustRightInd w:val="0"/>
        <w:ind w:left="0"/>
        <w:jc w:val="both"/>
      </w:pPr>
    </w:p>
    <w:p w:rsidR="00C32CAC" w:rsidRDefault="00C32CAC" w:rsidP="002A4C6E">
      <w:pPr>
        <w:pStyle w:val="Odlomakpopisa"/>
        <w:autoSpaceDE w:val="0"/>
        <w:autoSpaceDN w:val="0"/>
        <w:adjustRightInd w:val="0"/>
        <w:ind w:left="0"/>
        <w:jc w:val="both"/>
      </w:pPr>
    </w:p>
    <w:p w:rsidR="002A4C6E" w:rsidRDefault="002A4C6E" w:rsidP="002A4C6E">
      <w:pPr>
        <w:pStyle w:val="Odlomakpopisa"/>
        <w:autoSpaceDE w:val="0"/>
        <w:autoSpaceDN w:val="0"/>
        <w:adjustRightInd w:val="0"/>
        <w:ind w:left="0"/>
        <w:jc w:val="both"/>
        <w:rPr>
          <w:b/>
          <w:i/>
        </w:rPr>
      </w:pPr>
      <w:r w:rsidRPr="00A56B53">
        <w:rPr>
          <w:b/>
          <w:i/>
        </w:rPr>
        <w:t xml:space="preserve">Slika </w:t>
      </w:r>
      <w:r>
        <w:rPr>
          <w:b/>
          <w:i/>
        </w:rPr>
        <w:t>2</w:t>
      </w:r>
      <w:r w:rsidRPr="00A56B53">
        <w:rPr>
          <w:b/>
          <w:i/>
        </w:rPr>
        <w:t xml:space="preserve">. Skladište </w:t>
      </w:r>
      <w:r>
        <w:rPr>
          <w:b/>
          <w:i/>
        </w:rPr>
        <w:t xml:space="preserve">nepodijeljenih </w:t>
      </w:r>
      <w:r w:rsidRPr="00A56B53">
        <w:rPr>
          <w:b/>
          <w:i/>
        </w:rPr>
        <w:t>spremnika za odvojeno prikupljanje otpada</w:t>
      </w:r>
      <w:r>
        <w:rPr>
          <w:b/>
          <w:i/>
        </w:rPr>
        <w:t xml:space="preserve"> na kućnom pragu</w:t>
      </w:r>
      <w:r w:rsidR="00C32CAC">
        <w:rPr>
          <w:b/>
          <w:i/>
        </w:rPr>
        <w:t xml:space="preserve"> </w:t>
      </w:r>
      <w:r>
        <w:rPr>
          <w:b/>
          <w:i/>
        </w:rPr>
        <w:t>nabavljenih putem Fonda za zaštitu okoliša i energetsku učinkovitost</w:t>
      </w:r>
    </w:p>
    <w:p w:rsidR="002A4C6E" w:rsidRDefault="002A4C6E" w:rsidP="002A4C6E">
      <w:pPr>
        <w:pStyle w:val="Odlomakpopisa"/>
        <w:autoSpaceDE w:val="0"/>
        <w:autoSpaceDN w:val="0"/>
        <w:adjustRightInd w:val="0"/>
        <w:ind w:left="709" w:hanging="709"/>
        <w:jc w:val="both"/>
        <w:rPr>
          <w:b/>
          <w:i/>
        </w:rPr>
      </w:pPr>
      <w:r>
        <w:rPr>
          <w:noProof/>
          <w:lang w:eastAsia="hr-HR"/>
        </w:rPr>
        <w:drawing>
          <wp:inline distT="0" distB="0" distL="0" distR="0" wp14:anchorId="3916A2FB" wp14:editId="3477500D">
            <wp:extent cx="4210050" cy="3190197"/>
            <wp:effectExtent l="0" t="0" r="0" b="0"/>
            <wp:docPr id="12" name="Slika 12" descr="C:\Users\Korisnik\AppData\Local\Microsoft\Windows\INetCache\Content.Word\IMG-202102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25-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7164" cy="3195587"/>
                    </a:xfrm>
                    <a:prstGeom prst="rect">
                      <a:avLst/>
                    </a:prstGeom>
                    <a:noFill/>
                    <a:ln>
                      <a:noFill/>
                    </a:ln>
                  </pic:spPr>
                </pic:pic>
              </a:graphicData>
            </a:graphic>
          </wp:inline>
        </w:drawing>
      </w: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2A4C6E" w:rsidRPr="00A56B53" w:rsidRDefault="002A4C6E" w:rsidP="002A4C6E">
      <w:pPr>
        <w:pStyle w:val="Odlomakpopisa"/>
        <w:autoSpaceDE w:val="0"/>
        <w:autoSpaceDN w:val="0"/>
        <w:adjustRightInd w:val="0"/>
        <w:ind w:left="0"/>
        <w:jc w:val="both"/>
        <w:rPr>
          <w:b/>
          <w:i/>
        </w:rPr>
      </w:pPr>
      <w:r w:rsidRPr="00845935">
        <w:rPr>
          <w:b/>
          <w:i/>
        </w:rPr>
        <w:t xml:space="preserve">Slika </w:t>
      </w:r>
      <w:r>
        <w:rPr>
          <w:b/>
          <w:i/>
        </w:rPr>
        <w:t>3</w:t>
      </w:r>
      <w:r w:rsidRPr="00845935">
        <w:rPr>
          <w:b/>
          <w:i/>
        </w:rPr>
        <w:t xml:space="preserve">. Skladište </w:t>
      </w:r>
      <w:r>
        <w:rPr>
          <w:b/>
          <w:i/>
        </w:rPr>
        <w:t xml:space="preserve">nepodijeljenih </w:t>
      </w:r>
      <w:r w:rsidRPr="00845935">
        <w:rPr>
          <w:b/>
          <w:i/>
        </w:rPr>
        <w:t>spremnika za odvojeno prikupljanje otpada na kućnom pragu</w:t>
      </w:r>
    </w:p>
    <w:p w:rsidR="002A4C6E" w:rsidRDefault="002A4C6E" w:rsidP="002A4C6E">
      <w:pPr>
        <w:pStyle w:val="Odlomakpopisa"/>
        <w:autoSpaceDE w:val="0"/>
        <w:autoSpaceDN w:val="0"/>
        <w:adjustRightInd w:val="0"/>
        <w:jc w:val="both"/>
      </w:pPr>
    </w:p>
    <w:p w:rsidR="00C32CAC" w:rsidRDefault="002A4C6E" w:rsidP="00C32CAC">
      <w:pPr>
        <w:pStyle w:val="Odlomakpopisa"/>
        <w:autoSpaceDE w:val="0"/>
        <w:autoSpaceDN w:val="0"/>
        <w:adjustRightInd w:val="0"/>
        <w:jc w:val="both"/>
      </w:pPr>
      <w:r>
        <w:rPr>
          <w:noProof/>
          <w:lang w:eastAsia="hr-HR"/>
        </w:rPr>
        <w:drawing>
          <wp:inline distT="0" distB="0" distL="0" distR="0" wp14:anchorId="0892B43F" wp14:editId="7F197EFE">
            <wp:extent cx="5305425" cy="4062413"/>
            <wp:effectExtent l="0" t="0" r="0" b="0"/>
            <wp:docPr id="13" name="Slika 13" descr="C:\Users\Korisnik\AppData\Local\Microsoft\Windows\INetCache\Content.Word\IMG-202102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AppData\Local\Microsoft\Windows\INetCache\Content.Word\IMG-20210225-WA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370" cy="4077685"/>
                    </a:xfrm>
                    <a:prstGeom prst="rect">
                      <a:avLst/>
                    </a:prstGeom>
                    <a:noFill/>
                    <a:ln>
                      <a:noFill/>
                    </a:ln>
                  </pic:spPr>
                </pic:pic>
              </a:graphicData>
            </a:graphic>
          </wp:inline>
        </w:drawing>
      </w:r>
    </w:p>
    <w:p w:rsidR="002A4C6E" w:rsidRDefault="002A4C6E" w:rsidP="002A4C6E">
      <w:pPr>
        <w:pStyle w:val="Odlomakpopisa"/>
        <w:autoSpaceDE w:val="0"/>
        <w:autoSpaceDN w:val="0"/>
        <w:adjustRightInd w:val="0"/>
        <w:jc w:val="both"/>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C32CAC" w:rsidRDefault="00C32CAC" w:rsidP="002A4C6E">
      <w:pPr>
        <w:pStyle w:val="Odlomakpopisa"/>
        <w:autoSpaceDE w:val="0"/>
        <w:autoSpaceDN w:val="0"/>
        <w:adjustRightInd w:val="0"/>
        <w:ind w:left="0"/>
        <w:jc w:val="both"/>
        <w:rPr>
          <w:b/>
          <w:i/>
        </w:rPr>
      </w:pPr>
    </w:p>
    <w:p w:rsidR="002A4C6E" w:rsidRDefault="002A4C6E" w:rsidP="002A4C6E">
      <w:pPr>
        <w:pStyle w:val="Odlomakpopisa"/>
        <w:autoSpaceDE w:val="0"/>
        <w:autoSpaceDN w:val="0"/>
        <w:adjustRightInd w:val="0"/>
        <w:ind w:left="0"/>
        <w:jc w:val="both"/>
        <w:rPr>
          <w:b/>
          <w:i/>
        </w:rPr>
      </w:pPr>
      <w:r w:rsidRPr="00DC79CB">
        <w:rPr>
          <w:b/>
          <w:i/>
        </w:rPr>
        <w:t>Slika 4. Podijeljeni spremnici</w:t>
      </w:r>
      <w:r>
        <w:rPr>
          <w:b/>
          <w:i/>
        </w:rPr>
        <w:t xml:space="preserve"> za odvojeno prikupljanje otpada korisnicima usluge (DV </w:t>
      </w:r>
    </w:p>
    <w:p w:rsidR="002A4C6E" w:rsidRDefault="002A4C6E" w:rsidP="002A4C6E">
      <w:pPr>
        <w:pStyle w:val="Odlomakpopisa"/>
        <w:autoSpaceDE w:val="0"/>
        <w:autoSpaceDN w:val="0"/>
        <w:adjustRightInd w:val="0"/>
        <w:jc w:val="both"/>
        <w:rPr>
          <w:b/>
          <w:i/>
        </w:rPr>
      </w:pPr>
      <w:r>
        <w:rPr>
          <w:b/>
          <w:i/>
        </w:rPr>
        <w:t xml:space="preserve"> Baltazar Gračac) nabavljeni putem Fonda za zaštitu okoliša i energetsku učinkovitost</w:t>
      </w:r>
    </w:p>
    <w:p w:rsidR="002A4C6E" w:rsidRPr="00DC79CB" w:rsidRDefault="002A4C6E" w:rsidP="002A4C6E">
      <w:pPr>
        <w:pStyle w:val="Odlomakpopisa"/>
        <w:autoSpaceDE w:val="0"/>
        <w:autoSpaceDN w:val="0"/>
        <w:adjustRightInd w:val="0"/>
        <w:jc w:val="both"/>
        <w:rPr>
          <w:b/>
          <w:i/>
        </w:rPr>
      </w:pPr>
    </w:p>
    <w:p w:rsidR="002A4C6E" w:rsidRDefault="002A4C6E" w:rsidP="002A4C6E">
      <w:pPr>
        <w:pStyle w:val="Odlomakpopisa"/>
        <w:autoSpaceDE w:val="0"/>
        <w:autoSpaceDN w:val="0"/>
        <w:adjustRightInd w:val="0"/>
        <w:ind w:left="0"/>
        <w:jc w:val="both"/>
        <w:rPr>
          <w:b/>
        </w:rPr>
      </w:pPr>
      <w:r>
        <w:rPr>
          <w:noProof/>
          <w:lang w:eastAsia="hr-HR"/>
        </w:rPr>
        <w:drawing>
          <wp:inline distT="0" distB="0" distL="0" distR="0" wp14:anchorId="59F75499" wp14:editId="00756820">
            <wp:extent cx="5035549" cy="3776663"/>
            <wp:effectExtent l="0" t="0" r="0" b="0"/>
            <wp:docPr id="11" name="Slika 11" descr="C:\Users\Korisnik\AppData\Local\Microsoft\Windows\INetCache\Content.Word\IMG-202102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Microsoft\Windows\INetCache\Content.Word\IMG-20210212-WA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8348" cy="3778762"/>
                    </a:xfrm>
                    <a:prstGeom prst="rect">
                      <a:avLst/>
                    </a:prstGeom>
                    <a:noFill/>
                    <a:ln>
                      <a:noFill/>
                    </a:ln>
                  </pic:spPr>
                </pic:pic>
              </a:graphicData>
            </a:graphic>
          </wp:inline>
        </w:drawing>
      </w:r>
    </w:p>
    <w:p w:rsidR="002A4C6E" w:rsidRDefault="002A4C6E" w:rsidP="002A4C6E">
      <w:pPr>
        <w:pStyle w:val="Odlomakpopisa"/>
        <w:autoSpaceDE w:val="0"/>
        <w:autoSpaceDN w:val="0"/>
        <w:adjustRightInd w:val="0"/>
        <w:ind w:left="0"/>
        <w:jc w:val="both"/>
        <w:rPr>
          <w:b/>
        </w:rPr>
      </w:pPr>
    </w:p>
    <w:p w:rsidR="002A4C6E" w:rsidRDefault="002A4C6E" w:rsidP="002A4C6E">
      <w:pPr>
        <w:pStyle w:val="Odlomakpopisa"/>
        <w:autoSpaceDE w:val="0"/>
        <w:autoSpaceDN w:val="0"/>
        <w:adjustRightInd w:val="0"/>
        <w:ind w:left="0"/>
        <w:jc w:val="both"/>
        <w:rPr>
          <w:b/>
        </w:rPr>
      </w:pPr>
      <w:r w:rsidRPr="006E78BF">
        <w:rPr>
          <w:b/>
        </w:rPr>
        <w:t>Osiguravanje financiranja</w:t>
      </w:r>
      <w:r>
        <w:rPr>
          <w:b/>
        </w:rPr>
        <w:t xml:space="preserve"> izgradnje Reciklažnog dvorišta</w:t>
      </w:r>
    </w:p>
    <w:p w:rsidR="002A4C6E" w:rsidRPr="006E78BF" w:rsidRDefault="002A4C6E" w:rsidP="002A4C6E">
      <w:pPr>
        <w:pStyle w:val="Odlomakpopisa"/>
        <w:autoSpaceDE w:val="0"/>
        <w:autoSpaceDN w:val="0"/>
        <w:adjustRightInd w:val="0"/>
        <w:ind w:left="0"/>
        <w:jc w:val="both"/>
        <w:rPr>
          <w:b/>
        </w:rPr>
      </w:pPr>
    </w:p>
    <w:p w:rsidR="002A4C6E" w:rsidRPr="004865DC" w:rsidRDefault="002A4C6E" w:rsidP="002A4C6E">
      <w:pPr>
        <w:pStyle w:val="Odlomakpopisa"/>
        <w:autoSpaceDE w:val="0"/>
        <w:autoSpaceDN w:val="0"/>
        <w:adjustRightInd w:val="0"/>
        <w:ind w:left="0"/>
        <w:jc w:val="both"/>
      </w:pPr>
      <w:r w:rsidRPr="004865DC">
        <w:t xml:space="preserve">Općina Gračac </w:t>
      </w:r>
      <w:r>
        <w:t>je dana 28.03.2019. godine temeljem projektnog prijedloga</w:t>
      </w:r>
      <w:r w:rsidRPr="004865DC">
        <w:t xml:space="preserve"> o dodjeli bespovratnih sredstava za projekte koji se financiraju iz Kohezijskog fonda u financijskom razdoblju 2014. -2020. godine s Ministarstvom</w:t>
      </w:r>
      <w:r>
        <w:t xml:space="preserve"> </w:t>
      </w:r>
      <w:r w:rsidRPr="004865DC">
        <w:t>zaštite okoliša i energetike kao posredničkog tijela razine 1 i Fondom za zaštitu okoliša i energetsku učinkovitost kao posredničkog tijela razine 2,</w:t>
      </w:r>
      <w:r>
        <w:t xml:space="preserve"> potpisala Ugovor o financiranju - </w:t>
      </w:r>
      <w:r w:rsidRPr="004865DC">
        <w:t xml:space="preserve"> </w:t>
      </w:r>
      <w:r w:rsidRPr="004865DC">
        <w:rPr>
          <w:b/>
          <w:i/>
        </w:rPr>
        <w:t>referentni broj Ugovora: K.K.06.3.1.03.0155 Izgradnja reciklažnog dvorišta Gračac</w:t>
      </w:r>
      <w:r>
        <w:rPr>
          <w:b/>
          <w:i/>
        </w:rPr>
        <w:t>,</w:t>
      </w:r>
      <w:r w:rsidRPr="004865DC">
        <w:t xml:space="preserve"> ukupne vrijednosti projekta 3.779.241,25 kuna, od čega su prihvatljivi troškovi 3.588.203,25 kuna, a kojim se dodjeljuju bespovratna sredstva u iznosu 3.049.972,76 kuna, odnosno 84,99% ukupno prihvatljivih troškova.</w:t>
      </w:r>
    </w:p>
    <w:p w:rsidR="002A4C6E" w:rsidRDefault="002A4C6E" w:rsidP="002A4C6E">
      <w:pPr>
        <w:pStyle w:val="Odlomakpopisa"/>
        <w:autoSpaceDE w:val="0"/>
        <w:autoSpaceDN w:val="0"/>
        <w:adjustRightInd w:val="0"/>
        <w:ind w:left="0"/>
        <w:jc w:val="both"/>
        <w:rPr>
          <w:b/>
          <w:i/>
          <w:u w:val="single"/>
        </w:rPr>
      </w:pPr>
    </w:p>
    <w:p w:rsidR="002A4C6E" w:rsidRDefault="002A4C6E" w:rsidP="002A4C6E">
      <w:pPr>
        <w:pStyle w:val="Odlomakpopisa"/>
        <w:autoSpaceDE w:val="0"/>
        <w:autoSpaceDN w:val="0"/>
        <w:adjustRightInd w:val="0"/>
        <w:ind w:left="0"/>
        <w:jc w:val="both"/>
        <w:rPr>
          <w:b/>
          <w:i/>
          <w:u w:val="single"/>
        </w:rPr>
      </w:pPr>
      <w:r w:rsidRPr="004865DC">
        <w:rPr>
          <w:b/>
          <w:i/>
          <w:u w:val="single"/>
        </w:rPr>
        <w:t xml:space="preserve">Aktivnosti </w:t>
      </w:r>
      <w:r>
        <w:rPr>
          <w:b/>
          <w:i/>
          <w:u w:val="single"/>
        </w:rPr>
        <w:t xml:space="preserve">projekta izgradnje reciklažnog dvorišta su završene </w:t>
      </w:r>
      <w:r w:rsidRPr="004865DC">
        <w:rPr>
          <w:b/>
          <w:i/>
          <w:u w:val="single"/>
        </w:rPr>
        <w:t>u 20</w:t>
      </w:r>
      <w:r>
        <w:rPr>
          <w:b/>
          <w:i/>
          <w:u w:val="single"/>
        </w:rPr>
        <w:t>20</w:t>
      </w:r>
      <w:r w:rsidRPr="004865DC">
        <w:rPr>
          <w:b/>
          <w:i/>
          <w:u w:val="single"/>
        </w:rPr>
        <w:t xml:space="preserve">. </w:t>
      </w:r>
      <w:r>
        <w:rPr>
          <w:b/>
          <w:i/>
          <w:u w:val="single"/>
        </w:rPr>
        <w:t>g</w:t>
      </w:r>
      <w:r w:rsidRPr="004865DC">
        <w:rPr>
          <w:b/>
          <w:i/>
          <w:u w:val="single"/>
        </w:rPr>
        <w:t>odin</w:t>
      </w:r>
      <w:r>
        <w:rPr>
          <w:b/>
          <w:i/>
          <w:u w:val="single"/>
        </w:rPr>
        <w:t>i, a završno izvješće je usvojeno te su sve projektne aktivnosti uključujući i povlačenje sredstava sufinanciranja završene 11.02.2021. godine.</w:t>
      </w:r>
    </w:p>
    <w:p w:rsidR="002A4C6E" w:rsidRDefault="002A4C6E" w:rsidP="002A4C6E">
      <w:pPr>
        <w:pStyle w:val="Odlomakpopisa"/>
        <w:autoSpaceDE w:val="0"/>
        <w:autoSpaceDN w:val="0"/>
        <w:adjustRightInd w:val="0"/>
        <w:ind w:left="0"/>
        <w:jc w:val="both"/>
        <w:rPr>
          <w:b/>
          <w:i/>
          <w:u w:val="single"/>
        </w:rPr>
      </w:pPr>
    </w:p>
    <w:p w:rsidR="00C32CAC" w:rsidRDefault="00C32CAC" w:rsidP="002A4C6E">
      <w:pPr>
        <w:pStyle w:val="Odlomakpopisa"/>
        <w:autoSpaceDE w:val="0"/>
        <w:autoSpaceDN w:val="0"/>
        <w:adjustRightInd w:val="0"/>
        <w:ind w:left="0"/>
        <w:jc w:val="both"/>
        <w:rPr>
          <w:b/>
          <w:i/>
          <w:u w:val="single"/>
        </w:rPr>
      </w:pPr>
    </w:p>
    <w:p w:rsidR="00C32CAC" w:rsidRDefault="00C32CAC" w:rsidP="002A4C6E">
      <w:pPr>
        <w:pStyle w:val="Odlomakpopisa"/>
        <w:autoSpaceDE w:val="0"/>
        <w:autoSpaceDN w:val="0"/>
        <w:adjustRightInd w:val="0"/>
        <w:ind w:left="0"/>
        <w:jc w:val="both"/>
        <w:rPr>
          <w:b/>
          <w:i/>
          <w:u w:val="single"/>
        </w:rPr>
      </w:pPr>
    </w:p>
    <w:p w:rsidR="00C32CAC" w:rsidRDefault="00C32CAC" w:rsidP="002A4C6E">
      <w:pPr>
        <w:pStyle w:val="Odlomakpopisa"/>
        <w:autoSpaceDE w:val="0"/>
        <w:autoSpaceDN w:val="0"/>
        <w:adjustRightInd w:val="0"/>
        <w:ind w:left="0"/>
        <w:jc w:val="both"/>
        <w:rPr>
          <w:b/>
          <w:i/>
          <w:u w:val="single"/>
        </w:rPr>
      </w:pPr>
    </w:p>
    <w:p w:rsidR="00C32CAC" w:rsidRDefault="00C32CAC" w:rsidP="002A4C6E">
      <w:pPr>
        <w:pStyle w:val="Odlomakpopisa"/>
        <w:autoSpaceDE w:val="0"/>
        <w:autoSpaceDN w:val="0"/>
        <w:adjustRightInd w:val="0"/>
        <w:ind w:left="0"/>
        <w:jc w:val="both"/>
        <w:rPr>
          <w:b/>
          <w:i/>
          <w:u w:val="single"/>
        </w:rPr>
      </w:pPr>
    </w:p>
    <w:p w:rsidR="00C32CAC" w:rsidRDefault="00C32CAC" w:rsidP="002A4C6E">
      <w:pPr>
        <w:pStyle w:val="Odlomakpopisa"/>
        <w:autoSpaceDE w:val="0"/>
        <w:autoSpaceDN w:val="0"/>
        <w:adjustRightInd w:val="0"/>
        <w:ind w:left="0"/>
        <w:jc w:val="both"/>
        <w:rPr>
          <w:b/>
          <w:i/>
          <w:u w:val="single"/>
        </w:rPr>
      </w:pPr>
    </w:p>
    <w:p w:rsidR="00C32CAC" w:rsidRDefault="00C32CAC" w:rsidP="002A4C6E">
      <w:pPr>
        <w:pStyle w:val="Odlomakpopisa"/>
        <w:autoSpaceDE w:val="0"/>
        <w:autoSpaceDN w:val="0"/>
        <w:adjustRightInd w:val="0"/>
        <w:ind w:left="0"/>
        <w:jc w:val="both"/>
        <w:rPr>
          <w:b/>
          <w:i/>
          <w:u w:val="single"/>
        </w:rPr>
      </w:pPr>
    </w:p>
    <w:p w:rsidR="00C32CAC" w:rsidRDefault="00C32CAC" w:rsidP="002A4C6E">
      <w:pPr>
        <w:pStyle w:val="Odlomakpopisa"/>
        <w:autoSpaceDE w:val="0"/>
        <w:autoSpaceDN w:val="0"/>
        <w:adjustRightInd w:val="0"/>
        <w:ind w:left="0"/>
        <w:jc w:val="both"/>
        <w:rPr>
          <w:b/>
          <w:i/>
          <w:u w:val="single"/>
        </w:rPr>
      </w:pPr>
    </w:p>
    <w:p w:rsidR="002A4C6E" w:rsidRPr="00B61486" w:rsidRDefault="002A4C6E" w:rsidP="002A4C6E">
      <w:pPr>
        <w:pStyle w:val="Odlomakpopisa"/>
        <w:autoSpaceDE w:val="0"/>
        <w:autoSpaceDN w:val="0"/>
        <w:adjustRightInd w:val="0"/>
        <w:jc w:val="both"/>
        <w:rPr>
          <w:b/>
          <w:i/>
        </w:rPr>
      </w:pPr>
      <w:r w:rsidRPr="00B61486">
        <w:rPr>
          <w:b/>
          <w:i/>
        </w:rPr>
        <w:t xml:space="preserve">Slika </w:t>
      </w:r>
      <w:r>
        <w:rPr>
          <w:b/>
          <w:i/>
        </w:rPr>
        <w:t>4</w:t>
      </w:r>
      <w:r w:rsidRPr="00B61486">
        <w:rPr>
          <w:b/>
          <w:i/>
        </w:rPr>
        <w:t xml:space="preserve">:   </w:t>
      </w:r>
      <w:r>
        <w:rPr>
          <w:b/>
          <w:i/>
        </w:rPr>
        <w:t>Izgrađeno reciklažno dvorište</w:t>
      </w:r>
    </w:p>
    <w:p w:rsidR="002A4C6E" w:rsidRDefault="002A4C6E" w:rsidP="002A4C6E">
      <w:pPr>
        <w:pStyle w:val="Odlomakpopisa"/>
        <w:autoSpaceDE w:val="0"/>
        <w:autoSpaceDN w:val="0"/>
        <w:adjustRightInd w:val="0"/>
        <w:ind w:left="0"/>
        <w:jc w:val="both"/>
        <w:rPr>
          <w:u w:val="single"/>
        </w:rPr>
      </w:pPr>
      <w:r>
        <w:rPr>
          <w:noProof/>
          <w:u w:val="single"/>
          <w:lang w:eastAsia="hr-HR"/>
        </w:rPr>
        <w:drawing>
          <wp:inline distT="0" distB="0" distL="0" distR="0" wp14:anchorId="70AFBC9D" wp14:editId="20E3B8F1">
            <wp:extent cx="6030595" cy="4522946"/>
            <wp:effectExtent l="0" t="0" r="8255" b="0"/>
            <wp:docPr id="15" name="Slika 15" descr="C:\Users\Korisnik\AppData\Local\Microsoft\Windows\INetCache\Content.Outlook\N0GGB19Z\P324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AppData\Local\Microsoft\Windows\INetCache\Content.Outlook\N0GGB19Z\P3240015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595" cy="4522946"/>
                    </a:xfrm>
                    <a:prstGeom prst="rect">
                      <a:avLst/>
                    </a:prstGeom>
                    <a:noFill/>
                    <a:ln>
                      <a:noFill/>
                    </a:ln>
                  </pic:spPr>
                </pic:pic>
              </a:graphicData>
            </a:graphic>
          </wp:inline>
        </w:drawing>
      </w:r>
    </w:p>
    <w:p w:rsidR="002A4C6E" w:rsidRDefault="002A4C6E" w:rsidP="002A4C6E">
      <w:pPr>
        <w:pStyle w:val="Odlomakpopisa"/>
        <w:autoSpaceDE w:val="0"/>
        <w:autoSpaceDN w:val="0"/>
        <w:adjustRightInd w:val="0"/>
        <w:ind w:left="0"/>
        <w:jc w:val="both"/>
        <w:rPr>
          <w:b/>
        </w:rPr>
      </w:pPr>
    </w:p>
    <w:p w:rsidR="002A4C6E" w:rsidRDefault="002A4C6E" w:rsidP="002A4C6E">
      <w:pPr>
        <w:pStyle w:val="Odlomakpopisa"/>
        <w:autoSpaceDE w:val="0"/>
        <w:autoSpaceDN w:val="0"/>
        <w:adjustRightInd w:val="0"/>
        <w:ind w:left="0"/>
        <w:jc w:val="both"/>
        <w:rPr>
          <w:b/>
        </w:rPr>
      </w:pPr>
    </w:p>
    <w:p w:rsidR="002A4C6E" w:rsidRDefault="002A4C6E" w:rsidP="002A4C6E">
      <w:pPr>
        <w:pStyle w:val="Odlomakpopisa"/>
        <w:autoSpaceDE w:val="0"/>
        <w:autoSpaceDN w:val="0"/>
        <w:adjustRightInd w:val="0"/>
        <w:ind w:left="0"/>
        <w:jc w:val="both"/>
        <w:rPr>
          <w:b/>
        </w:rPr>
      </w:pPr>
    </w:p>
    <w:p w:rsidR="002A4C6E" w:rsidRDefault="002A4C6E" w:rsidP="002A4C6E">
      <w:pPr>
        <w:pStyle w:val="Odlomakpopisa"/>
        <w:autoSpaceDE w:val="0"/>
        <w:autoSpaceDN w:val="0"/>
        <w:adjustRightInd w:val="0"/>
        <w:ind w:left="0"/>
        <w:jc w:val="both"/>
        <w:rPr>
          <w:b/>
        </w:rPr>
      </w:pPr>
    </w:p>
    <w:p w:rsidR="002A4C6E" w:rsidRDefault="002A4C6E" w:rsidP="002A4C6E">
      <w:pPr>
        <w:pStyle w:val="Odlomakpopisa"/>
        <w:autoSpaceDE w:val="0"/>
        <w:autoSpaceDN w:val="0"/>
        <w:adjustRightInd w:val="0"/>
        <w:ind w:left="0"/>
        <w:jc w:val="both"/>
        <w:rPr>
          <w:b/>
        </w:rPr>
      </w:pPr>
    </w:p>
    <w:p w:rsidR="002A4C6E" w:rsidRPr="006E78BF" w:rsidRDefault="002A4C6E" w:rsidP="002A4C6E">
      <w:pPr>
        <w:pStyle w:val="Odlomakpopisa"/>
        <w:autoSpaceDE w:val="0"/>
        <w:autoSpaceDN w:val="0"/>
        <w:adjustRightInd w:val="0"/>
        <w:ind w:left="0"/>
        <w:jc w:val="both"/>
        <w:rPr>
          <w:b/>
        </w:rPr>
      </w:pPr>
      <w:r w:rsidRPr="006E78BF">
        <w:rPr>
          <w:b/>
        </w:rPr>
        <w:t xml:space="preserve">Izobrazno-informativne i edukacijske aktivnosti </w:t>
      </w:r>
    </w:p>
    <w:p w:rsidR="002A4C6E" w:rsidRPr="00F82B9E" w:rsidRDefault="002A4C6E" w:rsidP="002A4C6E">
      <w:pPr>
        <w:spacing w:before="120" w:after="120"/>
        <w:jc w:val="both"/>
      </w:pPr>
      <w:r w:rsidRPr="00F82B9E">
        <w:t>Općina Gračac je 201</w:t>
      </w:r>
      <w:r>
        <w:t>8</w:t>
      </w:r>
      <w:r w:rsidRPr="00F82B9E">
        <w:t xml:space="preserve">. godini započela uspostavu sustava edukacije stanovništva kroz izobrazno-informativne aktivnosti čija </w:t>
      </w:r>
      <w:r>
        <w:t>j</w:t>
      </w:r>
      <w:r w:rsidRPr="00F82B9E">
        <w:t xml:space="preserve">e realizacija u punom smislu </w:t>
      </w:r>
      <w:r>
        <w:t>započela</w:t>
      </w:r>
      <w:r w:rsidRPr="00F82B9E">
        <w:t xml:space="preserve"> tijekom 2019. i 2020. godine u suradnji s Gradom Benkovcem i Općinom Lovinac.</w:t>
      </w:r>
    </w:p>
    <w:p w:rsidR="002A4C6E" w:rsidRDefault="002A4C6E" w:rsidP="002A4C6E">
      <w:pPr>
        <w:pStyle w:val="Odlomakpopisa"/>
        <w:autoSpaceDE w:val="0"/>
        <w:autoSpaceDN w:val="0"/>
        <w:adjustRightInd w:val="0"/>
        <w:ind w:left="0"/>
        <w:jc w:val="both"/>
      </w:pPr>
      <w:r>
        <w:t xml:space="preserve">Slijedom navedenog </w:t>
      </w:r>
      <w:r w:rsidRPr="004865DC">
        <w:t>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t>01</w:t>
      </w:r>
      <w:r w:rsidRPr="004865DC">
        <w:t>8.-2021. godine sa svrhom – Doprinos povećanju stope odvojeno prikupljenog komunalnog otpada i smanjenju količine otpada koji se odlaže na odlagališta.</w:t>
      </w:r>
    </w:p>
    <w:p w:rsidR="002A4C6E" w:rsidRDefault="002A4C6E" w:rsidP="002A4C6E">
      <w:pPr>
        <w:pStyle w:val="Odlomakpopisa"/>
        <w:autoSpaceDE w:val="0"/>
        <w:autoSpaceDN w:val="0"/>
        <w:adjustRightInd w:val="0"/>
        <w:ind w:left="0"/>
        <w:jc w:val="both"/>
      </w:pPr>
      <w:r>
        <w:t>Projekt je nakon provedbe svih planiranih aktivnosti završen 15.10.2020. godine.</w:t>
      </w:r>
    </w:p>
    <w:p w:rsidR="002A4C6E" w:rsidRDefault="002A4C6E" w:rsidP="002A4C6E">
      <w:pPr>
        <w:pStyle w:val="Odlomakpopisa"/>
        <w:autoSpaceDE w:val="0"/>
        <w:autoSpaceDN w:val="0"/>
        <w:adjustRightInd w:val="0"/>
        <w:ind w:left="0"/>
        <w:jc w:val="both"/>
      </w:pPr>
    </w:p>
    <w:p w:rsidR="002A4C6E" w:rsidRDefault="002A4C6E" w:rsidP="002A4C6E">
      <w:pPr>
        <w:pStyle w:val="Odlomakpopisa"/>
        <w:autoSpaceDE w:val="0"/>
        <w:autoSpaceDN w:val="0"/>
        <w:adjustRightInd w:val="0"/>
        <w:ind w:left="0"/>
        <w:jc w:val="both"/>
        <w:rPr>
          <w:b/>
          <w:i/>
        </w:rPr>
      </w:pPr>
      <w:r w:rsidRPr="00DB2980">
        <w:rPr>
          <w:b/>
          <w:i/>
        </w:rPr>
        <w:t xml:space="preserve">Slika </w:t>
      </w:r>
      <w:r>
        <w:rPr>
          <w:b/>
          <w:i/>
        </w:rPr>
        <w:t>5</w:t>
      </w:r>
      <w:r w:rsidRPr="00DB2980">
        <w:rPr>
          <w:b/>
          <w:i/>
        </w:rPr>
        <w:t xml:space="preserve">. </w:t>
      </w:r>
      <w:r>
        <w:rPr>
          <w:b/>
          <w:i/>
        </w:rPr>
        <w:t>Druga Tribina o održivom gospodarenju otpadom u sklopu pr</w:t>
      </w:r>
      <w:r w:rsidRPr="00DB2980">
        <w:rPr>
          <w:b/>
          <w:i/>
        </w:rPr>
        <w:t>ojekta Izobrazno-informativnih aktivnosti o održivom</w:t>
      </w:r>
      <w:r>
        <w:rPr>
          <w:b/>
          <w:i/>
        </w:rPr>
        <w:t xml:space="preserve"> </w:t>
      </w:r>
      <w:r w:rsidRPr="00DB2980">
        <w:rPr>
          <w:b/>
          <w:i/>
        </w:rPr>
        <w:t xml:space="preserve">gospodarenju otpadom 2019.-2020. </w:t>
      </w:r>
      <w:r>
        <w:rPr>
          <w:b/>
          <w:i/>
        </w:rPr>
        <w:t>u</w:t>
      </w:r>
      <w:r w:rsidRPr="00DB2980">
        <w:rPr>
          <w:b/>
          <w:i/>
        </w:rPr>
        <w:t xml:space="preserve"> Općin</w:t>
      </w:r>
      <w:r>
        <w:rPr>
          <w:b/>
          <w:i/>
        </w:rPr>
        <w:t>i</w:t>
      </w:r>
      <w:r w:rsidRPr="00DB2980">
        <w:rPr>
          <w:b/>
          <w:i/>
        </w:rPr>
        <w:t xml:space="preserve"> Gračac </w:t>
      </w:r>
    </w:p>
    <w:p w:rsidR="002A4C6E" w:rsidRPr="00DB2980" w:rsidRDefault="002A4C6E" w:rsidP="002A4C6E">
      <w:pPr>
        <w:pStyle w:val="Odlomakpopisa"/>
        <w:autoSpaceDE w:val="0"/>
        <w:autoSpaceDN w:val="0"/>
        <w:adjustRightInd w:val="0"/>
        <w:ind w:left="0"/>
        <w:jc w:val="both"/>
        <w:rPr>
          <w:b/>
          <w:i/>
        </w:rPr>
      </w:pPr>
    </w:p>
    <w:p w:rsidR="002A4C6E" w:rsidRDefault="002A4C6E" w:rsidP="002A4C6E">
      <w:pPr>
        <w:autoSpaceDE w:val="0"/>
        <w:autoSpaceDN w:val="0"/>
        <w:adjustRightInd w:val="0"/>
        <w:jc w:val="both"/>
      </w:pPr>
      <w:r>
        <w:rPr>
          <w:noProof/>
          <w:lang w:eastAsia="hr-HR"/>
        </w:rPr>
        <w:drawing>
          <wp:inline distT="0" distB="0" distL="0" distR="0" wp14:anchorId="66665B78" wp14:editId="7FCFE8ED">
            <wp:extent cx="6030595" cy="4522946"/>
            <wp:effectExtent l="0" t="0" r="8255" b="0"/>
            <wp:docPr id="14" name="Slika 14" descr="http://gracac.hr/_EUdatoteke/foto/IMG_9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cac.hr/_EUdatoteke/foto/IMG_99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595" cy="4522946"/>
                    </a:xfrm>
                    <a:prstGeom prst="rect">
                      <a:avLst/>
                    </a:prstGeom>
                    <a:noFill/>
                    <a:ln>
                      <a:noFill/>
                    </a:ln>
                  </pic:spPr>
                </pic:pic>
              </a:graphicData>
            </a:graphic>
          </wp:inline>
        </w:drawing>
      </w:r>
    </w:p>
    <w:p w:rsidR="002A4C6E" w:rsidRDefault="002A4C6E" w:rsidP="002A4C6E">
      <w:pPr>
        <w:autoSpaceDE w:val="0"/>
        <w:autoSpaceDN w:val="0"/>
        <w:adjustRightInd w:val="0"/>
        <w:jc w:val="both"/>
      </w:pPr>
    </w:p>
    <w:p w:rsidR="002A4C6E" w:rsidRPr="00F5159F" w:rsidRDefault="002A4C6E" w:rsidP="002A4C6E">
      <w:pPr>
        <w:pStyle w:val="Odlomakpopisa"/>
        <w:autoSpaceDE w:val="0"/>
        <w:autoSpaceDN w:val="0"/>
        <w:adjustRightInd w:val="0"/>
        <w:jc w:val="both"/>
      </w:pPr>
      <w:r w:rsidRPr="00F5159F">
        <w:t>NAZIV PROJEKTA</w:t>
      </w:r>
    </w:p>
    <w:p w:rsidR="002A4C6E" w:rsidRPr="00F5159F" w:rsidRDefault="002A4C6E" w:rsidP="002A4C6E">
      <w:pPr>
        <w:pStyle w:val="Odlomakpopisa"/>
        <w:autoSpaceDE w:val="0"/>
        <w:autoSpaceDN w:val="0"/>
        <w:adjustRightInd w:val="0"/>
        <w:jc w:val="both"/>
      </w:pPr>
    </w:p>
    <w:p w:rsidR="002A4C6E" w:rsidRPr="00F5159F" w:rsidRDefault="002A4C6E" w:rsidP="002A4C6E">
      <w:pPr>
        <w:pStyle w:val="Odlomakpopisa"/>
        <w:autoSpaceDE w:val="0"/>
        <w:autoSpaceDN w:val="0"/>
        <w:adjustRightInd w:val="0"/>
        <w:jc w:val="both"/>
      </w:pPr>
      <w:r w:rsidRPr="00F5159F">
        <w:t>Projekt pod nazivom "Izobrazno-informativne aktivnosti o održivom gospodarenju otpadom 2019.-2020. za Grad Benkovac, Općine Gračac i Lovinac."</w:t>
      </w:r>
    </w:p>
    <w:p w:rsidR="002A4C6E" w:rsidRPr="00F5159F" w:rsidRDefault="002A4C6E" w:rsidP="002A4C6E">
      <w:pPr>
        <w:pStyle w:val="Odlomakpopisa"/>
        <w:autoSpaceDE w:val="0"/>
        <w:autoSpaceDN w:val="0"/>
        <w:adjustRightInd w:val="0"/>
        <w:jc w:val="both"/>
      </w:pPr>
    </w:p>
    <w:p w:rsidR="002A4C6E" w:rsidRPr="00F5159F" w:rsidRDefault="002A4C6E" w:rsidP="002A4C6E">
      <w:pPr>
        <w:pStyle w:val="Odlomakpopisa"/>
        <w:autoSpaceDE w:val="0"/>
        <w:autoSpaceDN w:val="0"/>
        <w:adjustRightInd w:val="0"/>
        <w:jc w:val="both"/>
      </w:pPr>
      <w:r w:rsidRPr="00F5159F">
        <w:t>UKUPNA VRIJEDNOST PROJEKTA</w:t>
      </w:r>
    </w:p>
    <w:p w:rsidR="002A4C6E" w:rsidRPr="00F5159F" w:rsidRDefault="002A4C6E" w:rsidP="002A4C6E">
      <w:pPr>
        <w:pStyle w:val="Odlomakpopisa"/>
        <w:autoSpaceDE w:val="0"/>
        <w:autoSpaceDN w:val="0"/>
        <w:adjustRightInd w:val="0"/>
        <w:jc w:val="both"/>
      </w:pPr>
    </w:p>
    <w:p w:rsidR="002A4C6E" w:rsidRPr="00F5159F" w:rsidRDefault="002A4C6E" w:rsidP="002A4C6E">
      <w:pPr>
        <w:pStyle w:val="Odlomakpopisa"/>
        <w:autoSpaceDE w:val="0"/>
        <w:autoSpaceDN w:val="0"/>
        <w:adjustRightInd w:val="0"/>
        <w:jc w:val="both"/>
      </w:pPr>
      <w:r w:rsidRPr="00F5159F">
        <w:t>Ukupna je vrijednost projekta 471.877,50 kuna</w:t>
      </w:r>
    </w:p>
    <w:p w:rsidR="002A4C6E" w:rsidRPr="00F5159F" w:rsidRDefault="002A4C6E" w:rsidP="002A4C6E">
      <w:pPr>
        <w:pStyle w:val="Odlomakpopisa"/>
        <w:autoSpaceDE w:val="0"/>
        <w:autoSpaceDN w:val="0"/>
        <w:adjustRightInd w:val="0"/>
        <w:jc w:val="both"/>
      </w:pPr>
      <w:r w:rsidRPr="00F5159F">
        <w:t>od čega je 401.095,84 kuna bespovratnih sredstava</w:t>
      </w:r>
    </w:p>
    <w:p w:rsidR="002A4C6E" w:rsidRPr="00F5159F" w:rsidRDefault="002A4C6E" w:rsidP="002A4C6E">
      <w:pPr>
        <w:pStyle w:val="Odlomakpopisa"/>
        <w:autoSpaceDE w:val="0"/>
        <w:autoSpaceDN w:val="0"/>
        <w:adjustRightInd w:val="0"/>
        <w:jc w:val="both"/>
      </w:pPr>
      <w:r w:rsidRPr="00F5159F">
        <w:t>Europske unije.</w:t>
      </w:r>
    </w:p>
    <w:p w:rsidR="002A4C6E" w:rsidRPr="00F5159F" w:rsidRDefault="002A4C6E" w:rsidP="002A4C6E">
      <w:pPr>
        <w:pStyle w:val="Odlomakpopisa"/>
        <w:autoSpaceDE w:val="0"/>
        <w:autoSpaceDN w:val="0"/>
        <w:adjustRightInd w:val="0"/>
        <w:jc w:val="both"/>
      </w:pPr>
      <w:r w:rsidRPr="00F5159F">
        <w:t>RAZDOBLJE PROVEDBE PROJEKTA</w:t>
      </w:r>
    </w:p>
    <w:p w:rsidR="002A4C6E" w:rsidRPr="00F5159F" w:rsidRDefault="002A4C6E" w:rsidP="002A4C6E">
      <w:pPr>
        <w:pStyle w:val="Odlomakpopisa"/>
        <w:autoSpaceDE w:val="0"/>
        <w:autoSpaceDN w:val="0"/>
        <w:adjustRightInd w:val="0"/>
        <w:jc w:val="both"/>
      </w:pPr>
      <w:r w:rsidRPr="00F5159F">
        <w:t>Razdoblje provedbe projekta je od studenog 2018. godine</w:t>
      </w:r>
    </w:p>
    <w:p w:rsidR="002A4C6E" w:rsidRPr="00F5159F" w:rsidRDefault="002A4C6E" w:rsidP="002A4C6E">
      <w:pPr>
        <w:pStyle w:val="Odlomakpopisa"/>
        <w:autoSpaceDE w:val="0"/>
        <w:autoSpaceDN w:val="0"/>
        <w:adjustRightInd w:val="0"/>
        <w:jc w:val="both"/>
      </w:pPr>
      <w:r w:rsidRPr="00F5159F">
        <w:t>do svibnja 2020. godine.</w:t>
      </w:r>
    </w:p>
    <w:p w:rsidR="002A4C6E" w:rsidRPr="00F5159F" w:rsidRDefault="002A4C6E" w:rsidP="002A4C6E">
      <w:pPr>
        <w:pStyle w:val="Odlomakpopisa"/>
        <w:autoSpaceDE w:val="0"/>
        <w:autoSpaceDN w:val="0"/>
        <w:adjustRightInd w:val="0"/>
        <w:jc w:val="both"/>
      </w:pPr>
    </w:p>
    <w:p w:rsidR="002A4C6E" w:rsidRDefault="002A4C6E" w:rsidP="002A4C6E">
      <w:pPr>
        <w:pStyle w:val="Odlomakpopisa"/>
        <w:autoSpaceDE w:val="0"/>
        <w:autoSpaceDN w:val="0"/>
        <w:adjustRightInd w:val="0"/>
        <w:ind w:left="0"/>
        <w:jc w:val="both"/>
      </w:pPr>
      <w:r>
        <w:t>Sve projektne aktivnosti su završene uključujući i plaćanje dijela Općine Gračac u sufinanciranju projekta.</w:t>
      </w:r>
    </w:p>
    <w:p w:rsidR="002A4C6E" w:rsidRDefault="002A4C6E" w:rsidP="002A4C6E">
      <w:pPr>
        <w:pStyle w:val="Odlomakpopisa"/>
        <w:autoSpaceDE w:val="0"/>
        <w:autoSpaceDN w:val="0"/>
        <w:adjustRightInd w:val="0"/>
        <w:ind w:left="0"/>
        <w:jc w:val="both"/>
      </w:pPr>
      <w:r>
        <w:t>U</w:t>
      </w:r>
      <w:r w:rsidRPr="00AD5950">
        <w:t xml:space="preserve"> Kulturno informativnom centru „Napredak“ Gračac je 12. ožujka 2020. godine u sklopu održavanja 2. Tribine dodatno građanima predstavljen projekt “Izobrazno-informativne aktivnosti o održivom gospodarenju otpadom 2019.-2020.“ za Grad Benkovac, Općinu Gračac i Općinu Lovinac koji se financira iz Kohezijskog fonda u financijskom razdoblju 2014.-2020.</w:t>
      </w:r>
    </w:p>
    <w:p w:rsidR="002A4C6E" w:rsidRDefault="002A4C6E" w:rsidP="002A4C6E">
      <w:pPr>
        <w:pStyle w:val="Odlomakpopisa"/>
        <w:autoSpaceDE w:val="0"/>
        <w:autoSpaceDN w:val="0"/>
        <w:adjustRightInd w:val="0"/>
        <w:ind w:left="0"/>
        <w:jc w:val="both"/>
      </w:pPr>
    </w:p>
    <w:p w:rsidR="002A4C6E" w:rsidRDefault="002A4C6E" w:rsidP="002A4C6E">
      <w:pPr>
        <w:autoSpaceDE w:val="0"/>
        <w:autoSpaceDN w:val="0"/>
        <w:adjustRightInd w:val="0"/>
        <w:jc w:val="both"/>
      </w:pPr>
    </w:p>
    <w:p w:rsidR="002A4C6E" w:rsidRDefault="002A4C6E" w:rsidP="002A4C6E">
      <w:pPr>
        <w:autoSpaceDE w:val="0"/>
        <w:autoSpaceDN w:val="0"/>
        <w:adjustRightInd w:val="0"/>
        <w:jc w:val="both"/>
      </w:pPr>
    </w:p>
    <w:p w:rsidR="002A4C6E" w:rsidRPr="008401CA" w:rsidRDefault="002A4C6E" w:rsidP="002A4C6E">
      <w:pPr>
        <w:pStyle w:val="Odlomakpopisa"/>
        <w:ind w:left="1080"/>
        <w:rPr>
          <w:b/>
        </w:rPr>
      </w:pPr>
      <w:r>
        <w:tab/>
      </w:r>
      <w:r>
        <w:tab/>
      </w:r>
      <w:r>
        <w:tab/>
      </w:r>
      <w:r w:rsidRPr="008401CA">
        <w:rPr>
          <w:b/>
        </w:rPr>
        <w:t xml:space="preserve">ZAMJENIK OPĆINSKE NAČELNICE </w:t>
      </w:r>
    </w:p>
    <w:p w:rsidR="002A4C6E" w:rsidRPr="008401CA" w:rsidRDefault="002A4C6E" w:rsidP="002A4C6E">
      <w:pPr>
        <w:pStyle w:val="Odlomakpopisa"/>
        <w:ind w:left="1080"/>
        <w:rPr>
          <w:b/>
        </w:rPr>
      </w:pPr>
      <w:r>
        <w:rPr>
          <w:b/>
        </w:rPr>
        <w:tab/>
      </w:r>
      <w:r>
        <w:rPr>
          <w:b/>
        </w:rPr>
        <w:tab/>
      </w:r>
      <w:r>
        <w:rPr>
          <w:b/>
        </w:rPr>
        <w:tab/>
      </w:r>
      <w:r w:rsidRPr="008401CA">
        <w:rPr>
          <w:b/>
        </w:rPr>
        <w:t>KOJI OBNAŠA DUŽNOST OPĆINSKOG NAČELNIKA</w:t>
      </w:r>
    </w:p>
    <w:p w:rsidR="002A4C6E" w:rsidRDefault="002A4C6E" w:rsidP="002A4C6E">
      <w:pPr>
        <w:pStyle w:val="Odlomakpopisa"/>
        <w:ind w:left="1080"/>
      </w:pPr>
      <w:r w:rsidRPr="008401CA">
        <w:rPr>
          <w:b/>
        </w:rPr>
        <w:tab/>
      </w:r>
      <w:r w:rsidRPr="008401CA">
        <w:rPr>
          <w:b/>
        </w:rPr>
        <w:tab/>
      </w:r>
      <w:r w:rsidRPr="008401CA">
        <w:rPr>
          <w:b/>
        </w:rPr>
        <w:tab/>
      </w:r>
      <w:r w:rsidRPr="008401CA">
        <w:rPr>
          <w:b/>
        </w:rPr>
        <w:tab/>
        <w:t>Robert Juko, ing.</w:t>
      </w:r>
    </w:p>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Pr="008A388B" w:rsidRDefault="002A4C6E" w:rsidP="002A4C6E">
      <w:pPr>
        <w:pStyle w:val="Bezproreda"/>
        <w:rPr>
          <w:rFonts w:ascii="Arial" w:hAnsi="Arial" w:cs="Arial"/>
          <w:b/>
        </w:rPr>
      </w:pPr>
      <w:r>
        <w:rPr>
          <w:rFonts w:ascii="Arial" w:hAnsi="Arial" w:cs="Arial"/>
          <w:b/>
        </w:rPr>
        <w:t>OPĆINSKI NAČELNIK</w:t>
      </w:r>
    </w:p>
    <w:p w:rsidR="002A4C6E" w:rsidRDefault="002A4C6E" w:rsidP="002A4C6E">
      <w:pPr>
        <w:jc w:val="both"/>
        <w:rPr>
          <w:rFonts w:ascii="Arial" w:hAnsi="Arial" w:cs="Arial"/>
          <w:b/>
        </w:rPr>
      </w:pPr>
      <w:r>
        <w:rPr>
          <w:rFonts w:ascii="Arial" w:hAnsi="Arial" w:cs="Arial"/>
          <w:b/>
        </w:rPr>
        <w:t>KLASA: 080-02/20-01/1</w:t>
      </w:r>
    </w:p>
    <w:p w:rsidR="002A4C6E" w:rsidRDefault="002A4C6E" w:rsidP="002A4C6E">
      <w:pPr>
        <w:jc w:val="both"/>
        <w:rPr>
          <w:rFonts w:ascii="Arial" w:hAnsi="Arial" w:cs="Arial"/>
          <w:b/>
        </w:rPr>
      </w:pPr>
      <w:r>
        <w:rPr>
          <w:rFonts w:ascii="Arial" w:hAnsi="Arial" w:cs="Arial"/>
          <w:b/>
        </w:rPr>
        <w:t>URBROJ: 2198/31-01-21-3</w:t>
      </w:r>
    </w:p>
    <w:p w:rsidR="002A4C6E" w:rsidRDefault="002A4C6E" w:rsidP="002A4C6E">
      <w:pPr>
        <w:jc w:val="both"/>
        <w:rPr>
          <w:rFonts w:ascii="Arial" w:hAnsi="Arial" w:cs="Arial"/>
          <w:b/>
        </w:rPr>
      </w:pPr>
      <w:r>
        <w:rPr>
          <w:rFonts w:ascii="Arial" w:hAnsi="Arial" w:cs="Arial"/>
          <w:b/>
        </w:rPr>
        <w:t xml:space="preserve">GRAČAC, </w:t>
      </w:r>
      <w:r w:rsidRPr="00900AD0">
        <w:rPr>
          <w:rFonts w:ascii="Arial" w:hAnsi="Arial" w:cs="Arial"/>
          <w:b/>
        </w:rPr>
        <w:t>17. ožujka</w:t>
      </w:r>
      <w:r>
        <w:rPr>
          <w:rFonts w:ascii="Arial" w:hAnsi="Arial" w:cs="Arial"/>
          <w:b/>
        </w:rPr>
        <w:t xml:space="preserve"> 2021. </w:t>
      </w:r>
    </w:p>
    <w:p w:rsidR="002A4C6E" w:rsidRDefault="002A4C6E" w:rsidP="002A4C6E">
      <w:pPr>
        <w:jc w:val="both"/>
        <w:rPr>
          <w:rFonts w:ascii="Arial" w:hAnsi="Arial" w:cs="Arial"/>
          <w:b/>
        </w:rPr>
      </w:pPr>
    </w:p>
    <w:p w:rsidR="002A4C6E" w:rsidRPr="00935DCC" w:rsidRDefault="002A4C6E" w:rsidP="002A4C6E">
      <w:pPr>
        <w:jc w:val="both"/>
        <w:rPr>
          <w:rFonts w:ascii="Arial" w:hAnsi="Arial" w:cs="Arial"/>
        </w:rPr>
      </w:pPr>
      <w:r w:rsidRPr="00935DCC">
        <w:rPr>
          <w:rFonts w:ascii="Arial" w:hAnsi="Arial" w:cs="Arial"/>
          <w:b/>
        </w:rPr>
        <w:tab/>
      </w:r>
      <w:r w:rsidRPr="00935DCC">
        <w:rPr>
          <w:rFonts w:ascii="Arial" w:hAnsi="Arial" w:cs="Arial"/>
        </w:rPr>
        <w:t xml:space="preserve">Temeljem članka </w:t>
      </w:r>
      <w:r w:rsidRPr="00935DCC">
        <w:rPr>
          <w:rFonts w:ascii="Arial" w:hAnsi="Arial" w:cs="Arial"/>
          <w:bCs/>
          <w:iCs/>
        </w:rPr>
        <w:t>35. b.</w:t>
      </w:r>
      <w:r w:rsidRPr="00935DCC">
        <w:rPr>
          <w:rFonts w:ascii="Arial" w:hAnsi="Arial" w:cs="Arial"/>
        </w:rPr>
        <w:t xml:space="preserve"> Zakona o lokalnoj i područnoj (regionalnoj) samoupravi (Narodne novine br. 33/01, 60/01-vjerodostojno tumačenje, 129/05, 109/07, 125/08, 36/09, 150/11, 144/12, 123/17, 98/19 i 144/20) te članka 49. st. 1. i 54. st. 3.  («Službeni glasnik Zadarske županije» 11/13, „Službeni glasnik Općine Gračac“ 1/18, 1/20), zamjenik općinske načelnice koji obnaša dužnost općinskog načelnika Općine Gračac podnosi </w:t>
      </w:r>
    </w:p>
    <w:p w:rsidR="002A4C6E" w:rsidRPr="00935DCC" w:rsidRDefault="002A4C6E" w:rsidP="002A4C6E">
      <w:pPr>
        <w:jc w:val="both"/>
        <w:rPr>
          <w:rFonts w:ascii="Arial" w:hAnsi="Arial" w:cs="Arial"/>
        </w:rPr>
      </w:pPr>
    </w:p>
    <w:p w:rsidR="002A4C6E" w:rsidRPr="00935DCC" w:rsidRDefault="002A4C6E" w:rsidP="002A4C6E">
      <w:pPr>
        <w:jc w:val="center"/>
        <w:rPr>
          <w:rFonts w:ascii="Arial" w:hAnsi="Arial" w:cs="Arial"/>
        </w:rPr>
      </w:pPr>
      <w:r w:rsidRPr="00935DCC">
        <w:rPr>
          <w:rFonts w:ascii="Arial" w:hAnsi="Arial" w:cs="Arial"/>
          <w:b/>
        </w:rPr>
        <w:t>IZVJEŠĆE O RADU</w:t>
      </w:r>
    </w:p>
    <w:p w:rsidR="002A4C6E" w:rsidRPr="00935DCC" w:rsidRDefault="002A4C6E" w:rsidP="002A4C6E">
      <w:pPr>
        <w:jc w:val="center"/>
        <w:rPr>
          <w:rFonts w:ascii="Arial" w:hAnsi="Arial" w:cs="Arial"/>
          <w:b/>
        </w:rPr>
      </w:pPr>
      <w:r w:rsidRPr="00935DCC">
        <w:rPr>
          <w:rFonts w:ascii="Arial" w:hAnsi="Arial" w:cs="Arial"/>
          <w:b/>
        </w:rPr>
        <w:t>za razdoblje srpanj- prosinac 2020. g.</w:t>
      </w:r>
    </w:p>
    <w:p w:rsidR="002A4C6E" w:rsidRPr="00935DCC" w:rsidRDefault="002A4C6E" w:rsidP="002A4C6E">
      <w:pPr>
        <w:jc w:val="both"/>
        <w:rPr>
          <w:rFonts w:ascii="Arial" w:hAnsi="Arial" w:cs="Arial"/>
        </w:rPr>
      </w:pPr>
    </w:p>
    <w:p w:rsidR="002A4C6E" w:rsidRPr="00935DCC" w:rsidRDefault="002A4C6E" w:rsidP="002A4C6E">
      <w:pPr>
        <w:keepNext/>
        <w:tabs>
          <w:tab w:val="left" w:pos="288"/>
        </w:tabs>
        <w:jc w:val="both"/>
        <w:rPr>
          <w:rFonts w:ascii="Arial" w:eastAsia="Arial Unicode MS" w:hAnsi="Arial" w:cs="Arial"/>
        </w:rPr>
      </w:pPr>
      <w:r w:rsidRPr="00935DCC">
        <w:rPr>
          <w:rFonts w:ascii="Arial" w:hAnsi="Arial" w:cs="Arial"/>
        </w:rPr>
        <w:tab/>
      </w:r>
      <w:r w:rsidRPr="00935DCC">
        <w:rPr>
          <w:rFonts w:ascii="Arial" w:hAnsi="Arial" w:cs="Arial"/>
        </w:rPr>
        <w:tab/>
        <w:t xml:space="preserve">Odredbama članka </w:t>
      </w:r>
      <w:r w:rsidRPr="00935DCC">
        <w:rPr>
          <w:rFonts w:ascii="Arial" w:hAnsi="Arial" w:cs="Arial"/>
          <w:bCs/>
          <w:iCs/>
        </w:rPr>
        <w:t>35. b.</w:t>
      </w:r>
      <w:r w:rsidRPr="00935DCC">
        <w:rPr>
          <w:rFonts w:ascii="Arial" w:hAnsi="Arial" w:cs="Arial"/>
        </w:rPr>
        <w:t xml:space="preserve"> Zakona o lokalnoj i područnoj (regionalnoj) samoupravi (Narodne novine br. 33/01, 60/01-vjerodostojno tumačenje, 129/05, 109/07, 125/08, 36/09, 150/11, 144/12, 123/17, 98/19 i 144/20) i članka 49. st. 1. Statuta Općine Gračac («Službeni glasnik Zadarske županije» 11/13, „Službeni glasnik Općine Gračac“ 1/18, 1/20) propisano je da </w:t>
      </w:r>
      <w:r w:rsidRPr="00935DCC">
        <w:rPr>
          <w:rFonts w:ascii="Arial" w:eastAsia="Arial Unicode MS" w:hAnsi="Arial" w:cs="Arial"/>
        </w:rPr>
        <w:t>općinski načelnik dva puta godišnje Općinskom vijeću podnosi polugodišnje izvješće o svom radu i to do 31. ožujka tekuće godine za razdoblje srpanj-prosinac prethodne godine i do 15. rujna za razdoblje siječanj-lipanj tekuće godine.</w:t>
      </w:r>
    </w:p>
    <w:p w:rsidR="002A4C6E" w:rsidRPr="00935DCC" w:rsidRDefault="002A4C6E" w:rsidP="002A4C6E">
      <w:pPr>
        <w:keepNext/>
        <w:tabs>
          <w:tab w:val="left" w:pos="288"/>
        </w:tabs>
        <w:jc w:val="both"/>
        <w:rPr>
          <w:rFonts w:ascii="Arial" w:eastAsia="Arial Unicode MS" w:hAnsi="Arial" w:cs="Arial"/>
        </w:rPr>
      </w:pPr>
    </w:p>
    <w:p w:rsidR="002A4C6E" w:rsidRPr="00935DCC" w:rsidRDefault="002A4C6E" w:rsidP="00935DCC">
      <w:pPr>
        <w:keepNext/>
        <w:tabs>
          <w:tab w:val="left" w:pos="288"/>
        </w:tabs>
        <w:jc w:val="both"/>
        <w:rPr>
          <w:rFonts w:ascii="Arial" w:eastAsia="Arial Unicode MS" w:hAnsi="Arial" w:cs="Arial"/>
        </w:rPr>
      </w:pPr>
      <w:r w:rsidRPr="00935DCC">
        <w:rPr>
          <w:rFonts w:ascii="Arial" w:eastAsia="Arial Unicode MS" w:hAnsi="Arial" w:cs="Arial"/>
        </w:rPr>
        <w:tab/>
      </w:r>
      <w:r w:rsidRPr="00935DCC">
        <w:rPr>
          <w:rFonts w:ascii="Arial" w:eastAsia="Arial Unicode MS" w:hAnsi="Arial" w:cs="Arial"/>
        </w:rPr>
        <w:tab/>
      </w:r>
      <w:r w:rsidRPr="00935DCC">
        <w:rPr>
          <w:rFonts w:ascii="Arial" w:hAnsi="Arial" w:cs="Arial"/>
        </w:rPr>
        <w:t xml:space="preserve">Dužnost zamjenika općinske načelnice koji obnaša dužnost općinskog načelnika obnašam od 10. lipnja 2020. godine nadalje, odnosno za cijelo vrijeme izvještajnog razdoblja. Tijekom izvještajnog perioda, kao i nakon toga, svoju dužnost obnašam volonterski.   </w:t>
      </w:r>
    </w:p>
    <w:p w:rsidR="002A4C6E" w:rsidRPr="00935DCC" w:rsidRDefault="002A4C6E" w:rsidP="002A4C6E">
      <w:pPr>
        <w:jc w:val="both"/>
        <w:rPr>
          <w:rFonts w:ascii="Arial" w:hAnsi="Arial" w:cs="Arial"/>
        </w:rPr>
      </w:pPr>
      <w:r w:rsidRPr="00935DCC">
        <w:rPr>
          <w:rFonts w:ascii="Arial" w:hAnsi="Arial" w:cs="Arial"/>
        </w:rPr>
        <w:tab/>
        <w:t>U nastavku je kratak, osnovni pregled aktivnosti, koje ću po potrebi dodatno usmeno obrazložiti.</w:t>
      </w:r>
    </w:p>
    <w:p w:rsidR="002A4C6E" w:rsidRPr="00935DCC" w:rsidRDefault="002A4C6E" w:rsidP="002A4C6E">
      <w:pPr>
        <w:pStyle w:val="Bezproreda"/>
        <w:ind w:firstLine="720"/>
        <w:jc w:val="both"/>
        <w:rPr>
          <w:rFonts w:ascii="Arial" w:hAnsi="Arial" w:cs="Arial"/>
          <w:sz w:val="24"/>
          <w:szCs w:val="24"/>
        </w:rPr>
      </w:pPr>
      <w:r w:rsidRPr="00935DCC">
        <w:rPr>
          <w:rFonts w:ascii="Arial" w:hAnsi="Arial" w:cs="Arial"/>
          <w:sz w:val="24"/>
          <w:szCs w:val="24"/>
        </w:rPr>
        <w:t>Uz donošenje redovnih odluka vezanih uz tekuće poslovanje Općine Gračac, proračunskih korisnika i trgovačkih društava, izrađeni su prijedlozi akata za 5 sjednica Općinskog vijeća održanih u izvještajnom razdoblju.</w:t>
      </w:r>
    </w:p>
    <w:p w:rsidR="002A4C6E" w:rsidRPr="00935DCC" w:rsidRDefault="002A4C6E" w:rsidP="002A4C6E">
      <w:pPr>
        <w:pStyle w:val="Bezproreda"/>
        <w:ind w:firstLine="720"/>
        <w:jc w:val="both"/>
        <w:rPr>
          <w:rFonts w:ascii="Arial" w:hAnsi="Arial" w:cs="Arial"/>
          <w:sz w:val="24"/>
          <w:szCs w:val="24"/>
        </w:rPr>
      </w:pPr>
    </w:p>
    <w:p w:rsidR="002A4C6E" w:rsidRPr="00935DCC" w:rsidRDefault="002A4C6E" w:rsidP="002A4C6E">
      <w:pPr>
        <w:pStyle w:val="Bezproreda"/>
        <w:ind w:firstLine="720"/>
        <w:jc w:val="both"/>
        <w:rPr>
          <w:rFonts w:ascii="Arial" w:hAnsi="Arial" w:cs="Arial"/>
          <w:sz w:val="24"/>
          <w:szCs w:val="24"/>
        </w:rPr>
      </w:pPr>
      <w:r w:rsidRPr="00935DCC">
        <w:rPr>
          <w:rFonts w:ascii="Arial" w:hAnsi="Arial" w:cs="Arial"/>
          <w:sz w:val="24"/>
          <w:szCs w:val="24"/>
        </w:rPr>
        <w:t>Iako je izvještajno razdoblje obilježeno pandemijom COVID-19, a time i otežanim okolnostima, sve službe i ustanove kontinuirano su radile. Stožer civilne zaštite Općine Gračac uspješno je izvršavao svoje zadaće u suradnji s nadležnim tijelima više razine. Epidemiološka situacija na području Općine Gračac, u odnosu na mnoge lokalne zajednice, bila je zadovoljavajuća.</w:t>
      </w:r>
    </w:p>
    <w:p w:rsidR="002A4C6E" w:rsidRPr="00935DCC" w:rsidRDefault="002A4C6E" w:rsidP="002A4C6E">
      <w:pPr>
        <w:pStyle w:val="Bezproreda"/>
        <w:ind w:firstLine="720"/>
        <w:jc w:val="both"/>
        <w:rPr>
          <w:rFonts w:ascii="Arial" w:hAnsi="Arial" w:cs="Arial"/>
          <w:sz w:val="24"/>
          <w:szCs w:val="24"/>
        </w:rPr>
      </w:pPr>
      <w:r w:rsidRPr="00935DCC">
        <w:rPr>
          <w:rFonts w:ascii="Arial" w:hAnsi="Arial" w:cs="Arial"/>
          <w:sz w:val="24"/>
          <w:szCs w:val="24"/>
        </w:rPr>
        <w:t>Uspješno je nastavljena provedba započetih projekata. Sukladno planu provedbe projektnih aktivnosti projekta „Zaželi-Pružamo pomoć, primamo pomoć!“ pripadnice ciljane skupine završile su osposobljavanje i obrazovanje za verificirani program „Njegovateljica starijih i nemoćnih osoba“ u trajanju od 500 sati u suradnji s Javnom ustanovom Pučko otvoreno učilište Zadar. Praktičnu nastavu odradile su u Domu za starije i nemoćne Ličko-senjske županije. Izlaskom pred ispitnu komisiju sve polaznice položile su ispit i stekle Uvjerenje o osposobljavanju za poslove njegovateljice starijih i nemoćnih osoba. U izvještajnom periodu odobrena su dva zahtjeva za nadoknadom sredstava temeljem kojih je odobreno oko 670.000,00 kuna.</w:t>
      </w:r>
    </w:p>
    <w:p w:rsidR="002A4C6E" w:rsidRPr="00935DCC" w:rsidRDefault="002A4C6E" w:rsidP="002A4C6E">
      <w:pPr>
        <w:pStyle w:val="Bezproreda"/>
        <w:jc w:val="both"/>
        <w:rPr>
          <w:rFonts w:ascii="Arial" w:hAnsi="Arial" w:cs="Arial"/>
          <w:sz w:val="24"/>
          <w:szCs w:val="24"/>
        </w:rPr>
      </w:pPr>
    </w:p>
    <w:p w:rsidR="002A4C6E" w:rsidRPr="00935DCC" w:rsidRDefault="002A4C6E" w:rsidP="002A4C6E">
      <w:pPr>
        <w:pStyle w:val="Bezproreda"/>
        <w:ind w:firstLine="720"/>
        <w:jc w:val="both"/>
        <w:rPr>
          <w:rFonts w:ascii="Arial" w:hAnsi="Arial" w:cs="Arial"/>
          <w:sz w:val="24"/>
          <w:szCs w:val="24"/>
        </w:rPr>
      </w:pPr>
      <w:r w:rsidRPr="00935DCC">
        <w:rPr>
          <w:rFonts w:ascii="Arial" w:hAnsi="Arial" w:cs="Arial"/>
          <w:sz w:val="24"/>
          <w:szCs w:val="24"/>
        </w:rPr>
        <w:t xml:space="preserve">Izrađen je program za sufinanciranje zapošljavanja u javnom radu “Uredimo svoju Općinu” u vrijednosti od oko 450.000,00 kuna koji je odobren od strane Hrvatskog zavoda za zapošljavanja te je kroz isti zaposleno 15 teže zapošljivih osoba s područja Gračaca i Srba na određeno vrijeme od 6 mjeseci. </w:t>
      </w:r>
    </w:p>
    <w:p w:rsidR="002A4C6E" w:rsidRPr="00935DCC" w:rsidRDefault="002A4C6E" w:rsidP="002A4C6E">
      <w:pPr>
        <w:pStyle w:val="Bezproreda"/>
        <w:ind w:firstLine="720"/>
        <w:jc w:val="both"/>
        <w:rPr>
          <w:rFonts w:ascii="Arial" w:hAnsi="Arial" w:cs="Arial"/>
          <w:sz w:val="24"/>
          <w:szCs w:val="24"/>
        </w:rPr>
      </w:pPr>
    </w:p>
    <w:p w:rsidR="002A4C6E" w:rsidRPr="00935DCC" w:rsidRDefault="002A4C6E" w:rsidP="00935DCC">
      <w:pPr>
        <w:jc w:val="both"/>
        <w:rPr>
          <w:rFonts w:ascii="Arial" w:hAnsi="Arial" w:cs="Arial"/>
        </w:rPr>
      </w:pPr>
      <w:r w:rsidRPr="00935DCC">
        <w:tab/>
      </w:r>
      <w:r w:rsidRPr="00935DCC">
        <w:rPr>
          <w:rFonts w:ascii="Arial" w:hAnsi="Arial" w:cs="Arial"/>
        </w:rPr>
        <w:t>Završeni su radovi i projekt izgradnje reciklažnog dvorišta sufinanciran iz EU Kohezijskog fonda, izvršena primopredaja te proveden tehnički pregled radi ishođenja uporabne dozvole. Reciklažnim dvorištem nakon završetka projekta i ishođenja uporabne dozvole upravlja davatelj javne usluge prikupljanja miješanog komunalnog otpada GRAČAC ČISTOĆA d.o.o. sukladno Zakonu o održivom gospodarenju otpadom.</w:t>
      </w:r>
      <w:r w:rsidRPr="00935DCC">
        <w:t xml:space="preserve"> </w:t>
      </w:r>
    </w:p>
    <w:p w:rsidR="002A4C6E" w:rsidRPr="00935DCC" w:rsidRDefault="002A4C6E" w:rsidP="00935DCC">
      <w:pPr>
        <w:ind w:firstLine="720"/>
        <w:jc w:val="both"/>
        <w:rPr>
          <w:rFonts w:ascii="Arial" w:hAnsi="Arial" w:cs="Arial"/>
        </w:rPr>
      </w:pPr>
      <w:r w:rsidRPr="00935DCC">
        <w:rPr>
          <w:rFonts w:ascii="Arial" w:hAnsi="Arial" w:cs="Arial"/>
        </w:rPr>
        <w:t>Uz redovno održavanje nerazvrstanih cesta, sanaciju hladnim asfaltom, nastavljeno je s održavanjem i modernizacijom javne rasvjete te izvršene pripreme za pokretanje projekta izgradnje javne rasvjete za naselje Velika Popina, Gornje i Donje Labuse.</w:t>
      </w:r>
    </w:p>
    <w:p w:rsidR="002A4C6E" w:rsidRPr="00935DCC" w:rsidRDefault="002A4C6E" w:rsidP="00935DCC">
      <w:pPr>
        <w:ind w:firstLine="720"/>
        <w:jc w:val="both"/>
        <w:rPr>
          <w:rFonts w:ascii="Arial" w:hAnsi="Arial" w:cs="Arial"/>
        </w:rPr>
      </w:pPr>
      <w:r w:rsidRPr="00935DCC">
        <w:rPr>
          <w:rFonts w:ascii="Arial" w:hAnsi="Arial" w:cs="Arial"/>
        </w:rPr>
        <w:t xml:space="preserve">Nastavljena je provedba programa Hrvatskih voda – sanacija gubitaka na vodoopskrbnim sustavima. </w:t>
      </w:r>
    </w:p>
    <w:p w:rsidR="002A4C6E" w:rsidRPr="00935DCC" w:rsidRDefault="002A4C6E" w:rsidP="002A4C6E">
      <w:pPr>
        <w:ind w:firstLine="720"/>
        <w:jc w:val="both"/>
        <w:rPr>
          <w:rFonts w:ascii="Arial" w:hAnsi="Arial" w:cs="Arial"/>
        </w:rPr>
      </w:pPr>
      <w:r w:rsidRPr="00935DCC">
        <w:rPr>
          <w:rFonts w:ascii="Arial" w:hAnsi="Arial" w:cs="Arial"/>
        </w:rPr>
        <w:t>Ugovoreno je postavljanje prve punionice električnih automobila u Gračacu.</w:t>
      </w:r>
    </w:p>
    <w:p w:rsidR="002A4C6E" w:rsidRPr="00935DCC" w:rsidRDefault="002A4C6E" w:rsidP="002A4C6E">
      <w:r w:rsidRPr="00935DCC">
        <w:t xml:space="preserve"> </w:t>
      </w:r>
    </w:p>
    <w:p w:rsidR="002A4C6E" w:rsidRPr="00935DCC" w:rsidRDefault="002A4C6E" w:rsidP="00935DCC">
      <w:pPr>
        <w:pStyle w:val="Bezproreda"/>
        <w:ind w:firstLine="720"/>
        <w:jc w:val="both"/>
        <w:rPr>
          <w:rFonts w:ascii="Arial" w:hAnsi="Arial" w:cs="Arial"/>
          <w:sz w:val="24"/>
          <w:szCs w:val="24"/>
        </w:rPr>
      </w:pPr>
      <w:r w:rsidRPr="00935DCC">
        <w:rPr>
          <w:rFonts w:ascii="Arial" w:hAnsi="Arial" w:cs="Arial"/>
          <w:sz w:val="24"/>
          <w:szCs w:val="24"/>
        </w:rPr>
        <w:t>Najvažniji turistički projekt koji se u izvještajnom razdoblju provodio te se i dalje provodi na području Općine Gračac je Centar izvrsnosti Cerovačke špilje. Nositelj projekta je Javna ustanova Park prirode Velebit uz projektne partnere, a ukupna vrijednost projekta prelazi 62 milijuna kuna. Isti će generirati brojne ekonomske koristi lokalnoj zajednici, među kojima su: povećanje kvalitete života i BDP-a, jačanje gospodarske aktivnosti, povećanje vrednovanja i javna svijesti o vrijednostima kulturne i prirodne baštine, povećanje prihoda od poreza te stvaranje novog identiteta Parka prirode Velebit i Općine Gračac.</w:t>
      </w:r>
    </w:p>
    <w:p w:rsidR="002A4C6E" w:rsidRPr="00935DCC" w:rsidRDefault="002A4C6E" w:rsidP="002A4C6E">
      <w:pPr>
        <w:ind w:firstLine="720"/>
        <w:jc w:val="both"/>
        <w:rPr>
          <w:rFonts w:ascii="Arial" w:hAnsi="Arial" w:cs="Arial"/>
        </w:rPr>
      </w:pPr>
      <w:r w:rsidRPr="00935DCC">
        <w:rPr>
          <w:rFonts w:ascii="Arial" w:hAnsi="Arial" w:cs="Arial"/>
        </w:rPr>
        <w:t>Proveden je program potpore poduzetnicima, socijalni program te programi s područja brige o djeci i mladima te obrazovanju, kao što su isplate naknada za novorođenu djecu, potpora od po 500,00 kuna za 305 učenika za nabavku radnog pribora i opreme za školu, božićnica u iznosu od 600,00 kuna za 320 umirovljenika s najnižim mirovinama, jednokratne novčane pomoći i dr.</w:t>
      </w:r>
    </w:p>
    <w:p w:rsidR="002A4C6E" w:rsidRPr="00935DCC" w:rsidRDefault="002A4C6E" w:rsidP="002A4C6E">
      <w:pPr>
        <w:ind w:firstLine="720"/>
        <w:jc w:val="both"/>
        <w:rPr>
          <w:rFonts w:ascii="Arial" w:hAnsi="Arial" w:cs="Arial"/>
        </w:rPr>
      </w:pPr>
    </w:p>
    <w:p w:rsidR="002A4C6E" w:rsidRPr="00935DCC" w:rsidRDefault="002A4C6E" w:rsidP="002A4C6E">
      <w:pPr>
        <w:ind w:firstLine="720"/>
        <w:jc w:val="both"/>
        <w:rPr>
          <w:rFonts w:ascii="Arial" w:hAnsi="Arial" w:cs="Arial"/>
        </w:rPr>
      </w:pPr>
      <w:r w:rsidRPr="00935DCC">
        <w:rPr>
          <w:rFonts w:ascii="Arial" w:hAnsi="Arial" w:cs="Arial"/>
        </w:rPr>
        <w:t xml:space="preserve">Pripremljena je dokumentacija potrebna za realizaciju novih projekata, od kojih su neki u međuvremenu i prijavljeni i odobreni, a ostali su spremni za nominaciju. </w:t>
      </w:r>
    </w:p>
    <w:p w:rsidR="002A4C6E" w:rsidRPr="00935DCC" w:rsidRDefault="002A4C6E" w:rsidP="002A4C6E">
      <w:pPr>
        <w:pStyle w:val="Bezproreda"/>
        <w:ind w:firstLine="708"/>
        <w:jc w:val="both"/>
        <w:rPr>
          <w:rFonts w:ascii="Arial" w:hAnsi="Arial" w:cs="Arial"/>
          <w:sz w:val="24"/>
          <w:szCs w:val="24"/>
          <w:highlight w:val="yellow"/>
        </w:rPr>
      </w:pPr>
    </w:p>
    <w:p w:rsidR="002A4C6E" w:rsidRPr="00935DCC" w:rsidRDefault="002A4C6E" w:rsidP="002A4C6E">
      <w:pPr>
        <w:jc w:val="both"/>
        <w:rPr>
          <w:rFonts w:ascii="Arial" w:hAnsi="Arial" w:cs="Arial"/>
        </w:rPr>
      </w:pPr>
      <w:r w:rsidRPr="00935DCC">
        <w:rPr>
          <w:rFonts w:ascii="Arial" w:hAnsi="Arial" w:cs="Arial"/>
        </w:rPr>
        <w:t>III. Prikaz prihoda i rashoda poslovanja u izvještajnom periodu bit će obuhvaćen   Godišnjim izvještajem o izvršenju proračuna Općine Gračac za 2020. godinu, po dospijeću zakonskog roka za njegovu izradu.</w:t>
      </w:r>
    </w:p>
    <w:p w:rsidR="002A4C6E" w:rsidRPr="00935DCC" w:rsidRDefault="002A4C6E" w:rsidP="002A4C6E">
      <w:pPr>
        <w:jc w:val="both"/>
        <w:rPr>
          <w:rFonts w:ascii="Arial" w:hAnsi="Arial" w:cs="Arial"/>
        </w:rPr>
      </w:pPr>
      <w:r w:rsidRPr="00935DCC">
        <w:rPr>
          <w:rFonts w:ascii="Arial" w:hAnsi="Arial" w:cs="Arial"/>
        </w:rPr>
        <w:tab/>
        <w:t>Predlažem Općinskom vijeću usvajanje Izvješća.</w:t>
      </w:r>
    </w:p>
    <w:p w:rsidR="002A4C6E" w:rsidRDefault="002A4C6E" w:rsidP="002A4C6E">
      <w:pPr>
        <w:jc w:val="both"/>
        <w:rPr>
          <w:rFonts w:ascii="Arial" w:hAnsi="Arial" w:cs="Arial"/>
          <w:bCs/>
          <w:iCs/>
        </w:rPr>
      </w:pPr>
    </w:p>
    <w:p w:rsidR="002A4C6E" w:rsidRPr="00C37C46" w:rsidRDefault="002A4C6E" w:rsidP="002A4C6E">
      <w:pPr>
        <w:pStyle w:val="Bezproreda"/>
        <w:jc w:val="right"/>
        <w:rPr>
          <w:rFonts w:ascii="Arial" w:hAnsi="Arial" w:cs="Arial"/>
          <w:b/>
        </w:rPr>
      </w:pPr>
      <w:r>
        <w:rPr>
          <w:rFonts w:ascii="Arial" w:hAnsi="Arial" w:cs="Arial"/>
          <w:b/>
          <w:bCs/>
          <w:iCs/>
        </w:rPr>
        <w:t xml:space="preserve">                              </w:t>
      </w:r>
      <w:r w:rsidRPr="00C37C46">
        <w:rPr>
          <w:rFonts w:ascii="Arial" w:hAnsi="Arial" w:cs="Arial"/>
          <w:b/>
        </w:rPr>
        <w:t>ZAMJENIK OPĆINSKE NAČELNICE</w:t>
      </w:r>
    </w:p>
    <w:p w:rsidR="002A4C6E" w:rsidRDefault="002A4C6E" w:rsidP="002A4C6E">
      <w:pPr>
        <w:pStyle w:val="Bezproreda"/>
        <w:jc w:val="right"/>
        <w:rPr>
          <w:rFonts w:ascii="Arial" w:hAnsi="Arial" w:cs="Arial"/>
          <w:b/>
        </w:rPr>
      </w:pPr>
      <w:r w:rsidRPr="00C37C46">
        <w:rPr>
          <w:rFonts w:ascii="Arial" w:hAnsi="Arial" w:cs="Arial"/>
          <w:b/>
        </w:rPr>
        <w:t>KOJI OBNAŠA DUŽNOST OPĆINSKOG NAČELNIKA:</w:t>
      </w:r>
    </w:p>
    <w:p w:rsidR="002A4C6E" w:rsidRPr="00C37C46" w:rsidRDefault="002A4C6E" w:rsidP="002A4C6E">
      <w:pPr>
        <w:pStyle w:val="Bezproreda"/>
        <w:jc w:val="right"/>
        <w:rPr>
          <w:rFonts w:ascii="Arial" w:hAnsi="Arial" w:cs="Arial"/>
          <w:b/>
        </w:rPr>
      </w:pPr>
      <w:r w:rsidRPr="00C37C46">
        <w:rPr>
          <w:rFonts w:ascii="Arial" w:hAnsi="Arial" w:cs="Arial"/>
          <w:b/>
        </w:rPr>
        <w:t xml:space="preserve">    Robert Juko, ing.</w:t>
      </w:r>
    </w:p>
    <w:p w:rsidR="002A4C6E" w:rsidRDefault="002A4C6E"/>
    <w:p w:rsidR="002A4C6E" w:rsidRPr="008E4A56" w:rsidRDefault="002A4C6E" w:rsidP="002A4C6E">
      <w:pPr>
        <w:jc w:val="both"/>
        <w:rPr>
          <w:rFonts w:ascii="Arial" w:hAnsi="Arial" w:cs="Arial"/>
        </w:rPr>
      </w:pPr>
      <w:r w:rsidRPr="008E4A56">
        <w:rPr>
          <w:rFonts w:ascii="Arial" w:hAnsi="Arial" w:cs="Arial"/>
          <w:b/>
        </w:rPr>
        <w:t>OPĆINSKO VIJEĆE</w:t>
      </w:r>
    </w:p>
    <w:p w:rsidR="002A4C6E" w:rsidRPr="008E4A56" w:rsidRDefault="002A4C6E" w:rsidP="002A4C6E">
      <w:pPr>
        <w:pStyle w:val="Bezproreda"/>
        <w:rPr>
          <w:rFonts w:ascii="Arial" w:hAnsi="Arial" w:cs="Arial"/>
          <w:b/>
          <w:sz w:val="24"/>
          <w:szCs w:val="24"/>
        </w:rPr>
      </w:pPr>
      <w:r w:rsidRPr="008E4A56">
        <w:rPr>
          <w:rFonts w:ascii="Arial" w:hAnsi="Arial" w:cs="Arial"/>
          <w:b/>
          <w:sz w:val="24"/>
          <w:szCs w:val="24"/>
        </w:rPr>
        <w:t>KLASA: 400-08/20-01/3</w:t>
      </w:r>
    </w:p>
    <w:p w:rsidR="002A4C6E" w:rsidRPr="008E4A56" w:rsidRDefault="002A4C6E" w:rsidP="002A4C6E">
      <w:pPr>
        <w:pStyle w:val="Bezproreda"/>
        <w:rPr>
          <w:rFonts w:ascii="Arial" w:hAnsi="Arial" w:cs="Arial"/>
          <w:b/>
          <w:sz w:val="24"/>
          <w:szCs w:val="24"/>
        </w:rPr>
      </w:pPr>
      <w:r w:rsidRPr="008E4A56">
        <w:rPr>
          <w:rFonts w:ascii="Arial" w:hAnsi="Arial" w:cs="Arial"/>
          <w:b/>
          <w:sz w:val="24"/>
          <w:szCs w:val="24"/>
        </w:rPr>
        <w:t>UR.BROJ: 2198/31-02</w:t>
      </w:r>
      <w:r>
        <w:rPr>
          <w:rFonts w:ascii="Arial" w:hAnsi="Arial" w:cs="Arial"/>
          <w:b/>
          <w:sz w:val="24"/>
          <w:szCs w:val="24"/>
        </w:rPr>
        <w:t>-21</w:t>
      </w:r>
      <w:r w:rsidRPr="008E4A56">
        <w:rPr>
          <w:rFonts w:ascii="Arial" w:hAnsi="Arial" w:cs="Arial"/>
          <w:b/>
          <w:sz w:val="24"/>
          <w:szCs w:val="24"/>
        </w:rPr>
        <w:t>-</w:t>
      </w:r>
      <w:r>
        <w:rPr>
          <w:rFonts w:ascii="Arial" w:hAnsi="Arial" w:cs="Arial"/>
          <w:b/>
          <w:sz w:val="24"/>
          <w:szCs w:val="24"/>
        </w:rPr>
        <w:t>8</w:t>
      </w:r>
    </w:p>
    <w:p w:rsidR="002A4C6E" w:rsidRPr="008E4A56" w:rsidRDefault="002A4C6E" w:rsidP="002A4C6E">
      <w:pPr>
        <w:pStyle w:val="DefaultStyle"/>
        <w:rPr>
          <w:rFonts w:ascii="Arial" w:hAnsi="Arial" w:cs="Arial"/>
          <w:b/>
          <w:sz w:val="24"/>
          <w:szCs w:val="24"/>
        </w:rPr>
      </w:pPr>
      <w:r w:rsidRPr="008E4A56">
        <w:rPr>
          <w:rFonts w:ascii="Arial" w:hAnsi="Arial" w:cs="Arial"/>
          <w:b/>
          <w:sz w:val="24"/>
          <w:szCs w:val="24"/>
        </w:rPr>
        <w:t xml:space="preserve">Gračac, </w:t>
      </w:r>
      <w:r>
        <w:rPr>
          <w:rFonts w:ascii="Arial" w:hAnsi="Arial" w:cs="Arial"/>
          <w:b/>
          <w:sz w:val="24"/>
          <w:szCs w:val="24"/>
        </w:rPr>
        <w:t>31. ožujka 2021</w:t>
      </w:r>
      <w:r w:rsidRPr="008E4A56">
        <w:rPr>
          <w:rFonts w:ascii="Arial" w:hAnsi="Arial" w:cs="Arial"/>
          <w:b/>
          <w:sz w:val="24"/>
          <w:szCs w:val="24"/>
        </w:rPr>
        <w:t>.</w:t>
      </w:r>
    </w:p>
    <w:p w:rsidR="002A4C6E" w:rsidRPr="00284642" w:rsidRDefault="002A4C6E" w:rsidP="002A4C6E">
      <w:pPr>
        <w:pStyle w:val="Default"/>
        <w:jc w:val="both"/>
        <w:rPr>
          <w:rFonts w:ascii="Arial" w:hAnsi="Arial" w:cs="Arial"/>
          <w:b/>
          <w:bCs/>
        </w:rPr>
      </w:pPr>
    </w:p>
    <w:p w:rsidR="002A4C6E" w:rsidRDefault="002A4C6E" w:rsidP="002A4C6E">
      <w:pPr>
        <w:pStyle w:val="Default"/>
        <w:jc w:val="both"/>
        <w:rPr>
          <w:rFonts w:ascii="Arial" w:hAnsi="Arial" w:cs="Arial"/>
          <w:b/>
          <w:bCs/>
        </w:rPr>
      </w:pPr>
    </w:p>
    <w:p w:rsidR="002A4C6E" w:rsidRDefault="002A4C6E" w:rsidP="002A4C6E">
      <w:pPr>
        <w:pStyle w:val="Bezproreda"/>
        <w:ind w:firstLine="708"/>
        <w:jc w:val="both"/>
        <w:rPr>
          <w:rFonts w:ascii="Arial" w:eastAsia="Calibri" w:hAnsi="Arial" w:cs="Arial"/>
          <w:sz w:val="24"/>
          <w:szCs w:val="24"/>
        </w:rPr>
      </w:pPr>
      <w:r>
        <w:rPr>
          <w:rFonts w:ascii="Arial" w:hAnsi="Arial" w:cs="Arial"/>
          <w:sz w:val="24"/>
          <w:szCs w:val="24"/>
        </w:rPr>
        <w:t xml:space="preserve">Temeljem odredbi članka 14. Zakona o proračunu (“Narodne novine” 87/08, 136/12, 15/15) i članka 32. Statuta Općine Gračac («Službeni glasnik Zadarske županije» 11/13, „Službeni glasnik Općine Gračac“ 1/18, 1/20), Općinsko vijeće Općine Gračac na svojoj 28. </w:t>
      </w:r>
      <w:r>
        <w:rPr>
          <w:rFonts w:ascii="Arial" w:eastAsia="Calibri" w:hAnsi="Arial" w:cs="Arial"/>
          <w:sz w:val="24"/>
          <w:szCs w:val="24"/>
        </w:rPr>
        <w:t>sjednici, održanoj 31. ožujka 2021. godine, donosi</w:t>
      </w:r>
    </w:p>
    <w:p w:rsidR="002A4C6E" w:rsidRDefault="002A4C6E" w:rsidP="002A4C6E">
      <w:pPr>
        <w:pStyle w:val="Default"/>
        <w:ind w:firstLine="720"/>
        <w:jc w:val="both"/>
        <w:rPr>
          <w:rFonts w:ascii="Arial" w:hAnsi="Arial" w:cs="Arial"/>
        </w:rPr>
      </w:pPr>
    </w:p>
    <w:p w:rsidR="002A4C6E" w:rsidRDefault="002A4C6E" w:rsidP="002A4C6E">
      <w:pPr>
        <w:pStyle w:val="Default"/>
        <w:jc w:val="center"/>
        <w:rPr>
          <w:rFonts w:ascii="Arial" w:hAnsi="Arial" w:cs="Arial"/>
          <w:b/>
          <w:bCs/>
        </w:rPr>
      </w:pPr>
      <w:r>
        <w:rPr>
          <w:rFonts w:ascii="Arial" w:hAnsi="Arial" w:cs="Arial"/>
          <w:b/>
          <w:bCs/>
        </w:rPr>
        <w:t>Odluku o izmjeni i dopuni</w:t>
      </w:r>
    </w:p>
    <w:p w:rsidR="002A4C6E" w:rsidRDefault="002A4C6E" w:rsidP="002A4C6E">
      <w:pPr>
        <w:pStyle w:val="Default"/>
        <w:jc w:val="center"/>
        <w:rPr>
          <w:rFonts w:ascii="Arial" w:hAnsi="Arial" w:cs="Arial"/>
          <w:b/>
          <w:bCs/>
        </w:rPr>
      </w:pPr>
      <w:r>
        <w:rPr>
          <w:rFonts w:ascii="Arial" w:hAnsi="Arial" w:cs="Arial"/>
          <w:b/>
          <w:bCs/>
        </w:rPr>
        <w:t>O D L U K E</w:t>
      </w:r>
    </w:p>
    <w:p w:rsidR="002A4C6E" w:rsidRDefault="002A4C6E" w:rsidP="002A4C6E">
      <w:pPr>
        <w:pStyle w:val="Default"/>
        <w:jc w:val="center"/>
        <w:rPr>
          <w:rFonts w:ascii="Arial" w:hAnsi="Arial" w:cs="Arial"/>
          <w:b/>
          <w:bCs/>
        </w:rPr>
      </w:pPr>
      <w:r>
        <w:rPr>
          <w:rFonts w:ascii="Arial" w:hAnsi="Arial" w:cs="Arial"/>
          <w:b/>
          <w:bCs/>
        </w:rPr>
        <w:t>o izvršavanju Proračuna Općine Gračac za 2021. godinu</w:t>
      </w:r>
    </w:p>
    <w:p w:rsidR="002A4C6E" w:rsidRDefault="002A4C6E" w:rsidP="002A4C6E">
      <w:pPr>
        <w:jc w:val="both"/>
        <w:rPr>
          <w:rFonts w:ascii="Arial" w:hAnsi="Arial" w:cs="Arial"/>
          <w:lang w:val="en-GB"/>
        </w:rPr>
      </w:pPr>
    </w:p>
    <w:p w:rsidR="002A4C6E" w:rsidRDefault="002A4C6E" w:rsidP="002A4C6E">
      <w:pPr>
        <w:jc w:val="center"/>
        <w:rPr>
          <w:rFonts w:ascii="Arial" w:hAnsi="Arial" w:cs="Arial"/>
          <w:b/>
          <w:bCs/>
        </w:rPr>
      </w:pPr>
      <w:r>
        <w:rPr>
          <w:rFonts w:ascii="Arial" w:hAnsi="Arial" w:cs="Arial"/>
          <w:b/>
          <w:bCs/>
        </w:rPr>
        <w:t>Članak 1.</w:t>
      </w:r>
    </w:p>
    <w:p w:rsidR="002A4C6E" w:rsidRDefault="002A4C6E" w:rsidP="002A4C6E">
      <w:pPr>
        <w:jc w:val="center"/>
        <w:rPr>
          <w:rFonts w:ascii="Arial" w:hAnsi="Arial" w:cs="Arial"/>
          <w:b/>
          <w:bCs/>
        </w:rPr>
      </w:pPr>
    </w:p>
    <w:p w:rsidR="002A4C6E" w:rsidRDefault="002A4C6E" w:rsidP="002A4C6E">
      <w:pPr>
        <w:ind w:firstLine="720"/>
        <w:jc w:val="both"/>
        <w:rPr>
          <w:rFonts w:ascii="Arial" w:hAnsi="Arial" w:cs="Arial"/>
        </w:rPr>
      </w:pPr>
      <w:r>
        <w:rPr>
          <w:rFonts w:ascii="Arial" w:hAnsi="Arial" w:cs="Arial"/>
        </w:rPr>
        <w:t xml:space="preserve">U Odluci o izvršavanju Proračuna Općine Gračac za 2021. godinu („Službeni glasnik Općine Gračac 8/20), čl. 4. st. 6. mijenja se i glasi: </w:t>
      </w:r>
    </w:p>
    <w:p w:rsidR="002A4C6E" w:rsidRDefault="002A4C6E" w:rsidP="002A4C6E">
      <w:pPr>
        <w:ind w:firstLine="720"/>
        <w:jc w:val="both"/>
        <w:rPr>
          <w:rFonts w:ascii="Arial" w:hAnsi="Arial" w:cs="Arial"/>
        </w:rPr>
      </w:pPr>
    </w:p>
    <w:p w:rsidR="002A4C6E" w:rsidRDefault="002A4C6E" w:rsidP="002A4C6E">
      <w:pPr>
        <w:jc w:val="both"/>
        <w:rPr>
          <w:rFonts w:ascii="Arial" w:hAnsi="Arial" w:cs="Arial"/>
        </w:rPr>
      </w:pPr>
      <w:r>
        <w:rPr>
          <w:rFonts w:ascii="Arial" w:hAnsi="Arial" w:cs="Arial"/>
        </w:rPr>
        <w:tab/>
        <w:t>„</w:t>
      </w:r>
      <w:r w:rsidRPr="003D5726">
        <w:rPr>
          <w:rFonts w:ascii="Arial" w:hAnsi="Arial" w:cs="Arial"/>
        </w:rPr>
        <w:t>Iznosi rashoda izdataka utvrđeni u Proračunu smatraju se mak</w:t>
      </w:r>
      <w:r>
        <w:rPr>
          <w:rFonts w:ascii="Arial" w:hAnsi="Arial" w:cs="Arial"/>
        </w:rPr>
        <w:t>simalnim svotama, tako da u 2021</w:t>
      </w:r>
      <w:r w:rsidRPr="003D5726">
        <w:rPr>
          <w:rFonts w:ascii="Arial" w:hAnsi="Arial" w:cs="Arial"/>
        </w:rPr>
        <w:t xml:space="preserve">. godini, prema ovom Proračunu, ne smiju biti veći od </w:t>
      </w:r>
      <w:r w:rsidRPr="00DE4D56">
        <w:rPr>
          <w:rFonts w:ascii="Arial" w:hAnsi="Arial" w:cs="Arial"/>
        </w:rPr>
        <w:t>30.895.759,00</w:t>
      </w:r>
      <w:r w:rsidRPr="003D5726">
        <w:rPr>
          <w:rFonts w:ascii="Arial" w:hAnsi="Arial" w:cs="Arial"/>
        </w:rPr>
        <w:t xml:space="preserve"> kuna.</w:t>
      </w:r>
      <w:r>
        <w:rPr>
          <w:rFonts w:ascii="Arial" w:hAnsi="Arial" w:cs="Arial"/>
        </w:rPr>
        <w:t>“</w:t>
      </w:r>
    </w:p>
    <w:p w:rsidR="002A4C6E" w:rsidRDefault="002A4C6E" w:rsidP="002A4C6E">
      <w:pPr>
        <w:jc w:val="center"/>
        <w:rPr>
          <w:rFonts w:ascii="Arial" w:hAnsi="Arial" w:cs="Arial"/>
          <w:b/>
        </w:rPr>
      </w:pPr>
      <w:r>
        <w:rPr>
          <w:rFonts w:ascii="Arial" w:hAnsi="Arial" w:cs="Arial"/>
          <w:b/>
        </w:rPr>
        <w:t>Članak 2.</w:t>
      </w:r>
    </w:p>
    <w:p w:rsidR="002A4C6E" w:rsidRDefault="002A4C6E" w:rsidP="002A4C6E">
      <w:pPr>
        <w:jc w:val="both"/>
        <w:rPr>
          <w:rFonts w:ascii="Arial" w:hAnsi="Arial" w:cs="Arial"/>
          <w:b/>
        </w:rPr>
      </w:pPr>
    </w:p>
    <w:p w:rsidR="002A4C6E" w:rsidRDefault="002A4C6E" w:rsidP="002A4C6E">
      <w:pPr>
        <w:ind w:firstLine="720"/>
        <w:jc w:val="both"/>
        <w:rPr>
          <w:rFonts w:ascii="Arial" w:hAnsi="Arial" w:cs="Arial"/>
        </w:rPr>
      </w:pPr>
      <w:r w:rsidRPr="00DE4D56">
        <w:rPr>
          <w:rFonts w:ascii="Arial" w:hAnsi="Arial" w:cs="Arial"/>
        </w:rPr>
        <w:t>Ova Odluka stupa na snagu osmog dana nakon objave u «Službenom glasniku</w:t>
      </w:r>
      <w:r>
        <w:rPr>
          <w:rFonts w:ascii="Arial" w:hAnsi="Arial" w:cs="Arial"/>
        </w:rPr>
        <w:t xml:space="preserve"> Općine Gračac».</w:t>
      </w:r>
    </w:p>
    <w:p w:rsidR="002A4C6E" w:rsidRDefault="002A4C6E" w:rsidP="002A4C6E">
      <w:pPr>
        <w:jc w:val="both"/>
        <w:rPr>
          <w:rStyle w:val="Istaknuto"/>
          <w:i w:val="0"/>
          <w:iCs w:val="0"/>
        </w:rPr>
      </w:pPr>
    </w:p>
    <w:p w:rsidR="002A4C6E" w:rsidRDefault="002A4C6E" w:rsidP="002A4C6E">
      <w:pPr>
        <w:pStyle w:val="Bezproreda"/>
        <w:rPr>
          <w:b/>
          <w:sz w:val="24"/>
          <w:szCs w:val="24"/>
        </w:rPr>
      </w:pP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PREDSJEDNIK:</w:t>
      </w:r>
    </w:p>
    <w:p w:rsidR="002A4C6E" w:rsidRDefault="002A4C6E" w:rsidP="002A4C6E">
      <w:pPr>
        <w:pStyle w:val="Bezproreda"/>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Tadija Šišić, dipl. iur.</w:t>
      </w:r>
    </w:p>
    <w:p w:rsidR="002A4C6E" w:rsidRDefault="002A4C6E" w:rsidP="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Pr="0018373B" w:rsidRDefault="002A4C6E" w:rsidP="002A4C6E">
      <w:pPr>
        <w:rPr>
          <w:b/>
        </w:rPr>
      </w:pPr>
      <w:r w:rsidRPr="0018373B">
        <w:rPr>
          <w:b/>
        </w:rPr>
        <w:t>OPĆINSKO VIJEĆE</w:t>
      </w:r>
    </w:p>
    <w:p w:rsidR="002A4C6E" w:rsidRPr="0018373B" w:rsidRDefault="002A4C6E" w:rsidP="002A4C6E">
      <w:pPr>
        <w:rPr>
          <w:b/>
        </w:rPr>
      </w:pPr>
      <w:r w:rsidRPr="0018373B">
        <w:rPr>
          <w:b/>
        </w:rPr>
        <w:t>KLASA: 610-01/20-01/</w:t>
      </w:r>
      <w:r>
        <w:rPr>
          <w:b/>
        </w:rPr>
        <w:t>1</w:t>
      </w:r>
    </w:p>
    <w:p w:rsidR="002A4C6E" w:rsidRPr="0018373B" w:rsidRDefault="002A4C6E" w:rsidP="002A4C6E">
      <w:pPr>
        <w:rPr>
          <w:b/>
        </w:rPr>
      </w:pPr>
      <w:r w:rsidRPr="0018373B">
        <w:rPr>
          <w:b/>
        </w:rPr>
        <w:t>URBROJ: 2198/31-02-2</w:t>
      </w:r>
      <w:r>
        <w:rPr>
          <w:b/>
        </w:rPr>
        <w:t>1</w:t>
      </w:r>
      <w:r w:rsidRPr="0018373B">
        <w:rPr>
          <w:b/>
        </w:rPr>
        <w:t>-</w:t>
      </w:r>
      <w:r>
        <w:rPr>
          <w:b/>
        </w:rPr>
        <w:t>2</w:t>
      </w:r>
    </w:p>
    <w:p w:rsidR="002A4C6E" w:rsidRPr="0018373B" w:rsidRDefault="002A4C6E" w:rsidP="002A4C6E">
      <w:pPr>
        <w:rPr>
          <w:b/>
        </w:rPr>
      </w:pPr>
      <w:r>
        <w:rPr>
          <w:b/>
        </w:rPr>
        <w:t>Gračac, 31</w:t>
      </w:r>
      <w:r w:rsidRPr="0018373B">
        <w:rPr>
          <w:b/>
        </w:rPr>
        <w:t xml:space="preserve">. </w:t>
      </w:r>
      <w:r>
        <w:rPr>
          <w:b/>
        </w:rPr>
        <w:t>ožujka</w:t>
      </w:r>
      <w:r w:rsidRPr="0018373B">
        <w:rPr>
          <w:b/>
        </w:rPr>
        <w:t xml:space="preserve"> 202</w:t>
      </w:r>
      <w:r>
        <w:rPr>
          <w:b/>
        </w:rPr>
        <w:t>1</w:t>
      </w:r>
      <w:r w:rsidRPr="0018373B">
        <w:rPr>
          <w:b/>
        </w:rPr>
        <w:t xml:space="preserve">. </w:t>
      </w:r>
      <w:r>
        <w:rPr>
          <w:b/>
        </w:rPr>
        <w:t>g</w:t>
      </w:r>
      <w:r w:rsidRPr="0018373B">
        <w:rPr>
          <w:b/>
        </w:rPr>
        <w:t>odine</w:t>
      </w:r>
      <w:r>
        <w:rPr>
          <w:b/>
        </w:rPr>
        <w:t xml:space="preserve"> </w:t>
      </w:r>
    </w:p>
    <w:p w:rsidR="002A4C6E" w:rsidRPr="0018373B" w:rsidRDefault="002A4C6E" w:rsidP="002A4C6E">
      <w:pPr>
        <w:jc w:val="both"/>
      </w:pPr>
    </w:p>
    <w:p w:rsidR="002A4C6E" w:rsidRPr="006E778B" w:rsidRDefault="002A4C6E" w:rsidP="002A4C6E">
      <w:pPr>
        <w:jc w:val="both"/>
      </w:pPr>
      <w:r w:rsidRPr="006E778B">
        <w:t xml:space="preserve">Na temelju članka 9.a Zakona o financiranju javnih potreba u kulturi (“Narodne novine”, broj 47/90 i 27/93 i 38/09) i članka 32. Statuta Općine Gračac (“Službeni glasnik Zadarske županije», 11/13 i „Službeni glasnik Općine Gračac“ 1/18 i 1/20), </w:t>
      </w:r>
      <w:r w:rsidRPr="006E778B">
        <w:rPr>
          <w:lang w:eastAsia="hr-HR"/>
        </w:rPr>
        <w:t xml:space="preserve">Općinsko vijeće Općine Gračac na </w:t>
      </w:r>
      <w:r>
        <w:rPr>
          <w:lang w:eastAsia="hr-HR"/>
        </w:rPr>
        <w:t>28</w:t>
      </w:r>
      <w:r w:rsidRPr="006E778B">
        <w:rPr>
          <w:lang w:eastAsia="hr-HR"/>
        </w:rPr>
        <w:t xml:space="preserve">. sjednici održanoj </w:t>
      </w:r>
      <w:r>
        <w:rPr>
          <w:lang w:eastAsia="hr-HR"/>
        </w:rPr>
        <w:t>31</w:t>
      </w:r>
      <w:r w:rsidRPr="006E778B">
        <w:rPr>
          <w:lang w:eastAsia="hr-HR"/>
        </w:rPr>
        <w:t xml:space="preserve">. </w:t>
      </w:r>
      <w:r>
        <w:rPr>
          <w:lang w:eastAsia="hr-HR"/>
        </w:rPr>
        <w:t>ožujka</w:t>
      </w:r>
      <w:r w:rsidRPr="006E778B">
        <w:rPr>
          <w:lang w:eastAsia="hr-HR"/>
        </w:rPr>
        <w:t xml:space="preserve"> 202</w:t>
      </w:r>
      <w:r>
        <w:rPr>
          <w:lang w:eastAsia="hr-HR"/>
        </w:rPr>
        <w:t>1</w:t>
      </w:r>
      <w:r w:rsidRPr="006E778B">
        <w:rPr>
          <w:lang w:eastAsia="hr-HR"/>
        </w:rPr>
        <w:t>. godine, donosi</w:t>
      </w:r>
    </w:p>
    <w:p w:rsidR="002A4C6E" w:rsidRPr="006E778B" w:rsidRDefault="002A4C6E" w:rsidP="002A4C6E">
      <w:pPr>
        <w:jc w:val="center"/>
        <w:rPr>
          <w:b/>
        </w:rPr>
      </w:pPr>
    </w:p>
    <w:p w:rsidR="002A4C6E" w:rsidRPr="006E778B" w:rsidRDefault="002A4C6E" w:rsidP="002A4C6E">
      <w:pPr>
        <w:jc w:val="center"/>
        <w:rPr>
          <w:b/>
        </w:rPr>
      </w:pPr>
      <w:r w:rsidRPr="006E778B">
        <w:rPr>
          <w:b/>
        </w:rPr>
        <w:t xml:space="preserve">Izmjene i dopune </w:t>
      </w:r>
    </w:p>
    <w:p w:rsidR="002A4C6E" w:rsidRPr="006E778B" w:rsidRDefault="002A4C6E" w:rsidP="002A4C6E">
      <w:pPr>
        <w:jc w:val="center"/>
        <w:rPr>
          <w:b/>
        </w:rPr>
      </w:pPr>
      <w:r w:rsidRPr="006E778B">
        <w:rPr>
          <w:b/>
        </w:rPr>
        <w:t>Programa javnih potreba u kulturi i religiji Općine Gračac za 2021. godinu</w:t>
      </w:r>
    </w:p>
    <w:p w:rsidR="002A4C6E" w:rsidRPr="006E778B" w:rsidRDefault="002A4C6E" w:rsidP="002A4C6E">
      <w:pPr>
        <w:jc w:val="center"/>
        <w:rPr>
          <w:b/>
        </w:rPr>
      </w:pPr>
    </w:p>
    <w:p w:rsidR="002A4C6E" w:rsidRPr="006E778B" w:rsidRDefault="002A4C6E" w:rsidP="002A4C6E">
      <w:pPr>
        <w:jc w:val="center"/>
      </w:pPr>
      <w:r w:rsidRPr="006E778B">
        <w:t>Članak 1.</w:t>
      </w:r>
    </w:p>
    <w:p w:rsidR="002A4C6E" w:rsidRPr="006E778B" w:rsidRDefault="002A4C6E" w:rsidP="002A4C6E">
      <w:pPr>
        <w:autoSpaceDE w:val="0"/>
        <w:autoSpaceDN w:val="0"/>
        <w:adjustRightInd w:val="0"/>
        <w:jc w:val="both"/>
        <w:rPr>
          <w:rFonts w:eastAsia="Calibri"/>
          <w:lang w:eastAsia="hr-HR"/>
        </w:rPr>
      </w:pPr>
      <w:r w:rsidRPr="006E778B">
        <w:rPr>
          <w:rFonts w:eastAsia="Calibri"/>
          <w:lang w:eastAsia="hr-HR"/>
        </w:rPr>
        <w:t xml:space="preserve">U Programu javnih potreba u kulturi i religiji Općine Gračac za 2021.  („Službeni glasnik Općine Gračac“ 8/20) članak 2. mijenja se glasi:  </w:t>
      </w:r>
    </w:p>
    <w:p w:rsidR="002A4C6E" w:rsidRPr="006E778B" w:rsidRDefault="002A4C6E" w:rsidP="002A4C6E">
      <w:pPr>
        <w:autoSpaceDE w:val="0"/>
        <w:autoSpaceDN w:val="0"/>
        <w:adjustRightInd w:val="0"/>
        <w:jc w:val="both"/>
        <w:rPr>
          <w:rFonts w:eastAsia="Calibri"/>
          <w:lang w:eastAsia="hr-HR"/>
        </w:rPr>
      </w:pPr>
    </w:p>
    <w:p w:rsidR="002A4C6E" w:rsidRPr="006E778B" w:rsidRDefault="002A4C6E" w:rsidP="002A4C6E">
      <w:r w:rsidRPr="006E778B">
        <w:t>„Članak 2.</w:t>
      </w:r>
    </w:p>
    <w:p w:rsidR="002A4C6E" w:rsidRPr="006E778B" w:rsidRDefault="002A4C6E" w:rsidP="002A4C6E">
      <w:pPr>
        <w:jc w:val="both"/>
      </w:pPr>
      <w:r w:rsidRPr="006E778B">
        <w:t>Općina Gračac će tijekom 2021. godine financirati:</w:t>
      </w:r>
    </w:p>
    <w:tbl>
      <w:tblPr>
        <w:tblW w:w="9524" w:type="dxa"/>
        <w:jc w:val="center"/>
        <w:tblInd w:w="-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9"/>
        <w:gridCol w:w="4244"/>
        <w:gridCol w:w="1417"/>
        <w:gridCol w:w="1444"/>
      </w:tblGrid>
      <w:tr w:rsidR="002A4C6E" w:rsidRPr="006E778B" w:rsidTr="002A4C6E">
        <w:trPr>
          <w:trHeight w:val="18"/>
          <w:jc w:val="center"/>
        </w:trPr>
        <w:tc>
          <w:tcPr>
            <w:tcW w:w="709" w:type="dxa"/>
            <w:shd w:val="clear" w:color="auto" w:fill="F2F2F2" w:themeFill="background1" w:themeFillShade="F2"/>
          </w:tcPr>
          <w:p w:rsidR="002A4C6E" w:rsidRPr="006E778B" w:rsidRDefault="002A4C6E" w:rsidP="002A4C6E">
            <w:r w:rsidRPr="006E778B">
              <w:t>Red. broj</w:t>
            </w:r>
          </w:p>
        </w:tc>
        <w:tc>
          <w:tcPr>
            <w:tcW w:w="5954" w:type="dxa"/>
            <w:gridSpan w:val="3"/>
            <w:shd w:val="clear" w:color="auto" w:fill="F2F2F2" w:themeFill="background1" w:themeFillShade="F2"/>
            <w:vAlign w:val="center"/>
          </w:tcPr>
          <w:p w:rsidR="002A4C6E" w:rsidRPr="006E778B" w:rsidRDefault="002A4C6E" w:rsidP="002A4C6E">
            <w:pPr>
              <w:jc w:val="center"/>
            </w:pPr>
            <w:r w:rsidRPr="006E778B">
              <w:t>Naziv projekta, programa, aktivnosti</w:t>
            </w:r>
          </w:p>
        </w:tc>
        <w:tc>
          <w:tcPr>
            <w:tcW w:w="1417" w:type="dxa"/>
            <w:tcBorders>
              <w:bottom w:val="single" w:sz="4" w:space="0" w:color="auto"/>
            </w:tcBorders>
            <w:shd w:val="clear" w:color="auto" w:fill="F2F2F2" w:themeFill="background1" w:themeFillShade="F2"/>
            <w:vAlign w:val="center"/>
          </w:tcPr>
          <w:p w:rsidR="002A4C6E" w:rsidRPr="006E778B" w:rsidRDefault="002A4C6E" w:rsidP="002A4C6E">
            <w:r w:rsidRPr="006E778B">
              <w:t>Sredstva iz Proračuna Općine Gračac u kn</w:t>
            </w:r>
          </w:p>
        </w:tc>
        <w:tc>
          <w:tcPr>
            <w:tcW w:w="1444" w:type="dxa"/>
            <w:tcBorders>
              <w:bottom w:val="single" w:sz="4" w:space="0" w:color="auto"/>
            </w:tcBorders>
            <w:shd w:val="clear" w:color="auto" w:fill="F2F2F2" w:themeFill="background1" w:themeFillShade="F2"/>
            <w:vAlign w:val="center"/>
          </w:tcPr>
          <w:p w:rsidR="002A4C6E" w:rsidRPr="006E778B" w:rsidRDefault="002A4C6E" w:rsidP="002A4C6E">
            <w:r w:rsidRPr="006E778B">
              <w:t>Sredstva iz drugih izvora u kn</w:t>
            </w:r>
          </w:p>
        </w:tc>
      </w:tr>
      <w:tr w:rsidR="002A4C6E" w:rsidRPr="006E778B" w:rsidTr="002A4C6E">
        <w:trPr>
          <w:trHeight w:val="18"/>
          <w:jc w:val="center"/>
        </w:trPr>
        <w:tc>
          <w:tcPr>
            <w:tcW w:w="709" w:type="dxa"/>
            <w:vMerge w:val="restart"/>
            <w:vAlign w:val="center"/>
          </w:tcPr>
          <w:p w:rsidR="002A4C6E" w:rsidRPr="006E778B" w:rsidRDefault="002A4C6E" w:rsidP="00A27C14">
            <w:pPr>
              <w:pStyle w:val="Odlomakpopisa"/>
              <w:numPr>
                <w:ilvl w:val="0"/>
                <w:numId w:val="6"/>
              </w:numPr>
              <w:spacing w:line="276" w:lineRule="auto"/>
              <w:jc w:val="center"/>
            </w:pPr>
          </w:p>
        </w:tc>
        <w:tc>
          <w:tcPr>
            <w:tcW w:w="1701" w:type="dxa"/>
            <w:vMerge w:val="restart"/>
            <w:vAlign w:val="center"/>
          </w:tcPr>
          <w:p w:rsidR="002A4C6E" w:rsidRPr="006E778B" w:rsidRDefault="002A4C6E" w:rsidP="002A4C6E">
            <w:r w:rsidRPr="006E778B">
              <w:t>Knjižnica i čitaonica Gračac</w:t>
            </w:r>
          </w:p>
        </w:tc>
        <w:tc>
          <w:tcPr>
            <w:tcW w:w="4253" w:type="dxa"/>
            <w:gridSpan w:val="2"/>
          </w:tcPr>
          <w:p w:rsidR="002A4C6E" w:rsidRPr="006E778B" w:rsidRDefault="002A4C6E" w:rsidP="002A4C6E">
            <w:r w:rsidRPr="006E778B">
              <w:t>Rashodi za zaposlene</w:t>
            </w:r>
          </w:p>
        </w:tc>
        <w:tc>
          <w:tcPr>
            <w:tcW w:w="1417" w:type="dxa"/>
            <w:tcBorders>
              <w:right w:val="single" w:sz="4" w:space="0" w:color="auto"/>
            </w:tcBorders>
            <w:vAlign w:val="center"/>
          </w:tcPr>
          <w:p w:rsidR="002A4C6E" w:rsidRPr="006E778B" w:rsidRDefault="002A4C6E" w:rsidP="002A4C6E">
            <w:pPr>
              <w:jc w:val="right"/>
            </w:pPr>
            <w:r w:rsidRPr="006E778B">
              <w:t>257.962,00</w:t>
            </w:r>
          </w:p>
        </w:tc>
        <w:tc>
          <w:tcPr>
            <w:tcW w:w="1444" w:type="dxa"/>
            <w:tcBorders>
              <w:top w:val="single" w:sz="4" w:space="0" w:color="auto"/>
              <w:left w:val="single" w:sz="4" w:space="0" w:color="auto"/>
              <w:bottom w:val="single" w:sz="4" w:space="0" w:color="auto"/>
              <w:right w:val="single" w:sz="4" w:space="0" w:color="auto"/>
            </w:tcBorders>
            <w:vAlign w:val="center"/>
          </w:tcPr>
          <w:p w:rsidR="002A4C6E" w:rsidRPr="006E778B" w:rsidRDefault="002A4C6E" w:rsidP="002A4C6E">
            <w:pPr>
              <w:jc w:val="right"/>
            </w:pPr>
          </w:p>
        </w:tc>
      </w:tr>
      <w:tr w:rsidR="002A4C6E" w:rsidRPr="006E778B" w:rsidTr="002A4C6E">
        <w:trPr>
          <w:trHeight w:val="18"/>
          <w:jc w:val="center"/>
        </w:trPr>
        <w:tc>
          <w:tcPr>
            <w:tcW w:w="709" w:type="dxa"/>
            <w:vMerge/>
          </w:tcPr>
          <w:p w:rsidR="002A4C6E" w:rsidRPr="006E778B" w:rsidRDefault="002A4C6E" w:rsidP="00A27C14">
            <w:pPr>
              <w:pStyle w:val="Odlomakpopisa"/>
              <w:numPr>
                <w:ilvl w:val="0"/>
                <w:numId w:val="6"/>
              </w:numPr>
              <w:spacing w:line="276" w:lineRule="auto"/>
            </w:pPr>
          </w:p>
        </w:tc>
        <w:tc>
          <w:tcPr>
            <w:tcW w:w="1701" w:type="dxa"/>
            <w:vMerge/>
          </w:tcPr>
          <w:p w:rsidR="002A4C6E" w:rsidRPr="006E778B" w:rsidRDefault="002A4C6E" w:rsidP="002A4C6E"/>
        </w:tc>
        <w:tc>
          <w:tcPr>
            <w:tcW w:w="4253" w:type="dxa"/>
            <w:gridSpan w:val="2"/>
          </w:tcPr>
          <w:p w:rsidR="002A4C6E" w:rsidRPr="006E778B" w:rsidRDefault="002A4C6E" w:rsidP="002A4C6E">
            <w:r w:rsidRPr="006E778B">
              <w:t>Materijalni rashodi</w:t>
            </w:r>
          </w:p>
        </w:tc>
        <w:tc>
          <w:tcPr>
            <w:tcW w:w="1417" w:type="dxa"/>
            <w:tcBorders>
              <w:top w:val="nil"/>
            </w:tcBorders>
            <w:vAlign w:val="center"/>
          </w:tcPr>
          <w:p w:rsidR="002A4C6E" w:rsidRPr="006E778B" w:rsidRDefault="002A4C6E" w:rsidP="002A4C6E">
            <w:pPr>
              <w:jc w:val="right"/>
            </w:pPr>
            <w:r w:rsidRPr="006E778B">
              <w:t>66.500,00</w:t>
            </w:r>
          </w:p>
        </w:tc>
        <w:tc>
          <w:tcPr>
            <w:tcW w:w="1444" w:type="dxa"/>
            <w:tcBorders>
              <w:top w:val="single" w:sz="4" w:space="0" w:color="auto"/>
            </w:tcBorders>
            <w:vAlign w:val="center"/>
          </w:tcPr>
          <w:p w:rsidR="002A4C6E" w:rsidRPr="006E778B" w:rsidRDefault="002A4C6E" w:rsidP="002A4C6E">
            <w:pPr>
              <w:jc w:val="right"/>
            </w:pPr>
            <w:r w:rsidRPr="006E778B">
              <w:t>1.000,00</w:t>
            </w:r>
          </w:p>
        </w:tc>
      </w:tr>
      <w:tr w:rsidR="002A4C6E" w:rsidRPr="006E778B" w:rsidTr="002A4C6E">
        <w:trPr>
          <w:trHeight w:val="18"/>
          <w:jc w:val="center"/>
        </w:trPr>
        <w:tc>
          <w:tcPr>
            <w:tcW w:w="709" w:type="dxa"/>
            <w:vMerge/>
          </w:tcPr>
          <w:p w:rsidR="002A4C6E" w:rsidRPr="006E778B" w:rsidRDefault="002A4C6E" w:rsidP="00A27C14">
            <w:pPr>
              <w:pStyle w:val="Odlomakpopisa"/>
              <w:numPr>
                <w:ilvl w:val="0"/>
                <w:numId w:val="6"/>
              </w:numPr>
              <w:spacing w:line="276" w:lineRule="auto"/>
            </w:pPr>
          </w:p>
        </w:tc>
        <w:tc>
          <w:tcPr>
            <w:tcW w:w="1701" w:type="dxa"/>
            <w:vMerge/>
          </w:tcPr>
          <w:p w:rsidR="002A4C6E" w:rsidRPr="006E778B" w:rsidRDefault="002A4C6E" w:rsidP="002A4C6E"/>
        </w:tc>
        <w:tc>
          <w:tcPr>
            <w:tcW w:w="4253" w:type="dxa"/>
            <w:gridSpan w:val="2"/>
          </w:tcPr>
          <w:p w:rsidR="002A4C6E" w:rsidRPr="006E778B" w:rsidRDefault="002A4C6E" w:rsidP="002A4C6E">
            <w:r w:rsidRPr="006E778B">
              <w:t>Financijski rashodi</w:t>
            </w:r>
          </w:p>
        </w:tc>
        <w:tc>
          <w:tcPr>
            <w:tcW w:w="1417" w:type="dxa"/>
            <w:vAlign w:val="center"/>
          </w:tcPr>
          <w:p w:rsidR="002A4C6E" w:rsidRPr="006E778B" w:rsidRDefault="002A4C6E" w:rsidP="002A4C6E">
            <w:pPr>
              <w:jc w:val="right"/>
            </w:pPr>
            <w:r w:rsidRPr="006E778B">
              <w:t>4.000,00</w:t>
            </w:r>
          </w:p>
        </w:tc>
        <w:tc>
          <w:tcPr>
            <w:tcW w:w="1444" w:type="dxa"/>
            <w:vAlign w:val="center"/>
          </w:tcPr>
          <w:p w:rsidR="002A4C6E" w:rsidRPr="006E778B" w:rsidRDefault="002A4C6E" w:rsidP="002A4C6E">
            <w:pPr>
              <w:jc w:val="right"/>
            </w:pPr>
          </w:p>
        </w:tc>
      </w:tr>
      <w:tr w:rsidR="002A4C6E" w:rsidRPr="006E778B" w:rsidTr="002A4C6E">
        <w:trPr>
          <w:trHeight w:val="18"/>
          <w:jc w:val="center"/>
        </w:trPr>
        <w:tc>
          <w:tcPr>
            <w:tcW w:w="6663" w:type="dxa"/>
            <w:gridSpan w:val="4"/>
            <w:vAlign w:val="center"/>
          </w:tcPr>
          <w:p w:rsidR="002A4C6E" w:rsidRPr="006E778B" w:rsidRDefault="002A4C6E" w:rsidP="002A4C6E">
            <w:pPr>
              <w:jc w:val="right"/>
              <w:rPr>
                <w:b/>
              </w:rPr>
            </w:pPr>
            <w:r w:rsidRPr="006E778B">
              <w:rPr>
                <w:b/>
              </w:rPr>
              <w:t xml:space="preserve">U K U P NO </w:t>
            </w:r>
          </w:p>
        </w:tc>
        <w:tc>
          <w:tcPr>
            <w:tcW w:w="1417" w:type="dxa"/>
            <w:vAlign w:val="center"/>
          </w:tcPr>
          <w:p w:rsidR="002A4C6E" w:rsidRPr="006E778B" w:rsidRDefault="002A4C6E" w:rsidP="002A4C6E">
            <w:pPr>
              <w:jc w:val="right"/>
              <w:rPr>
                <w:b/>
              </w:rPr>
            </w:pPr>
            <w:r w:rsidRPr="006E778B">
              <w:rPr>
                <w:b/>
              </w:rPr>
              <w:t>328.462,00</w:t>
            </w:r>
          </w:p>
        </w:tc>
        <w:tc>
          <w:tcPr>
            <w:tcW w:w="1444" w:type="dxa"/>
            <w:tcBorders>
              <w:bottom w:val="single" w:sz="4" w:space="0" w:color="auto"/>
            </w:tcBorders>
            <w:vAlign w:val="center"/>
          </w:tcPr>
          <w:p w:rsidR="002A4C6E" w:rsidRPr="006E778B" w:rsidRDefault="002A4C6E" w:rsidP="002A4C6E">
            <w:pPr>
              <w:jc w:val="right"/>
              <w:rPr>
                <w:b/>
              </w:rPr>
            </w:pPr>
            <w:r w:rsidRPr="006E778B">
              <w:rPr>
                <w:b/>
              </w:rPr>
              <w:t>1.000,00</w:t>
            </w:r>
          </w:p>
        </w:tc>
      </w:tr>
      <w:tr w:rsidR="002A4C6E" w:rsidRPr="006E778B" w:rsidTr="002A4C6E">
        <w:trPr>
          <w:trHeight w:val="18"/>
          <w:jc w:val="center"/>
        </w:trPr>
        <w:tc>
          <w:tcPr>
            <w:tcW w:w="709" w:type="dxa"/>
            <w:vMerge w:val="restart"/>
            <w:vAlign w:val="center"/>
          </w:tcPr>
          <w:p w:rsidR="002A4C6E" w:rsidRPr="006E778B" w:rsidRDefault="002A4C6E" w:rsidP="00A27C14">
            <w:pPr>
              <w:pStyle w:val="Odlomakpopisa"/>
              <w:numPr>
                <w:ilvl w:val="0"/>
                <w:numId w:val="6"/>
              </w:numPr>
              <w:spacing w:line="276" w:lineRule="auto"/>
            </w:pPr>
          </w:p>
        </w:tc>
        <w:tc>
          <w:tcPr>
            <w:tcW w:w="1710" w:type="dxa"/>
            <w:gridSpan w:val="2"/>
            <w:vMerge w:val="restart"/>
            <w:vAlign w:val="center"/>
          </w:tcPr>
          <w:p w:rsidR="002A4C6E" w:rsidRPr="006E778B" w:rsidRDefault="002A4C6E" w:rsidP="002A4C6E">
            <w:r w:rsidRPr="006E778B">
              <w:t>Manifestacije koje provodi Općina Gračac</w:t>
            </w:r>
          </w:p>
        </w:tc>
        <w:tc>
          <w:tcPr>
            <w:tcW w:w="4244" w:type="dxa"/>
          </w:tcPr>
          <w:p w:rsidR="002A4C6E" w:rsidRPr="006E778B" w:rsidRDefault="002A4C6E" w:rsidP="002A4C6E">
            <w:r w:rsidRPr="006E778B">
              <w:t>Obilježavanje Dana Općine, blagdana i praznika</w:t>
            </w:r>
          </w:p>
        </w:tc>
        <w:tc>
          <w:tcPr>
            <w:tcW w:w="1417" w:type="dxa"/>
            <w:tcBorders>
              <w:right w:val="single" w:sz="4" w:space="0" w:color="auto"/>
            </w:tcBorders>
            <w:vAlign w:val="center"/>
          </w:tcPr>
          <w:p w:rsidR="002A4C6E" w:rsidRPr="006E778B" w:rsidRDefault="002A4C6E" w:rsidP="002A4C6E">
            <w:pPr>
              <w:jc w:val="right"/>
            </w:pPr>
            <w:r w:rsidRPr="006E778B">
              <w:t>95.900,00</w:t>
            </w:r>
          </w:p>
        </w:tc>
        <w:tc>
          <w:tcPr>
            <w:tcW w:w="1444" w:type="dxa"/>
            <w:tcBorders>
              <w:top w:val="nil"/>
              <w:left w:val="single" w:sz="4" w:space="0" w:color="auto"/>
              <w:bottom w:val="nil"/>
              <w:right w:val="nil"/>
            </w:tcBorders>
            <w:vAlign w:val="center"/>
          </w:tcPr>
          <w:p w:rsidR="002A4C6E" w:rsidRPr="006E778B" w:rsidRDefault="002A4C6E" w:rsidP="002A4C6E">
            <w:pPr>
              <w:jc w:val="right"/>
            </w:pPr>
          </w:p>
          <w:p w:rsidR="002A4C6E" w:rsidRPr="006E778B" w:rsidRDefault="002A4C6E" w:rsidP="002A4C6E">
            <w:pPr>
              <w:jc w:val="right"/>
            </w:pPr>
          </w:p>
        </w:tc>
      </w:tr>
      <w:tr w:rsidR="002A4C6E" w:rsidRPr="006E778B" w:rsidTr="002A4C6E">
        <w:trPr>
          <w:trHeight w:val="18"/>
          <w:jc w:val="center"/>
        </w:trPr>
        <w:tc>
          <w:tcPr>
            <w:tcW w:w="709" w:type="dxa"/>
            <w:vMerge/>
          </w:tcPr>
          <w:p w:rsidR="002A4C6E" w:rsidRPr="006E778B" w:rsidRDefault="002A4C6E" w:rsidP="00A27C14">
            <w:pPr>
              <w:pStyle w:val="Odlomakpopisa"/>
              <w:numPr>
                <w:ilvl w:val="0"/>
                <w:numId w:val="6"/>
              </w:numPr>
              <w:spacing w:line="276" w:lineRule="auto"/>
            </w:pPr>
          </w:p>
        </w:tc>
        <w:tc>
          <w:tcPr>
            <w:tcW w:w="1710" w:type="dxa"/>
            <w:gridSpan w:val="2"/>
            <w:vMerge/>
          </w:tcPr>
          <w:p w:rsidR="002A4C6E" w:rsidRPr="006E778B" w:rsidRDefault="002A4C6E" w:rsidP="002A4C6E"/>
        </w:tc>
        <w:tc>
          <w:tcPr>
            <w:tcW w:w="4244" w:type="dxa"/>
          </w:tcPr>
          <w:p w:rsidR="002A4C6E" w:rsidRPr="006E778B" w:rsidRDefault="002A4C6E" w:rsidP="002A4C6E">
            <w:r w:rsidRPr="006E778B">
              <w:t>Sajam - Jesen u Gračacu</w:t>
            </w:r>
          </w:p>
        </w:tc>
        <w:tc>
          <w:tcPr>
            <w:tcW w:w="1417" w:type="dxa"/>
            <w:tcBorders>
              <w:right w:val="single" w:sz="4" w:space="0" w:color="auto"/>
            </w:tcBorders>
            <w:vAlign w:val="center"/>
          </w:tcPr>
          <w:p w:rsidR="002A4C6E" w:rsidRPr="006E778B" w:rsidRDefault="002A4C6E" w:rsidP="002A4C6E">
            <w:pPr>
              <w:jc w:val="right"/>
            </w:pPr>
            <w:r w:rsidRPr="006E778B">
              <w:t>9.000,00</w:t>
            </w:r>
          </w:p>
        </w:tc>
        <w:tc>
          <w:tcPr>
            <w:tcW w:w="1444" w:type="dxa"/>
            <w:tcBorders>
              <w:top w:val="nil"/>
              <w:left w:val="single" w:sz="4" w:space="0" w:color="auto"/>
              <w:bottom w:val="nil"/>
              <w:right w:val="nil"/>
            </w:tcBorders>
            <w:vAlign w:val="center"/>
          </w:tcPr>
          <w:p w:rsidR="002A4C6E" w:rsidRPr="006E778B" w:rsidRDefault="002A4C6E" w:rsidP="002A4C6E">
            <w:pPr>
              <w:jc w:val="right"/>
            </w:pPr>
          </w:p>
        </w:tc>
      </w:tr>
      <w:tr w:rsidR="002A4C6E" w:rsidRPr="006E778B" w:rsidTr="002A4C6E">
        <w:trPr>
          <w:trHeight w:val="18"/>
          <w:jc w:val="center"/>
        </w:trPr>
        <w:tc>
          <w:tcPr>
            <w:tcW w:w="709" w:type="dxa"/>
            <w:vMerge/>
          </w:tcPr>
          <w:p w:rsidR="002A4C6E" w:rsidRPr="006E778B" w:rsidRDefault="002A4C6E" w:rsidP="00A27C14">
            <w:pPr>
              <w:pStyle w:val="Odlomakpopisa"/>
              <w:numPr>
                <w:ilvl w:val="0"/>
                <w:numId w:val="6"/>
              </w:numPr>
              <w:spacing w:line="276" w:lineRule="auto"/>
            </w:pPr>
          </w:p>
        </w:tc>
        <w:tc>
          <w:tcPr>
            <w:tcW w:w="1710" w:type="dxa"/>
            <w:gridSpan w:val="2"/>
            <w:vMerge/>
          </w:tcPr>
          <w:p w:rsidR="002A4C6E" w:rsidRPr="006E778B" w:rsidRDefault="002A4C6E" w:rsidP="002A4C6E"/>
        </w:tc>
        <w:tc>
          <w:tcPr>
            <w:tcW w:w="4244" w:type="dxa"/>
          </w:tcPr>
          <w:p w:rsidR="002A4C6E" w:rsidRPr="006E778B" w:rsidRDefault="002A4C6E" w:rsidP="002A4C6E">
            <w:r w:rsidRPr="006E778B">
              <w:t>Sajam - Božić u Gračacu</w:t>
            </w:r>
          </w:p>
        </w:tc>
        <w:tc>
          <w:tcPr>
            <w:tcW w:w="1417" w:type="dxa"/>
            <w:tcBorders>
              <w:right w:val="single" w:sz="4" w:space="0" w:color="auto"/>
            </w:tcBorders>
            <w:vAlign w:val="center"/>
          </w:tcPr>
          <w:p w:rsidR="002A4C6E" w:rsidRPr="006E778B" w:rsidRDefault="002A4C6E" w:rsidP="002A4C6E">
            <w:pPr>
              <w:jc w:val="right"/>
            </w:pPr>
            <w:r w:rsidRPr="006E778B">
              <w:t>30.500,00</w:t>
            </w:r>
          </w:p>
        </w:tc>
        <w:tc>
          <w:tcPr>
            <w:tcW w:w="1444" w:type="dxa"/>
            <w:tcBorders>
              <w:top w:val="nil"/>
              <w:left w:val="single" w:sz="4" w:space="0" w:color="auto"/>
              <w:bottom w:val="nil"/>
              <w:right w:val="nil"/>
            </w:tcBorders>
            <w:vAlign w:val="center"/>
          </w:tcPr>
          <w:p w:rsidR="002A4C6E" w:rsidRPr="006E778B" w:rsidRDefault="002A4C6E" w:rsidP="002A4C6E">
            <w:pPr>
              <w:jc w:val="right"/>
            </w:pPr>
          </w:p>
        </w:tc>
      </w:tr>
      <w:tr w:rsidR="002A4C6E" w:rsidRPr="006E778B" w:rsidTr="002A4C6E">
        <w:trPr>
          <w:trHeight w:val="18"/>
          <w:jc w:val="center"/>
        </w:trPr>
        <w:tc>
          <w:tcPr>
            <w:tcW w:w="709" w:type="dxa"/>
            <w:vMerge/>
          </w:tcPr>
          <w:p w:rsidR="002A4C6E" w:rsidRPr="006E778B" w:rsidRDefault="002A4C6E" w:rsidP="00A27C14">
            <w:pPr>
              <w:pStyle w:val="Odlomakpopisa"/>
              <w:numPr>
                <w:ilvl w:val="0"/>
                <w:numId w:val="6"/>
              </w:numPr>
              <w:spacing w:line="276" w:lineRule="auto"/>
            </w:pPr>
          </w:p>
        </w:tc>
        <w:tc>
          <w:tcPr>
            <w:tcW w:w="1710" w:type="dxa"/>
            <w:gridSpan w:val="2"/>
            <w:vMerge/>
          </w:tcPr>
          <w:p w:rsidR="002A4C6E" w:rsidRPr="006E778B" w:rsidRDefault="002A4C6E" w:rsidP="002A4C6E"/>
        </w:tc>
        <w:tc>
          <w:tcPr>
            <w:tcW w:w="4244" w:type="dxa"/>
          </w:tcPr>
          <w:p w:rsidR="002A4C6E" w:rsidRPr="006E778B" w:rsidRDefault="002A4C6E" w:rsidP="002A4C6E">
            <w:r w:rsidRPr="006E778B">
              <w:t>Kulturno ljeto u Gračacu</w:t>
            </w:r>
          </w:p>
        </w:tc>
        <w:tc>
          <w:tcPr>
            <w:tcW w:w="1417" w:type="dxa"/>
            <w:tcBorders>
              <w:right w:val="single" w:sz="4" w:space="0" w:color="auto"/>
            </w:tcBorders>
            <w:vAlign w:val="center"/>
          </w:tcPr>
          <w:p w:rsidR="002A4C6E" w:rsidRPr="006E778B" w:rsidRDefault="002A4C6E" w:rsidP="002A4C6E">
            <w:pPr>
              <w:jc w:val="right"/>
            </w:pPr>
            <w:r w:rsidRPr="006E778B">
              <w:t>27.000,00</w:t>
            </w:r>
          </w:p>
        </w:tc>
        <w:tc>
          <w:tcPr>
            <w:tcW w:w="1444" w:type="dxa"/>
            <w:tcBorders>
              <w:top w:val="nil"/>
              <w:left w:val="single" w:sz="4" w:space="0" w:color="auto"/>
              <w:bottom w:val="nil"/>
              <w:right w:val="nil"/>
            </w:tcBorders>
            <w:vAlign w:val="center"/>
          </w:tcPr>
          <w:p w:rsidR="002A4C6E" w:rsidRPr="006E778B" w:rsidRDefault="002A4C6E" w:rsidP="002A4C6E">
            <w:pPr>
              <w:jc w:val="right"/>
            </w:pPr>
          </w:p>
        </w:tc>
      </w:tr>
      <w:tr w:rsidR="002A4C6E" w:rsidRPr="006E778B" w:rsidTr="002A4C6E">
        <w:trPr>
          <w:trHeight w:val="18"/>
          <w:jc w:val="center"/>
        </w:trPr>
        <w:tc>
          <w:tcPr>
            <w:tcW w:w="6663" w:type="dxa"/>
            <w:gridSpan w:val="4"/>
            <w:vAlign w:val="center"/>
          </w:tcPr>
          <w:p w:rsidR="002A4C6E" w:rsidRPr="006E778B" w:rsidRDefault="002A4C6E" w:rsidP="002A4C6E">
            <w:pPr>
              <w:jc w:val="right"/>
            </w:pPr>
            <w:r w:rsidRPr="006E778B">
              <w:rPr>
                <w:b/>
              </w:rPr>
              <w:t>U K U P NO</w:t>
            </w:r>
          </w:p>
        </w:tc>
        <w:tc>
          <w:tcPr>
            <w:tcW w:w="1417" w:type="dxa"/>
            <w:tcBorders>
              <w:right w:val="single" w:sz="4" w:space="0" w:color="auto"/>
            </w:tcBorders>
            <w:vAlign w:val="center"/>
          </w:tcPr>
          <w:p w:rsidR="002A4C6E" w:rsidRPr="006E778B" w:rsidRDefault="002A4C6E" w:rsidP="002A4C6E">
            <w:pPr>
              <w:jc w:val="right"/>
              <w:rPr>
                <w:b/>
              </w:rPr>
            </w:pPr>
            <w:r w:rsidRPr="006E778B">
              <w:rPr>
                <w:b/>
              </w:rPr>
              <w:t>162.400,00</w:t>
            </w:r>
          </w:p>
        </w:tc>
        <w:tc>
          <w:tcPr>
            <w:tcW w:w="1444" w:type="dxa"/>
            <w:tcBorders>
              <w:top w:val="nil"/>
              <w:left w:val="single" w:sz="4" w:space="0" w:color="auto"/>
              <w:bottom w:val="nil"/>
              <w:right w:val="nil"/>
            </w:tcBorders>
            <w:vAlign w:val="center"/>
          </w:tcPr>
          <w:p w:rsidR="002A4C6E" w:rsidRPr="006E778B" w:rsidRDefault="002A4C6E" w:rsidP="002A4C6E">
            <w:pPr>
              <w:jc w:val="right"/>
            </w:pPr>
          </w:p>
        </w:tc>
      </w:tr>
      <w:tr w:rsidR="002A4C6E" w:rsidRPr="006E778B" w:rsidTr="002A4C6E">
        <w:trPr>
          <w:trHeight w:val="351"/>
          <w:jc w:val="center"/>
        </w:trPr>
        <w:tc>
          <w:tcPr>
            <w:tcW w:w="709" w:type="dxa"/>
          </w:tcPr>
          <w:p w:rsidR="002A4C6E" w:rsidRPr="006E778B" w:rsidRDefault="002A4C6E" w:rsidP="00A27C14">
            <w:pPr>
              <w:pStyle w:val="Odlomakpopisa"/>
              <w:numPr>
                <w:ilvl w:val="0"/>
                <w:numId w:val="6"/>
              </w:numPr>
              <w:spacing w:line="276" w:lineRule="auto"/>
            </w:pPr>
          </w:p>
        </w:tc>
        <w:tc>
          <w:tcPr>
            <w:tcW w:w="5954" w:type="dxa"/>
            <w:gridSpan w:val="3"/>
          </w:tcPr>
          <w:p w:rsidR="002A4C6E" w:rsidRPr="006E778B" w:rsidRDefault="002A4C6E" w:rsidP="002A4C6E">
            <w:r w:rsidRPr="006E778B">
              <w:t xml:space="preserve">Donacije vjerskim zajednicama </w:t>
            </w:r>
          </w:p>
        </w:tc>
        <w:tc>
          <w:tcPr>
            <w:tcW w:w="1417" w:type="dxa"/>
            <w:tcBorders>
              <w:right w:val="single" w:sz="4" w:space="0" w:color="auto"/>
            </w:tcBorders>
            <w:vAlign w:val="center"/>
          </w:tcPr>
          <w:p w:rsidR="002A4C6E" w:rsidRPr="006E778B" w:rsidRDefault="002A4C6E" w:rsidP="002A4C6E">
            <w:pPr>
              <w:jc w:val="right"/>
              <w:rPr>
                <w:b/>
              </w:rPr>
            </w:pPr>
            <w:r w:rsidRPr="006E778B">
              <w:rPr>
                <w:b/>
              </w:rPr>
              <w:t>40.000,00</w:t>
            </w:r>
          </w:p>
        </w:tc>
        <w:tc>
          <w:tcPr>
            <w:tcW w:w="1444" w:type="dxa"/>
            <w:tcBorders>
              <w:top w:val="nil"/>
              <w:left w:val="single" w:sz="4" w:space="0" w:color="auto"/>
              <w:bottom w:val="nil"/>
              <w:right w:val="nil"/>
            </w:tcBorders>
            <w:vAlign w:val="center"/>
          </w:tcPr>
          <w:p w:rsidR="002A4C6E" w:rsidRPr="006E778B" w:rsidRDefault="002A4C6E" w:rsidP="002A4C6E">
            <w:pPr>
              <w:jc w:val="right"/>
            </w:pPr>
          </w:p>
        </w:tc>
      </w:tr>
      <w:tr w:rsidR="002A4C6E" w:rsidRPr="006E778B" w:rsidTr="002A4C6E">
        <w:trPr>
          <w:trHeight w:val="639"/>
          <w:jc w:val="center"/>
        </w:trPr>
        <w:tc>
          <w:tcPr>
            <w:tcW w:w="709" w:type="dxa"/>
            <w:vAlign w:val="center"/>
          </w:tcPr>
          <w:p w:rsidR="002A4C6E" w:rsidRPr="006E778B" w:rsidRDefault="002A4C6E" w:rsidP="00A27C14">
            <w:pPr>
              <w:pStyle w:val="Odlomakpopisa"/>
              <w:numPr>
                <w:ilvl w:val="0"/>
                <w:numId w:val="6"/>
              </w:numPr>
              <w:spacing w:line="276" w:lineRule="auto"/>
            </w:pPr>
          </w:p>
        </w:tc>
        <w:tc>
          <w:tcPr>
            <w:tcW w:w="5954" w:type="dxa"/>
            <w:gridSpan w:val="3"/>
          </w:tcPr>
          <w:p w:rsidR="002A4C6E" w:rsidRPr="006E778B" w:rsidRDefault="002A4C6E" w:rsidP="002A4C6E">
            <w:r w:rsidRPr="006E778B">
              <w:t>Programi i projekti udruga iz područja kulture koji se provode na području Općine Gračac</w:t>
            </w:r>
          </w:p>
        </w:tc>
        <w:tc>
          <w:tcPr>
            <w:tcW w:w="1417" w:type="dxa"/>
            <w:tcBorders>
              <w:bottom w:val="single" w:sz="4" w:space="0" w:color="auto"/>
              <w:right w:val="single" w:sz="4" w:space="0" w:color="auto"/>
            </w:tcBorders>
            <w:vAlign w:val="center"/>
          </w:tcPr>
          <w:p w:rsidR="002A4C6E" w:rsidRPr="006E778B" w:rsidRDefault="002A4C6E" w:rsidP="002A4C6E">
            <w:pPr>
              <w:jc w:val="right"/>
              <w:rPr>
                <w:b/>
              </w:rPr>
            </w:pPr>
            <w:r w:rsidRPr="006E778B">
              <w:rPr>
                <w:b/>
              </w:rPr>
              <w:t>90.000,00</w:t>
            </w:r>
          </w:p>
        </w:tc>
        <w:tc>
          <w:tcPr>
            <w:tcW w:w="1444" w:type="dxa"/>
            <w:tcBorders>
              <w:top w:val="nil"/>
              <w:left w:val="single" w:sz="4" w:space="0" w:color="auto"/>
              <w:bottom w:val="nil"/>
              <w:right w:val="nil"/>
            </w:tcBorders>
            <w:vAlign w:val="center"/>
          </w:tcPr>
          <w:p w:rsidR="002A4C6E" w:rsidRPr="006E778B" w:rsidRDefault="002A4C6E" w:rsidP="002A4C6E">
            <w:pPr>
              <w:jc w:val="right"/>
            </w:pPr>
          </w:p>
        </w:tc>
      </w:tr>
      <w:tr w:rsidR="002A4C6E" w:rsidRPr="006E778B" w:rsidTr="002A4C6E">
        <w:trPr>
          <w:trHeight w:val="350"/>
          <w:jc w:val="center"/>
        </w:trPr>
        <w:tc>
          <w:tcPr>
            <w:tcW w:w="709" w:type="dxa"/>
            <w:vAlign w:val="center"/>
          </w:tcPr>
          <w:p w:rsidR="002A4C6E" w:rsidRPr="006E778B" w:rsidRDefault="002A4C6E" w:rsidP="00A27C14">
            <w:pPr>
              <w:pStyle w:val="Odlomakpopisa"/>
              <w:numPr>
                <w:ilvl w:val="0"/>
                <w:numId w:val="6"/>
              </w:numPr>
              <w:spacing w:line="276" w:lineRule="auto"/>
            </w:pPr>
          </w:p>
        </w:tc>
        <w:tc>
          <w:tcPr>
            <w:tcW w:w="5954" w:type="dxa"/>
            <w:gridSpan w:val="3"/>
          </w:tcPr>
          <w:p w:rsidR="002A4C6E" w:rsidRPr="006E778B" w:rsidRDefault="002A4C6E" w:rsidP="002A4C6E">
            <w:r w:rsidRPr="006E778B">
              <w:t>Idejni projekt objekta Kino dvorane u Gračacu</w:t>
            </w:r>
          </w:p>
        </w:tc>
        <w:tc>
          <w:tcPr>
            <w:tcW w:w="1417" w:type="dxa"/>
            <w:tcBorders>
              <w:bottom w:val="single" w:sz="4" w:space="0" w:color="auto"/>
              <w:right w:val="single" w:sz="4" w:space="0" w:color="auto"/>
            </w:tcBorders>
            <w:vAlign w:val="center"/>
          </w:tcPr>
          <w:p w:rsidR="002A4C6E" w:rsidRPr="006E778B" w:rsidRDefault="002A4C6E" w:rsidP="002A4C6E">
            <w:pPr>
              <w:jc w:val="right"/>
              <w:rPr>
                <w:b/>
              </w:rPr>
            </w:pPr>
            <w:r w:rsidRPr="006E778B">
              <w:rPr>
                <w:b/>
              </w:rPr>
              <w:t>0,00</w:t>
            </w:r>
          </w:p>
        </w:tc>
        <w:tc>
          <w:tcPr>
            <w:tcW w:w="1444" w:type="dxa"/>
            <w:tcBorders>
              <w:top w:val="nil"/>
              <w:left w:val="single" w:sz="4" w:space="0" w:color="auto"/>
              <w:bottom w:val="nil"/>
              <w:right w:val="nil"/>
            </w:tcBorders>
            <w:vAlign w:val="center"/>
          </w:tcPr>
          <w:p w:rsidR="002A4C6E" w:rsidRPr="006E778B" w:rsidRDefault="002A4C6E" w:rsidP="002A4C6E">
            <w:pPr>
              <w:jc w:val="right"/>
            </w:pPr>
          </w:p>
        </w:tc>
      </w:tr>
      <w:tr w:rsidR="002A4C6E" w:rsidRPr="006E778B" w:rsidTr="002A4C6E">
        <w:trPr>
          <w:trHeight w:val="14"/>
          <w:jc w:val="center"/>
        </w:trPr>
        <w:tc>
          <w:tcPr>
            <w:tcW w:w="6663" w:type="dxa"/>
            <w:gridSpan w:val="4"/>
            <w:vAlign w:val="center"/>
          </w:tcPr>
          <w:p w:rsidR="002A4C6E" w:rsidRPr="006E778B" w:rsidRDefault="002A4C6E" w:rsidP="002A4C6E">
            <w:pPr>
              <w:jc w:val="right"/>
              <w:rPr>
                <w:b/>
              </w:rPr>
            </w:pPr>
            <w:r w:rsidRPr="006E778B">
              <w:rPr>
                <w:b/>
              </w:rPr>
              <w:t>UKUPNO (1+2+3+4+5) =</w:t>
            </w:r>
          </w:p>
        </w:tc>
        <w:tc>
          <w:tcPr>
            <w:tcW w:w="1417" w:type="dxa"/>
            <w:tcBorders>
              <w:right w:val="single" w:sz="4" w:space="0" w:color="auto"/>
            </w:tcBorders>
          </w:tcPr>
          <w:p w:rsidR="002A4C6E" w:rsidRPr="006E778B" w:rsidRDefault="002A4C6E" w:rsidP="002A4C6E">
            <w:pPr>
              <w:jc w:val="right"/>
              <w:rPr>
                <w:b/>
              </w:rPr>
            </w:pPr>
            <w:r w:rsidRPr="006E778B">
              <w:rPr>
                <w:b/>
              </w:rPr>
              <w:t>620.862,00</w:t>
            </w:r>
          </w:p>
        </w:tc>
        <w:tc>
          <w:tcPr>
            <w:tcW w:w="1444" w:type="dxa"/>
            <w:tcBorders>
              <w:top w:val="nil"/>
              <w:left w:val="single" w:sz="4" w:space="0" w:color="auto"/>
              <w:bottom w:val="nil"/>
              <w:right w:val="nil"/>
            </w:tcBorders>
          </w:tcPr>
          <w:p w:rsidR="002A4C6E" w:rsidRPr="006E778B" w:rsidRDefault="002A4C6E" w:rsidP="002A4C6E">
            <w:pPr>
              <w:jc w:val="right"/>
              <w:rPr>
                <w:b/>
              </w:rPr>
            </w:pPr>
          </w:p>
        </w:tc>
      </w:tr>
    </w:tbl>
    <w:p w:rsidR="002A4C6E" w:rsidRPr="006E778B" w:rsidRDefault="002A4C6E" w:rsidP="002A4C6E">
      <w:pPr>
        <w:autoSpaceDE w:val="0"/>
        <w:autoSpaceDN w:val="0"/>
        <w:adjustRightInd w:val="0"/>
        <w:rPr>
          <w:b/>
          <w:lang w:eastAsia="hr-HR"/>
        </w:rPr>
      </w:pPr>
      <w:r>
        <w:rPr>
          <w:b/>
          <w:lang w:eastAsia="hr-HR"/>
        </w:rPr>
        <w:t>„</w:t>
      </w:r>
    </w:p>
    <w:p w:rsidR="002A4C6E" w:rsidRPr="006E778B" w:rsidRDefault="002A4C6E" w:rsidP="002A4C6E">
      <w:pPr>
        <w:jc w:val="center"/>
      </w:pPr>
      <w:r w:rsidRPr="006E778B">
        <w:t>Članak 2.</w:t>
      </w:r>
    </w:p>
    <w:p w:rsidR="002A4C6E" w:rsidRPr="006E778B" w:rsidRDefault="002A4C6E" w:rsidP="002A4C6E">
      <w:pPr>
        <w:jc w:val="both"/>
        <w:rPr>
          <w:b/>
        </w:rPr>
      </w:pPr>
      <w:r w:rsidRPr="006E778B">
        <w:t>Ove Izmjene i dopune Programa javnih potreba u kulturi i religiji za 2021. godinu stupaju na snagu osmog dana  nakon objave u „Službenom glasniku Općine Gračac“.</w:t>
      </w:r>
    </w:p>
    <w:p w:rsidR="002A4C6E" w:rsidRPr="006E778B" w:rsidRDefault="002A4C6E" w:rsidP="002A4C6E">
      <w:pPr>
        <w:pStyle w:val="Bezproreda"/>
        <w:jc w:val="right"/>
        <w:rPr>
          <w:rFonts w:ascii="Times New Roman" w:hAnsi="Times New Roman" w:cs="Times New Roman"/>
          <w:b/>
        </w:rPr>
      </w:pPr>
      <w:r w:rsidRPr="006E778B">
        <w:rPr>
          <w:rFonts w:ascii="Times New Roman" w:hAnsi="Times New Roman" w:cs="Times New Roman"/>
          <w:b/>
        </w:rPr>
        <w:t>PREDSJEDNIK</w:t>
      </w:r>
    </w:p>
    <w:p w:rsidR="002A4C6E" w:rsidRPr="006E778B" w:rsidRDefault="002A4C6E" w:rsidP="002A4C6E">
      <w:pPr>
        <w:pStyle w:val="Bezproreda"/>
        <w:jc w:val="right"/>
        <w:rPr>
          <w:rFonts w:ascii="Times New Roman" w:hAnsi="Times New Roman" w:cs="Times New Roman"/>
        </w:rPr>
      </w:pPr>
      <w:r w:rsidRPr="006E778B">
        <w:rPr>
          <w:rFonts w:ascii="Times New Roman" w:hAnsi="Times New Roman" w:cs="Times New Roman"/>
          <w:b/>
        </w:rPr>
        <w:t>Tadija Šišić, dipl. iur.</w:t>
      </w:r>
    </w:p>
    <w:p w:rsidR="002A4C6E" w:rsidRDefault="002A4C6E"/>
    <w:p w:rsidR="002A4C6E" w:rsidRDefault="002A4C6E"/>
    <w:p w:rsidR="002A4C6E" w:rsidRDefault="002A4C6E"/>
    <w:p w:rsidR="002A4C6E" w:rsidRDefault="002A4C6E"/>
    <w:p w:rsidR="002A4C6E" w:rsidRPr="00317E6A" w:rsidRDefault="002A4C6E" w:rsidP="002A4C6E">
      <w:pPr>
        <w:rPr>
          <w:b/>
          <w:sz w:val="23"/>
          <w:szCs w:val="23"/>
        </w:rPr>
      </w:pPr>
      <w:r w:rsidRPr="00317E6A">
        <w:rPr>
          <w:b/>
          <w:sz w:val="23"/>
          <w:szCs w:val="23"/>
        </w:rPr>
        <w:t>OPĆINSKO VIJEĆE</w:t>
      </w:r>
    </w:p>
    <w:p w:rsidR="002A4C6E" w:rsidRPr="00317E6A" w:rsidRDefault="002A4C6E" w:rsidP="002A4C6E">
      <w:pPr>
        <w:rPr>
          <w:b/>
          <w:sz w:val="23"/>
          <w:szCs w:val="23"/>
        </w:rPr>
      </w:pPr>
      <w:r w:rsidRPr="00317E6A">
        <w:rPr>
          <w:b/>
          <w:sz w:val="23"/>
          <w:szCs w:val="23"/>
        </w:rPr>
        <w:t>KLASA: 620-01/20-01/</w:t>
      </w:r>
      <w:r>
        <w:rPr>
          <w:b/>
          <w:sz w:val="23"/>
          <w:szCs w:val="23"/>
        </w:rPr>
        <w:t>1</w:t>
      </w:r>
    </w:p>
    <w:p w:rsidR="002A4C6E" w:rsidRPr="00317E6A" w:rsidRDefault="002A4C6E" w:rsidP="002A4C6E">
      <w:pPr>
        <w:rPr>
          <w:b/>
          <w:sz w:val="23"/>
          <w:szCs w:val="23"/>
        </w:rPr>
      </w:pPr>
      <w:r w:rsidRPr="00317E6A">
        <w:rPr>
          <w:b/>
          <w:sz w:val="23"/>
          <w:szCs w:val="23"/>
        </w:rPr>
        <w:t>URBROJ: 2198/31-02-21-</w:t>
      </w:r>
      <w:r>
        <w:rPr>
          <w:b/>
          <w:sz w:val="23"/>
          <w:szCs w:val="23"/>
        </w:rPr>
        <w:t>2</w:t>
      </w:r>
      <w:r w:rsidRPr="00317E6A">
        <w:rPr>
          <w:b/>
          <w:sz w:val="23"/>
          <w:szCs w:val="23"/>
        </w:rPr>
        <w:t xml:space="preserve"> </w:t>
      </w:r>
    </w:p>
    <w:p w:rsidR="002A4C6E" w:rsidRPr="00317E6A" w:rsidRDefault="002A4C6E" w:rsidP="002A4C6E">
      <w:pPr>
        <w:rPr>
          <w:b/>
          <w:sz w:val="23"/>
          <w:szCs w:val="23"/>
        </w:rPr>
      </w:pPr>
      <w:r>
        <w:rPr>
          <w:b/>
          <w:sz w:val="23"/>
          <w:szCs w:val="23"/>
        </w:rPr>
        <w:t>Gračac, 31</w:t>
      </w:r>
      <w:r w:rsidRPr="00317E6A">
        <w:rPr>
          <w:b/>
          <w:sz w:val="23"/>
          <w:szCs w:val="23"/>
        </w:rPr>
        <w:t>. ožujka 2021. godine</w:t>
      </w:r>
    </w:p>
    <w:p w:rsidR="002A4C6E" w:rsidRPr="00317E6A" w:rsidRDefault="002A4C6E" w:rsidP="002A4C6E">
      <w:pPr>
        <w:jc w:val="both"/>
        <w:rPr>
          <w:sz w:val="23"/>
          <w:szCs w:val="23"/>
        </w:rPr>
      </w:pPr>
    </w:p>
    <w:p w:rsidR="002A4C6E" w:rsidRPr="00317E6A" w:rsidRDefault="002A4C6E" w:rsidP="002A4C6E">
      <w:pPr>
        <w:jc w:val="both"/>
        <w:rPr>
          <w:sz w:val="23"/>
          <w:szCs w:val="23"/>
        </w:rPr>
      </w:pPr>
      <w:r w:rsidRPr="00317E6A">
        <w:rPr>
          <w:sz w:val="23"/>
          <w:szCs w:val="23"/>
        </w:rPr>
        <w:t>Na temelju odredbe članka 76. stavka 4. Zakona o sportu ("Narodne novine" broj 71/06, 150/08, 124/10, 124/11, 86/12, 94/13, 85/15, 19/16, 98/19), članka 35. Zakona o lokalnoj i područnoj (regionalnoj) samoupravi ("Narodne novine" broj 33/01, 60/01, 129/05, 109/07, 125/08, 36/09, 36/09, 150/11, 144/12, 19/13, 137/15, 123/17, 98/19</w:t>
      </w:r>
      <w:r>
        <w:rPr>
          <w:sz w:val="23"/>
          <w:szCs w:val="23"/>
        </w:rPr>
        <w:t>, 144/20</w:t>
      </w:r>
      <w:r w:rsidRPr="00317E6A">
        <w:rPr>
          <w:sz w:val="23"/>
          <w:szCs w:val="23"/>
        </w:rPr>
        <w:t>) i članka 32. Statuta Općine Gračac (“Službeni glasnik Zadarske županije» 11/13 i „Službeni glasnik Općine Gračac“ 1/18 i 1/20), Opć</w:t>
      </w:r>
      <w:r>
        <w:rPr>
          <w:sz w:val="23"/>
          <w:szCs w:val="23"/>
        </w:rPr>
        <w:t>insko vijeće Općine Gračac na 28. sjednici održanoj 31</w:t>
      </w:r>
      <w:r w:rsidRPr="00317E6A">
        <w:rPr>
          <w:sz w:val="23"/>
          <w:szCs w:val="23"/>
        </w:rPr>
        <w:t xml:space="preserve">. </w:t>
      </w:r>
      <w:r>
        <w:rPr>
          <w:sz w:val="23"/>
          <w:szCs w:val="23"/>
        </w:rPr>
        <w:t>ožujka</w:t>
      </w:r>
      <w:r w:rsidRPr="00317E6A">
        <w:rPr>
          <w:sz w:val="23"/>
          <w:szCs w:val="23"/>
        </w:rPr>
        <w:t xml:space="preserve"> 202</w:t>
      </w:r>
      <w:r>
        <w:rPr>
          <w:sz w:val="23"/>
          <w:szCs w:val="23"/>
        </w:rPr>
        <w:t>1</w:t>
      </w:r>
      <w:r w:rsidRPr="00317E6A">
        <w:rPr>
          <w:sz w:val="23"/>
          <w:szCs w:val="23"/>
        </w:rPr>
        <w:t>.  godine, donosi</w:t>
      </w:r>
    </w:p>
    <w:p w:rsidR="002A4C6E" w:rsidRPr="00317E6A" w:rsidRDefault="002A4C6E" w:rsidP="002A4C6E">
      <w:pPr>
        <w:jc w:val="both"/>
        <w:rPr>
          <w:b/>
          <w:sz w:val="23"/>
          <w:szCs w:val="23"/>
        </w:rPr>
      </w:pPr>
      <w:r w:rsidRPr="00317E6A">
        <w:rPr>
          <w:b/>
          <w:sz w:val="23"/>
          <w:szCs w:val="23"/>
        </w:rPr>
        <w:t xml:space="preserve"> </w:t>
      </w:r>
    </w:p>
    <w:p w:rsidR="002A4C6E" w:rsidRPr="00317E6A" w:rsidRDefault="002A4C6E" w:rsidP="002A4C6E">
      <w:pPr>
        <w:jc w:val="center"/>
        <w:rPr>
          <w:b/>
        </w:rPr>
      </w:pPr>
      <w:r w:rsidRPr="00317E6A">
        <w:rPr>
          <w:b/>
        </w:rPr>
        <w:t xml:space="preserve">Izmjene i dopune </w:t>
      </w:r>
    </w:p>
    <w:p w:rsidR="002A4C6E" w:rsidRPr="00317E6A" w:rsidRDefault="002A4C6E" w:rsidP="002A4C6E">
      <w:pPr>
        <w:jc w:val="center"/>
        <w:rPr>
          <w:b/>
          <w:sz w:val="23"/>
          <w:szCs w:val="23"/>
        </w:rPr>
      </w:pPr>
      <w:r w:rsidRPr="00317E6A">
        <w:rPr>
          <w:b/>
          <w:sz w:val="23"/>
          <w:szCs w:val="23"/>
        </w:rPr>
        <w:t>Programa javnih potreba u sportu Općine Gračac za 2021. godinu</w:t>
      </w:r>
    </w:p>
    <w:p w:rsidR="002A4C6E" w:rsidRPr="00317E6A" w:rsidRDefault="002A4C6E" w:rsidP="002A4C6E">
      <w:pPr>
        <w:jc w:val="center"/>
        <w:rPr>
          <w:b/>
        </w:rPr>
      </w:pPr>
    </w:p>
    <w:p w:rsidR="002A4C6E" w:rsidRPr="00317E6A" w:rsidRDefault="002A4C6E" w:rsidP="002A4C6E">
      <w:pPr>
        <w:jc w:val="center"/>
        <w:rPr>
          <w:b/>
        </w:rPr>
      </w:pPr>
      <w:r w:rsidRPr="00317E6A">
        <w:rPr>
          <w:b/>
        </w:rPr>
        <w:t>Članak 1.</w:t>
      </w:r>
    </w:p>
    <w:p w:rsidR="002A4C6E" w:rsidRPr="00317E6A" w:rsidRDefault="002A4C6E" w:rsidP="002A4C6E">
      <w:pPr>
        <w:jc w:val="both"/>
      </w:pPr>
      <w:r w:rsidRPr="00317E6A">
        <w:t xml:space="preserve">U Programu javnih potreba u sportu Općine Gračac za 2021. godinu ( „Službeni glasnik Općine Gračac“ 8/20) članak 5. mijenja se glasi:  </w:t>
      </w:r>
    </w:p>
    <w:p w:rsidR="002A4C6E" w:rsidRPr="00317E6A" w:rsidRDefault="002A4C6E" w:rsidP="002A4C6E">
      <w:pPr>
        <w:jc w:val="center"/>
        <w:rPr>
          <w:b/>
          <w:sz w:val="23"/>
          <w:szCs w:val="23"/>
        </w:rPr>
      </w:pPr>
    </w:p>
    <w:p w:rsidR="002A4C6E" w:rsidRPr="00317E6A" w:rsidRDefault="002A4C6E" w:rsidP="002A4C6E">
      <w:r w:rsidRPr="00317E6A">
        <w:t>„Članak 5.</w:t>
      </w:r>
    </w:p>
    <w:p w:rsidR="002A4C6E" w:rsidRPr="00317E6A" w:rsidRDefault="002A4C6E" w:rsidP="002A4C6E">
      <w:pPr>
        <w:jc w:val="center"/>
        <w:rPr>
          <w:b/>
          <w:sz w:val="23"/>
          <w:szCs w:val="23"/>
        </w:rPr>
      </w:pPr>
    </w:p>
    <w:p w:rsidR="002A4C6E" w:rsidRPr="00317E6A" w:rsidRDefault="002A4C6E" w:rsidP="002A4C6E">
      <w:pPr>
        <w:autoSpaceDE w:val="0"/>
        <w:autoSpaceDN w:val="0"/>
        <w:adjustRightInd w:val="0"/>
        <w:jc w:val="both"/>
        <w:rPr>
          <w:sz w:val="23"/>
          <w:szCs w:val="23"/>
          <w:lang w:eastAsia="hr-HR"/>
        </w:rPr>
      </w:pPr>
      <w:r w:rsidRPr="00317E6A">
        <w:rPr>
          <w:sz w:val="23"/>
          <w:szCs w:val="23"/>
          <w:lang w:eastAsia="hr-HR"/>
        </w:rPr>
        <w:t xml:space="preserve">Sredstva za provođenje programa javnih potreba u sportu planiraju se u Proračunu Općine Gračac za 2021. godinu  se u ukupnom iznosu od </w:t>
      </w:r>
      <w:r w:rsidRPr="00317E6A">
        <w:rPr>
          <w:b/>
          <w:sz w:val="23"/>
          <w:szCs w:val="23"/>
          <w:lang w:eastAsia="hr-HR"/>
        </w:rPr>
        <w:t>3.050.000,00</w:t>
      </w:r>
      <w:r w:rsidRPr="00317E6A">
        <w:rPr>
          <w:color w:val="FF0000"/>
          <w:sz w:val="23"/>
          <w:szCs w:val="23"/>
          <w:lang w:eastAsia="hr-HR"/>
        </w:rPr>
        <w:t xml:space="preserve"> </w:t>
      </w:r>
      <w:r w:rsidRPr="00317E6A">
        <w:rPr>
          <w:sz w:val="23"/>
          <w:szCs w:val="23"/>
          <w:lang w:eastAsia="hr-HR"/>
        </w:rPr>
        <w:t>kuna.</w:t>
      </w:r>
    </w:p>
    <w:p w:rsidR="002A4C6E" w:rsidRPr="00317E6A" w:rsidRDefault="002A4C6E" w:rsidP="002A4C6E">
      <w:pPr>
        <w:autoSpaceDE w:val="0"/>
        <w:autoSpaceDN w:val="0"/>
        <w:adjustRightInd w:val="0"/>
        <w:jc w:val="both"/>
        <w:rPr>
          <w:sz w:val="23"/>
          <w:szCs w:val="23"/>
          <w:lang w:eastAsia="hr-HR"/>
        </w:rPr>
      </w:pPr>
    </w:p>
    <w:p w:rsidR="002A4C6E" w:rsidRPr="00317E6A" w:rsidRDefault="002A4C6E" w:rsidP="002A4C6E">
      <w:pPr>
        <w:autoSpaceDE w:val="0"/>
        <w:autoSpaceDN w:val="0"/>
        <w:adjustRightInd w:val="0"/>
        <w:jc w:val="both"/>
        <w:rPr>
          <w:sz w:val="23"/>
          <w:szCs w:val="23"/>
          <w:lang w:eastAsia="hr-HR"/>
        </w:rPr>
      </w:pPr>
      <w:r w:rsidRPr="00317E6A">
        <w:rPr>
          <w:sz w:val="23"/>
          <w:szCs w:val="23"/>
          <w:lang w:eastAsia="hr-HR"/>
        </w:rPr>
        <w:t>Sredstva za provođenje aktivnosti  iz članka 1. točke 1. do točke 7.</w:t>
      </w:r>
      <w:r w:rsidRPr="00317E6A">
        <w:rPr>
          <w:sz w:val="23"/>
          <w:szCs w:val="23"/>
        </w:rPr>
        <w:t xml:space="preserve"> planiraju se u iznosu od </w:t>
      </w:r>
      <w:r w:rsidRPr="00317E6A">
        <w:rPr>
          <w:b/>
          <w:sz w:val="23"/>
          <w:szCs w:val="23"/>
        </w:rPr>
        <w:t>160.000,00</w:t>
      </w:r>
      <w:r w:rsidRPr="00317E6A">
        <w:rPr>
          <w:sz w:val="23"/>
          <w:szCs w:val="23"/>
        </w:rPr>
        <w:t xml:space="preserve"> kuna.</w:t>
      </w:r>
    </w:p>
    <w:p w:rsidR="002A4C6E" w:rsidRPr="00317E6A" w:rsidRDefault="002A4C6E" w:rsidP="002A4C6E">
      <w:pPr>
        <w:jc w:val="both"/>
        <w:rPr>
          <w:sz w:val="23"/>
          <w:szCs w:val="23"/>
          <w:lang w:eastAsia="hr-HR"/>
        </w:rPr>
      </w:pPr>
    </w:p>
    <w:p w:rsidR="002A4C6E" w:rsidRPr="00317E6A" w:rsidRDefault="002A4C6E" w:rsidP="002A4C6E">
      <w:pPr>
        <w:jc w:val="both"/>
        <w:rPr>
          <w:sz w:val="23"/>
          <w:szCs w:val="23"/>
        </w:rPr>
      </w:pPr>
      <w:r w:rsidRPr="00317E6A">
        <w:rPr>
          <w:sz w:val="23"/>
          <w:szCs w:val="23"/>
          <w:lang w:eastAsia="hr-HR"/>
        </w:rPr>
        <w:t xml:space="preserve">Sredstva za provođenje aktivnosti  iz članka 1. </w:t>
      </w:r>
      <w:r w:rsidRPr="00317E6A">
        <w:rPr>
          <w:sz w:val="23"/>
          <w:szCs w:val="23"/>
        </w:rPr>
        <w:t xml:space="preserve">točke 8. planiraju se u iznosu od </w:t>
      </w:r>
      <w:r w:rsidRPr="00317E6A">
        <w:rPr>
          <w:b/>
          <w:sz w:val="23"/>
          <w:szCs w:val="23"/>
        </w:rPr>
        <w:t>2.885.000,00</w:t>
      </w:r>
      <w:r w:rsidRPr="00317E6A">
        <w:rPr>
          <w:sz w:val="23"/>
          <w:szCs w:val="23"/>
        </w:rPr>
        <w:t xml:space="preserve"> kuna i  točke 9. planiraju se u iznosu od </w:t>
      </w:r>
      <w:r w:rsidRPr="00317E6A">
        <w:rPr>
          <w:b/>
          <w:sz w:val="23"/>
          <w:szCs w:val="23"/>
        </w:rPr>
        <w:t>5.000,00</w:t>
      </w:r>
      <w:r w:rsidRPr="00317E6A">
        <w:rPr>
          <w:sz w:val="23"/>
          <w:szCs w:val="23"/>
        </w:rPr>
        <w:t xml:space="preserve"> ovoga Programa koje provodi  Jedinstveni upravni odjel Općine Gračac </w:t>
      </w:r>
    </w:p>
    <w:p w:rsidR="002A4C6E" w:rsidRPr="00317E6A" w:rsidRDefault="002A4C6E" w:rsidP="002A4C6E">
      <w:pPr>
        <w:jc w:val="both"/>
        <w:rPr>
          <w:sz w:val="23"/>
          <w:szCs w:val="23"/>
          <w:lang w:eastAsia="hr-HR"/>
        </w:rPr>
      </w:pPr>
      <w:r w:rsidRPr="00317E6A">
        <w:rPr>
          <w:sz w:val="23"/>
          <w:szCs w:val="23"/>
        </w:rPr>
        <w:t xml:space="preserve">Pojedinačni raspored sredstva </w:t>
      </w:r>
      <w:r w:rsidRPr="00317E6A">
        <w:rPr>
          <w:sz w:val="23"/>
          <w:szCs w:val="23"/>
          <w:lang w:eastAsia="hr-HR"/>
        </w:rPr>
        <w:t xml:space="preserve">iz </w:t>
      </w:r>
      <w:r w:rsidRPr="00317E6A">
        <w:rPr>
          <w:sz w:val="23"/>
          <w:szCs w:val="23"/>
        </w:rPr>
        <w:t>stavka 2. ovog članka, bit će utvrđen provedbom natječajnog postupka po Pravilniku o financiranju javnih potreba Općine Gračac.</w:t>
      </w:r>
      <w:r>
        <w:rPr>
          <w:sz w:val="23"/>
          <w:szCs w:val="23"/>
        </w:rPr>
        <w:t>“</w:t>
      </w:r>
      <w:r w:rsidRPr="00317E6A">
        <w:rPr>
          <w:sz w:val="23"/>
          <w:szCs w:val="23"/>
          <w:lang w:eastAsia="hr-HR"/>
        </w:rPr>
        <w:t xml:space="preserve"> </w:t>
      </w:r>
    </w:p>
    <w:p w:rsidR="002A4C6E" w:rsidRPr="00317E6A" w:rsidRDefault="002A4C6E" w:rsidP="002A4C6E">
      <w:pPr>
        <w:jc w:val="both"/>
        <w:rPr>
          <w:b/>
          <w:sz w:val="23"/>
          <w:szCs w:val="23"/>
          <w:lang w:eastAsia="hr-HR"/>
        </w:rPr>
      </w:pPr>
    </w:p>
    <w:p w:rsidR="002A4C6E" w:rsidRPr="000A5E78" w:rsidRDefault="002A4C6E" w:rsidP="002A4C6E">
      <w:pPr>
        <w:jc w:val="center"/>
        <w:rPr>
          <w:b/>
          <w:sz w:val="23"/>
          <w:szCs w:val="23"/>
        </w:rPr>
      </w:pPr>
      <w:r w:rsidRPr="000A5E78">
        <w:rPr>
          <w:b/>
          <w:sz w:val="23"/>
          <w:szCs w:val="23"/>
        </w:rPr>
        <w:t>Članak 2.</w:t>
      </w:r>
    </w:p>
    <w:p w:rsidR="002A4C6E" w:rsidRPr="00317E6A" w:rsidRDefault="002A4C6E" w:rsidP="002A4C6E">
      <w:pPr>
        <w:jc w:val="both"/>
        <w:rPr>
          <w:sz w:val="23"/>
          <w:szCs w:val="23"/>
          <w:lang w:eastAsia="hr-HR"/>
        </w:rPr>
      </w:pPr>
      <w:r w:rsidRPr="00317E6A">
        <w:rPr>
          <w:sz w:val="23"/>
          <w:szCs w:val="23"/>
        </w:rPr>
        <w:t xml:space="preserve">Ove Izmjene i dopune Programa </w:t>
      </w:r>
      <w:r w:rsidRPr="00317E6A">
        <w:rPr>
          <w:sz w:val="23"/>
          <w:szCs w:val="23"/>
          <w:lang w:eastAsia="hr-HR"/>
        </w:rPr>
        <w:t>javnih potreba u sportu Općine Gračac za 2021. godinu stupaju na snagu osmog dana  nakon objave u „Službenom glasniku Općine Gračac“.</w:t>
      </w:r>
    </w:p>
    <w:p w:rsidR="002A4C6E" w:rsidRPr="00317E6A" w:rsidRDefault="002A4C6E" w:rsidP="002A4C6E">
      <w:pPr>
        <w:jc w:val="both"/>
        <w:rPr>
          <w:b/>
          <w:sz w:val="23"/>
          <w:szCs w:val="23"/>
        </w:rPr>
      </w:pPr>
    </w:p>
    <w:p w:rsidR="002A4C6E" w:rsidRPr="00317E6A" w:rsidRDefault="002A4C6E" w:rsidP="002A4C6E">
      <w:pPr>
        <w:pStyle w:val="Bezproreda"/>
        <w:jc w:val="right"/>
        <w:rPr>
          <w:rFonts w:ascii="Times New Roman" w:hAnsi="Times New Roman" w:cs="Times New Roman"/>
          <w:b/>
          <w:sz w:val="23"/>
          <w:szCs w:val="23"/>
        </w:rPr>
      </w:pPr>
      <w:r w:rsidRPr="00317E6A">
        <w:rPr>
          <w:rFonts w:ascii="Times New Roman" w:hAnsi="Times New Roman" w:cs="Times New Roman"/>
          <w:b/>
          <w:sz w:val="23"/>
          <w:szCs w:val="23"/>
        </w:rPr>
        <w:t>PREDSJEDNIK</w:t>
      </w:r>
    </w:p>
    <w:p w:rsidR="002A4C6E" w:rsidRPr="00317E6A" w:rsidRDefault="002A4C6E" w:rsidP="002A4C6E">
      <w:pPr>
        <w:pStyle w:val="Bezproreda"/>
        <w:jc w:val="right"/>
        <w:rPr>
          <w:rFonts w:ascii="Times New Roman" w:hAnsi="Times New Roman" w:cs="Times New Roman"/>
          <w:b/>
          <w:sz w:val="23"/>
          <w:szCs w:val="23"/>
        </w:rPr>
      </w:pPr>
      <w:r w:rsidRPr="00317E6A">
        <w:rPr>
          <w:rFonts w:ascii="Times New Roman" w:hAnsi="Times New Roman" w:cs="Times New Roman"/>
          <w:b/>
          <w:sz w:val="23"/>
          <w:szCs w:val="23"/>
        </w:rPr>
        <w:t>Tadija Šišić, dipl.iur.</w:t>
      </w:r>
    </w:p>
    <w:p w:rsidR="002A4C6E" w:rsidRPr="00317E6A" w:rsidRDefault="002A4C6E" w:rsidP="002A4C6E">
      <w:pPr>
        <w:rPr>
          <w:sz w:val="23"/>
          <w:szCs w:val="23"/>
        </w:rPr>
      </w:pPr>
    </w:p>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rsidP="002A4C6E">
      <w:pPr>
        <w:pStyle w:val="Bezproreda"/>
        <w:rPr>
          <w:b/>
          <w:color w:val="000000"/>
        </w:rPr>
      </w:pPr>
    </w:p>
    <w:p w:rsidR="002A4C6E" w:rsidRDefault="002A4C6E" w:rsidP="002A4C6E">
      <w:pPr>
        <w:pStyle w:val="Bezproreda"/>
        <w:rPr>
          <w:b/>
          <w:color w:val="000000"/>
        </w:rPr>
      </w:pPr>
    </w:p>
    <w:p w:rsidR="002A4C6E" w:rsidRDefault="002A4C6E" w:rsidP="002A4C6E">
      <w:pPr>
        <w:pStyle w:val="Bezproreda"/>
        <w:rPr>
          <w:b/>
          <w:color w:val="000000"/>
        </w:rPr>
      </w:pPr>
    </w:p>
    <w:p w:rsidR="002A4C6E" w:rsidRPr="00C32CAC" w:rsidRDefault="002A4C6E" w:rsidP="002A4C6E">
      <w:pPr>
        <w:pStyle w:val="Bezproreda"/>
        <w:rPr>
          <w:rFonts w:ascii="Times New Roman" w:hAnsi="Times New Roman" w:cs="Times New Roman"/>
          <w:b/>
          <w:color w:val="000000"/>
          <w:sz w:val="24"/>
          <w:szCs w:val="24"/>
        </w:rPr>
      </w:pPr>
      <w:r w:rsidRPr="00C32CAC">
        <w:rPr>
          <w:rFonts w:ascii="Times New Roman" w:hAnsi="Times New Roman" w:cs="Times New Roman"/>
          <w:b/>
          <w:color w:val="000000"/>
          <w:sz w:val="24"/>
          <w:szCs w:val="24"/>
        </w:rPr>
        <w:t>OPĆINSKO VIJEĆE</w:t>
      </w:r>
    </w:p>
    <w:p w:rsidR="002A4C6E" w:rsidRPr="00C32CAC" w:rsidRDefault="002A4C6E" w:rsidP="002A4C6E">
      <w:pPr>
        <w:pStyle w:val="Bezproreda"/>
        <w:rPr>
          <w:rFonts w:ascii="Times New Roman" w:hAnsi="Times New Roman" w:cs="Times New Roman"/>
          <w:b/>
          <w:sz w:val="24"/>
          <w:szCs w:val="24"/>
        </w:rPr>
      </w:pPr>
      <w:r w:rsidRPr="00C32CAC">
        <w:rPr>
          <w:rFonts w:ascii="Times New Roman" w:hAnsi="Times New Roman" w:cs="Times New Roman"/>
          <w:b/>
          <w:sz w:val="24"/>
          <w:szCs w:val="24"/>
        </w:rPr>
        <w:t>KLASA: 363-02/21-01/2</w:t>
      </w:r>
    </w:p>
    <w:p w:rsidR="002A4C6E" w:rsidRPr="00C32CAC" w:rsidRDefault="002A4C6E" w:rsidP="002A4C6E">
      <w:pPr>
        <w:pStyle w:val="Bezproreda"/>
        <w:rPr>
          <w:rFonts w:ascii="Times New Roman" w:hAnsi="Times New Roman" w:cs="Times New Roman"/>
          <w:b/>
          <w:sz w:val="24"/>
          <w:szCs w:val="24"/>
        </w:rPr>
      </w:pPr>
      <w:r w:rsidRPr="00C32CAC">
        <w:rPr>
          <w:rFonts w:ascii="Times New Roman" w:hAnsi="Times New Roman" w:cs="Times New Roman"/>
          <w:b/>
          <w:sz w:val="24"/>
          <w:szCs w:val="24"/>
        </w:rPr>
        <w:t>URBROJ: 2198/31-02-21-2</w:t>
      </w:r>
    </w:p>
    <w:p w:rsidR="002A4C6E" w:rsidRPr="00C32CAC" w:rsidRDefault="002A4C6E" w:rsidP="002A4C6E">
      <w:pPr>
        <w:pStyle w:val="Bezproreda"/>
        <w:rPr>
          <w:b/>
          <w:sz w:val="24"/>
          <w:szCs w:val="24"/>
        </w:rPr>
      </w:pPr>
      <w:r w:rsidRPr="00C32CAC">
        <w:rPr>
          <w:rFonts w:ascii="Times New Roman" w:hAnsi="Times New Roman" w:cs="Times New Roman"/>
          <w:b/>
          <w:sz w:val="24"/>
          <w:szCs w:val="24"/>
        </w:rPr>
        <w:t>Gračac, 31. ožujka 2021. godine</w:t>
      </w:r>
      <w:r w:rsidRPr="00C32CAC">
        <w:rPr>
          <w:b/>
          <w:sz w:val="24"/>
          <w:szCs w:val="24"/>
        </w:rPr>
        <w:tab/>
      </w:r>
    </w:p>
    <w:p w:rsidR="002A4C6E" w:rsidRDefault="002A4C6E" w:rsidP="002A4C6E">
      <w:pPr>
        <w:pStyle w:val="Odlomakpopisa"/>
        <w:ind w:left="0"/>
      </w:pPr>
    </w:p>
    <w:p w:rsidR="002A4C6E" w:rsidRDefault="002A4C6E" w:rsidP="002A4C6E">
      <w:pPr>
        <w:pStyle w:val="Odlomakpopisa"/>
        <w:ind w:left="0"/>
      </w:pPr>
    </w:p>
    <w:p w:rsidR="002A4C6E" w:rsidRDefault="002A4C6E" w:rsidP="002A4C6E">
      <w:pPr>
        <w:pStyle w:val="Odlomakpopisa"/>
        <w:ind w:left="0"/>
      </w:pPr>
      <w:r>
        <w:t>Na temelju članka</w:t>
      </w:r>
      <w:r w:rsidRPr="0075645E">
        <w:t xml:space="preserve"> </w:t>
      </w:r>
      <w:r>
        <w:t>32.</w:t>
      </w:r>
      <w:r w:rsidRPr="0075645E">
        <w:t xml:space="preserve"> Statuta Općine Gračac („Službeni glasnik Zadarske županije“ broj 11/13</w:t>
      </w:r>
      <w:r>
        <w:t xml:space="preserve">, </w:t>
      </w:r>
      <w:r w:rsidRPr="00522D20">
        <w:t>„Službeni glasnik Općine Gračac“ br. 1/18, 1/20</w:t>
      </w:r>
      <w:r w:rsidRPr="0075645E">
        <w:t>)</w:t>
      </w:r>
      <w:r>
        <w:t>, Općinsko vijeće Općine Gračac na svojoj 28. sjednici, održanoj 31. ožujka 2021. godine, donijelo je</w:t>
      </w:r>
    </w:p>
    <w:p w:rsidR="002A4C6E" w:rsidRDefault="002A4C6E" w:rsidP="002A4C6E">
      <w:pPr>
        <w:pStyle w:val="Odlomakpopisa"/>
        <w:ind w:left="0"/>
      </w:pPr>
    </w:p>
    <w:p w:rsidR="002A4C6E" w:rsidRDefault="002A4C6E" w:rsidP="002A4C6E">
      <w:pPr>
        <w:pStyle w:val="Odlomakpopisa"/>
        <w:ind w:left="0"/>
      </w:pPr>
    </w:p>
    <w:p w:rsidR="002A4C6E" w:rsidRDefault="002A4C6E" w:rsidP="002A4C6E">
      <w:pPr>
        <w:pStyle w:val="Odlomakpopisa"/>
        <w:ind w:left="0"/>
      </w:pPr>
    </w:p>
    <w:p w:rsidR="002A4C6E" w:rsidRPr="00AA283B" w:rsidRDefault="002A4C6E" w:rsidP="002A4C6E">
      <w:pPr>
        <w:pStyle w:val="Odlomakpopisa"/>
        <w:ind w:left="0"/>
        <w:jc w:val="center"/>
        <w:rPr>
          <w:b/>
        </w:rPr>
      </w:pPr>
      <w:r w:rsidRPr="00AA283B">
        <w:rPr>
          <w:b/>
        </w:rPr>
        <w:t>ZAKLJUČAK</w:t>
      </w:r>
    </w:p>
    <w:p w:rsidR="002A4C6E" w:rsidRDefault="002A4C6E" w:rsidP="002A4C6E">
      <w:pPr>
        <w:pStyle w:val="Odlomakpopisa"/>
        <w:ind w:left="0"/>
        <w:jc w:val="center"/>
      </w:pPr>
    </w:p>
    <w:p w:rsidR="002A4C6E" w:rsidRDefault="002A4C6E" w:rsidP="002A4C6E">
      <w:pPr>
        <w:pStyle w:val="Odlomakpopisa"/>
        <w:ind w:left="0"/>
        <w:jc w:val="center"/>
      </w:pPr>
    </w:p>
    <w:p w:rsidR="002A4C6E" w:rsidRDefault="002A4C6E" w:rsidP="00A27C14">
      <w:pPr>
        <w:pStyle w:val="Odlomakpopisa"/>
        <w:numPr>
          <w:ilvl w:val="0"/>
          <w:numId w:val="7"/>
        </w:numPr>
        <w:jc w:val="both"/>
      </w:pPr>
      <w:r>
        <w:t>Prihvaća se Izvješće o lokacijama i količinama odbačenog otpada te troškovima uklanjanja odbačenog otpada na području Općine Gračac za 2020. godinu</w:t>
      </w:r>
    </w:p>
    <w:p w:rsidR="002A4C6E" w:rsidRDefault="002A4C6E" w:rsidP="002A4C6E">
      <w:pPr>
        <w:pStyle w:val="Odlomakpopisa"/>
        <w:jc w:val="both"/>
      </w:pPr>
    </w:p>
    <w:p w:rsidR="002A4C6E" w:rsidRDefault="002A4C6E" w:rsidP="00A27C14">
      <w:pPr>
        <w:pStyle w:val="Odlomakpopisa"/>
        <w:numPr>
          <w:ilvl w:val="0"/>
          <w:numId w:val="7"/>
        </w:numPr>
        <w:jc w:val="both"/>
      </w:pPr>
      <w:r>
        <w:t>Ovaj Zaključak objavit će se u „Službenom glasniku Općine Gračac“</w:t>
      </w: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r>
        <w:tab/>
      </w:r>
      <w:r>
        <w:tab/>
      </w:r>
      <w:r>
        <w:tab/>
      </w:r>
      <w:r>
        <w:tab/>
      </w:r>
      <w:r>
        <w:tab/>
      </w:r>
      <w:r>
        <w:tab/>
      </w:r>
      <w:r>
        <w:tab/>
      </w:r>
      <w:r>
        <w:tab/>
        <w:t>Predsjednik:</w:t>
      </w:r>
    </w:p>
    <w:p w:rsidR="002A4C6E" w:rsidRDefault="002A4C6E" w:rsidP="002A4C6E">
      <w:pPr>
        <w:jc w:val="both"/>
      </w:pPr>
      <w:r>
        <w:tab/>
      </w:r>
      <w:r>
        <w:tab/>
      </w:r>
      <w:r>
        <w:tab/>
      </w:r>
      <w:r>
        <w:tab/>
      </w:r>
      <w:r>
        <w:tab/>
      </w:r>
      <w:r>
        <w:tab/>
      </w:r>
      <w:r>
        <w:tab/>
      </w:r>
      <w:r>
        <w:tab/>
        <w:t>Tadija Šišić, dipl. iur.</w:t>
      </w: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rsidP="002A4C6E">
      <w:pPr>
        <w:jc w:val="both"/>
      </w:pPr>
    </w:p>
    <w:p w:rsidR="00350269" w:rsidRDefault="00350269" w:rsidP="002A4C6E">
      <w:pPr>
        <w:jc w:val="both"/>
        <w:rPr>
          <w:rFonts w:ascii="Arial" w:hAnsi="Arial" w:cs="Arial"/>
          <w:b/>
        </w:rPr>
      </w:pPr>
    </w:p>
    <w:p w:rsidR="00350269" w:rsidRDefault="00350269" w:rsidP="002A4C6E">
      <w:pPr>
        <w:jc w:val="both"/>
        <w:rPr>
          <w:rFonts w:ascii="Arial" w:hAnsi="Arial" w:cs="Arial"/>
          <w:b/>
        </w:rPr>
      </w:pPr>
    </w:p>
    <w:p w:rsidR="00350269" w:rsidRDefault="00350269" w:rsidP="002A4C6E">
      <w:pPr>
        <w:jc w:val="both"/>
        <w:rPr>
          <w:rFonts w:ascii="Arial" w:hAnsi="Arial" w:cs="Arial"/>
          <w:b/>
        </w:rPr>
      </w:pPr>
    </w:p>
    <w:p w:rsidR="00350269" w:rsidRDefault="00350269" w:rsidP="002A4C6E">
      <w:pPr>
        <w:jc w:val="both"/>
        <w:rPr>
          <w:rFonts w:ascii="Arial" w:hAnsi="Arial" w:cs="Arial"/>
          <w:b/>
        </w:rPr>
      </w:pPr>
    </w:p>
    <w:p w:rsidR="002A4C6E" w:rsidRDefault="002A4C6E" w:rsidP="002A4C6E">
      <w:pPr>
        <w:jc w:val="both"/>
        <w:rPr>
          <w:rFonts w:ascii="Arial" w:hAnsi="Arial" w:cs="Arial"/>
          <w:b/>
        </w:rPr>
      </w:pPr>
      <w:r>
        <w:rPr>
          <w:rFonts w:ascii="Arial" w:hAnsi="Arial" w:cs="Arial"/>
          <w:b/>
        </w:rPr>
        <w:t>OPĆINSKO VIJEĆE</w:t>
      </w:r>
    </w:p>
    <w:p w:rsidR="002A4C6E" w:rsidRDefault="002A4C6E" w:rsidP="002A4C6E">
      <w:pPr>
        <w:jc w:val="both"/>
        <w:rPr>
          <w:rFonts w:ascii="Arial" w:hAnsi="Arial" w:cs="Arial"/>
          <w:b/>
        </w:rPr>
      </w:pPr>
      <w:r>
        <w:rPr>
          <w:rFonts w:ascii="Arial" w:hAnsi="Arial" w:cs="Arial"/>
          <w:b/>
        </w:rPr>
        <w:t>KLASA: 080-02/20-01/1</w:t>
      </w:r>
    </w:p>
    <w:p w:rsidR="002A4C6E" w:rsidRDefault="002A4C6E" w:rsidP="002A4C6E">
      <w:pPr>
        <w:jc w:val="both"/>
        <w:rPr>
          <w:rFonts w:ascii="Arial" w:hAnsi="Arial" w:cs="Arial"/>
          <w:b/>
        </w:rPr>
      </w:pPr>
      <w:r>
        <w:rPr>
          <w:rFonts w:ascii="Arial" w:hAnsi="Arial" w:cs="Arial"/>
          <w:b/>
        </w:rPr>
        <w:t>Urbroj: 2198/31-02-21-4</w:t>
      </w:r>
    </w:p>
    <w:p w:rsidR="002A4C6E" w:rsidRDefault="002A4C6E" w:rsidP="002A4C6E">
      <w:pPr>
        <w:jc w:val="both"/>
        <w:rPr>
          <w:rFonts w:ascii="Arial" w:hAnsi="Arial" w:cs="Arial"/>
          <w:b/>
        </w:rPr>
      </w:pPr>
      <w:r>
        <w:rPr>
          <w:rFonts w:ascii="Arial" w:hAnsi="Arial" w:cs="Arial"/>
          <w:b/>
        </w:rPr>
        <w:t xml:space="preserve">GRAČAC, 31. ožujka 2021. </w:t>
      </w:r>
    </w:p>
    <w:p w:rsidR="002A4C6E" w:rsidRDefault="002A4C6E" w:rsidP="002A4C6E">
      <w:pPr>
        <w:jc w:val="both"/>
        <w:rPr>
          <w:rFonts w:ascii="Arial" w:hAnsi="Arial" w:cs="Arial"/>
          <w:b/>
        </w:rPr>
      </w:pPr>
    </w:p>
    <w:p w:rsidR="002A4C6E" w:rsidRPr="00453BF4" w:rsidRDefault="002A4C6E" w:rsidP="002A4C6E">
      <w:pPr>
        <w:ind w:firstLine="360"/>
        <w:jc w:val="both"/>
        <w:rPr>
          <w:rFonts w:ascii="Arial" w:hAnsi="Arial" w:cs="Arial"/>
        </w:rPr>
      </w:pPr>
      <w:r>
        <w:rPr>
          <w:rFonts w:ascii="Arial" w:hAnsi="Arial" w:cs="Arial"/>
          <w:b/>
        </w:rPr>
        <w:tab/>
      </w:r>
      <w:r w:rsidRPr="00453BF4">
        <w:rPr>
          <w:rFonts w:ascii="Arial" w:hAnsi="Arial" w:cs="Arial"/>
        </w:rPr>
        <w:t xml:space="preserve">Na temelju članka </w:t>
      </w:r>
      <w:r w:rsidRPr="00453BF4">
        <w:rPr>
          <w:rFonts w:ascii="Arial" w:hAnsi="Arial" w:cs="Arial"/>
          <w:bCs/>
          <w:iCs/>
        </w:rPr>
        <w:t>35. b</w:t>
      </w:r>
      <w:r w:rsidRPr="00453BF4">
        <w:rPr>
          <w:rFonts w:ascii="Arial" w:hAnsi="Arial" w:cs="Arial"/>
        </w:rPr>
        <w:t xml:space="preserve"> Zakona o lokalnoj i područnoj (regionalnoj) samoupravi  (Narodne novine br. 33/01, 60/01-vjerodostojno tumačenje, 129/05, 109/07, 125/08, 36/09, 150/11, 144/12, 123/17, 98/19 i 144/20) te članka 49. st. 1. Statuta Općine Gračac («Službeni glasnik Zadarske županije» 11/13, „Službeni glasnik Općine Gračac“ 1/18, 1/20),  Općinsko</w:t>
      </w:r>
      <w:r>
        <w:rPr>
          <w:rFonts w:ascii="Arial" w:hAnsi="Arial" w:cs="Arial"/>
        </w:rPr>
        <w:t xml:space="preserve"> vijeće Općine Gračac na svojoj 28. </w:t>
      </w:r>
      <w:r w:rsidRPr="00453BF4">
        <w:rPr>
          <w:rFonts w:ascii="Arial" w:hAnsi="Arial" w:cs="Arial"/>
        </w:rPr>
        <w:t xml:space="preserve">sjednici održanoj </w:t>
      </w:r>
      <w:r>
        <w:rPr>
          <w:rFonts w:ascii="Arial" w:hAnsi="Arial" w:cs="Arial"/>
        </w:rPr>
        <w:t>31. ožujka</w:t>
      </w:r>
      <w:r w:rsidRPr="00453BF4">
        <w:rPr>
          <w:rFonts w:ascii="Arial" w:hAnsi="Arial" w:cs="Arial"/>
        </w:rPr>
        <w:t xml:space="preserve"> 2021. godine donosi </w:t>
      </w:r>
    </w:p>
    <w:p w:rsidR="002A4C6E" w:rsidRPr="00990905" w:rsidRDefault="002A4C6E" w:rsidP="002A4C6E">
      <w:pPr>
        <w:jc w:val="both"/>
        <w:rPr>
          <w:rFonts w:ascii="Arial" w:hAnsi="Arial" w:cs="Arial"/>
          <w:highlight w:val="yellow"/>
        </w:rPr>
      </w:pPr>
    </w:p>
    <w:p w:rsidR="002A4C6E" w:rsidRPr="00453BF4" w:rsidRDefault="002A4C6E" w:rsidP="002A4C6E">
      <w:pPr>
        <w:jc w:val="center"/>
        <w:rPr>
          <w:rFonts w:ascii="Arial" w:hAnsi="Arial" w:cs="Arial"/>
          <w:b/>
        </w:rPr>
      </w:pPr>
      <w:r w:rsidRPr="00453BF4">
        <w:rPr>
          <w:rFonts w:ascii="Arial" w:hAnsi="Arial" w:cs="Arial"/>
          <w:b/>
        </w:rPr>
        <w:t>Odluku o usvajanju</w:t>
      </w:r>
    </w:p>
    <w:p w:rsidR="002A4C6E" w:rsidRPr="00453BF4" w:rsidRDefault="002A4C6E" w:rsidP="002A4C6E">
      <w:pPr>
        <w:jc w:val="center"/>
        <w:rPr>
          <w:rFonts w:ascii="Arial" w:hAnsi="Arial" w:cs="Arial"/>
          <w:b/>
        </w:rPr>
      </w:pPr>
      <w:r w:rsidRPr="00453BF4">
        <w:rPr>
          <w:rFonts w:ascii="Arial" w:hAnsi="Arial" w:cs="Arial"/>
          <w:b/>
        </w:rPr>
        <w:t>Izvješća o radu</w:t>
      </w:r>
    </w:p>
    <w:p w:rsidR="002A4C6E" w:rsidRPr="00453BF4" w:rsidRDefault="002A4C6E" w:rsidP="002A4C6E">
      <w:pPr>
        <w:jc w:val="both"/>
        <w:rPr>
          <w:rFonts w:ascii="Arial" w:hAnsi="Arial" w:cs="Arial"/>
        </w:rPr>
      </w:pPr>
    </w:p>
    <w:p w:rsidR="002A4C6E" w:rsidRPr="00453BF4" w:rsidRDefault="002A4C6E" w:rsidP="002A4C6E">
      <w:pPr>
        <w:jc w:val="center"/>
        <w:rPr>
          <w:rFonts w:ascii="Arial" w:hAnsi="Arial" w:cs="Arial"/>
          <w:b/>
        </w:rPr>
      </w:pPr>
      <w:r w:rsidRPr="00453BF4">
        <w:rPr>
          <w:rFonts w:ascii="Arial" w:hAnsi="Arial" w:cs="Arial"/>
          <w:b/>
        </w:rPr>
        <w:t>Članak 1.</w:t>
      </w:r>
    </w:p>
    <w:p w:rsidR="002A4C6E" w:rsidRPr="00453BF4" w:rsidRDefault="002A4C6E" w:rsidP="002A4C6E">
      <w:pPr>
        <w:jc w:val="center"/>
        <w:rPr>
          <w:rFonts w:ascii="Arial" w:hAnsi="Arial" w:cs="Arial"/>
          <w:b/>
        </w:rPr>
      </w:pPr>
    </w:p>
    <w:p w:rsidR="002A4C6E" w:rsidRPr="00453BF4" w:rsidRDefault="002A4C6E" w:rsidP="002A4C6E">
      <w:pPr>
        <w:jc w:val="both"/>
        <w:rPr>
          <w:rFonts w:ascii="Arial" w:hAnsi="Arial" w:cs="Arial"/>
        </w:rPr>
      </w:pPr>
      <w:r w:rsidRPr="00453BF4">
        <w:rPr>
          <w:rFonts w:ascii="Arial" w:hAnsi="Arial" w:cs="Arial"/>
        </w:rPr>
        <w:tab/>
        <w:t>Usvaja se Izvješće o radu zamjenika općinske načelnice koji obnaša dužnost općinskog načelnika Općine Gračac za razdoblje srpanj- prosinac 2020. g.</w:t>
      </w:r>
    </w:p>
    <w:p w:rsidR="002A4C6E" w:rsidRPr="00453BF4" w:rsidRDefault="002A4C6E" w:rsidP="002A4C6E">
      <w:pPr>
        <w:jc w:val="both"/>
        <w:rPr>
          <w:rFonts w:ascii="Arial" w:hAnsi="Arial" w:cs="Arial"/>
        </w:rPr>
      </w:pPr>
    </w:p>
    <w:p w:rsidR="002A4C6E" w:rsidRPr="00453BF4" w:rsidRDefault="002A4C6E" w:rsidP="002A4C6E">
      <w:pPr>
        <w:jc w:val="center"/>
        <w:rPr>
          <w:rFonts w:ascii="Arial" w:hAnsi="Arial" w:cs="Arial"/>
          <w:b/>
        </w:rPr>
      </w:pPr>
      <w:r w:rsidRPr="00453BF4">
        <w:rPr>
          <w:rFonts w:ascii="Arial" w:hAnsi="Arial" w:cs="Arial"/>
          <w:b/>
        </w:rPr>
        <w:t>Članak 2.</w:t>
      </w:r>
    </w:p>
    <w:p w:rsidR="002A4C6E" w:rsidRPr="00453BF4" w:rsidRDefault="002A4C6E" w:rsidP="002A4C6E">
      <w:pPr>
        <w:jc w:val="center"/>
        <w:rPr>
          <w:rFonts w:ascii="Arial" w:hAnsi="Arial" w:cs="Arial"/>
          <w:b/>
        </w:rPr>
      </w:pPr>
    </w:p>
    <w:p w:rsidR="002A4C6E" w:rsidRPr="00453BF4" w:rsidRDefault="002A4C6E" w:rsidP="002A4C6E">
      <w:pPr>
        <w:jc w:val="both"/>
        <w:rPr>
          <w:rFonts w:ascii="Arial" w:hAnsi="Arial" w:cs="Arial"/>
        </w:rPr>
      </w:pPr>
      <w:r w:rsidRPr="00453BF4">
        <w:rPr>
          <w:rFonts w:ascii="Arial" w:hAnsi="Arial" w:cs="Arial"/>
        </w:rPr>
        <w:tab/>
        <w:t>Ova Odluka stupa na snagu osmog dana nakon objave u «Službenom glasniku Općine Gračac».</w:t>
      </w:r>
    </w:p>
    <w:p w:rsidR="002A4C6E" w:rsidRPr="00453BF4" w:rsidRDefault="002A4C6E" w:rsidP="002A4C6E">
      <w:pPr>
        <w:jc w:val="both"/>
        <w:rPr>
          <w:rFonts w:ascii="Arial" w:hAnsi="Arial" w:cs="Arial"/>
        </w:rPr>
      </w:pPr>
    </w:p>
    <w:p w:rsidR="002A4C6E" w:rsidRPr="00453BF4" w:rsidRDefault="002A4C6E" w:rsidP="002A4C6E">
      <w:pPr>
        <w:pStyle w:val="Bezproreda"/>
        <w:jc w:val="right"/>
        <w:rPr>
          <w:rFonts w:ascii="Arial" w:hAnsi="Arial" w:cs="Arial"/>
          <w:b/>
        </w:rPr>
      </w:pPr>
      <w:r w:rsidRPr="00453BF4">
        <w:rPr>
          <w:rFonts w:ascii="Arial" w:hAnsi="Arial" w:cs="Arial"/>
          <w:b/>
        </w:rPr>
        <w:t xml:space="preserve">                                        PREDSJEDNIK:</w:t>
      </w:r>
    </w:p>
    <w:p w:rsidR="002A4C6E" w:rsidRDefault="002A4C6E" w:rsidP="002A4C6E">
      <w:pPr>
        <w:pStyle w:val="Bezproreda"/>
        <w:jc w:val="right"/>
        <w:rPr>
          <w:rFonts w:ascii="Arial" w:hAnsi="Arial" w:cs="Arial"/>
          <w:b/>
        </w:rPr>
      </w:pPr>
      <w:r w:rsidRPr="00453BF4">
        <w:rPr>
          <w:rFonts w:ascii="Arial" w:hAnsi="Arial" w:cs="Arial"/>
          <w:b/>
        </w:rPr>
        <w:t xml:space="preserve">                                   Tadija Šišić, dipl. iur.</w:t>
      </w:r>
    </w:p>
    <w:p w:rsidR="002A4C6E" w:rsidRDefault="002A4C6E" w:rsidP="002A4C6E">
      <w:pPr>
        <w:jc w:val="both"/>
      </w:pPr>
    </w:p>
    <w:p w:rsidR="002A4C6E" w:rsidRDefault="002A4C6E" w:rsidP="002A4C6E">
      <w:pPr>
        <w:jc w:val="both"/>
      </w:pPr>
    </w:p>
    <w:p w:rsidR="002A4C6E" w:rsidRDefault="002A4C6E" w:rsidP="002A4C6E">
      <w:pPr>
        <w:jc w:val="both"/>
      </w:pPr>
    </w:p>
    <w:p w:rsidR="002A4C6E" w:rsidRDefault="002A4C6E"/>
    <w:p w:rsidR="002A4C6E" w:rsidRDefault="002A4C6E"/>
    <w:p w:rsidR="002A4C6E" w:rsidRDefault="002A4C6E"/>
    <w:p w:rsidR="002A4C6E" w:rsidRDefault="002A4C6E"/>
    <w:p w:rsidR="002A4C6E" w:rsidRDefault="002A4C6E"/>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555265" w:rsidRPr="00561246" w:rsidRDefault="00555265" w:rsidP="00555265">
      <w:pPr>
        <w:jc w:val="both"/>
        <w:rPr>
          <w:rFonts w:ascii="Arial" w:hAnsi="Arial" w:cs="Arial"/>
          <w:b/>
          <w:color w:val="000000"/>
        </w:rPr>
      </w:pPr>
      <w:r w:rsidRPr="00561246">
        <w:rPr>
          <w:rFonts w:ascii="Arial" w:hAnsi="Arial" w:cs="Arial"/>
          <w:b/>
          <w:color w:val="000000"/>
        </w:rPr>
        <w:t>OPĆINSKO VIJEĆE</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 xml:space="preserve">KLASA: </w:t>
      </w:r>
      <w:r>
        <w:rPr>
          <w:rFonts w:ascii="Arial" w:hAnsi="Arial" w:cs="Arial"/>
          <w:b/>
        </w:rPr>
        <w:t>361-01/19-01/2</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URBROJ: 2198/31-02-</w:t>
      </w:r>
      <w:r>
        <w:rPr>
          <w:rFonts w:ascii="Arial" w:hAnsi="Arial" w:cs="Arial"/>
          <w:b/>
        </w:rPr>
        <w:t>21-5</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 xml:space="preserve">Gračac, </w:t>
      </w:r>
      <w:r>
        <w:rPr>
          <w:rFonts w:ascii="Arial" w:hAnsi="Arial" w:cs="Arial"/>
          <w:b/>
        </w:rPr>
        <w:t>31. ožujka</w:t>
      </w:r>
      <w:r w:rsidRPr="00561246">
        <w:rPr>
          <w:rFonts w:ascii="Arial" w:hAnsi="Arial" w:cs="Arial"/>
          <w:b/>
        </w:rPr>
        <w:t xml:space="preserve"> 20</w:t>
      </w:r>
      <w:r>
        <w:rPr>
          <w:rFonts w:ascii="Arial" w:hAnsi="Arial" w:cs="Arial"/>
          <w:b/>
        </w:rPr>
        <w:t>21</w:t>
      </w:r>
      <w:r w:rsidRPr="00561246">
        <w:rPr>
          <w:rFonts w:ascii="Arial" w:hAnsi="Arial" w:cs="Arial"/>
          <w:b/>
        </w:rPr>
        <w:t>. god</w:t>
      </w:r>
    </w:p>
    <w:p w:rsidR="00555265" w:rsidRPr="00561246" w:rsidRDefault="00555265" w:rsidP="00555265">
      <w:pPr>
        <w:jc w:val="both"/>
        <w:rPr>
          <w:rFonts w:ascii="Arial" w:hAnsi="Arial" w:cs="Arial"/>
          <w:b/>
        </w:rPr>
      </w:pPr>
    </w:p>
    <w:p w:rsidR="00555265" w:rsidRPr="00561246" w:rsidRDefault="00555265" w:rsidP="00555265">
      <w:pPr>
        <w:jc w:val="both"/>
        <w:rPr>
          <w:rFonts w:ascii="Arial" w:hAnsi="Arial" w:cs="Arial"/>
          <w:bCs/>
          <w:iCs/>
        </w:rPr>
      </w:pPr>
      <w:r w:rsidRPr="00561246">
        <w:rPr>
          <w:rFonts w:ascii="Arial" w:hAnsi="Arial" w:cs="Arial"/>
          <w:b/>
        </w:rPr>
        <w:tab/>
      </w:r>
      <w:r w:rsidRPr="00561246">
        <w:rPr>
          <w:rFonts w:ascii="Arial" w:hAnsi="Arial" w:cs="Arial"/>
        </w:rPr>
        <w:t>Temeljem članka 32. Statuta Općine Gračac («Službeni glasnik Zadarske županije» 11/13, „Službeni glasnik Općine Gračac“ 1/18</w:t>
      </w:r>
      <w:r>
        <w:rPr>
          <w:rFonts w:ascii="Arial" w:hAnsi="Arial" w:cs="Arial"/>
        </w:rPr>
        <w:t>, 1/20</w:t>
      </w:r>
      <w:r w:rsidRPr="00561246">
        <w:rPr>
          <w:rFonts w:ascii="Arial" w:hAnsi="Arial" w:cs="Arial"/>
        </w:rPr>
        <w:t xml:space="preserve">), </w:t>
      </w:r>
      <w:r w:rsidRPr="00561246">
        <w:rPr>
          <w:rFonts w:ascii="Arial" w:hAnsi="Arial" w:cs="Arial"/>
          <w:bCs/>
          <w:iCs/>
        </w:rPr>
        <w:t xml:space="preserve">na </w:t>
      </w:r>
      <w:r>
        <w:rPr>
          <w:rFonts w:ascii="Arial" w:hAnsi="Arial" w:cs="Arial"/>
          <w:bCs/>
          <w:iCs/>
        </w:rPr>
        <w:t xml:space="preserve">28. </w:t>
      </w:r>
      <w:r w:rsidRPr="00561246">
        <w:rPr>
          <w:rFonts w:ascii="Arial" w:hAnsi="Arial" w:cs="Arial"/>
          <w:bCs/>
          <w:iCs/>
        </w:rPr>
        <w:t>sjednici održanoj</w:t>
      </w:r>
      <w:r>
        <w:rPr>
          <w:rFonts w:ascii="Arial" w:hAnsi="Arial" w:cs="Arial"/>
          <w:bCs/>
          <w:iCs/>
        </w:rPr>
        <w:t xml:space="preserve"> 31. ožujka </w:t>
      </w:r>
      <w:r w:rsidRPr="00561246">
        <w:rPr>
          <w:rFonts w:ascii="Arial" w:hAnsi="Arial" w:cs="Arial"/>
          <w:bCs/>
          <w:iCs/>
        </w:rPr>
        <w:t>20</w:t>
      </w:r>
      <w:r>
        <w:rPr>
          <w:rFonts w:ascii="Arial" w:hAnsi="Arial" w:cs="Arial"/>
          <w:bCs/>
          <w:iCs/>
        </w:rPr>
        <w:t>21</w:t>
      </w:r>
      <w:r w:rsidRPr="00561246">
        <w:rPr>
          <w:rFonts w:ascii="Arial" w:hAnsi="Arial" w:cs="Arial"/>
          <w:bCs/>
          <w:iCs/>
        </w:rPr>
        <w:t xml:space="preserve">. godine, Općinsko vijeće Općine Gračac donosi </w:t>
      </w:r>
    </w:p>
    <w:p w:rsidR="00555265" w:rsidRPr="00935DCC" w:rsidRDefault="00555265" w:rsidP="00350269">
      <w:pPr>
        <w:pStyle w:val="Naslov4"/>
        <w:ind w:left="0"/>
        <w:jc w:val="center"/>
        <w:rPr>
          <w:rFonts w:ascii="Arial" w:hAnsi="Arial" w:cs="Arial"/>
          <w:sz w:val="24"/>
          <w:szCs w:val="24"/>
        </w:rPr>
      </w:pPr>
      <w:r w:rsidRPr="00935DCC">
        <w:rPr>
          <w:rFonts w:ascii="Arial" w:hAnsi="Arial" w:cs="Arial"/>
          <w:sz w:val="24"/>
          <w:szCs w:val="24"/>
        </w:rPr>
        <w:t>Zaključak o usvajanju</w:t>
      </w:r>
    </w:p>
    <w:p w:rsidR="00555265" w:rsidRPr="00935DCC" w:rsidRDefault="00555265" w:rsidP="00555265">
      <w:pPr>
        <w:pStyle w:val="Bezproreda"/>
        <w:jc w:val="center"/>
        <w:rPr>
          <w:rFonts w:ascii="Arial" w:hAnsi="Arial" w:cs="Arial"/>
          <w:b/>
          <w:sz w:val="24"/>
          <w:szCs w:val="24"/>
        </w:rPr>
      </w:pPr>
      <w:r w:rsidRPr="00935DCC">
        <w:rPr>
          <w:rFonts w:ascii="Arial" w:hAnsi="Arial" w:cs="Arial"/>
          <w:b/>
          <w:bCs/>
          <w:sz w:val="24"/>
          <w:szCs w:val="24"/>
        </w:rPr>
        <w:t xml:space="preserve">Izvješća o realizaciji Programa utroška sredstava </w:t>
      </w:r>
      <w:r w:rsidRPr="00935DCC">
        <w:rPr>
          <w:rFonts w:ascii="Arial" w:hAnsi="Arial" w:cs="Arial"/>
          <w:b/>
          <w:sz w:val="24"/>
          <w:szCs w:val="24"/>
        </w:rPr>
        <w:t>naknade za zadržavanje nezakonito izgrađene zgrade u prostoru za 2020. godinu</w:t>
      </w:r>
    </w:p>
    <w:p w:rsidR="00555265" w:rsidRPr="005E3F81" w:rsidRDefault="00555265" w:rsidP="00555265">
      <w:pPr>
        <w:pStyle w:val="StandardWeb"/>
        <w:spacing w:before="0" w:beforeAutospacing="0" w:after="0" w:afterAutospacing="0"/>
        <w:jc w:val="center"/>
        <w:rPr>
          <w:rFonts w:ascii="Arial" w:hAnsi="Arial" w:cs="Arial"/>
        </w:rPr>
      </w:pPr>
      <w:r w:rsidRPr="005E3F81">
        <w:rPr>
          <w:rFonts w:ascii="Arial" w:hAnsi="Arial" w:cs="Arial"/>
        </w:rPr>
        <w:t> </w:t>
      </w:r>
    </w:p>
    <w:p w:rsidR="00555265" w:rsidRPr="005E3F81" w:rsidRDefault="00555265" w:rsidP="00555265">
      <w:pPr>
        <w:autoSpaceDE w:val="0"/>
        <w:autoSpaceDN w:val="0"/>
        <w:adjustRightInd w:val="0"/>
        <w:jc w:val="center"/>
        <w:rPr>
          <w:rFonts w:ascii="Arial" w:hAnsi="Arial" w:cs="Arial"/>
          <w:b/>
          <w:bCs/>
        </w:rPr>
      </w:pPr>
    </w:p>
    <w:p w:rsidR="00555265" w:rsidRPr="005E3F81" w:rsidRDefault="00555265" w:rsidP="00555265">
      <w:pPr>
        <w:jc w:val="center"/>
        <w:rPr>
          <w:rFonts w:ascii="Arial" w:hAnsi="Arial" w:cs="Arial"/>
          <w:b/>
        </w:rPr>
      </w:pPr>
    </w:p>
    <w:p w:rsidR="00555265" w:rsidRPr="005E3F81" w:rsidRDefault="00555265" w:rsidP="00555265">
      <w:pPr>
        <w:jc w:val="both"/>
        <w:rPr>
          <w:rFonts w:ascii="Arial" w:hAnsi="Arial" w:cs="Arial"/>
        </w:rPr>
      </w:pPr>
    </w:p>
    <w:p w:rsidR="00555265" w:rsidRPr="0086264C" w:rsidRDefault="00555265" w:rsidP="00A27C14">
      <w:pPr>
        <w:numPr>
          <w:ilvl w:val="0"/>
          <w:numId w:val="10"/>
        </w:numPr>
        <w:jc w:val="both"/>
        <w:rPr>
          <w:rFonts w:ascii="Arial" w:hAnsi="Arial" w:cs="Arial"/>
        </w:rPr>
      </w:pPr>
      <w:r w:rsidRPr="0086264C">
        <w:rPr>
          <w:rFonts w:ascii="Arial" w:hAnsi="Arial" w:cs="Arial"/>
        </w:rPr>
        <w:t xml:space="preserve">Usvaja se </w:t>
      </w:r>
      <w:r w:rsidRPr="0086264C">
        <w:rPr>
          <w:rFonts w:ascii="Arial" w:hAnsi="Arial" w:cs="Arial"/>
          <w:lang w:val="en-GB"/>
        </w:rPr>
        <w:t>Izvje</w:t>
      </w:r>
      <w:r w:rsidRPr="0086264C">
        <w:rPr>
          <w:rFonts w:ascii="Arial" w:hAnsi="Arial" w:cs="Arial"/>
        </w:rPr>
        <w:t>šć</w:t>
      </w:r>
      <w:r w:rsidRPr="0086264C">
        <w:rPr>
          <w:rFonts w:ascii="Arial" w:hAnsi="Arial" w:cs="Arial"/>
          <w:lang w:val="en-GB"/>
        </w:rPr>
        <w:t xml:space="preserve">e o realizaciji Programa utroška sredstava </w:t>
      </w:r>
      <w:r w:rsidRPr="0086264C">
        <w:rPr>
          <w:rFonts w:ascii="Arial" w:hAnsi="Arial" w:cs="Arial"/>
        </w:rPr>
        <w:t>naknade za zadržavanje nezakonito iz</w:t>
      </w:r>
      <w:r>
        <w:rPr>
          <w:rFonts w:ascii="Arial" w:hAnsi="Arial" w:cs="Arial"/>
        </w:rPr>
        <w:t>građene zgrade u prostoru za 2020</w:t>
      </w:r>
      <w:r w:rsidRPr="0086264C">
        <w:rPr>
          <w:rFonts w:ascii="Arial" w:hAnsi="Arial" w:cs="Arial"/>
        </w:rPr>
        <w:t>. godinu.</w:t>
      </w:r>
    </w:p>
    <w:p w:rsidR="00555265" w:rsidRPr="005E3F81" w:rsidRDefault="00555265" w:rsidP="00555265">
      <w:pPr>
        <w:ind w:left="360"/>
        <w:jc w:val="both"/>
        <w:rPr>
          <w:rFonts w:ascii="Arial" w:hAnsi="Arial" w:cs="Arial"/>
        </w:rPr>
      </w:pPr>
    </w:p>
    <w:p w:rsidR="00555265" w:rsidRPr="005E3F81" w:rsidRDefault="00555265" w:rsidP="00A27C14">
      <w:pPr>
        <w:numPr>
          <w:ilvl w:val="0"/>
          <w:numId w:val="10"/>
        </w:numPr>
        <w:jc w:val="both"/>
        <w:rPr>
          <w:rFonts w:ascii="Arial" w:hAnsi="Arial" w:cs="Arial"/>
        </w:rPr>
      </w:pPr>
      <w:r w:rsidRPr="005E3F81">
        <w:rPr>
          <w:rFonts w:ascii="Arial" w:hAnsi="Arial" w:cs="Arial"/>
        </w:rPr>
        <w:t>Ovaj Zaključak stupa na snagu osmog dana nakon objave u «Službenom glasniku Općine Gračac».</w:t>
      </w:r>
    </w:p>
    <w:p w:rsidR="00555265" w:rsidRPr="00561246" w:rsidRDefault="00555265" w:rsidP="00555265">
      <w:pPr>
        <w:jc w:val="both"/>
        <w:rPr>
          <w:rFonts w:ascii="Arial" w:hAnsi="Arial" w:cs="Arial"/>
        </w:rPr>
      </w:pPr>
    </w:p>
    <w:p w:rsidR="00555265" w:rsidRPr="00561246" w:rsidRDefault="00555265" w:rsidP="00555265">
      <w:pPr>
        <w:tabs>
          <w:tab w:val="left" w:pos="6720"/>
        </w:tabs>
        <w:jc w:val="right"/>
        <w:rPr>
          <w:rFonts w:ascii="Arial" w:hAnsi="Arial" w:cs="Arial"/>
          <w:b/>
        </w:rPr>
      </w:pPr>
      <w:r w:rsidRPr="00561246">
        <w:rPr>
          <w:rFonts w:ascii="Arial" w:hAnsi="Arial" w:cs="Arial"/>
          <w:b/>
        </w:rPr>
        <w:t xml:space="preserve">                                      PRESJEDNIK:  </w:t>
      </w:r>
    </w:p>
    <w:p w:rsidR="00555265" w:rsidRPr="001A0FA9" w:rsidRDefault="00555265" w:rsidP="00555265">
      <w:pPr>
        <w:tabs>
          <w:tab w:val="left" w:pos="6720"/>
        </w:tabs>
        <w:jc w:val="right"/>
        <w:rPr>
          <w:rFonts w:ascii="Arial" w:hAnsi="Arial" w:cs="Arial"/>
        </w:rPr>
      </w:pPr>
      <w:r w:rsidRPr="00561246">
        <w:rPr>
          <w:rFonts w:ascii="Arial" w:hAnsi="Arial" w:cs="Arial"/>
          <w:b/>
        </w:rPr>
        <w:t xml:space="preserve">                                  Tadija Šišić, dipl. iur.</w:t>
      </w:r>
    </w:p>
    <w:p w:rsidR="00555265" w:rsidRDefault="00555265" w:rsidP="00555265"/>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555265" w:rsidRPr="00561246" w:rsidRDefault="00555265" w:rsidP="00555265">
      <w:pPr>
        <w:jc w:val="both"/>
        <w:rPr>
          <w:rFonts w:ascii="Arial" w:hAnsi="Arial" w:cs="Arial"/>
          <w:b/>
          <w:color w:val="000000"/>
        </w:rPr>
      </w:pPr>
      <w:r w:rsidRPr="00561246">
        <w:rPr>
          <w:rFonts w:ascii="Arial" w:hAnsi="Arial" w:cs="Arial"/>
          <w:b/>
          <w:color w:val="000000"/>
        </w:rPr>
        <w:t>OPĆINSKO VIJEĆE</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 xml:space="preserve">KLASA: </w:t>
      </w:r>
      <w:r>
        <w:rPr>
          <w:rFonts w:ascii="Arial" w:hAnsi="Arial" w:cs="Arial"/>
          <w:b/>
        </w:rPr>
        <w:t>320-01/19-01/8</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URBROJ: 2198/31-02-</w:t>
      </w:r>
      <w:r>
        <w:rPr>
          <w:rFonts w:ascii="Arial" w:hAnsi="Arial" w:cs="Arial"/>
          <w:b/>
        </w:rPr>
        <w:t>21-4</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 xml:space="preserve">Gračac, </w:t>
      </w:r>
      <w:r>
        <w:rPr>
          <w:rFonts w:ascii="Arial" w:hAnsi="Arial" w:cs="Arial"/>
          <w:b/>
        </w:rPr>
        <w:t>31. ožujka</w:t>
      </w:r>
      <w:r w:rsidRPr="00561246">
        <w:rPr>
          <w:rFonts w:ascii="Arial" w:hAnsi="Arial" w:cs="Arial"/>
          <w:b/>
        </w:rPr>
        <w:t xml:space="preserve"> 20</w:t>
      </w:r>
      <w:r>
        <w:rPr>
          <w:rFonts w:ascii="Arial" w:hAnsi="Arial" w:cs="Arial"/>
          <w:b/>
        </w:rPr>
        <w:t>21</w:t>
      </w:r>
      <w:r w:rsidRPr="00561246">
        <w:rPr>
          <w:rFonts w:ascii="Arial" w:hAnsi="Arial" w:cs="Arial"/>
          <w:b/>
        </w:rPr>
        <w:t>. god</w:t>
      </w:r>
    </w:p>
    <w:p w:rsidR="00555265" w:rsidRPr="00561246" w:rsidRDefault="00555265" w:rsidP="00555265">
      <w:pPr>
        <w:jc w:val="both"/>
        <w:rPr>
          <w:rFonts w:ascii="Arial" w:hAnsi="Arial" w:cs="Arial"/>
          <w:b/>
        </w:rPr>
      </w:pPr>
    </w:p>
    <w:p w:rsidR="00555265" w:rsidRPr="00561246" w:rsidRDefault="00555265" w:rsidP="00555265">
      <w:pPr>
        <w:jc w:val="both"/>
        <w:rPr>
          <w:rFonts w:ascii="Arial" w:hAnsi="Arial" w:cs="Arial"/>
          <w:bCs/>
          <w:iCs/>
        </w:rPr>
      </w:pPr>
      <w:r w:rsidRPr="00561246">
        <w:rPr>
          <w:rFonts w:ascii="Arial" w:hAnsi="Arial" w:cs="Arial"/>
          <w:b/>
        </w:rPr>
        <w:tab/>
      </w:r>
      <w:r w:rsidRPr="00561246">
        <w:rPr>
          <w:rFonts w:ascii="Arial" w:hAnsi="Arial" w:cs="Arial"/>
        </w:rPr>
        <w:t>Temeljem članka 32. Statuta Općine Gračac («Službeni glasnik Zadarske županije» 11/13, „Službeni glasnik Općine Gračac“ 1/18</w:t>
      </w:r>
      <w:r>
        <w:rPr>
          <w:rFonts w:ascii="Arial" w:hAnsi="Arial" w:cs="Arial"/>
        </w:rPr>
        <w:t>, 1/20</w:t>
      </w:r>
      <w:r w:rsidRPr="00561246">
        <w:rPr>
          <w:rFonts w:ascii="Arial" w:hAnsi="Arial" w:cs="Arial"/>
        </w:rPr>
        <w:t xml:space="preserve">), </w:t>
      </w:r>
      <w:r w:rsidRPr="00561246">
        <w:rPr>
          <w:rFonts w:ascii="Arial" w:hAnsi="Arial" w:cs="Arial"/>
          <w:bCs/>
          <w:iCs/>
        </w:rPr>
        <w:t xml:space="preserve">na </w:t>
      </w:r>
      <w:r>
        <w:rPr>
          <w:rFonts w:ascii="Arial" w:hAnsi="Arial" w:cs="Arial"/>
          <w:bCs/>
          <w:iCs/>
        </w:rPr>
        <w:t xml:space="preserve">28. </w:t>
      </w:r>
      <w:r w:rsidRPr="00561246">
        <w:rPr>
          <w:rFonts w:ascii="Arial" w:hAnsi="Arial" w:cs="Arial"/>
          <w:bCs/>
          <w:iCs/>
        </w:rPr>
        <w:t>sjednici održanoj</w:t>
      </w:r>
      <w:r>
        <w:rPr>
          <w:rFonts w:ascii="Arial" w:hAnsi="Arial" w:cs="Arial"/>
          <w:bCs/>
          <w:iCs/>
        </w:rPr>
        <w:t xml:space="preserve"> 31. ožujka </w:t>
      </w:r>
      <w:r w:rsidRPr="00561246">
        <w:rPr>
          <w:rFonts w:ascii="Arial" w:hAnsi="Arial" w:cs="Arial"/>
          <w:bCs/>
          <w:iCs/>
        </w:rPr>
        <w:t>20</w:t>
      </w:r>
      <w:r>
        <w:rPr>
          <w:rFonts w:ascii="Arial" w:hAnsi="Arial" w:cs="Arial"/>
          <w:bCs/>
          <w:iCs/>
        </w:rPr>
        <w:t>21</w:t>
      </w:r>
      <w:r w:rsidRPr="00561246">
        <w:rPr>
          <w:rFonts w:ascii="Arial" w:hAnsi="Arial" w:cs="Arial"/>
          <w:bCs/>
          <w:iCs/>
        </w:rPr>
        <w:t xml:space="preserve">. godine, Općinsko vijeće Općine Gračac donosi </w:t>
      </w:r>
    </w:p>
    <w:p w:rsidR="00555265" w:rsidRDefault="00350269" w:rsidP="00350269">
      <w:pPr>
        <w:pStyle w:val="Naslov4"/>
        <w:rPr>
          <w:rFonts w:ascii="Arial" w:hAnsi="Arial" w:cs="Arial"/>
          <w:sz w:val="24"/>
          <w:szCs w:val="24"/>
        </w:rPr>
      </w:pPr>
      <w:r>
        <w:rPr>
          <w:rFonts w:ascii="Arial" w:hAnsi="Arial" w:cs="Arial"/>
          <w:sz w:val="24"/>
          <w:szCs w:val="24"/>
        </w:rPr>
        <w:t xml:space="preserve">                </w:t>
      </w:r>
      <w:r w:rsidR="00555265" w:rsidRPr="00561246">
        <w:rPr>
          <w:rFonts w:ascii="Arial" w:hAnsi="Arial" w:cs="Arial"/>
          <w:sz w:val="24"/>
          <w:szCs w:val="24"/>
        </w:rPr>
        <w:t>Zaključak o usvajanju</w:t>
      </w:r>
    </w:p>
    <w:p w:rsidR="00555265" w:rsidRPr="00712A87" w:rsidRDefault="00555265" w:rsidP="00555265"/>
    <w:p w:rsidR="00555265" w:rsidRPr="00712A87" w:rsidRDefault="00555265" w:rsidP="00555265">
      <w:pPr>
        <w:jc w:val="center"/>
        <w:rPr>
          <w:rFonts w:ascii="Arial" w:hAnsi="Arial" w:cs="Arial"/>
          <w:b/>
        </w:rPr>
      </w:pPr>
      <w:r w:rsidRPr="00712A87">
        <w:rPr>
          <w:rFonts w:ascii="Arial" w:hAnsi="Arial" w:cs="Arial"/>
          <w:b/>
        </w:rPr>
        <w:t>IZVJEŠĆ</w:t>
      </w:r>
      <w:r>
        <w:rPr>
          <w:rFonts w:ascii="Arial" w:hAnsi="Arial" w:cs="Arial"/>
          <w:b/>
        </w:rPr>
        <w:t>A</w:t>
      </w:r>
      <w:r w:rsidRPr="00712A87">
        <w:rPr>
          <w:rFonts w:ascii="Arial" w:hAnsi="Arial" w:cs="Arial"/>
          <w:b/>
        </w:rPr>
        <w:t xml:space="preserve"> O REALIZACIJI PROGRAMA</w:t>
      </w:r>
    </w:p>
    <w:p w:rsidR="00555265" w:rsidRPr="00561246" w:rsidRDefault="00555265" w:rsidP="00555265">
      <w:pPr>
        <w:jc w:val="center"/>
        <w:rPr>
          <w:rFonts w:ascii="Arial" w:hAnsi="Arial" w:cs="Arial"/>
          <w:b/>
        </w:rPr>
      </w:pPr>
      <w:r w:rsidRPr="00712A87">
        <w:rPr>
          <w:rFonts w:ascii="Arial" w:hAnsi="Arial" w:cs="Arial"/>
          <w:b/>
        </w:rPr>
        <w:t>utroška sredstava od zakupa, prodaje, prodaje izravnom pogodbom, privremenog korištenja i davanja na korištenje izravnom pogodbom i naknade za promjenu namjene poljoprivrednog zemljišta u vlasn</w:t>
      </w:r>
      <w:r>
        <w:rPr>
          <w:rFonts w:ascii="Arial" w:hAnsi="Arial" w:cs="Arial"/>
          <w:b/>
        </w:rPr>
        <w:t>ištvu Republike Hrvatske za 2020</w:t>
      </w:r>
      <w:r w:rsidRPr="00712A87">
        <w:rPr>
          <w:rFonts w:ascii="Arial" w:hAnsi="Arial" w:cs="Arial"/>
          <w:b/>
        </w:rPr>
        <w:t>. godinu</w:t>
      </w:r>
    </w:p>
    <w:p w:rsidR="00555265" w:rsidRPr="00561246" w:rsidRDefault="00555265" w:rsidP="00555265">
      <w:pPr>
        <w:jc w:val="both"/>
        <w:rPr>
          <w:rFonts w:ascii="Arial" w:hAnsi="Arial" w:cs="Arial"/>
        </w:rPr>
      </w:pPr>
    </w:p>
    <w:p w:rsidR="00555265" w:rsidRPr="00561246" w:rsidRDefault="00555265" w:rsidP="00A27C14">
      <w:pPr>
        <w:numPr>
          <w:ilvl w:val="0"/>
          <w:numId w:val="11"/>
        </w:numPr>
        <w:jc w:val="both"/>
        <w:rPr>
          <w:rFonts w:ascii="Arial" w:hAnsi="Arial" w:cs="Arial"/>
        </w:rPr>
      </w:pPr>
      <w:r w:rsidRPr="00561246">
        <w:rPr>
          <w:rFonts w:ascii="Arial" w:hAnsi="Arial" w:cs="Arial"/>
        </w:rPr>
        <w:t xml:space="preserve">Usvaja se </w:t>
      </w:r>
      <w:r w:rsidRPr="00561246">
        <w:rPr>
          <w:rFonts w:ascii="Arial" w:hAnsi="Arial" w:cs="Arial"/>
          <w:lang w:val="en-GB"/>
        </w:rPr>
        <w:t>Izvje</w:t>
      </w:r>
      <w:r w:rsidRPr="00561246">
        <w:rPr>
          <w:rFonts w:ascii="Arial" w:hAnsi="Arial" w:cs="Arial"/>
        </w:rPr>
        <w:t>šć</w:t>
      </w:r>
      <w:r w:rsidRPr="00561246">
        <w:rPr>
          <w:rFonts w:ascii="Arial" w:hAnsi="Arial" w:cs="Arial"/>
          <w:lang w:val="en-GB"/>
        </w:rPr>
        <w:t>e o realizaciji</w:t>
      </w:r>
      <w:r>
        <w:rPr>
          <w:rFonts w:ascii="Arial" w:hAnsi="Arial" w:cs="Arial"/>
          <w:lang w:val="en-GB"/>
        </w:rPr>
        <w:t xml:space="preserve"> Programa</w:t>
      </w:r>
      <w:r w:rsidRPr="00712A87">
        <w:t xml:space="preserve"> </w:t>
      </w:r>
      <w:r w:rsidRPr="00712A87">
        <w:rPr>
          <w:rFonts w:ascii="Arial" w:hAnsi="Arial" w:cs="Arial"/>
          <w:lang w:val="en-GB"/>
        </w:rPr>
        <w:t>utroška sredstava od zakupa, prodaje, prodaje izravnom pogodbom, privremenog korištenja i davanja na korištenje izravnom pogodbom i naknade za promjenu namjene poljoprivrednog zemljišta</w:t>
      </w:r>
      <w:r w:rsidRPr="00561246">
        <w:rPr>
          <w:rFonts w:ascii="Arial" w:hAnsi="Arial" w:cs="Arial"/>
          <w:lang w:val="en-GB"/>
        </w:rPr>
        <w:t xml:space="preserve"> </w:t>
      </w:r>
      <w:r w:rsidRPr="00561246">
        <w:rPr>
          <w:rFonts w:ascii="Arial" w:hAnsi="Arial" w:cs="Arial"/>
          <w:bCs/>
        </w:rPr>
        <w:t>u vlasništvu Republike Hrvatske za 20</w:t>
      </w:r>
      <w:r>
        <w:rPr>
          <w:rFonts w:ascii="Arial" w:hAnsi="Arial" w:cs="Arial"/>
          <w:bCs/>
        </w:rPr>
        <w:t>20</w:t>
      </w:r>
      <w:r w:rsidRPr="00561246">
        <w:rPr>
          <w:rFonts w:ascii="Arial" w:hAnsi="Arial" w:cs="Arial"/>
          <w:bCs/>
        </w:rPr>
        <w:t>. godinu</w:t>
      </w:r>
      <w:r w:rsidRPr="00561246">
        <w:rPr>
          <w:rFonts w:ascii="Arial" w:hAnsi="Arial" w:cs="Arial"/>
        </w:rPr>
        <w:t>.</w:t>
      </w:r>
    </w:p>
    <w:p w:rsidR="00555265" w:rsidRPr="00561246" w:rsidRDefault="00555265" w:rsidP="00555265">
      <w:pPr>
        <w:ind w:left="360"/>
        <w:jc w:val="both"/>
        <w:rPr>
          <w:rFonts w:ascii="Arial" w:hAnsi="Arial" w:cs="Arial"/>
        </w:rPr>
      </w:pPr>
    </w:p>
    <w:p w:rsidR="00555265" w:rsidRPr="00561246" w:rsidRDefault="00555265" w:rsidP="00A27C14">
      <w:pPr>
        <w:numPr>
          <w:ilvl w:val="0"/>
          <w:numId w:val="11"/>
        </w:numPr>
        <w:jc w:val="both"/>
        <w:rPr>
          <w:rFonts w:ascii="Arial" w:hAnsi="Arial" w:cs="Arial"/>
        </w:rPr>
      </w:pPr>
      <w:r w:rsidRPr="00561246">
        <w:rPr>
          <w:rFonts w:ascii="Arial" w:hAnsi="Arial" w:cs="Arial"/>
        </w:rPr>
        <w:t>Ovaj Zaključak stupa na snagu osmog dana nakon objave u «Službenom glasniku Općine Gračac».</w:t>
      </w:r>
    </w:p>
    <w:p w:rsidR="00555265" w:rsidRPr="00561246" w:rsidRDefault="00555265" w:rsidP="00555265">
      <w:pPr>
        <w:jc w:val="both"/>
        <w:rPr>
          <w:rFonts w:ascii="Arial" w:hAnsi="Arial" w:cs="Arial"/>
        </w:rPr>
      </w:pPr>
    </w:p>
    <w:p w:rsidR="00555265" w:rsidRPr="00561246" w:rsidRDefault="00555265" w:rsidP="00555265">
      <w:pPr>
        <w:tabs>
          <w:tab w:val="left" w:pos="6720"/>
        </w:tabs>
        <w:jc w:val="right"/>
        <w:rPr>
          <w:rFonts w:ascii="Arial" w:hAnsi="Arial" w:cs="Arial"/>
          <w:b/>
        </w:rPr>
      </w:pPr>
      <w:r w:rsidRPr="00561246">
        <w:rPr>
          <w:rFonts w:ascii="Arial" w:hAnsi="Arial" w:cs="Arial"/>
          <w:b/>
        </w:rPr>
        <w:t xml:space="preserve">                                      PRESJEDNIK:  </w:t>
      </w:r>
    </w:p>
    <w:p w:rsidR="00555265" w:rsidRPr="00561246" w:rsidRDefault="00555265" w:rsidP="00555265">
      <w:pPr>
        <w:tabs>
          <w:tab w:val="left" w:pos="6720"/>
        </w:tabs>
        <w:jc w:val="right"/>
        <w:rPr>
          <w:rFonts w:ascii="Arial" w:hAnsi="Arial" w:cs="Arial"/>
          <w:b/>
        </w:rPr>
      </w:pPr>
      <w:r w:rsidRPr="00561246">
        <w:rPr>
          <w:rFonts w:ascii="Arial" w:hAnsi="Arial" w:cs="Arial"/>
          <w:b/>
        </w:rPr>
        <w:t xml:space="preserve">                                  Tadija Šišić, dipl. iur.</w:t>
      </w:r>
    </w:p>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555265" w:rsidRPr="00561246" w:rsidRDefault="00555265" w:rsidP="00555265">
      <w:pPr>
        <w:jc w:val="both"/>
        <w:rPr>
          <w:rFonts w:ascii="Arial" w:hAnsi="Arial" w:cs="Arial"/>
          <w:b/>
          <w:color w:val="000000"/>
        </w:rPr>
      </w:pPr>
      <w:r w:rsidRPr="00561246">
        <w:rPr>
          <w:rFonts w:ascii="Arial" w:hAnsi="Arial" w:cs="Arial"/>
          <w:b/>
          <w:color w:val="000000"/>
        </w:rPr>
        <w:t>OPĆINSKO VIJEĆE</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 xml:space="preserve">KLASA: </w:t>
      </w:r>
      <w:r>
        <w:rPr>
          <w:rFonts w:ascii="Arial" w:hAnsi="Arial" w:cs="Arial"/>
          <w:b/>
        </w:rPr>
        <w:t>370-01/19-01/3</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URBROJ: 2198/31-02-</w:t>
      </w:r>
      <w:r>
        <w:rPr>
          <w:rFonts w:ascii="Arial" w:hAnsi="Arial" w:cs="Arial"/>
          <w:b/>
        </w:rPr>
        <w:t>21-5</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 xml:space="preserve">Gračac, </w:t>
      </w:r>
      <w:r>
        <w:rPr>
          <w:rFonts w:ascii="Arial" w:hAnsi="Arial" w:cs="Arial"/>
          <w:b/>
        </w:rPr>
        <w:t>31. ožujka</w:t>
      </w:r>
      <w:r w:rsidRPr="00561246">
        <w:rPr>
          <w:rFonts w:ascii="Arial" w:hAnsi="Arial" w:cs="Arial"/>
          <w:b/>
        </w:rPr>
        <w:t xml:space="preserve"> 20</w:t>
      </w:r>
      <w:r>
        <w:rPr>
          <w:rFonts w:ascii="Arial" w:hAnsi="Arial" w:cs="Arial"/>
          <w:b/>
        </w:rPr>
        <w:t>21</w:t>
      </w:r>
      <w:r w:rsidRPr="00561246">
        <w:rPr>
          <w:rFonts w:ascii="Arial" w:hAnsi="Arial" w:cs="Arial"/>
          <w:b/>
        </w:rPr>
        <w:t>. god</w:t>
      </w:r>
    </w:p>
    <w:p w:rsidR="00555265" w:rsidRPr="00561246" w:rsidRDefault="00555265" w:rsidP="00555265">
      <w:pPr>
        <w:jc w:val="both"/>
        <w:rPr>
          <w:rFonts w:ascii="Arial" w:hAnsi="Arial" w:cs="Arial"/>
          <w:b/>
        </w:rPr>
      </w:pPr>
    </w:p>
    <w:p w:rsidR="00555265" w:rsidRPr="00561246" w:rsidRDefault="00555265" w:rsidP="00555265">
      <w:pPr>
        <w:jc w:val="both"/>
        <w:rPr>
          <w:rFonts w:ascii="Arial" w:hAnsi="Arial" w:cs="Arial"/>
          <w:bCs/>
          <w:iCs/>
        </w:rPr>
      </w:pPr>
      <w:r w:rsidRPr="00561246">
        <w:rPr>
          <w:rFonts w:ascii="Arial" w:hAnsi="Arial" w:cs="Arial"/>
          <w:b/>
        </w:rPr>
        <w:tab/>
      </w:r>
      <w:r w:rsidRPr="00561246">
        <w:rPr>
          <w:rFonts w:ascii="Arial" w:hAnsi="Arial" w:cs="Arial"/>
        </w:rPr>
        <w:t>Temeljem članka 32. Statuta Općine Gračac («Službeni glasnik Zadarske županije» 11/13, „Službeni glasnik Općine Gračac“ 1/18</w:t>
      </w:r>
      <w:r>
        <w:rPr>
          <w:rFonts w:ascii="Arial" w:hAnsi="Arial" w:cs="Arial"/>
        </w:rPr>
        <w:t>, 1/20</w:t>
      </w:r>
      <w:r w:rsidRPr="00561246">
        <w:rPr>
          <w:rFonts w:ascii="Arial" w:hAnsi="Arial" w:cs="Arial"/>
        </w:rPr>
        <w:t xml:space="preserve">), </w:t>
      </w:r>
      <w:r w:rsidRPr="00561246">
        <w:rPr>
          <w:rFonts w:ascii="Arial" w:hAnsi="Arial" w:cs="Arial"/>
          <w:bCs/>
          <w:iCs/>
        </w:rPr>
        <w:t xml:space="preserve">na </w:t>
      </w:r>
      <w:r>
        <w:rPr>
          <w:rFonts w:ascii="Arial" w:hAnsi="Arial" w:cs="Arial"/>
          <w:bCs/>
          <w:iCs/>
        </w:rPr>
        <w:t xml:space="preserve">28. </w:t>
      </w:r>
      <w:r w:rsidRPr="00561246">
        <w:rPr>
          <w:rFonts w:ascii="Arial" w:hAnsi="Arial" w:cs="Arial"/>
          <w:bCs/>
          <w:iCs/>
        </w:rPr>
        <w:t>sjednici održanoj</w:t>
      </w:r>
      <w:r>
        <w:rPr>
          <w:rFonts w:ascii="Arial" w:hAnsi="Arial" w:cs="Arial"/>
          <w:bCs/>
          <w:iCs/>
        </w:rPr>
        <w:t xml:space="preserve"> 31. ožujka </w:t>
      </w:r>
      <w:r w:rsidRPr="00561246">
        <w:rPr>
          <w:rFonts w:ascii="Arial" w:hAnsi="Arial" w:cs="Arial"/>
          <w:bCs/>
          <w:iCs/>
        </w:rPr>
        <w:t>20</w:t>
      </w:r>
      <w:r>
        <w:rPr>
          <w:rFonts w:ascii="Arial" w:hAnsi="Arial" w:cs="Arial"/>
          <w:bCs/>
          <w:iCs/>
        </w:rPr>
        <w:t>21</w:t>
      </w:r>
      <w:r w:rsidRPr="00561246">
        <w:rPr>
          <w:rFonts w:ascii="Arial" w:hAnsi="Arial" w:cs="Arial"/>
          <w:bCs/>
          <w:iCs/>
        </w:rPr>
        <w:t xml:space="preserve">. godine, Općinsko vijeće Općine Gračac donosi </w:t>
      </w:r>
    </w:p>
    <w:p w:rsidR="00555265" w:rsidRDefault="00350269" w:rsidP="00350269">
      <w:pPr>
        <w:pStyle w:val="Naslov4"/>
        <w:rPr>
          <w:rFonts w:ascii="Arial" w:hAnsi="Arial" w:cs="Arial"/>
          <w:sz w:val="24"/>
          <w:szCs w:val="24"/>
        </w:rPr>
      </w:pPr>
      <w:r>
        <w:rPr>
          <w:rFonts w:ascii="Arial" w:hAnsi="Arial" w:cs="Arial"/>
          <w:sz w:val="24"/>
          <w:szCs w:val="24"/>
        </w:rPr>
        <w:t xml:space="preserve">               </w:t>
      </w:r>
      <w:r w:rsidR="00555265" w:rsidRPr="00561246">
        <w:rPr>
          <w:rFonts w:ascii="Arial" w:hAnsi="Arial" w:cs="Arial"/>
          <w:sz w:val="24"/>
          <w:szCs w:val="24"/>
        </w:rPr>
        <w:t>Zaključak o usvajanju</w:t>
      </w:r>
    </w:p>
    <w:p w:rsidR="00555265" w:rsidRPr="00712A87" w:rsidRDefault="00555265" w:rsidP="00555265"/>
    <w:p w:rsidR="00555265" w:rsidRPr="00712A87" w:rsidRDefault="00555265" w:rsidP="00555265">
      <w:pPr>
        <w:jc w:val="center"/>
        <w:rPr>
          <w:rFonts w:ascii="Arial" w:hAnsi="Arial" w:cs="Arial"/>
          <w:b/>
        </w:rPr>
      </w:pPr>
      <w:r w:rsidRPr="00712A87">
        <w:rPr>
          <w:rFonts w:ascii="Arial" w:hAnsi="Arial" w:cs="Arial"/>
          <w:b/>
        </w:rPr>
        <w:t>IZVJEŠĆ</w:t>
      </w:r>
      <w:r>
        <w:rPr>
          <w:rFonts w:ascii="Arial" w:hAnsi="Arial" w:cs="Arial"/>
          <w:b/>
        </w:rPr>
        <w:t>A</w:t>
      </w:r>
      <w:r w:rsidRPr="00712A87">
        <w:rPr>
          <w:rFonts w:ascii="Arial" w:hAnsi="Arial" w:cs="Arial"/>
          <w:b/>
        </w:rPr>
        <w:t xml:space="preserve"> </w:t>
      </w:r>
    </w:p>
    <w:p w:rsidR="00555265" w:rsidRDefault="00555265" w:rsidP="00555265">
      <w:pPr>
        <w:jc w:val="both"/>
        <w:rPr>
          <w:rFonts w:ascii="Arial" w:hAnsi="Arial" w:cs="Arial"/>
          <w:b/>
          <w:bCs/>
        </w:rPr>
      </w:pPr>
      <w:r w:rsidRPr="001D6898">
        <w:rPr>
          <w:rFonts w:ascii="Arial" w:hAnsi="Arial" w:cs="Arial"/>
          <w:b/>
          <w:bCs/>
        </w:rPr>
        <w:t xml:space="preserve">o realizaciji Programa utroška sredstava od prodaje obiteljske kuće ili stana u državnom vlasništvu </w:t>
      </w:r>
      <w:r>
        <w:rPr>
          <w:rFonts w:ascii="Arial" w:hAnsi="Arial" w:cs="Arial"/>
          <w:b/>
          <w:bCs/>
        </w:rPr>
        <w:t>na području Općine Gračac u 2020</w:t>
      </w:r>
      <w:r w:rsidRPr="001D6898">
        <w:rPr>
          <w:rFonts w:ascii="Arial" w:hAnsi="Arial" w:cs="Arial"/>
          <w:b/>
          <w:bCs/>
        </w:rPr>
        <w:t>. godini</w:t>
      </w:r>
    </w:p>
    <w:p w:rsidR="00555265" w:rsidRPr="00561246" w:rsidRDefault="00555265" w:rsidP="00555265">
      <w:pPr>
        <w:jc w:val="both"/>
        <w:rPr>
          <w:rFonts w:ascii="Arial" w:hAnsi="Arial" w:cs="Arial"/>
        </w:rPr>
      </w:pPr>
    </w:p>
    <w:p w:rsidR="00555265" w:rsidRPr="00664FBB" w:rsidRDefault="00555265" w:rsidP="00A27C14">
      <w:pPr>
        <w:numPr>
          <w:ilvl w:val="0"/>
          <w:numId w:val="12"/>
        </w:numPr>
        <w:jc w:val="both"/>
        <w:rPr>
          <w:rFonts w:ascii="Arial" w:hAnsi="Arial" w:cs="Arial"/>
        </w:rPr>
      </w:pPr>
      <w:r w:rsidRPr="00664FBB">
        <w:rPr>
          <w:rFonts w:ascii="Arial" w:hAnsi="Arial" w:cs="Arial"/>
        </w:rPr>
        <w:t xml:space="preserve">Usvaja se </w:t>
      </w:r>
      <w:r w:rsidRPr="00664FBB">
        <w:rPr>
          <w:rFonts w:ascii="Arial" w:hAnsi="Arial" w:cs="Arial"/>
          <w:lang w:val="en-GB"/>
        </w:rPr>
        <w:t>Izvje</w:t>
      </w:r>
      <w:r w:rsidRPr="00664FBB">
        <w:rPr>
          <w:rFonts w:ascii="Arial" w:hAnsi="Arial" w:cs="Arial"/>
        </w:rPr>
        <w:t>šć</w:t>
      </w:r>
      <w:r w:rsidRPr="00664FBB">
        <w:rPr>
          <w:rFonts w:ascii="Arial" w:hAnsi="Arial" w:cs="Arial"/>
          <w:lang w:val="en-GB"/>
        </w:rPr>
        <w:t xml:space="preserve">e o realizaciji </w:t>
      </w:r>
      <w:r w:rsidRPr="00664FBB">
        <w:rPr>
          <w:rFonts w:ascii="Arial" w:hAnsi="Arial" w:cs="Arial"/>
          <w:bCs/>
        </w:rPr>
        <w:t xml:space="preserve">Programa utroška sredstava od prodaje obiteljske kuće ili stana u državnom vlasništvu </w:t>
      </w:r>
      <w:r>
        <w:rPr>
          <w:rFonts w:ascii="Arial" w:hAnsi="Arial" w:cs="Arial"/>
          <w:bCs/>
        </w:rPr>
        <w:t>na području Općine Gračac u 2020</w:t>
      </w:r>
      <w:r w:rsidRPr="00664FBB">
        <w:rPr>
          <w:rFonts w:ascii="Arial" w:hAnsi="Arial" w:cs="Arial"/>
          <w:bCs/>
        </w:rPr>
        <w:t>. godini</w:t>
      </w:r>
      <w:r w:rsidRPr="00664FBB">
        <w:rPr>
          <w:rFonts w:ascii="Arial" w:hAnsi="Arial" w:cs="Arial"/>
          <w:lang w:val="en-GB"/>
        </w:rPr>
        <w:t>.</w:t>
      </w:r>
    </w:p>
    <w:p w:rsidR="00555265" w:rsidRPr="00561246" w:rsidRDefault="00555265" w:rsidP="00555265">
      <w:pPr>
        <w:ind w:left="360"/>
        <w:jc w:val="both"/>
        <w:rPr>
          <w:rFonts w:ascii="Arial" w:hAnsi="Arial" w:cs="Arial"/>
        </w:rPr>
      </w:pPr>
    </w:p>
    <w:p w:rsidR="00555265" w:rsidRPr="00561246" w:rsidRDefault="00555265" w:rsidP="00A27C14">
      <w:pPr>
        <w:numPr>
          <w:ilvl w:val="0"/>
          <w:numId w:val="12"/>
        </w:numPr>
        <w:jc w:val="both"/>
        <w:rPr>
          <w:rFonts w:ascii="Arial" w:hAnsi="Arial" w:cs="Arial"/>
        </w:rPr>
      </w:pPr>
      <w:r w:rsidRPr="00561246">
        <w:rPr>
          <w:rFonts w:ascii="Arial" w:hAnsi="Arial" w:cs="Arial"/>
        </w:rPr>
        <w:t>Ovaj Zaključak stupa na snagu osmog dana nakon objave u «Službenom glasniku Općine Gračac».</w:t>
      </w:r>
    </w:p>
    <w:p w:rsidR="00555265" w:rsidRPr="00561246" w:rsidRDefault="00555265" w:rsidP="00555265">
      <w:pPr>
        <w:jc w:val="both"/>
        <w:rPr>
          <w:rFonts w:ascii="Arial" w:hAnsi="Arial" w:cs="Arial"/>
        </w:rPr>
      </w:pPr>
    </w:p>
    <w:p w:rsidR="00555265" w:rsidRPr="00561246" w:rsidRDefault="00555265" w:rsidP="00555265">
      <w:pPr>
        <w:tabs>
          <w:tab w:val="left" w:pos="6720"/>
        </w:tabs>
        <w:jc w:val="right"/>
        <w:rPr>
          <w:rFonts w:ascii="Arial" w:hAnsi="Arial" w:cs="Arial"/>
          <w:b/>
        </w:rPr>
      </w:pPr>
      <w:r w:rsidRPr="00561246">
        <w:rPr>
          <w:rFonts w:ascii="Arial" w:hAnsi="Arial" w:cs="Arial"/>
          <w:b/>
        </w:rPr>
        <w:t xml:space="preserve">                                      PRESJEDNIK:  </w:t>
      </w:r>
    </w:p>
    <w:p w:rsidR="00555265" w:rsidRPr="00561246" w:rsidRDefault="00555265" w:rsidP="00555265">
      <w:pPr>
        <w:tabs>
          <w:tab w:val="left" w:pos="6720"/>
        </w:tabs>
        <w:jc w:val="right"/>
        <w:rPr>
          <w:rFonts w:ascii="Arial" w:hAnsi="Arial" w:cs="Arial"/>
          <w:b/>
        </w:rPr>
      </w:pPr>
      <w:r w:rsidRPr="00561246">
        <w:rPr>
          <w:rFonts w:ascii="Arial" w:hAnsi="Arial" w:cs="Arial"/>
          <w:b/>
        </w:rPr>
        <w:t xml:space="preserve">                                  Tadija Šišić, dipl. iur.</w:t>
      </w:r>
    </w:p>
    <w:p w:rsidR="00555265" w:rsidRDefault="00555265" w:rsidP="00555265"/>
    <w:p w:rsidR="002A4C6E" w:rsidRDefault="002A4C6E"/>
    <w:p w:rsidR="002A4C6E" w:rsidRDefault="002A4C6E"/>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350269" w:rsidRDefault="00350269" w:rsidP="00555265">
      <w:pPr>
        <w:jc w:val="both"/>
        <w:rPr>
          <w:rFonts w:ascii="Arial" w:hAnsi="Arial" w:cs="Arial"/>
          <w:b/>
          <w:color w:val="000000"/>
        </w:rPr>
      </w:pPr>
    </w:p>
    <w:p w:rsidR="00555265" w:rsidRPr="00561246" w:rsidRDefault="00555265" w:rsidP="00555265">
      <w:pPr>
        <w:jc w:val="both"/>
        <w:rPr>
          <w:rFonts w:ascii="Arial" w:hAnsi="Arial" w:cs="Arial"/>
          <w:b/>
          <w:color w:val="000000"/>
        </w:rPr>
      </w:pPr>
      <w:r w:rsidRPr="00561246">
        <w:rPr>
          <w:rFonts w:ascii="Arial" w:hAnsi="Arial" w:cs="Arial"/>
          <w:b/>
          <w:color w:val="000000"/>
        </w:rPr>
        <w:t>OPĆINSKO VIJEĆE</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 xml:space="preserve">KLASA: </w:t>
      </w:r>
      <w:r>
        <w:rPr>
          <w:rFonts w:ascii="Arial" w:hAnsi="Arial" w:cs="Arial"/>
          <w:b/>
        </w:rPr>
        <w:t>321-01/19-01/2</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URBROJ: 2198/31-02-</w:t>
      </w:r>
      <w:r>
        <w:rPr>
          <w:rFonts w:ascii="Arial" w:hAnsi="Arial" w:cs="Arial"/>
          <w:b/>
        </w:rPr>
        <w:t>21-5</w:t>
      </w:r>
    </w:p>
    <w:p w:rsidR="00555265" w:rsidRPr="00561246" w:rsidRDefault="00555265" w:rsidP="00555265">
      <w:pPr>
        <w:pStyle w:val="StandardWeb"/>
        <w:spacing w:before="0" w:beforeAutospacing="0" w:after="0" w:afterAutospacing="0"/>
        <w:rPr>
          <w:rFonts w:ascii="Arial" w:hAnsi="Arial" w:cs="Arial"/>
          <w:b/>
        </w:rPr>
      </w:pPr>
      <w:r w:rsidRPr="00561246">
        <w:rPr>
          <w:rFonts w:ascii="Arial" w:hAnsi="Arial" w:cs="Arial"/>
          <w:b/>
        </w:rPr>
        <w:t xml:space="preserve">Gračac, </w:t>
      </w:r>
      <w:r>
        <w:rPr>
          <w:rFonts w:ascii="Arial" w:hAnsi="Arial" w:cs="Arial"/>
          <w:b/>
        </w:rPr>
        <w:t>31. ožujka</w:t>
      </w:r>
      <w:r w:rsidRPr="00561246">
        <w:rPr>
          <w:rFonts w:ascii="Arial" w:hAnsi="Arial" w:cs="Arial"/>
          <w:b/>
        </w:rPr>
        <w:t xml:space="preserve"> 20</w:t>
      </w:r>
      <w:r>
        <w:rPr>
          <w:rFonts w:ascii="Arial" w:hAnsi="Arial" w:cs="Arial"/>
          <w:b/>
        </w:rPr>
        <w:t>21</w:t>
      </w:r>
      <w:r w:rsidRPr="00561246">
        <w:rPr>
          <w:rFonts w:ascii="Arial" w:hAnsi="Arial" w:cs="Arial"/>
          <w:b/>
        </w:rPr>
        <w:t>. god</w:t>
      </w:r>
    </w:p>
    <w:p w:rsidR="00555265" w:rsidRPr="00561246" w:rsidRDefault="00555265" w:rsidP="00555265">
      <w:pPr>
        <w:jc w:val="both"/>
        <w:rPr>
          <w:rFonts w:ascii="Arial" w:hAnsi="Arial" w:cs="Arial"/>
          <w:b/>
        </w:rPr>
      </w:pPr>
    </w:p>
    <w:p w:rsidR="00555265" w:rsidRPr="00561246" w:rsidRDefault="00555265" w:rsidP="00555265">
      <w:pPr>
        <w:jc w:val="both"/>
        <w:rPr>
          <w:rFonts w:ascii="Arial" w:hAnsi="Arial" w:cs="Arial"/>
          <w:bCs/>
          <w:iCs/>
        </w:rPr>
      </w:pPr>
      <w:r w:rsidRPr="00561246">
        <w:rPr>
          <w:rFonts w:ascii="Arial" w:hAnsi="Arial" w:cs="Arial"/>
          <w:b/>
        </w:rPr>
        <w:tab/>
      </w:r>
      <w:r w:rsidRPr="00561246">
        <w:rPr>
          <w:rFonts w:ascii="Arial" w:hAnsi="Arial" w:cs="Arial"/>
        </w:rPr>
        <w:t>Temeljem članka 32. Statuta Općine Gračac («Službeni glasnik Zadarske županije» 11/13, „Službeni glasnik Općine Gračac“ 1/18</w:t>
      </w:r>
      <w:r>
        <w:rPr>
          <w:rFonts w:ascii="Arial" w:hAnsi="Arial" w:cs="Arial"/>
        </w:rPr>
        <w:t>, 1/20</w:t>
      </w:r>
      <w:r w:rsidRPr="00561246">
        <w:rPr>
          <w:rFonts w:ascii="Arial" w:hAnsi="Arial" w:cs="Arial"/>
        </w:rPr>
        <w:t xml:space="preserve">), </w:t>
      </w:r>
      <w:r w:rsidRPr="00561246">
        <w:rPr>
          <w:rFonts w:ascii="Arial" w:hAnsi="Arial" w:cs="Arial"/>
          <w:bCs/>
          <w:iCs/>
        </w:rPr>
        <w:t xml:space="preserve">na </w:t>
      </w:r>
      <w:r>
        <w:rPr>
          <w:rFonts w:ascii="Arial" w:hAnsi="Arial" w:cs="Arial"/>
          <w:bCs/>
          <w:iCs/>
        </w:rPr>
        <w:t xml:space="preserve">28. </w:t>
      </w:r>
      <w:r w:rsidRPr="00561246">
        <w:rPr>
          <w:rFonts w:ascii="Arial" w:hAnsi="Arial" w:cs="Arial"/>
          <w:bCs/>
          <w:iCs/>
        </w:rPr>
        <w:t>sjednici održanoj</w:t>
      </w:r>
      <w:r>
        <w:rPr>
          <w:rFonts w:ascii="Arial" w:hAnsi="Arial" w:cs="Arial"/>
          <w:bCs/>
          <w:iCs/>
        </w:rPr>
        <w:t xml:space="preserve"> 31. ožujka </w:t>
      </w:r>
      <w:r w:rsidRPr="00561246">
        <w:rPr>
          <w:rFonts w:ascii="Arial" w:hAnsi="Arial" w:cs="Arial"/>
          <w:bCs/>
          <w:iCs/>
        </w:rPr>
        <w:t>20</w:t>
      </w:r>
      <w:r>
        <w:rPr>
          <w:rFonts w:ascii="Arial" w:hAnsi="Arial" w:cs="Arial"/>
          <w:bCs/>
          <w:iCs/>
        </w:rPr>
        <w:t>21</w:t>
      </w:r>
      <w:r w:rsidRPr="00561246">
        <w:rPr>
          <w:rFonts w:ascii="Arial" w:hAnsi="Arial" w:cs="Arial"/>
          <w:bCs/>
          <w:iCs/>
        </w:rPr>
        <w:t xml:space="preserve">. godine, Općinsko vijeće Općine Gračac donosi </w:t>
      </w:r>
    </w:p>
    <w:p w:rsidR="00555265" w:rsidRPr="005E3F81" w:rsidRDefault="001433F7" w:rsidP="001433F7">
      <w:pPr>
        <w:pStyle w:val="Naslov4"/>
        <w:rPr>
          <w:rFonts w:ascii="Arial" w:hAnsi="Arial" w:cs="Arial"/>
          <w:sz w:val="24"/>
          <w:szCs w:val="24"/>
        </w:rPr>
      </w:pPr>
      <w:r>
        <w:rPr>
          <w:rFonts w:ascii="Arial" w:hAnsi="Arial" w:cs="Arial"/>
          <w:sz w:val="24"/>
          <w:szCs w:val="24"/>
        </w:rPr>
        <w:t xml:space="preserve">                </w:t>
      </w:r>
      <w:r w:rsidR="00555265" w:rsidRPr="005E3F81">
        <w:rPr>
          <w:rFonts w:ascii="Arial" w:hAnsi="Arial" w:cs="Arial"/>
          <w:sz w:val="24"/>
          <w:szCs w:val="24"/>
        </w:rPr>
        <w:t>Zaključak o usvajanju</w:t>
      </w:r>
    </w:p>
    <w:p w:rsidR="00555265" w:rsidRDefault="00555265" w:rsidP="00555265">
      <w:pPr>
        <w:pStyle w:val="StandardWeb"/>
        <w:spacing w:before="0" w:beforeAutospacing="0" w:after="0" w:afterAutospacing="0"/>
        <w:jc w:val="center"/>
        <w:rPr>
          <w:rFonts w:ascii="Arial" w:hAnsi="Arial" w:cs="Arial"/>
          <w:b/>
          <w:bCs/>
        </w:rPr>
      </w:pPr>
      <w:r w:rsidRPr="005E3F81">
        <w:rPr>
          <w:rFonts w:ascii="Arial" w:hAnsi="Arial" w:cs="Arial"/>
          <w:b/>
          <w:bCs/>
        </w:rPr>
        <w:t xml:space="preserve">Izvješća o realizaciji Programa utroška sredstava </w:t>
      </w:r>
      <w:r>
        <w:rPr>
          <w:rFonts w:ascii="Arial" w:hAnsi="Arial" w:cs="Arial"/>
          <w:b/>
          <w:bCs/>
        </w:rPr>
        <w:t>šumskog doprinosa</w:t>
      </w:r>
      <w:r w:rsidRPr="005E3F81">
        <w:rPr>
          <w:rFonts w:ascii="Arial" w:hAnsi="Arial" w:cs="Arial"/>
          <w:b/>
          <w:bCs/>
        </w:rPr>
        <w:t xml:space="preserve"> </w:t>
      </w:r>
    </w:p>
    <w:p w:rsidR="00555265" w:rsidRPr="005E3F81" w:rsidRDefault="00555265" w:rsidP="00555265">
      <w:pPr>
        <w:pStyle w:val="StandardWeb"/>
        <w:spacing w:before="0" w:beforeAutospacing="0" w:after="0" w:afterAutospacing="0"/>
        <w:jc w:val="center"/>
        <w:rPr>
          <w:rFonts w:ascii="Arial" w:hAnsi="Arial" w:cs="Arial"/>
        </w:rPr>
      </w:pPr>
      <w:r>
        <w:rPr>
          <w:rFonts w:ascii="Arial" w:hAnsi="Arial" w:cs="Arial"/>
          <w:b/>
          <w:bCs/>
        </w:rPr>
        <w:t>za 2020</w:t>
      </w:r>
      <w:r w:rsidRPr="005E3F81">
        <w:rPr>
          <w:rFonts w:ascii="Arial" w:hAnsi="Arial" w:cs="Arial"/>
          <w:b/>
          <w:bCs/>
        </w:rPr>
        <w:t>. godinu</w:t>
      </w:r>
      <w:r w:rsidRPr="005E3F81">
        <w:rPr>
          <w:rFonts w:ascii="Arial" w:hAnsi="Arial" w:cs="Arial"/>
        </w:rPr>
        <w:t> </w:t>
      </w:r>
    </w:p>
    <w:p w:rsidR="00555265" w:rsidRPr="005E3F81" w:rsidRDefault="00555265" w:rsidP="00555265">
      <w:pPr>
        <w:autoSpaceDE w:val="0"/>
        <w:autoSpaceDN w:val="0"/>
        <w:adjustRightInd w:val="0"/>
        <w:jc w:val="center"/>
        <w:rPr>
          <w:rFonts w:ascii="Arial" w:hAnsi="Arial" w:cs="Arial"/>
          <w:b/>
          <w:bCs/>
        </w:rPr>
      </w:pPr>
    </w:p>
    <w:p w:rsidR="00555265" w:rsidRPr="005E3F81" w:rsidRDefault="00555265" w:rsidP="00555265">
      <w:pPr>
        <w:jc w:val="center"/>
        <w:rPr>
          <w:rFonts w:ascii="Arial" w:hAnsi="Arial" w:cs="Arial"/>
          <w:b/>
        </w:rPr>
      </w:pPr>
    </w:p>
    <w:p w:rsidR="00555265" w:rsidRPr="005E3F81" w:rsidRDefault="00555265" w:rsidP="00555265">
      <w:pPr>
        <w:jc w:val="both"/>
        <w:rPr>
          <w:rFonts w:ascii="Arial" w:hAnsi="Arial" w:cs="Arial"/>
        </w:rPr>
      </w:pPr>
    </w:p>
    <w:p w:rsidR="00555265" w:rsidRPr="005E3F81" w:rsidRDefault="00555265" w:rsidP="00A27C14">
      <w:pPr>
        <w:numPr>
          <w:ilvl w:val="0"/>
          <w:numId w:val="13"/>
        </w:numPr>
        <w:jc w:val="both"/>
        <w:rPr>
          <w:rFonts w:ascii="Arial" w:hAnsi="Arial" w:cs="Arial"/>
        </w:rPr>
      </w:pPr>
      <w:r w:rsidRPr="005E3F81">
        <w:rPr>
          <w:rFonts w:ascii="Arial" w:hAnsi="Arial" w:cs="Arial"/>
        </w:rPr>
        <w:t xml:space="preserve">Usvaja se </w:t>
      </w:r>
      <w:r w:rsidRPr="005E3F81">
        <w:rPr>
          <w:rFonts w:ascii="Arial" w:hAnsi="Arial" w:cs="Arial"/>
          <w:lang w:val="en-GB"/>
        </w:rPr>
        <w:t>Izvje</w:t>
      </w:r>
      <w:r w:rsidRPr="005E3F81">
        <w:rPr>
          <w:rFonts w:ascii="Arial" w:hAnsi="Arial" w:cs="Arial"/>
        </w:rPr>
        <w:t>šć</w:t>
      </w:r>
      <w:r w:rsidRPr="005E3F81">
        <w:rPr>
          <w:rFonts w:ascii="Arial" w:hAnsi="Arial" w:cs="Arial"/>
          <w:lang w:val="en-GB"/>
        </w:rPr>
        <w:t xml:space="preserve">e o realizaciji Programa utroška sredstava </w:t>
      </w:r>
      <w:r>
        <w:rPr>
          <w:rFonts w:ascii="Arial" w:hAnsi="Arial" w:cs="Arial"/>
          <w:bCs/>
        </w:rPr>
        <w:t>šumskog doprinosa za 2020</w:t>
      </w:r>
      <w:r w:rsidRPr="005E3F81">
        <w:rPr>
          <w:rFonts w:ascii="Arial" w:hAnsi="Arial" w:cs="Arial"/>
          <w:bCs/>
        </w:rPr>
        <w:t>. godinu</w:t>
      </w:r>
      <w:r w:rsidRPr="005E3F81">
        <w:rPr>
          <w:rFonts w:ascii="Arial" w:hAnsi="Arial" w:cs="Arial"/>
        </w:rPr>
        <w:t>.</w:t>
      </w:r>
    </w:p>
    <w:p w:rsidR="00555265" w:rsidRPr="005E3F81" w:rsidRDefault="00555265" w:rsidP="00555265">
      <w:pPr>
        <w:ind w:left="360"/>
        <w:jc w:val="both"/>
        <w:rPr>
          <w:rFonts w:ascii="Arial" w:hAnsi="Arial" w:cs="Arial"/>
        </w:rPr>
      </w:pPr>
    </w:p>
    <w:p w:rsidR="00555265" w:rsidRPr="005E3F81" w:rsidRDefault="00555265" w:rsidP="00A27C14">
      <w:pPr>
        <w:numPr>
          <w:ilvl w:val="0"/>
          <w:numId w:val="13"/>
        </w:numPr>
        <w:jc w:val="both"/>
        <w:rPr>
          <w:rFonts w:ascii="Arial" w:hAnsi="Arial" w:cs="Arial"/>
        </w:rPr>
      </w:pPr>
      <w:r w:rsidRPr="005E3F81">
        <w:rPr>
          <w:rFonts w:ascii="Arial" w:hAnsi="Arial" w:cs="Arial"/>
        </w:rPr>
        <w:t>Ovaj Zaključak stupa na snagu osmog dana nakon objave u «Službenom glasniku Općine Gračac».</w:t>
      </w:r>
    </w:p>
    <w:p w:rsidR="00555265" w:rsidRPr="00561246" w:rsidRDefault="00555265" w:rsidP="00555265">
      <w:pPr>
        <w:jc w:val="both"/>
        <w:rPr>
          <w:rFonts w:ascii="Arial" w:hAnsi="Arial" w:cs="Arial"/>
        </w:rPr>
      </w:pPr>
    </w:p>
    <w:p w:rsidR="00555265" w:rsidRPr="00561246" w:rsidRDefault="00555265" w:rsidP="00555265">
      <w:pPr>
        <w:tabs>
          <w:tab w:val="left" w:pos="6720"/>
        </w:tabs>
        <w:jc w:val="right"/>
        <w:rPr>
          <w:rFonts w:ascii="Arial" w:hAnsi="Arial" w:cs="Arial"/>
          <w:b/>
        </w:rPr>
      </w:pPr>
      <w:r w:rsidRPr="00561246">
        <w:rPr>
          <w:rFonts w:ascii="Arial" w:hAnsi="Arial" w:cs="Arial"/>
          <w:b/>
        </w:rPr>
        <w:t xml:space="preserve">                                      PRESJEDNIK:  </w:t>
      </w:r>
    </w:p>
    <w:p w:rsidR="00555265" w:rsidRPr="00561246" w:rsidRDefault="00555265" w:rsidP="00555265">
      <w:pPr>
        <w:tabs>
          <w:tab w:val="left" w:pos="6720"/>
        </w:tabs>
        <w:jc w:val="right"/>
        <w:rPr>
          <w:rFonts w:ascii="Arial" w:hAnsi="Arial" w:cs="Arial"/>
          <w:b/>
        </w:rPr>
      </w:pPr>
      <w:r w:rsidRPr="00561246">
        <w:rPr>
          <w:rFonts w:ascii="Arial" w:hAnsi="Arial" w:cs="Arial"/>
          <w:b/>
        </w:rPr>
        <w:t xml:space="preserve">                                  Tadija Šišić, dipl. iur.</w:t>
      </w:r>
    </w:p>
    <w:p w:rsidR="00555265" w:rsidRDefault="00555265" w:rsidP="00555265">
      <w:pPr>
        <w:pStyle w:val="Naslov4"/>
        <w:jc w:val="center"/>
      </w:pPr>
    </w:p>
    <w:p w:rsidR="002A4C6E" w:rsidRDefault="002A4C6E" w:rsidP="002A4C6E">
      <w:pPr>
        <w:widowControl w:val="0"/>
        <w:outlineLvl w:val="0"/>
        <w:rPr>
          <w:rFonts w:ascii="Arial" w:hAnsi="Arial" w:cs="Arial"/>
          <w:b/>
        </w:rPr>
      </w:pPr>
    </w:p>
    <w:p w:rsidR="002A4C6E" w:rsidRDefault="002A4C6E"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350269" w:rsidRDefault="00350269" w:rsidP="002A4C6E">
      <w:pPr>
        <w:widowControl w:val="0"/>
        <w:outlineLvl w:val="0"/>
        <w:rPr>
          <w:rFonts w:ascii="Arial" w:hAnsi="Arial" w:cs="Arial"/>
          <w:b/>
        </w:rPr>
      </w:pPr>
    </w:p>
    <w:p w:rsidR="002A4C6E" w:rsidRPr="00884A4B" w:rsidRDefault="002A4C6E" w:rsidP="002A4C6E">
      <w:pPr>
        <w:widowControl w:val="0"/>
        <w:outlineLvl w:val="0"/>
        <w:rPr>
          <w:rFonts w:ascii="Arial" w:hAnsi="Arial" w:cs="Arial"/>
          <w:b/>
        </w:rPr>
      </w:pPr>
      <w:r w:rsidRPr="00884A4B">
        <w:rPr>
          <w:rFonts w:ascii="Arial" w:hAnsi="Arial" w:cs="Arial"/>
          <w:b/>
        </w:rPr>
        <w:t>OPĆINSKO VIJEĆE</w:t>
      </w:r>
    </w:p>
    <w:p w:rsidR="002A4C6E" w:rsidRDefault="002A4C6E" w:rsidP="002A4C6E">
      <w:pPr>
        <w:jc w:val="both"/>
        <w:rPr>
          <w:rFonts w:ascii="Arial" w:hAnsi="Arial" w:cs="Arial"/>
          <w:b/>
        </w:rPr>
      </w:pPr>
      <w:r w:rsidRPr="00884A4B">
        <w:rPr>
          <w:rFonts w:ascii="Arial" w:hAnsi="Arial" w:cs="Arial"/>
          <w:b/>
        </w:rPr>
        <w:t xml:space="preserve">KLASA: </w:t>
      </w:r>
      <w:r>
        <w:rPr>
          <w:rFonts w:ascii="Arial" w:hAnsi="Arial" w:cs="Arial"/>
          <w:b/>
        </w:rPr>
        <w:t>302-02/21-01/2</w:t>
      </w:r>
      <w:r w:rsidRPr="00884A4B">
        <w:rPr>
          <w:rFonts w:ascii="Arial" w:hAnsi="Arial" w:cs="Arial"/>
          <w:b/>
        </w:rPr>
        <w:t xml:space="preserve"> </w:t>
      </w:r>
    </w:p>
    <w:p w:rsidR="002A4C6E" w:rsidRPr="00884A4B" w:rsidRDefault="002A4C6E" w:rsidP="002A4C6E">
      <w:pPr>
        <w:jc w:val="both"/>
        <w:rPr>
          <w:rFonts w:ascii="Arial" w:hAnsi="Arial" w:cs="Arial"/>
          <w:b/>
        </w:rPr>
      </w:pPr>
      <w:r>
        <w:rPr>
          <w:rFonts w:ascii="Arial" w:hAnsi="Arial" w:cs="Arial"/>
          <w:b/>
        </w:rPr>
        <w:t>URBROJ: 2198/31-02-21</w:t>
      </w:r>
      <w:r w:rsidRPr="00884A4B">
        <w:rPr>
          <w:rFonts w:ascii="Arial" w:hAnsi="Arial" w:cs="Arial"/>
          <w:b/>
        </w:rPr>
        <w:t>-</w:t>
      </w:r>
      <w:r>
        <w:rPr>
          <w:rFonts w:ascii="Arial" w:hAnsi="Arial" w:cs="Arial"/>
          <w:b/>
        </w:rPr>
        <w:t>1</w:t>
      </w:r>
    </w:p>
    <w:p w:rsidR="002A4C6E" w:rsidRPr="00884A4B" w:rsidRDefault="002A4C6E" w:rsidP="002A4C6E">
      <w:pPr>
        <w:jc w:val="both"/>
        <w:rPr>
          <w:rFonts w:ascii="Arial" w:hAnsi="Arial" w:cs="Arial"/>
          <w:b/>
        </w:rPr>
      </w:pPr>
      <w:r>
        <w:rPr>
          <w:rFonts w:ascii="Arial" w:hAnsi="Arial" w:cs="Arial"/>
          <w:b/>
        </w:rPr>
        <w:t>Gračac, 31. ožujka 2021. godine</w:t>
      </w:r>
    </w:p>
    <w:p w:rsidR="002A4C6E" w:rsidRPr="00884A4B" w:rsidRDefault="002A4C6E" w:rsidP="002A4C6E">
      <w:pPr>
        <w:jc w:val="both"/>
        <w:rPr>
          <w:rFonts w:ascii="Arial" w:hAnsi="Arial" w:cs="Arial"/>
        </w:rPr>
      </w:pPr>
    </w:p>
    <w:p w:rsidR="002A4C6E" w:rsidRPr="00884A4B" w:rsidRDefault="002A4C6E" w:rsidP="002A4C6E">
      <w:pPr>
        <w:ind w:firstLine="360"/>
        <w:jc w:val="both"/>
        <w:rPr>
          <w:rFonts w:ascii="Arial" w:hAnsi="Arial" w:cs="Arial"/>
        </w:rPr>
      </w:pPr>
      <w:r w:rsidRPr="00354D0E">
        <w:rPr>
          <w:rFonts w:ascii="Arial" w:hAnsi="Arial" w:cs="Arial"/>
        </w:rPr>
        <w:t>Temeljem članka</w:t>
      </w:r>
      <w:r w:rsidRPr="00405114">
        <w:rPr>
          <w:rFonts w:ascii="Arial" w:hAnsi="Arial" w:cs="Arial"/>
        </w:rPr>
        <w:t xml:space="preserve"> 32. Statuta Općine Gračac („Službeni glasnik Zadarske županije“, broj 11/13</w:t>
      </w:r>
      <w:r>
        <w:rPr>
          <w:rFonts w:ascii="Arial" w:hAnsi="Arial" w:cs="Arial"/>
        </w:rPr>
        <w:t>, „Službeni glasnik Općine Gračac“ 1/18, 1/20</w:t>
      </w:r>
      <w:r w:rsidRPr="00405114">
        <w:rPr>
          <w:rFonts w:ascii="Arial" w:hAnsi="Arial" w:cs="Arial"/>
        </w:rPr>
        <w:t>)</w:t>
      </w:r>
      <w:r>
        <w:rPr>
          <w:rFonts w:ascii="Arial" w:hAnsi="Arial" w:cs="Arial"/>
        </w:rPr>
        <w:t xml:space="preserve"> i </w:t>
      </w:r>
      <w:r w:rsidRPr="007241FA">
        <w:rPr>
          <w:rFonts w:ascii="Arial" w:hAnsi="Arial" w:cs="Arial"/>
        </w:rPr>
        <w:t xml:space="preserve">Pravilnika o provedbi Mjere 7 „Temeljene usluge i obnova sela u ruralnim područjima“ iz Programa ruralnog razvoja Republike Hrvatske za razdoblje 2014.-2020., Općinsko vijeće Općine Gračac na svojoj </w:t>
      </w:r>
      <w:r>
        <w:rPr>
          <w:rFonts w:ascii="Arial" w:hAnsi="Arial" w:cs="Arial"/>
        </w:rPr>
        <w:t>28.</w:t>
      </w:r>
      <w:r w:rsidRPr="007241FA">
        <w:rPr>
          <w:rFonts w:ascii="Arial" w:hAnsi="Arial" w:cs="Arial"/>
        </w:rPr>
        <w:t xml:space="preserve"> sjednici održano</w:t>
      </w:r>
      <w:r>
        <w:rPr>
          <w:rFonts w:ascii="Arial" w:hAnsi="Arial" w:cs="Arial"/>
        </w:rPr>
        <w:t>j 31. ožujka</w:t>
      </w:r>
      <w:r w:rsidRPr="007241FA">
        <w:rPr>
          <w:rFonts w:ascii="Arial" w:hAnsi="Arial" w:cs="Arial"/>
        </w:rPr>
        <w:t xml:space="preserve"> 2021. godine donosi</w:t>
      </w:r>
      <w:r w:rsidRPr="00884A4B">
        <w:rPr>
          <w:rFonts w:ascii="Arial" w:hAnsi="Arial" w:cs="Arial"/>
        </w:rPr>
        <w:t xml:space="preserve"> </w:t>
      </w:r>
    </w:p>
    <w:p w:rsidR="002A4C6E" w:rsidRDefault="002A4C6E" w:rsidP="002A4C6E">
      <w:pPr>
        <w:autoSpaceDE w:val="0"/>
        <w:autoSpaceDN w:val="0"/>
        <w:adjustRightInd w:val="0"/>
        <w:jc w:val="center"/>
        <w:rPr>
          <w:rFonts w:ascii="Arial" w:hAnsi="Arial" w:cs="Arial"/>
          <w:b/>
          <w:bCs/>
        </w:rPr>
      </w:pPr>
    </w:p>
    <w:p w:rsidR="002A4C6E" w:rsidRPr="00884A4B" w:rsidRDefault="002A4C6E" w:rsidP="002A4C6E">
      <w:pPr>
        <w:autoSpaceDE w:val="0"/>
        <w:autoSpaceDN w:val="0"/>
        <w:adjustRightInd w:val="0"/>
        <w:jc w:val="center"/>
        <w:rPr>
          <w:rFonts w:ascii="Arial" w:hAnsi="Arial" w:cs="Arial"/>
          <w:b/>
          <w:bCs/>
        </w:rPr>
      </w:pPr>
      <w:r w:rsidRPr="00884A4B">
        <w:rPr>
          <w:rFonts w:ascii="Arial" w:hAnsi="Arial" w:cs="Arial"/>
          <w:b/>
          <w:bCs/>
        </w:rPr>
        <w:t>O D L U K U</w:t>
      </w:r>
    </w:p>
    <w:p w:rsidR="002A4C6E" w:rsidRDefault="002A4C6E" w:rsidP="002A4C6E">
      <w:pPr>
        <w:autoSpaceDE w:val="0"/>
        <w:autoSpaceDN w:val="0"/>
        <w:adjustRightInd w:val="0"/>
        <w:jc w:val="center"/>
        <w:rPr>
          <w:rFonts w:ascii="Arial" w:hAnsi="Arial" w:cs="Arial"/>
          <w:b/>
          <w:bCs/>
        </w:rPr>
      </w:pPr>
      <w:r w:rsidRPr="00884A4B">
        <w:rPr>
          <w:rFonts w:ascii="Arial" w:hAnsi="Arial" w:cs="Arial"/>
          <w:b/>
          <w:bCs/>
        </w:rPr>
        <w:t xml:space="preserve">o </w:t>
      </w:r>
      <w:r>
        <w:rPr>
          <w:rFonts w:ascii="Arial" w:hAnsi="Arial" w:cs="Arial"/>
          <w:b/>
          <w:bCs/>
        </w:rPr>
        <w:t>davanju suglasnosti za provedbu ulaganja</w:t>
      </w:r>
      <w:r w:rsidRPr="00884A4B">
        <w:rPr>
          <w:rFonts w:ascii="Arial" w:hAnsi="Arial" w:cs="Arial"/>
          <w:b/>
          <w:bCs/>
        </w:rPr>
        <w:t xml:space="preserve"> </w:t>
      </w:r>
    </w:p>
    <w:p w:rsidR="002A4C6E" w:rsidRDefault="002A4C6E" w:rsidP="002A4C6E">
      <w:pPr>
        <w:autoSpaceDE w:val="0"/>
        <w:autoSpaceDN w:val="0"/>
        <w:adjustRightInd w:val="0"/>
        <w:jc w:val="center"/>
        <w:rPr>
          <w:rFonts w:ascii="Arial" w:hAnsi="Arial" w:cs="Arial"/>
          <w:b/>
          <w:bCs/>
        </w:rPr>
      </w:pPr>
      <w:r>
        <w:rPr>
          <w:rFonts w:ascii="Arial" w:hAnsi="Arial" w:cs="Arial"/>
          <w:b/>
          <w:bCs/>
        </w:rPr>
        <w:t>IZGRADNJA SELJAČKE TRŽNICE GRAČAC</w:t>
      </w:r>
    </w:p>
    <w:p w:rsidR="002A4C6E" w:rsidRPr="00884A4B" w:rsidRDefault="002A4C6E" w:rsidP="002A4C6E">
      <w:pPr>
        <w:autoSpaceDE w:val="0"/>
        <w:autoSpaceDN w:val="0"/>
        <w:adjustRightInd w:val="0"/>
        <w:jc w:val="center"/>
        <w:rPr>
          <w:rFonts w:ascii="Arial" w:hAnsi="Arial" w:cs="Arial"/>
          <w:b/>
          <w:bCs/>
        </w:rPr>
      </w:pPr>
    </w:p>
    <w:p w:rsidR="002A4C6E" w:rsidRDefault="002A4C6E" w:rsidP="002A4C6E">
      <w:pPr>
        <w:autoSpaceDE w:val="0"/>
        <w:autoSpaceDN w:val="0"/>
        <w:adjustRightInd w:val="0"/>
        <w:jc w:val="center"/>
        <w:rPr>
          <w:rFonts w:ascii="Arial" w:hAnsi="Arial" w:cs="Arial"/>
          <w:b/>
          <w:bCs/>
        </w:rPr>
      </w:pPr>
      <w:r w:rsidRPr="00884A4B">
        <w:rPr>
          <w:rFonts w:ascii="Arial" w:hAnsi="Arial" w:cs="Arial"/>
          <w:b/>
          <w:bCs/>
        </w:rPr>
        <w:t>Članak 1.</w:t>
      </w:r>
    </w:p>
    <w:p w:rsidR="002A4C6E" w:rsidRPr="00884A4B" w:rsidRDefault="002A4C6E" w:rsidP="002A4C6E">
      <w:pPr>
        <w:autoSpaceDE w:val="0"/>
        <w:autoSpaceDN w:val="0"/>
        <w:adjustRightInd w:val="0"/>
        <w:jc w:val="center"/>
        <w:rPr>
          <w:rFonts w:ascii="Arial" w:hAnsi="Arial" w:cs="Arial"/>
          <w:b/>
          <w:bCs/>
        </w:rPr>
      </w:pPr>
    </w:p>
    <w:p w:rsidR="002A4C6E" w:rsidRPr="009A5E82" w:rsidRDefault="002A4C6E" w:rsidP="002A4C6E">
      <w:pPr>
        <w:autoSpaceDE w:val="0"/>
        <w:autoSpaceDN w:val="0"/>
        <w:adjustRightInd w:val="0"/>
        <w:rPr>
          <w:rFonts w:ascii="Arial" w:hAnsi="Arial" w:cs="Arial"/>
          <w:bCs/>
        </w:rPr>
      </w:pPr>
      <w:r w:rsidRPr="00884A4B">
        <w:rPr>
          <w:rFonts w:ascii="Arial" w:hAnsi="Arial" w:cs="Arial"/>
          <w:b/>
          <w:bCs/>
        </w:rPr>
        <w:tab/>
      </w:r>
      <w:r w:rsidRPr="009A5E82">
        <w:rPr>
          <w:rFonts w:ascii="Arial" w:hAnsi="Arial" w:cs="Arial"/>
          <w:bCs/>
        </w:rPr>
        <w:t>Ovom Odlukom daje se suglasnost za provedbu ulaganja na području jedinice lokalne samouprave - Općine Gračac za investiciju IZGRADNJA SELJAČKE TRŽNICE GRAČAC.</w:t>
      </w:r>
    </w:p>
    <w:p w:rsidR="002A4C6E" w:rsidRPr="009A5E82" w:rsidRDefault="002A4C6E" w:rsidP="002A4C6E">
      <w:pPr>
        <w:autoSpaceDE w:val="0"/>
        <w:autoSpaceDN w:val="0"/>
        <w:adjustRightInd w:val="0"/>
        <w:rPr>
          <w:rFonts w:ascii="Arial" w:hAnsi="Arial" w:cs="Arial"/>
          <w:bCs/>
        </w:rPr>
      </w:pPr>
    </w:p>
    <w:p w:rsidR="002A4C6E" w:rsidRPr="009A5E82" w:rsidRDefault="002A4C6E" w:rsidP="002A4C6E">
      <w:pPr>
        <w:autoSpaceDE w:val="0"/>
        <w:autoSpaceDN w:val="0"/>
        <w:adjustRightInd w:val="0"/>
        <w:jc w:val="center"/>
        <w:rPr>
          <w:rFonts w:ascii="Arial" w:hAnsi="Arial" w:cs="Arial"/>
          <w:b/>
          <w:bCs/>
        </w:rPr>
      </w:pPr>
      <w:r w:rsidRPr="009A5E82">
        <w:rPr>
          <w:rFonts w:ascii="Arial" w:hAnsi="Arial" w:cs="Arial"/>
          <w:b/>
          <w:bCs/>
        </w:rPr>
        <w:t>Članak 2.</w:t>
      </w:r>
    </w:p>
    <w:p w:rsidR="002A4C6E" w:rsidRPr="009A5E82" w:rsidRDefault="002A4C6E" w:rsidP="002A4C6E">
      <w:pPr>
        <w:pStyle w:val="Default"/>
      </w:pPr>
      <w:r w:rsidRPr="009A5E82">
        <w:rPr>
          <w:rFonts w:ascii="Arial" w:hAnsi="Arial" w:cs="Arial"/>
          <w:bCs/>
        </w:rPr>
        <w:tab/>
      </w:r>
    </w:p>
    <w:p w:rsidR="002A4C6E" w:rsidRPr="009A5E82" w:rsidRDefault="002A4C6E" w:rsidP="002A4C6E">
      <w:pPr>
        <w:autoSpaceDE w:val="0"/>
        <w:autoSpaceDN w:val="0"/>
        <w:adjustRightInd w:val="0"/>
        <w:ind w:firstLine="720"/>
        <w:jc w:val="both"/>
        <w:rPr>
          <w:rFonts w:ascii="Arial" w:hAnsi="Arial" w:cs="Arial"/>
        </w:rPr>
      </w:pPr>
      <w:r w:rsidRPr="009A5E82">
        <w:rPr>
          <w:rFonts w:ascii="Arial" w:hAnsi="Arial" w:cs="Arial"/>
        </w:rPr>
        <w:t>Ulaganje u projekt iz članka 1. ove Odluke prijavit će se na Natječaj za provedbu</w:t>
      </w:r>
      <w:r w:rsidRPr="009A5E82">
        <w:t xml:space="preserve"> </w:t>
      </w:r>
      <w:r w:rsidRPr="009A5E82">
        <w:rPr>
          <w:rFonts w:ascii="Arial" w:hAnsi="Arial" w:cs="Arial"/>
        </w:rPr>
        <w:t>Mjere 7,</w:t>
      </w:r>
      <w:r w:rsidRPr="009A5E82">
        <w:t xml:space="preserve"> </w:t>
      </w:r>
      <w:r w:rsidRPr="009A5E82">
        <w:rPr>
          <w:rFonts w:ascii="Arial" w:hAnsi="Arial" w:cs="Arial"/>
        </w:rPr>
        <w:t>„M7 – Temeljne usluge i obnova sela u ruralnim područjima“,  Podmjere 7.4 “</w:t>
      </w:r>
      <w:r w:rsidRPr="009A5E82">
        <w:t xml:space="preserve"> </w:t>
      </w:r>
      <w:r w:rsidRPr="009A5E82">
        <w:rPr>
          <w:rFonts w:ascii="Arial" w:hAnsi="Arial" w:cs="Arial"/>
        </w:rPr>
        <w:t xml:space="preserve"> „Ulaganja u pokretanje, poboljšanje ili proširenje lokalnih temeljnih usluga za ruralno stanovništvo, uključujući slobodno vrijeme i kulturne aktivnosti te povezanu infrastrukturu“, Tip operacije „TOP 7.4.1. Ulaganja u pokretanje, poboljšanje ili proširenje lokalnih temeljnih usluga za ruralno stanovništvo, uključujući slobodno vrijeme i kulturne aktivnosti te povezanu infrastrukturu (TRŽNICE i OSTALA DRUŠTVENA INFRASTRUKTURA)</w:t>
      </w:r>
    </w:p>
    <w:p w:rsidR="002A4C6E" w:rsidRPr="009A5E82" w:rsidRDefault="002A4C6E" w:rsidP="002A4C6E">
      <w:pPr>
        <w:autoSpaceDE w:val="0"/>
        <w:autoSpaceDN w:val="0"/>
        <w:adjustRightInd w:val="0"/>
        <w:jc w:val="both"/>
      </w:pPr>
    </w:p>
    <w:p w:rsidR="002A4C6E" w:rsidRPr="009A5E82" w:rsidRDefault="002A4C6E" w:rsidP="002A4C6E">
      <w:pPr>
        <w:autoSpaceDE w:val="0"/>
        <w:autoSpaceDN w:val="0"/>
        <w:adjustRightInd w:val="0"/>
        <w:jc w:val="center"/>
        <w:rPr>
          <w:rFonts w:ascii="Arial" w:hAnsi="Arial" w:cs="Arial"/>
          <w:b/>
        </w:rPr>
      </w:pPr>
      <w:r w:rsidRPr="009A5E82">
        <w:rPr>
          <w:rFonts w:ascii="Arial" w:hAnsi="Arial" w:cs="Arial"/>
          <w:b/>
        </w:rPr>
        <w:t>Članak 3.</w:t>
      </w:r>
    </w:p>
    <w:p w:rsidR="002A4C6E" w:rsidRPr="009A5E82" w:rsidRDefault="002A4C6E" w:rsidP="002A4C6E">
      <w:pPr>
        <w:autoSpaceDE w:val="0"/>
        <w:autoSpaceDN w:val="0"/>
        <w:adjustRightInd w:val="0"/>
        <w:jc w:val="center"/>
        <w:rPr>
          <w:rFonts w:ascii="Arial" w:hAnsi="Arial" w:cs="Arial"/>
          <w:b/>
        </w:rPr>
      </w:pPr>
    </w:p>
    <w:p w:rsidR="002A4C6E" w:rsidRPr="009A5E82" w:rsidRDefault="002A4C6E" w:rsidP="002A4C6E">
      <w:pPr>
        <w:pStyle w:val="Bezproreda"/>
        <w:ind w:firstLine="720"/>
        <w:jc w:val="both"/>
        <w:rPr>
          <w:rFonts w:ascii="Arial" w:hAnsi="Arial" w:cs="Arial"/>
          <w:sz w:val="24"/>
          <w:szCs w:val="24"/>
        </w:rPr>
      </w:pPr>
      <w:r w:rsidRPr="009A5E82">
        <w:rPr>
          <w:rFonts w:ascii="Arial" w:hAnsi="Arial" w:cs="Arial"/>
          <w:sz w:val="24"/>
          <w:szCs w:val="24"/>
        </w:rPr>
        <w:t xml:space="preserve">Ova Odluka prilaže se uz Zahtjev za potporu sukladno Pravilnika o provedbi Mjere 7 „Temeljene usluge i obnova sela u ruralnim područjima“ iz Programa ruralnog razvoja Republike Hrvatske za razdoblje 2014.-2020. </w:t>
      </w:r>
    </w:p>
    <w:p w:rsidR="002A4C6E" w:rsidRPr="009A5E82" w:rsidRDefault="002A4C6E" w:rsidP="002A4C6E">
      <w:pPr>
        <w:pStyle w:val="Bezproreda"/>
        <w:ind w:firstLine="720"/>
        <w:jc w:val="both"/>
        <w:rPr>
          <w:sz w:val="24"/>
          <w:szCs w:val="24"/>
        </w:rPr>
      </w:pPr>
    </w:p>
    <w:p w:rsidR="002A4C6E" w:rsidRPr="009A5E82" w:rsidRDefault="002A4C6E" w:rsidP="002A4C6E">
      <w:pPr>
        <w:autoSpaceDE w:val="0"/>
        <w:autoSpaceDN w:val="0"/>
        <w:adjustRightInd w:val="0"/>
        <w:jc w:val="center"/>
        <w:rPr>
          <w:rFonts w:ascii="Arial" w:hAnsi="Arial" w:cs="Arial"/>
          <w:b/>
        </w:rPr>
      </w:pPr>
      <w:r w:rsidRPr="009A5E82">
        <w:rPr>
          <w:rFonts w:ascii="Arial" w:hAnsi="Arial" w:cs="Arial"/>
          <w:b/>
        </w:rPr>
        <w:t>Članak 4.</w:t>
      </w:r>
    </w:p>
    <w:p w:rsidR="002A4C6E" w:rsidRPr="009A5E82" w:rsidRDefault="002A4C6E" w:rsidP="002A4C6E">
      <w:pPr>
        <w:autoSpaceDE w:val="0"/>
        <w:autoSpaceDN w:val="0"/>
        <w:adjustRightInd w:val="0"/>
        <w:ind w:firstLine="720"/>
        <w:jc w:val="both"/>
        <w:rPr>
          <w:rFonts w:ascii="Arial" w:hAnsi="Arial" w:cs="Arial"/>
          <w:bCs/>
        </w:rPr>
      </w:pPr>
      <w:r w:rsidRPr="009A5E82">
        <w:rPr>
          <w:rFonts w:ascii="Arial" w:hAnsi="Arial" w:cs="Arial"/>
        </w:rPr>
        <w:t>Ova Odluka stupa na snagu danom donošenja, a objavit će se u „Službenom glasniku Općine Gračac“</w:t>
      </w:r>
      <w:r w:rsidRPr="009A5E82">
        <w:rPr>
          <w:rFonts w:ascii="Arial" w:hAnsi="Arial" w:cs="Arial"/>
          <w:iCs/>
        </w:rPr>
        <w:t xml:space="preserve">.  </w:t>
      </w:r>
    </w:p>
    <w:p w:rsidR="002A4C6E" w:rsidRPr="00884A4B" w:rsidRDefault="002A4C6E" w:rsidP="002A4C6E">
      <w:pPr>
        <w:jc w:val="right"/>
        <w:rPr>
          <w:rFonts w:ascii="Arial" w:hAnsi="Arial" w:cs="Arial"/>
          <w:b/>
        </w:rPr>
      </w:pPr>
      <w:r w:rsidRPr="00884A4B">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sidRPr="00884A4B">
        <w:rPr>
          <w:rFonts w:ascii="Arial" w:hAnsi="Arial" w:cs="Arial"/>
          <w:b/>
        </w:rPr>
        <w:t>PREDSJEDNIK:</w:t>
      </w:r>
    </w:p>
    <w:p w:rsidR="002A4C6E" w:rsidRDefault="002A4C6E" w:rsidP="002A4C6E">
      <w:pPr>
        <w:jc w:val="right"/>
      </w:pPr>
      <w:r w:rsidRPr="00884A4B">
        <w:rPr>
          <w:rFonts w:ascii="Arial" w:hAnsi="Arial" w:cs="Arial"/>
          <w:b/>
        </w:rPr>
        <w:t xml:space="preserve">                                </w:t>
      </w:r>
      <w:r>
        <w:rPr>
          <w:rFonts w:ascii="Arial" w:hAnsi="Arial" w:cs="Arial"/>
          <w:b/>
        </w:rPr>
        <w:tab/>
      </w:r>
      <w:r>
        <w:rPr>
          <w:rFonts w:ascii="Arial" w:hAnsi="Arial" w:cs="Arial"/>
          <w:b/>
        </w:rPr>
        <w:tab/>
      </w:r>
      <w:r>
        <w:rPr>
          <w:rFonts w:ascii="Arial" w:hAnsi="Arial" w:cs="Arial"/>
          <w:b/>
        </w:rPr>
        <w:tab/>
        <w:t xml:space="preserve">      </w:t>
      </w:r>
      <w:r w:rsidRPr="00884A4B">
        <w:rPr>
          <w:rFonts w:ascii="Arial" w:hAnsi="Arial" w:cs="Arial"/>
          <w:b/>
        </w:rPr>
        <w:t>Tadija Šišić, dipl. iur.</w:t>
      </w:r>
    </w:p>
    <w:p w:rsidR="002A4C6E" w:rsidRDefault="002A4C6E"/>
    <w:p w:rsidR="002A4C6E" w:rsidRDefault="002A4C6E"/>
    <w:p w:rsidR="002A4C6E" w:rsidRDefault="002A4C6E"/>
    <w:p w:rsidR="00350269" w:rsidRDefault="00350269" w:rsidP="002A4C6E">
      <w:pPr>
        <w:widowControl w:val="0"/>
        <w:outlineLvl w:val="0"/>
        <w:rPr>
          <w:rFonts w:ascii="Arial" w:hAnsi="Arial" w:cs="Arial"/>
          <w:b/>
        </w:rPr>
      </w:pPr>
    </w:p>
    <w:p w:rsidR="002A4C6E" w:rsidRPr="00884A4B" w:rsidRDefault="002A4C6E" w:rsidP="002A4C6E">
      <w:pPr>
        <w:widowControl w:val="0"/>
        <w:outlineLvl w:val="0"/>
        <w:rPr>
          <w:rFonts w:ascii="Arial" w:hAnsi="Arial" w:cs="Arial"/>
          <w:b/>
        </w:rPr>
      </w:pPr>
      <w:r w:rsidRPr="00884A4B">
        <w:rPr>
          <w:rFonts w:ascii="Arial" w:hAnsi="Arial" w:cs="Arial"/>
          <w:b/>
        </w:rPr>
        <w:t>OPĆINSKO VIJEĆE</w:t>
      </w:r>
    </w:p>
    <w:p w:rsidR="002A4C6E" w:rsidRDefault="002A4C6E" w:rsidP="002A4C6E">
      <w:pPr>
        <w:jc w:val="both"/>
        <w:rPr>
          <w:rFonts w:ascii="Arial" w:hAnsi="Arial" w:cs="Arial"/>
          <w:b/>
        </w:rPr>
      </w:pPr>
      <w:r w:rsidRPr="00884A4B">
        <w:rPr>
          <w:rFonts w:ascii="Arial" w:hAnsi="Arial" w:cs="Arial"/>
          <w:b/>
        </w:rPr>
        <w:t xml:space="preserve">KLASA:  </w:t>
      </w:r>
      <w:r>
        <w:rPr>
          <w:rFonts w:ascii="Arial" w:hAnsi="Arial" w:cs="Arial"/>
          <w:b/>
        </w:rPr>
        <w:t>007-01/21-01/1</w:t>
      </w:r>
    </w:p>
    <w:p w:rsidR="002A4C6E" w:rsidRPr="00884A4B" w:rsidRDefault="002A4C6E" w:rsidP="002A4C6E">
      <w:pPr>
        <w:jc w:val="both"/>
        <w:rPr>
          <w:rFonts w:ascii="Arial" w:hAnsi="Arial" w:cs="Arial"/>
          <w:b/>
        </w:rPr>
      </w:pPr>
      <w:r>
        <w:rPr>
          <w:rFonts w:ascii="Arial" w:hAnsi="Arial" w:cs="Arial"/>
          <w:b/>
        </w:rPr>
        <w:t>URBROJ: 2198/31-02-21</w:t>
      </w:r>
      <w:r w:rsidRPr="00884A4B">
        <w:rPr>
          <w:rFonts w:ascii="Arial" w:hAnsi="Arial" w:cs="Arial"/>
          <w:b/>
        </w:rPr>
        <w:t>-</w:t>
      </w:r>
      <w:r>
        <w:rPr>
          <w:rFonts w:ascii="Arial" w:hAnsi="Arial" w:cs="Arial"/>
          <w:b/>
        </w:rPr>
        <w:t>10</w:t>
      </w:r>
    </w:p>
    <w:p w:rsidR="002A4C6E" w:rsidRPr="00884A4B" w:rsidRDefault="002A4C6E" w:rsidP="002A4C6E">
      <w:pPr>
        <w:jc w:val="both"/>
        <w:rPr>
          <w:rFonts w:ascii="Arial" w:hAnsi="Arial" w:cs="Arial"/>
          <w:b/>
        </w:rPr>
      </w:pPr>
      <w:r>
        <w:rPr>
          <w:rFonts w:ascii="Arial" w:hAnsi="Arial" w:cs="Arial"/>
          <w:b/>
        </w:rPr>
        <w:t>Gračac, 31. ožujka 2021. godine</w:t>
      </w:r>
    </w:p>
    <w:p w:rsidR="002A4C6E" w:rsidRPr="00884A4B" w:rsidRDefault="002A4C6E" w:rsidP="002A4C6E">
      <w:pPr>
        <w:jc w:val="both"/>
        <w:rPr>
          <w:rFonts w:ascii="Arial" w:hAnsi="Arial" w:cs="Arial"/>
        </w:rPr>
      </w:pPr>
    </w:p>
    <w:p w:rsidR="002A4C6E" w:rsidRPr="00884A4B" w:rsidRDefault="002A4C6E" w:rsidP="002A4C6E">
      <w:pPr>
        <w:ind w:firstLine="360"/>
        <w:jc w:val="both"/>
        <w:rPr>
          <w:rFonts w:ascii="Arial" w:hAnsi="Arial" w:cs="Arial"/>
        </w:rPr>
      </w:pPr>
      <w:r w:rsidRPr="00884A4B">
        <w:rPr>
          <w:rFonts w:ascii="Arial" w:hAnsi="Arial" w:cs="Arial"/>
        </w:rPr>
        <w:t>Temeljem čl. 9. Zakona o savjetima mladih („Narodne novine“  41/14), čl. 6.</w:t>
      </w:r>
      <w:r>
        <w:rPr>
          <w:rFonts w:ascii="Arial" w:hAnsi="Arial" w:cs="Arial"/>
        </w:rPr>
        <w:t xml:space="preserve"> i 11. </w:t>
      </w:r>
      <w:r w:rsidRPr="00884A4B">
        <w:rPr>
          <w:rFonts w:ascii="Arial" w:hAnsi="Arial" w:cs="Arial"/>
        </w:rPr>
        <w:t xml:space="preserve"> Odluke o osnivanju Savjeta mladih Općine Gračac („Službeni glasnik Općine Gračac“ 5/14) </w:t>
      </w:r>
      <w:r w:rsidRPr="00405114">
        <w:rPr>
          <w:rFonts w:ascii="Arial" w:hAnsi="Arial" w:cs="Arial"/>
        </w:rPr>
        <w:t>i članka 32. Statuta Općine Gračac („Službeni glasnik Zadarske županije“, broj 11/13</w:t>
      </w:r>
      <w:r>
        <w:rPr>
          <w:rFonts w:ascii="Arial" w:hAnsi="Arial" w:cs="Arial"/>
        </w:rPr>
        <w:t>, „Službeni glasnik Općine Gračac“ 1/18, 1/20</w:t>
      </w:r>
      <w:r w:rsidRPr="00405114">
        <w:rPr>
          <w:rFonts w:ascii="Arial" w:hAnsi="Arial" w:cs="Arial"/>
        </w:rPr>
        <w:t xml:space="preserve">), </w:t>
      </w:r>
      <w:r w:rsidRPr="00884A4B">
        <w:rPr>
          <w:rFonts w:ascii="Arial" w:hAnsi="Arial" w:cs="Arial"/>
        </w:rPr>
        <w:t xml:space="preserve">Općinsko vijeće Općine Gračac na </w:t>
      </w:r>
      <w:r>
        <w:rPr>
          <w:rFonts w:ascii="Arial" w:hAnsi="Arial" w:cs="Arial"/>
        </w:rPr>
        <w:t>svojoj 28. sjednici održanoj 31. ožujka 2021</w:t>
      </w:r>
      <w:r w:rsidRPr="00884A4B">
        <w:rPr>
          <w:rFonts w:ascii="Arial" w:hAnsi="Arial" w:cs="Arial"/>
        </w:rPr>
        <w:t xml:space="preserve">. godine donosi </w:t>
      </w:r>
    </w:p>
    <w:p w:rsidR="002A4C6E" w:rsidRPr="00884A4B" w:rsidRDefault="002A4C6E" w:rsidP="002A4C6E">
      <w:pPr>
        <w:autoSpaceDE w:val="0"/>
        <w:autoSpaceDN w:val="0"/>
        <w:adjustRightInd w:val="0"/>
        <w:rPr>
          <w:rFonts w:ascii="Arial" w:hAnsi="Arial" w:cs="Arial"/>
          <w:b/>
          <w:bCs/>
        </w:rPr>
      </w:pPr>
    </w:p>
    <w:p w:rsidR="002A4C6E" w:rsidRPr="00884A4B" w:rsidRDefault="002A4C6E" w:rsidP="002A4C6E">
      <w:pPr>
        <w:autoSpaceDE w:val="0"/>
        <w:autoSpaceDN w:val="0"/>
        <w:adjustRightInd w:val="0"/>
        <w:jc w:val="center"/>
        <w:rPr>
          <w:rFonts w:ascii="Arial" w:hAnsi="Arial" w:cs="Arial"/>
          <w:b/>
          <w:bCs/>
        </w:rPr>
      </w:pPr>
      <w:r w:rsidRPr="00884A4B">
        <w:rPr>
          <w:rFonts w:ascii="Arial" w:hAnsi="Arial" w:cs="Arial"/>
          <w:b/>
          <w:bCs/>
        </w:rPr>
        <w:t>O D L U K U</w:t>
      </w:r>
    </w:p>
    <w:p w:rsidR="002A4C6E" w:rsidRPr="00884A4B" w:rsidRDefault="002A4C6E" w:rsidP="002A4C6E">
      <w:pPr>
        <w:autoSpaceDE w:val="0"/>
        <w:autoSpaceDN w:val="0"/>
        <w:adjustRightInd w:val="0"/>
        <w:jc w:val="center"/>
        <w:rPr>
          <w:rFonts w:ascii="Arial" w:hAnsi="Arial" w:cs="Arial"/>
          <w:b/>
          <w:bCs/>
        </w:rPr>
      </w:pPr>
      <w:r w:rsidRPr="00884A4B">
        <w:rPr>
          <w:rFonts w:ascii="Arial" w:hAnsi="Arial" w:cs="Arial"/>
          <w:b/>
          <w:bCs/>
        </w:rPr>
        <w:t xml:space="preserve">o </w:t>
      </w:r>
      <w:r>
        <w:rPr>
          <w:rFonts w:ascii="Arial" w:hAnsi="Arial" w:cs="Arial"/>
          <w:b/>
          <w:bCs/>
        </w:rPr>
        <w:t>izboru</w:t>
      </w:r>
      <w:r w:rsidRPr="00884A4B">
        <w:rPr>
          <w:rFonts w:ascii="Arial" w:hAnsi="Arial" w:cs="Arial"/>
          <w:b/>
          <w:bCs/>
        </w:rPr>
        <w:t xml:space="preserve"> članova</w:t>
      </w:r>
      <w:r>
        <w:rPr>
          <w:rFonts w:ascii="Arial" w:hAnsi="Arial" w:cs="Arial"/>
          <w:b/>
          <w:bCs/>
        </w:rPr>
        <w:t xml:space="preserve"> </w:t>
      </w:r>
      <w:r w:rsidRPr="00884A4B">
        <w:rPr>
          <w:rFonts w:ascii="Arial" w:hAnsi="Arial" w:cs="Arial"/>
          <w:b/>
          <w:bCs/>
        </w:rPr>
        <w:t>Savjeta mladih Općine Gračac</w:t>
      </w:r>
    </w:p>
    <w:p w:rsidR="002A4C6E" w:rsidRDefault="002A4C6E" w:rsidP="002A4C6E">
      <w:pPr>
        <w:autoSpaceDE w:val="0"/>
        <w:autoSpaceDN w:val="0"/>
        <w:adjustRightInd w:val="0"/>
        <w:jc w:val="center"/>
        <w:rPr>
          <w:rFonts w:ascii="Arial" w:hAnsi="Arial" w:cs="Arial"/>
          <w:b/>
          <w:bCs/>
        </w:rPr>
      </w:pPr>
    </w:p>
    <w:p w:rsidR="002A4C6E" w:rsidRPr="00884A4B" w:rsidRDefault="002A4C6E" w:rsidP="002A4C6E">
      <w:pPr>
        <w:autoSpaceDE w:val="0"/>
        <w:autoSpaceDN w:val="0"/>
        <w:adjustRightInd w:val="0"/>
        <w:jc w:val="center"/>
        <w:rPr>
          <w:rFonts w:ascii="Arial" w:hAnsi="Arial" w:cs="Arial"/>
          <w:b/>
          <w:bCs/>
        </w:rPr>
      </w:pPr>
    </w:p>
    <w:p w:rsidR="002A4C6E" w:rsidRPr="00884A4B" w:rsidRDefault="002A4C6E" w:rsidP="002A4C6E">
      <w:pPr>
        <w:autoSpaceDE w:val="0"/>
        <w:autoSpaceDN w:val="0"/>
        <w:adjustRightInd w:val="0"/>
        <w:jc w:val="center"/>
        <w:rPr>
          <w:rFonts w:ascii="Arial" w:hAnsi="Arial" w:cs="Arial"/>
          <w:b/>
          <w:bCs/>
        </w:rPr>
      </w:pPr>
      <w:r w:rsidRPr="00884A4B">
        <w:rPr>
          <w:rFonts w:ascii="Arial" w:hAnsi="Arial" w:cs="Arial"/>
          <w:b/>
          <w:bCs/>
        </w:rPr>
        <w:t>Članak 1.</w:t>
      </w:r>
    </w:p>
    <w:p w:rsidR="002A4C6E" w:rsidRDefault="002A4C6E" w:rsidP="002A4C6E">
      <w:pPr>
        <w:autoSpaceDE w:val="0"/>
        <w:autoSpaceDN w:val="0"/>
        <w:adjustRightInd w:val="0"/>
        <w:rPr>
          <w:rFonts w:ascii="Arial" w:hAnsi="Arial" w:cs="Arial"/>
          <w:bCs/>
        </w:rPr>
      </w:pPr>
      <w:r w:rsidRPr="00884A4B">
        <w:rPr>
          <w:rFonts w:ascii="Arial" w:hAnsi="Arial" w:cs="Arial"/>
          <w:b/>
          <w:bCs/>
        </w:rPr>
        <w:tab/>
      </w:r>
      <w:r>
        <w:rPr>
          <w:rFonts w:ascii="Arial" w:hAnsi="Arial" w:cs="Arial"/>
          <w:bCs/>
        </w:rPr>
        <w:t>Za članove</w:t>
      </w:r>
      <w:r w:rsidRPr="00884A4B">
        <w:rPr>
          <w:rFonts w:ascii="Arial" w:hAnsi="Arial" w:cs="Arial"/>
          <w:bCs/>
        </w:rPr>
        <w:t xml:space="preserve"> </w:t>
      </w:r>
      <w:r>
        <w:rPr>
          <w:rFonts w:ascii="Arial" w:hAnsi="Arial" w:cs="Arial"/>
          <w:bCs/>
        </w:rPr>
        <w:t>i zamjenike članova Savjeta mladih Općine Gračac na razdoblje od tri godine izabrani su:</w:t>
      </w:r>
    </w:p>
    <w:p w:rsidR="002A4C6E" w:rsidRDefault="002A4C6E" w:rsidP="002A4C6E">
      <w:pPr>
        <w:autoSpaceDE w:val="0"/>
        <w:autoSpaceDN w:val="0"/>
        <w:adjustRightInd w:val="0"/>
        <w:rPr>
          <w:rFonts w:ascii="Arial" w:hAnsi="Arial" w:cs="Arial"/>
          <w:bCs/>
        </w:rPr>
      </w:pPr>
    </w:p>
    <w:p w:rsidR="002A4C6E" w:rsidRPr="00E731B0" w:rsidRDefault="002A4C6E" w:rsidP="00A27C14">
      <w:pPr>
        <w:pStyle w:val="Odlomakpopisa"/>
        <w:numPr>
          <w:ilvl w:val="0"/>
          <w:numId w:val="8"/>
        </w:numPr>
        <w:autoSpaceDE w:val="0"/>
        <w:autoSpaceDN w:val="0"/>
        <w:adjustRightInd w:val="0"/>
        <w:rPr>
          <w:rFonts w:ascii="Arial" w:hAnsi="Arial" w:cs="Arial"/>
          <w:bCs/>
        </w:rPr>
      </w:pPr>
      <w:r w:rsidRPr="001840CE">
        <w:rPr>
          <w:rFonts w:ascii="Arial" w:hAnsi="Arial" w:cs="Arial"/>
          <w:bCs/>
        </w:rPr>
        <w:t>Marina Čović</w:t>
      </w:r>
      <w:r w:rsidRPr="00E731B0">
        <w:rPr>
          <w:rFonts w:ascii="Arial" w:hAnsi="Arial" w:cs="Arial"/>
          <w:bCs/>
        </w:rPr>
        <w:t>, za člana</w:t>
      </w:r>
    </w:p>
    <w:p w:rsidR="002A4C6E" w:rsidRDefault="002A4C6E" w:rsidP="002A4C6E">
      <w:pPr>
        <w:pStyle w:val="Odlomakpopisa"/>
        <w:autoSpaceDE w:val="0"/>
        <w:autoSpaceDN w:val="0"/>
        <w:adjustRightInd w:val="0"/>
        <w:rPr>
          <w:rFonts w:ascii="Arial" w:hAnsi="Arial" w:cs="Arial"/>
          <w:bCs/>
        </w:rPr>
      </w:pPr>
      <w:r>
        <w:rPr>
          <w:rFonts w:ascii="Arial" w:hAnsi="Arial" w:cs="Arial"/>
        </w:rPr>
        <w:t>Gabrijela Grmača</w:t>
      </w:r>
      <w:r w:rsidRPr="00E731B0">
        <w:rPr>
          <w:rFonts w:ascii="Arial" w:hAnsi="Arial" w:cs="Arial"/>
          <w:bCs/>
        </w:rPr>
        <w:t>, za zamjenika člana,</w:t>
      </w:r>
    </w:p>
    <w:p w:rsidR="002A4C6E" w:rsidRPr="00E731B0" w:rsidRDefault="002A4C6E" w:rsidP="002A4C6E">
      <w:pPr>
        <w:pStyle w:val="Odlomakpopisa"/>
        <w:autoSpaceDE w:val="0"/>
        <w:autoSpaceDN w:val="0"/>
        <w:adjustRightInd w:val="0"/>
        <w:rPr>
          <w:rFonts w:ascii="Arial" w:hAnsi="Arial" w:cs="Arial"/>
          <w:bCs/>
        </w:rPr>
      </w:pPr>
    </w:p>
    <w:p w:rsidR="002A4C6E" w:rsidRPr="00E731B0" w:rsidRDefault="002A4C6E" w:rsidP="00A27C14">
      <w:pPr>
        <w:pStyle w:val="Odlomakpopisa"/>
        <w:numPr>
          <w:ilvl w:val="0"/>
          <w:numId w:val="8"/>
        </w:numPr>
        <w:autoSpaceDE w:val="0"/>
        <w:autoSpaceDN w:val="0"/>
        <w:adjustRightInd w:val="0"/>
        <w:rPr>
          <w:rFonts w:ascii="Arial" w:hAnsi="Arial" w:cs="Arial"/>
          <w:bCs/>
        </w:rPr>
      </w:pPr>
      <w:r>
        <w:rPr>
          <w:rFonts w:ascii="Arial" w:hAnsi="Arial" w:cs="Arial"/>
        </w:rPr>
        <w:t>Manuela Filipović</w:t>
      </w:r>
      <w:r w:rsidRPr="00E731B0">
        <w:rPr>
          <w:rFonts w:ascii="Arial" w:hAnsi="Arial" w:cs="Arial"/>
          <w:bCs/>
        </w:rPr>
        <w:t>, za člana</w:t>
      </w:r>
    </w:p>
    <w:p w:rsidR="002A4C6E" w:rsidRDefault="002A4C6E" w:rsidP="002A4C6E">
      <w:pPr>
        <w:pStyle w:val="Odlomakpopisa"/>
        <w:autoSpaceDE w:val="0"/>
        <w:autoSpaceDN w:val="0"/>
        <w:adjustRightInd w:val="0"/>
        <w:rPr>
          <w:rFonts w:ascii="Arial" w:hAnsi="Arial" w:cs="Arial"/>
          <w:bCs/>
        </w:rPr>
      </w:pPr>
      <w:r>
        <w:rPr>
          <w:rFonts w:ascii="Arial" w:hAnsi="Arial" w:cs="Arial"/>
        </w:rPr>
        <w:t>Ana Bagavac</w:t>
      </w:r>
      <w:r w:rsidRPr="00E731B0">
        <w:rPr>
          <w:rFonts w:ascii="Arial" w:hAnsi="Arial" w:cs="Arial"/>
          <w:bCs/>
        </w:rPr>
        <w:t>, za zamjenika člana,</w:t>
      </w:r>
    </w:p>
    <w:p w:rsidR="002A4C6E" w:rsidRDefault="002A4C6E" w:rsidP="002A4C6E">
      <w:pPr>
        <w:pStyle w:val="Odlomakpopisa"/>
        <w:autoSpaceDE w:val="0"/>
        <w:autoSpaceDN w:val="0"/>
        <w:adjustRightInd w:val="0"/>
        <w:rPr>
          <w:rFonts w:ascii="Arial" w:hAnsi="Arial" w:cs="Arial"/>
          <w:bCs/>
        </w:rPr>
      </w:pPr>
    </w:p>
    <w:p w:rsidR="002A4C6E" w:rsidRPr="00E731B0" w:rsidRDefault="002A4C6E" w:rsidP="00A27C14">
      <w:pPr>
        <w:pStyle w:val="Odlomakpopisa"/>
        <w:numPr>
          <w:ilvl w:val="0"/>
          <w:numId w:val="8"/>
        </w:numPr>
        <w:autoSpaceDE w:val="0"/>
        <w:autoSpaceDN w:val="0"/>
        <w:adjustRightInd w:val="0"/>
        <w:rPr>
          <w:rFonts w:ascii="Arial" w:hAnsi="Arial" w:cs="Arial"/>
          <w:bCs/>
        </w:rPr>
      </w:pPr>
      <w:r>
        <w:rPr>
          <w:rFonts w:ascii="Arial" w:hAnsi="Arial" w:cs="Arial"/>
        </w:rPr>
        <w:t>Ivana Vukančić</w:t>
      </w:r>
      <w:r w:rsidRPr="00E731B0">
        <w:rPr>
          <w:rFonts w:ascii="Arial" w:hAnsi="Arial" w:cs="Arial"/>
          <w:bCs/>
        </w:rPr>
        <w:t>, za člana</w:t>
      </w:r>
    </w:p>
    <w:p w:rsidR="002A4C6E" w:rsidRDefault="002A4C6E" w:rsidP="002A4C6E">
      <w:pPr>
        <w:pStyle w:val="Odlomakpopisa"/>
        <w:autoSpaceDE w:val="0"/>
        <w:autoSpaceDN w:val="0"/>
        <w:adjustRightInd w:val="0"/>
        <w:rPr>
          <w:rFonts w:ascii="Arial" w:hAnsi="Arial" w:cs="Arial"/>
          <w:bCs/>
        </w:rPr>
      </w:pPr>
      <w:r>
        <w:rPr>
          <w:rFonts w:ascii="Arial" w:hAnsi="Arial" w:cs="Arial"/>
        </w:rPr>
        <w:t>Vinka Grubešić</w:t>
      </w:r>
      <w:r w:rsidRPr="00E731B0">
        <w:rPr>
          <w:rFonts w:ascii="Arial" w:hAnsi="Arial" w:cs="Arial"/>
          <w:bCs/>
        </w:rPr>
        <w:t>, za zamjenika člana,</w:t>
      </w:r>
    </w:p>
    <w:p w:rsidR="002A4C6E" w:rsidRDefault="002A4C6E" w:rsidP="002A4C6E">
      <w:pPr>
        <w:pStyle w:val="Odlomakpopisa"/>
        <w:autoSpaceDE w:val="0"/>
        <w:autoSpaceDN w:val="0"/>
        <w:adjustRightInd w:val="0"/>
        <w:rPr>
          <w:rFonts w:ascii="Arial" w:hAnsi="Arial" w:cs="Arial"/>
          <w:bCs/>
        </w:rPr>
      </w:pPr>
    </w:p>
    <w:p w:rsidR="002A4C6E" w:rsidRPr="00E731B0" w:rsidRDefault="002A4C6E" w:rsidP="00A27C14">
      <w:pPr>
        <w:pStyle w:val="Odlomakpopisa"/>
        <w:numPr>
          <w:ilvl w:val="0"/>
          <w:numId w:val="8"/>
        </w:numPr>
        <w:autoSpaceDE w:val="0"/>
        <w:autoSpaceDN w:val="0"/>
        <w:adjustRightInd w:val="0"/>
        <w:rPr>
          <w:rFonts w:ascii="Arial" w:hAnsi="Arial" w:cs="Arial"/>
          <w:bCs/>
        </w:rPr>
      </w:pPr>
      <w:r>
        <w:rPr>
          <w:rFonts w:ascii="Arial" w:hAnsi="Arial" w:cs="Arial"/>
        </w:rPr>
        <w:t>Josip Turbić</w:t>
      </w:r>
      <w:r w:rsidRPr="00E731B0">
        <w:rPr>
          <w:rFonts w:ascii="Arial" w:hAnsi="Arial" w:cs="Arial"/>
          <w:bCs/>
        </w:rPr>
        <w:t>, za člana</w:t>
      </w:r>
    </w:p>
    <w:p w:rsidR="002A4C6E" w:rsidRDefault="002A4C6E" w:rsidP="002A4C6E">
      <w:pPr>
        <w:pStyle w:val="Odlomakpopisa"/>
        <w:autoSpaceDE w:val="0"/>
        <w:autoSpaceDN w:val="0"/>
        <w:adjustRightInd w:val="0"/>
        <w:rPr>
          <w:rFonts w:ascii="Arial" w:hAnsi="Arial" w:cs="Arial"/>
          <w:bCs/>
        </w:rPr>
      </w:pPr>
      <w:r>
        <w:rPr>
          <w:rFonts w:ascii="Arial" w:hAnsi="Arial" w:cs="Arial"/>
        </w:rPr>
        <w:t>Rea Bogojević</w:t>
      </w:r>
      <w:r w:rsidRPr="00E731B0">
        <w:rPr>
          <w:rFonts w:ascii="Arial" w:hAnsi="Arial" w:cs="Arial"/>
          <w:bCs/>
        </w:rPr>
        <w:t>, za zamjenika člana,</w:t>
      </w:r>
    </w:p>
    <w:p w:rsidR="002A4C6E" w:rsidRDefault="002A4C6E" w:rsidP="002A4C6E">
      <w:pPr>
        <w:pStyle w:val="Odlomakpopisa"/>
        <w:autoSpaceDE w:val="0"/>
        <w:autoSpaceDN w:val="0"/>
        <w:adjustRightInd w:val="0"/>
        <w:rPr>
          <w:rFonts w:ascii="Arial" w:hAnsi="Arial" w:cs="Arial"/>
          <w:bCs/>
        </w:rPr>
      </w:pPr>
    </w:p>
    <w:p w:rsidR="002A4C6E" w:rsidRPr="00E731B0" w:rsidRDefault="002A4C6E" w:rsidP="00A27C14">
      <w:pPr>
        <w:pStyle w:val="Odlomakpopisa"/>
        <w:numPr>
          <w:ilvl w:val="0"/>
          <w:numId w:val="8"/>
        </w:numPr>
        <w:autoSpaceDE w:val="0"/>
        <w:autoSpaceDN w:val="0"/>
        <w:adjustRightInd w:val="0"/>
        <w:rPr>
          <w:rFonts w:ascii="Arial" w:hAnsi="Arial" w:cs="Arial"/>
          <w:bCs/>
        </w:rPr>
      </w:pPr>
      <w:r>
        <w:rPr>
          <w:rFonts w:ascii="Arial" w:hAnsi="Arial" w:cs="Arial"/>
        </w:rPr>
        <w:t>Juraj Jurkić</w:t>
      </w:r>
      <w:r w:rsidRPr="00E731B0">
        <w:rPr>
          <w:rFonts w:ascii="Arial" w:hAnsi="Arial" w:cs="Arial"/>
          <w:bCs/>
        </w:rPr>
        <w:t>, za člana</w:t>
      </w:r>
    </w:p>
    <w:p w:rsidR="002A4C6E" w:rsidRPr="00E731B0" w:rsidRDefault="002A4C6E" w:rsidP="002A4C6E">
      <w:pPr>
        <w:pStyle w:val="Odlomakpopisa"/>
        <w:autoSpaceDE w:val="0"/>
        <w:autoSpaceDN w:val="0"/>
        <w:adjustRightInd w:val="0"/>
        <w:rPr>
          <w:rFonts w:ascii="Arial" w:hAnsi="Arial" w:cs="Arial"/>
          <w:bCs/>
        </w:rPr>
      </w:pPr>
      <w:r>
        <w:rPr>
          <w:rFonts w:ascii="Arial" w:hAnsi="Arial" w:cs="Arial"/>
        </w:rPr>
        <w:t>Mateo Hrgota</w:t>
      </w:r>
      <w:r w:rsidRPr="00E731B0">
        <w:rPr>
          <w:rFonts w:ascii="Arial" w:hAnsi="Arial" w:cs="Arial"/>
          <w:bCs/>
        </w:rPr>
        <w:t>, za zamjenika člana,</w:t>
      </w:r>
    </w:p>
    <w:p w:rsidR="002A4C6E" w:rsidRPr="00E731B0" w:rsidRDefault="002A4C6E" w:rsidP="002A4C6E">
      <w:pPr>
        <w:pStyle w:val="Odlomakpopisa"/>
        <w:autoSpaceDE w:val="0"/>
        <w:autoSpaceDN w:val="0"/>
        <w:adjustRightInd w:val="0"/>
        <w:rPr>
          <w:rFonts w:ascii="Arial" w:hAnsi="Arial" w:cs="Arial"/>
          <w:bCs/>
        </w:rPr>
      </w:pPr>
    </w:p>
    <w:p w:rsidR="002A4C6E" w:rsidRPr="00884A4B" w:rsidRDefault="002A4C6E" w:rsidP="002A4C6E">
      <w:pPr>
        <w:autoSpaceDE w:val="0"/>
        <w:autoSpaceDN w:val="0"/>
        <w:adjustRightInd w:val="0"/>
        <w:rPr>
          <w:rFonts w:ascii="Arial" w:hAnsi="Arial" w:cs="Arial"/>
          <w:bCs/>
        </w:rPr>
      </w:pPr>
    </w:p>
    <w:p w:rsidR="002A4C6E" w:rsidRPr="00884A4B" w:rsidRDefault="002A4C6E" w:rsidP="002A4C6E">
      <w:pPr>
        <w:autoSpaceDE w:val="0"/>
        <w:autoSpaceDN w:val="0"/>
        <w:adjustRightInd w:val="0"/>
        <w:jc w:val="center"/>
        <w:rPr>
          <w:rFonts w:ascii="Arial" w:hAnsi="Arial" w:cs="Arial"/>
          <w:b/>
          <w:bCs/>
        </w:rPr>
      </w:pPr>
      <w:r w:rsidRPr="00884A4B">
        <w:rPr>
          <w:rFonts w:ascii="Arial" w:hAnsi="Arial" w:cs="Arial"/>
          <w:b/>
          <w:bCs/>
        </w:rPr>
        <w:t>Članak 2.</w:t>
      </w:r>
    </w:p>
    <w:p w:rsidR="002A4C6E" w:rsidRPr="00884A4B" w:rsidRDefault="002A4C6E" w:rsidP="002A4C6E">
      <w:pPr>
        <w:autoSpaceDE w:val="0"/>
        <w:autoSpaceDN w:val="0"/>
        <w:adjustRightInd w:val="0"/>
        <w:jc w:val="both"/>
        <w:rPr>
          <w:rFonts w:ascii="Arial" w:hAnsi="Arial" w:cs="Arial"/>
          <w:bCs/>
        </w:rPr>
      </w:pPr>
      <w:r w:rsidRPr="00884A4B">
        <w:rPr>
          <w:rFonts w:ascii="Arial" w:hAnsi="Arial" w:cs="Arial"/>
          <w:bCs/>
        </w:rPr>
        <w:tab/>
      </w:r>
      <w:r w:rsidRPr="00884A4B">
        <w:rPr>
          <w:rFonts w:ascii="Arial" w:hAnsi="Arial" w:cs="Arial"/>
        </w:rPr>
        <w:t>Ova Odluka stupa na snagu danom donošenja, a objavit će se u „Službenom glasniku Općine Gračac“</w:t>
      </w:r>
      <w:r>
        <w:rPr>
          <w:rFonts w:ascii="Arial" w:hAnsi="Arial" w:cs="Arial"/>
        </w:rPr>
        <w:t xml:space="preserve"> i na </w:t>
      </w:r>
      <w:r>
        <w:rPr>
          <w:rFonts w:ascii="Arial" w:hAnsi="Arial" w:cs="Arial"/>
          <w:iCs/>
        </w:rPr>
        <w:t>mrežnim stranicama</w:t>
      </w:r>
      <w:r w:rsidRPr="00884A4B">
        <w:rPr>
          <w:rFonts w:ascii="Arial" w:hAnsi="Arial" w:cs="Arial"/>
          <w:iCs/>
        </w:rPr>
        <w:t xml:space="preserve"> Općine Gračac </w:t>
      </w:r>
      <w:hyperlink r:id="rId15" w:history="1">
        <w:r w:rsidRPr="00884A4B">
          <w:rPr>
            <w:rStyle w:val="Hiperveza"/>
            <w:rFonts w:ascii="Arial" w:hAnsi="Arial" w:cs="Arial"/>
            <w:iCs/>
          </w:rPr>
          <w:t>www.gracac.hr</w:t>
        </w:r>
      </w:hyperlink>
      <w:r w:rsidRPr="00884A4B">
        <w:rPr>
          <w:rFonts w:ascii="Arial" w:hAnsi="Arial" w:cs="Arial"/>
          <w:iCs/>
        </w:rPr>
        <w:t xml:space="preserve">.  </w:t>
      </w:r>
    </w:p>
    <w:p w:rsidR="002A4C6E" w:rsidRPr="00884A4B" w:rsidRDefault="002A4C6E" w:rsidP="002A4C6E">
      <w:pPr>
        <w:tabs>
          <w:tab w:val="left" w:pos="720"/>
        </w:tabs>
        <w:autoSpaceDE w:val="0"/>
        <w:autoSpaceDN w:val="0"/>
        <w:adjustRightInd w:val="0"/>
        <w:jc w:val="both"/>
        <w:rPr>
          <w:rFonts w:ascii="Arial" w:hAnsi="Arial" w:cs="Arial"/>
        </w:rPr>
      </w:pPr>
    </w:p>
    <w:p w:rsidR="002A4C6E" w:rsidRPr="00884A4B" w:rsidRDefault="002A4C6E" w:rsidP="002A4C6E">
      <w:pPr>
        <w:jc w:val="right"/>
        <w:rPr>
          <w:rFonts w:ascii="Arial" w:hAnsi="Arial" w:cs="Arial"/>
          <w:b/>
        </w:rPr>
      </w:pPr>
      <w:r w:rsidRPr="00884A4B">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sidRPr="00884A4B">
        <w:rPr>
          <w:rFonts w:ascii="Arial" w:hAnsi="Arial" w:cs="Arial"/>
          <w:b/>
        </w:rPr>
        <w:t>PREDSJEDNIK:</w:t>
      </w:r>
    </w:p>
    <w:p w:rsidR="002A4C6E" w:rsidRDefault="002A4C6E" w:rsidP="002A4C6E">
      <w:pPr>
        <w:jc w:val="right"/>
        <w:rPr>
          <w:rFonts w:ascii="Arial" w:hAnsi="Arial" w:cs="Arial"/>
          <w:b/>
        </w:rPr>
      </w:pPr>
      <w:r w:rsidRPr="00884A4B">
        <w:rPr>
          <w:rFonts w:ascii="Arial" w:hAnsi="Arial" w:cs="Arial"/>
          <w:b/>
        </w:rPr>
        <w:t xml:space="preserve">                                </w:t>
      </w:r>
      <w:r>
        <w:rPr>
          <w:rFonts w:ascii="Arial" w:hAnsi="Arial" w:cs="Arial"/>
          <w:b/>
        </w:rPr>
        <w:tab/>
      </w:r>
      <w:r>
        <w:rPr>
          <w:rFonts w:ascii="Arial" w:hAnsi="Arial" w:cs="Arial"/>
          <w:b/>
        </w:rPr>
        <w:tab/>
      </w:r>
      <w:r>
        <w:rPr>
          <w:rFonts w:ascii="Arial" w:hAnsi="Arial" w:cs="Arial"/>
          <w:b/>
        </w:rPr>
        <w:tab/>
        <w:t xml:space="preserve">      </w:t>
      </w:r>
      <w:r w:rsidRPr="00884A4B">
        <w:rPr>
          <w:rFonts w:ascii="Arial" w:hAnsi="Arial" w:cs="Arial"/>
          <w:b/>
        </w:rPr>
        <w:t>Tadija Šišić, dipl. iur.</w:t>
      </w:r>
    </w:p>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2A4C6E" w:rsidRDefault="002A4C6E"/>
    <w:p w:rsidR="00555265" w:rsidRDefault="00555265" w:rsidP="00555265">
      <w:pPr>
        <w:pStyle w:val="Bezproreda"/>
        <w:rPr>
          <w:rFonts w:ascii="Arial" w:hAnsi="Arial" w:cs="Arial"/>
          <w:b/>
          <w:sz w:val="24"/>
          <w:szCs w:val="24"/>
        </w:rPr>
      </w:pPr>
    </w:p>
    <w:p w:rsidR="00555265" w:rsidRDefault="00555265" w:rsidP="00555265">
      <w:pPr>
        <w:pStyle w:val="Bezproreda"/>
        <w:rPr>
          <w:rFonts w:ascii="Arial" w:hAnsi="Arial" w:cs="Arial"/>
          <w:b/>
          <w:sz w:val="24"/>
          <w:szCs w:val="24"/>
        </w:rPr>
      </w:pPr>
    </w:p>
    <w:p w:rsidR="00555265" w:rsidRPr="005C67FD" w:rsidRDefault="00555265" w:rsidP="00555265">
      <w:pPr>
        <w:pStyle w:val="Bezproreda"/>
        <w:rPr>
          <w:rFonts w:ascii="Arial" w:hAnsi="Arial" w:cs="Arial"/>
          <w:b/>
          <w:sz w:val="24"/>
          <w:szCs w:val="24"/>
        </w:rPr>
      </w:pPr>
      <w:r w:rsidRPr="005C67FD">
        <w:rPr>
          <w:rFonts w:ascii="Arial" w:hAnsi="Arial" w:cs="Arial"/>
          <w:b/>
          <w:sz w:val="24"/>
          <w:szCs w:val="24"/>
        </w:rPr>
        <w:t>OPĆINSKO VIJEĆE</w:t>
      </w:r>
    </w:p>
    <w:p w:rsidR="00555265" w:rsidRPr="00165C68" w:rsidRDefault="00555265" w:rsidP="00555265">
      <w:pPr>
        <w:pStyle w:val="Bezproreda"/>
        <w:rPr>
          <w:rFonts w:ascii="Arial" w:hAnsi="Arial" w:cs="Arial"/>
          <w:b/>
          <w:sz w:val="24"/>
          <w:szCs w:val="24"/>
        </w:rPr>
      </w:pPr>
      <w:r w:rsidRPr="00165C68">
        <w:rPr>
          <w:rFonts w:ascii="Arial" w:hAnsi="Arial" w:cs="Arial"/>
          <w:b/>
          <w:sz w:val="24"/>
          <w:szCs w:val="24"/>
        </w:rPr>
        <w:t>KLASA: 061-01/21-01/1</w:t>
      </w:r>
    </w:p>
    <w:p w:rsidR="00555265" w:rsidRPr="00165C68" w:rsidRDefault="00555265" w:rsidP="00555265">
      <w:pPr>
        <w:pStyle w:val="Bezproreda"/>
        <w:rPr>
          <w:rFonts w:ascii="Arial" w:hAnsi="Arial" w:cs="Arial"/>
          <w:b/>
          <w:sz w:val="24"/>
          <w:szCs w:val="24"/>
        </w:rPr>
      </w:pPr>
      <w:r w:rsidRPr="00165C68">
        <w:rPr>
          <w:rFonts w:ascii="Arial" w:hAnsi="Arial" w:cs="Arial"/>
          <w:b/>
          <w:sz w:val="24"/>
          <w:szCs w:val="24"/>
        </w:rPr>
        <w:t>URBROJ: 2198/31-02-21-</w:t>
      </w:r>
      <w:r>
        <w:rPr>
          <w:rFonts w:ascii="Arial" w:hAnsi="Arial" w:cs="Arial"/>
          <w:b/>
          <w:sz w:val="24"/>
          <w:szCs w:val="24"/>
        </w:rPr>
        <w:t>4</w:t>
      </w:r>
    </w:p>
    <w:p w:rsidR="00555265" w:rsidRPr="00100953" w:rsidRDefault="00555265" w:rsidP="00555265">
      <w:pPr>
        <w:pStyle w:val="Bezproreda"/>
        <w:rPr>
          <w:rFonts w:ascii="Arial" w:hAnsi="Arial" w:cs="Arial"/>
          <w:b/>
          <w:sz w:val="24"/>
          <w:szCs w:val="24"/>
        </w:rPr>
      </w:pPr>
      <w:r w:rsidRPr="00165C68">
        <w:rPr>
          <w:rFonts w:ascii="Arial" w:hAnsi="Arial" w:cs="Arial"/>
          <w:b/>
          <w:sz w:val="24"/>
          <w:szCs w:val="24"/>
        </w:rPr>
        <w:t xml:space="preserve">Gračac, </w:t>
      </w:r>
      <w:r>
        <w:rPr>
          <w:rFonts w:ascii="Arial" w:hAnsi="Arial" w:cs="Arial"/>
          <w:b/>
          <w:sz w:val="24"/>
          <w:szCs w:val="24"/>
        </w:rPr>
        <w:t xml:space="preserve">31. ožujka </w:t>
      </w:r>
      <w:r w:rsidRPr="00165C68">
        <w:rPr>
          <w:rFonts w:ascii="Arial" w:hAnsi="Arial" w:cs="Arial"/>
          <w:b/>
          <w:sz w:val="24"/>
          <w:szCs w:val="24"/>
        </w:rPr>
        <w:t>2021. g.</w:t>
      </w:r>
    </w:p>
    <w:p w:rsidR="00555265" w:rsidRPr="00775207" w:rsidRDefault="00555265" w:rsidP="00555265">
      <w:pPr>
        <w:pStyle w:val="Bezproreda"/>
        <w:rPr>
          <w:rFonts w:ascii="Arial" w:hAnsi="Arial" w:cs="Arial"/>
          <w:sz w:val="24"/>
          <w:szCs w:val="24"/>
        </w:rPr>
      </w:pPr>
    </w:p>
    <w:p w:rsidR="00555265" w:rsidRPr="00775207" w:rsidRDefault="00555265" w:rsidP="00555265">
      <w:pPr>
        <w:pStyle w:val="Bezproreda"/>
        <w:jc w:val="both"/>
        <w:rPr>
          <w:rFonts w:ascii="Arial" w:hAnsi="Arial" w:cs="Arial"/>
          <w:color w:val="000000"/>
          <w:sz w:val="24"/>
          <w:szCs w:val="24"/>
        </w:rPr>
      </w:pPr>
      <w:r w:rsidRPr="00775207">
        <w:rPr>
          <w:rFonts w:ascii="Arial" w:hAnsi="Arial" w:cs="Arial"/>
          <w:b/>
          <w:sz w:val="24"/>
          <w:szCs w:val="24"/>
        </w:rPr>
        <w:tab/>
      </w:r>
      <w:r w:rsidRPr="00775207">
        <w:rPr>
          <w:rFonts w:ascii="Arial" w:hAnsi="Arial" w:cs="Arial"/>
          <w:sz w:val="24"/>
          <w:szCs w:val="24"/>
        </w:rPr>
        <w:t>Temeljem čl. 8. i 32. Statuta Općine Gračac („Službeni glasnik Zadarske županije“ 11/13, „Službeni glasnik Općine Gračac“ 1/18</w:t>
      </w:r>
      <w:r>
        <w:rPr>
          <w:rFonts w:ascii="Arial" w:hAnsi="Arial" w:cs="Arial"/>
          <w:sz w:val="24"/>
          <w:szCs w:val="24"/>
        </w:rPr>
        <w:t>, 1/20</w:t>
      </w:r>
      <w:r w:rsidRPr="00775207">
        <w:rPr>
          <w:rFonts w:ascii="Arial" w:hAnsi="Arial" w:cs="Arial"/>
          <w:sz w:val="24"/>
          <w:szCs w:val="24"/>
        </w:rPr>
        <w:t xml:space="preserve">) te čl. 14. Odluke o javnim priznanjima Općine Gračac („Službeni glasnik Općine Gračac“ 2/14), Općinsko vijeće Općine Gračac na </w:t>
      </w:r>
      <w:r>
        <w:rPr>
          <w:rFonts w:ascii="Arial" w:hAnsi="Arial" w:cs="Arial"/>
          <w:sz w:val="24"/>
          <w:szCs w:val="24"/>
        </w:rPr>
        <w:t>28</w:t>
      </w:r>
      <w:r w:rsidRPr="00775207">
        <w:rPr>
          <w:rFonts w:ascii="Arial" w:hAnsi="Arial" w:cs="Arial"/>
          <w:sz w:val="24"/>
          <w:szCs w:val="24"/>
        </w:rPr>
        <w:t xml:space="preserve">. sjednici održanoj </w:t>
      </w:r>
      <w:r>
        <w:rPr>
          <w:rFonts w:ascii="Arial" w:hAnsi="Arial" w:cs="Arial"/>
          <w:sz w:val="24"/>
          <w:szCs w:val="24"/>
        </w:rPr>
        <w:t>31. ožujka</w:t>
      </w:r>
      <w:r w:rsidRPr="00775207">
        <w:rPr>
          <w:rFonts w:ascii="Arial" w:hAnsi="Arial" w:cs="Arial"/>
          <w:sz w:val="24"/>
          <w:szCs w:val="24"/>
        </w:rPr>
        <w:t xml:space="preserve"> </w:t>
      </w:r>
      <w:r>
        <w:rPr>
          <w:rFonts w:ascii="Arial" w:hAnsi="Arial" w:cs="Arial"/>
          <w:sz w:val="24"/>
          <w:szCs w:val="24"/>
        </w:rPr>
        <w:t>2021</w:t>
      </w:r>
      <w:r w:rsidRPr="00775207">
        <w:rPr>
          <w:rFonts w:ascii="Arial" w:hAnsi="Arial" w:cs="Arial"/>
          <w:sz w:val="24"/>
          <w:szCs w:val="24"/>
        </w:rPr>
        <w:t>. godine donosi</w:t>
      </w:r>
    </w:p>
    <w:p w:rsidR="00555265" w:rsidRDefault="00555265" w:rsidP="00555265">
      <w:pPr>
        <w:pStyle w:val="Bezproreda"/>
        <w:jc w:val="both"/>
        <w:rPr>
          <w:rFonts w:ascii="Courier New" w:hAnsi="Courier New" w:cs="Courier New"/>
          <w:sz w:val="24"/>
          <w:szCs w:val="24"/>
        </w:rPr>
      </w:pPr>
    </w:p>
    <w:p w:rsidR="00555265" w:rsidRPr="00D3550C" w:rsidRDefault="00555265" w:rsidP="00555265">
      <w:pPr>
        <w:pStyle w:val="Bezproreda"/>
        <w:jc w:val="center"/>
        <w:rPr>
          <w:rFonts w:ascii="Arial" w:hAnsi="Arial" w:cs="Arial"/>
          <w:b/>
          <w:sz w:val="24"/>
          <w:szCs w:val="24"/>
        </w:rPr>
      </w:pPr>
      <w:r w:rsidRPr="00D3550C">
        <w:rPr>
          <w:rFonts w:ascii="Arial" w:hAnsi="Arial" w:cs="Arial"/>
          <w:b/>
          <w:sz w:val="24"/>
          <w:szCs w:val="24"/>
        </w:rPr>
        <w:t>ODLUKU O DODJELI JAVNOG PRIZNANJA</w:t>
      </w:r>
    </w:p>
    <w:p w:rsidR="00555265" w:rsidRPr="00D3550C" w:rsidRDefault="00555265" w:rsidP="00555265">
      <w:pPr>
        <w:pStyle w:val="Bezproreda"/>
        <w:jc w:val="center"/>
        <w:rPr>
          <w:rFonts w:ascii="Arial" w:hAnsi="Arial" w:cs="Arial"/>
          <w:b/>
          <w:sz w:val="24"/>
          <w:szCs w:val="24"/>
        </w:rPr>
      </w:pPr>
      <w:r>
        <w:rPr>
          <w:rFonts w:ascii="Arial" w:hAnsi="Arial" w:cs="Arial"/>
          <w:b/>
          <w:sz w:val="24"/>
          <w:szCs w:val="24"/>
        </w:rPr>
        <w:t>ZAHVALNICE</w:t>
      </w:r>
      <w:r w:rsidRPr="00D3550C">
        <w:rPr>
          <w:rFonts w:ascii="Arial" w:hAnsi="Arial" w:cs="Arial"/>
          <w:b/>
          <w:sz w:val="24"/>
          <w:szCs w:val="24"/>
        </w:rPr>
        <w:t xml:space="preserve"> OPĆINE GRAČAC </w:t>
      </w:r>
    </w:p>
    <w:p w:rsidR="00555265" w:rsidRPr="00D3550C" w:rsidRDefault="00555265" w:rsidP="00555265">
      <w:pPr>
        <w:pStyle w:val="Bezproreda"/>
        <w:jc w:val="center"/>
        <w:rPr>
          <w:rFonts w:ascii="Arial" w:hAnsi="Arial" w:cs="Arial"/>
          <w:b/>
          <w:sz w:val="24"/>
          <w:szCs w:val="24"/>
        </w:rPr>
      </w:pPr>
      <w:r>
        <w:rPr>
          <w:rFonts w:ascii="Arial" w:hAnsi="Arial" w:cs="Arial"/>
          <w:b/>
          <w:sz w:val="24"/>
          <w:szCs w:val="24"/>
        </w:rPr>
        <w:t>U 2021</w:t>
      </w:r>
      <w:r w:rsidRPr="00D3550C">
        <w:rPr>
          <w:rFonts w:ascii="Arial" w:hAnsi="Arial" w:cs="Arial"/>
          <w:b/>
          <w:sz w:val="24"/>
          <w:szCs w:val="24"/>
        </w:rPr>
        <w:t>. GODINI</w:t>
      </w:r>
    </w:p>
    <w:p w:rsidR="00555265" w:rsidRDefault="00555265" w:rsidP="00555265">
      <w:pPr>
        <w:pStyle w:val="Bezproreda"/>
        <w:jc w:val="center"/>
        <w:rPr>
          <w:rFonts w:ascii="Arial" w:hAnsi="Arial" w:cs="Arial"/>
          <w:b/>
          <w:sz w:val="24"/>
          <w:szCs w:val="24"/>
        </w:rPr>
      </w:pPr>
    </w:p>
    <w:p w:rsidR="00555265" w:rsidRPr="00D3550C" w:rsidRDefault="00555265" w:rsidP="00555265">
      <w:pPr>
        <w:pStyle w:val="Bezproreda"/>
        <w:jc w:val="center"/>
        <w:rPr>
          <w:rFonts w:ascii="Arial" w:hAnsi="Arial" w:cs="Arial"/>
          <w:b/>
          <w:sz w:val="24"/>
          <w:szCs w:val="24"/>
        </w:rPr>
      </w:pPr>
    </w:p>
    <w:p w:rsidR="00555265" w:rsidRDefault="00555265" w:rsidP="00555265">
      <w:pPr>
        <w:pStyle w:val="Bezproreda"/>
        <w:jc w:val="center"/>
        <w:rPr>
          <w:rFonts w:ascii="Arial" w:hAnsi="Arial" w:cs="Arial"/>
          <w:b/>
          <w:sz w:val="24"/>
          <w:szCs w:val="24"/>
        </w:rPr>
      </w:pPr>
      <w:r w:rsidRPr="00D3550C">
        <w:rPr>
          <w:rFonts w:ascii="Arial" w:hAnsi="Arial" w:cs="Arial"/>
          <w:b/>
          <w:sz w:val="24"/>
          <w:szCs w:val="24"/>
        </w:rPr>
        <w:t>Članak 1.</w:t>
      </w:r>
    </w:p>
    <w:p w:rsidR="00555265" w:rsidRPr="00D3550C" w:rsidRDefault="00555265" w:rsidP="00555265">
      <w:pPr>
        <w:pStyle w:val="Bezproreda"/>
        <w:jc w:val="center"/>
        <w:rPr>
          <w:rFonts w:ascii="Arial" w:hAnsi="Arial" w:cs="Arial"/>
          <w:b/>
          <w:sz w:val="24"/>
          <w:szCs w:val="24"/>
        </w:rPr>
      </w:pPr>
    </w:p>
    <w:p w:rsidR="00555265" w:rsidRPr="00100953" w:rsidRDefault="00555265" w:rsidP="00555265">
      <w:pPr>
        <w:autoSpaceDE w:val="0"/>
        <w:autoSpaceDN w:val="0"/>
        <w:adjustRightInd w:val="0"/>
        <w:jc w:val="both"/>
        <w:rPr>
          <w:rFonts w:ascii="Arial" w:hAnsi="Arial" w:cs="Arial"/>
        </w:rPr>
      </w:pPr>
      <w:r w:rsidRPr="00D3550C">
        <w:rPr>
          <w:rFonts w:ascii="Arial" w:hAnsi="Arial" w:cs="Arial"/>
        </w:rPr>
        <w:tab/>
        <w:t>Javno priznanje „</w:t>
      </w:r>
      <w:r>
        <w:rPr>
          <w:rFonts w:ascii="Arial" w:hAnsi="Arial" w:cs="Arial"/>
        </w:rPr>
        <w:t>Zahvalnica Općine Gračac“ u 2021</w:t>
      </w:r>
      <w:r w:rsidRPr="00D3550C">
        <w:rPr>
          <w:rFonts w:ascii="Arial" w:hAnsi="Arial" w:cs="Arial"/>
        </w:rPr>
        <w:t xml:space="preserve">. godini dodjeljuje se </w:t>
      </w:r>
      <w:r>
        <w:rPr>
          <w:rFonts w:ascii="Arial" w:hAnsi="Arial" w:cs="Arial"/>
        </w:rPr>
        <w:t xml:space="preserve">Mili Došen iz Gračaca </w:t>
      </w:r>
      <w:r w:rsidRPr="00100953">
        <w:rPr>
          <w:rFonts w:ascii="Arial" w:hAnsi="Arial" w:cs="Arial"/>
        </w:rPr>
        <w:t>za uspješnu suradnju te za doprinos zajednici</w:t>
      </w:r>
      <w:r>
        <w:rPr>
          <w:rFonts w:ascii="Arial" w:hAnsi="Arial" w:cs="Arial"/>
        </w:rPr>
        <w:t xml:space="preserve"> ostvaren tijekom obnašanja dužnosti ravnateljice Hrvatskog Crvenog</w:t>
      </w:r>
      <w:r w:rsidRPr="00FC0D95">
        <w:rPr>
          <w:rFonts w:ascii="Arial" w:hAnsi="Arial" w:cs="Arial"/>
        </w:rPr>
        <w:t xml:space="preserve"> križ</w:t>
      </w:r>
      <w:r>
        <w:rPr>
          <w:rFonts w:ascii="Arial" w:hAnsi="Arial" w:cs="Arial"/>
        </w:rPr>
        <w:t>a</w:t>
      </w:r>
      <w:r w:rsidRPr="00FC0D95">
        <w:rPr>
          <w:rFonts w:ascii="Arial" w:hAnsi="Arial" w:cs="Arial"/>
        </w:rPr>
        <w:t>- Općinsko</w:t>
      </w:r>
      <w:r>
        <w:rPr>
          <w:rFonts w:ascii="Arial" w:hAnsi="Arial" w:cs="Arial"/>
        </w:rPr>
        <w:t>g društva</w:t>
      </w:r>
      <w:r w:rsidRPr="00FC0D95">
        <w:rPr>
          <w:rFonts w:ascii="Arial" w:hAnsi="Arial" w:cs="Arial"/>
        </w:rPr>
        <w:t xml:space="preserve"> Crvenog križa Gračac</w:t>
      </w:r>
      <w:r>
        <w:rPr>
          <w:rFonts w:ascii="Arial" w:hAnsi="Arial" w:cs="Arial"/>
        </w:rPr>
        <w:t xml:space="preserve"> </w:t>
      </w:r>
      <w:r w:rsidRPr="00100953">
        <w:rPr>
          <w:rFonts w:ascii="Arial" w:hAnsi="Arial" w:cs="Arial"/>
        </w:rPr>
        <w:t>.</w:t>
      </w:r>
    </w:p>
    <w:p w:rsidR="00555265" w:rsidRPr="00D3550C" w:rsidRDefault="00555265" w:rsidP="00555265">
      <w:pPr>
        <w:autoSpaceDE w:val="0"/>
        <w:autoSpaceDN w:val="0"/>
        <w:adjustRightInd w:val="0"/>
        <w:jc w:val="both"/>
        <w:rPr>
          <w:rFonts w:ascii="Arial" w:hAnsi="Arial" w:cs="Arial"/>
        </w:rPr>
      </w:pPr>
    </w:p>
    <w:p w:rsidR="00555265" w:rsidRDefault="00555265" w:rsidP="00555265">
      <w:pPr>
        <w:autoSpaceDE w:val="0"/>
        <w:autoSpaceDN w:val="0"/>
        <w:adjustRightInd w:val="0"/>
        <w:jc w:val="center"/>
        <w:rPr>
          <w:rFonts w:ascii="Arial" w:hAnsi="Arial" w:cs="Arial"/>
          <w:b/>
        </w:rPr>
      </w:pPr>
      <w:r w:rsidRPr="00D3550C">
        <w:rPr>
          <w:rFonts w:ascii="Arial" w:hAnsi="Arial" w:cs="Arial"/>
          <w:b/>
        </w:rPr>
        <w:t>Članak 2.</w:t>
      </w:r>
    </w:p>
    <w:p w:rsidR="00555265" w:rsidRPr="00D3550C" w:rsidRDefault="00555265" w:rsidP="00555265">
      <w:pPr>
        <w:autoSpaceDE w:val="0"/>
        <w:autoSpaceDN w:val="0"/>
        <w:adjustRightInd w:val="0"/>
        <w:jc w:val="center"/>
        <w:rPr>
          <w:rFonts w:ascii="Arial" w:hAnsi="Arial" w:cs="Arial"/>
          <w:b/>
        </w:rPr>
      </w:pPr>
    </w:p>
    <w:p w:rsidR="00555265" w:rsidRPr="00D3550C" w:rsidRDefault="00555265" w:rsidP="00555265">
      <w:pPr>
        <w:autoSpaceDE w:val="0"/>
        <w:autoSpaceDN w:val="0"/>
        <w:adjustRightInd w:val="0"/>
        <w:ind w:firstLine="700"/>
        <w:jc w:val="both"/>
        <w:rPr>
          <w:rFonts w:ascii="Arial" w:hAnsi="Arial" w:cs="Arial"/>
        </w:rPr>
      </w:pPr>
      <w:r w:rsidRPr="00D3550C">
        <w:rPr>
          <w:rFonts w:ascii="Arial" w:hAnsi="Arial" w:cs="Arial"/>
        </w:rPr>
        <w:t>Priznanje iz čl. 1. ove Odluke u obliku tiskanog priznanja uručit će se prigodom Dan</w:t>
      </w:r>
      <w:r>
        <w:rPr>
          <w:rFonts w:ascii="Arial" w:hAnsi="Arial" w:cs="Arial"/>
        </w:rPr>
        <w:t>a Općine Gračac 2021</w:t>
      </w:r>
      <w:r w:rsidRPr="00D3550C">
        <w:rPr>
          <w:rFonts w:ascii="Arial" w:hAnsi="Arial" w:cs="Arial"/>
        </w:rPr>
        <w:t>. godine.</w:t>
      </w:r>
    </w:p>
    <w:p w:rsidR="00555265" w:rsidRPr="00D3550C" w:rsidRDefault="00555265" w:rsidP="00555265">
      <w:pPr>
        <w:autoSpaceDE w:val="0"/>
        <w:autoSpaceDN w:val="0"/>
        <w:adjustRightInd w:val="0"/>
        <w:ind w:firstLine="700"/>
        <w:jc w:val="both"/>
        <w:rPr>
          <w:rFonts w:ascii="Arial" w:hAnsi="Arial" w:cs="Arial"/>
        </w:rPr>
      </w:pPr>
    </w:p>
    <w:p w:rsidR="00555265" w:rsidRDefault="00555265" w:rsidP="00555265">
      <w:pPr>
        <w:autoSpaceDE w:val="0"/>
        <w:autoSpaceDN w:val="0"/>
        <w:adjustRightInd w:val="0"/>
        <w:jc w:val="center"/>
        <w:rPr>
          <w:rFonts w:ascii="Arial" w:hAnsi="Arial" w:cs="Arial"/>
          <w:b/>
        </w:rPr>
      </w:pPr>
      <w:r w:rsidRPr="00D3550C">
        <w:rPr>
          <w:rFonts w:ascii="Arial" w:hAnsi="Arial" w:cs="Arial"/>
          <w:b/>
        </w:rPr>
        <w:t>Članak 3.</w:t>
      </w:r>
    </w:p>
    <w:p w:rsidR="00555265" w:rsidRPr="00D3550C" w:rsidRDefault="00555265" w:rsidP="00555265">
      <w:pPr>
        <w:autoSpaceDE w:val="0"/>
        <w:autoSpaceDN w:val="0"/>
        <w:adjustRightInd w:val="0"/>
        <w:jc w:val="center"/>
        <w:rPr>
          <w:rFonts w:ascii="Arial" w:hAnsi="Arial" w:cs="Arial"/>
          <w:b/>
        </w:rPr>
      </w:pPr>
    </w:p>
    <w:p w:rsidR="00555265" w:rsidRPr="00D3550C" w:rsidRDefault="00555265" w:rsidP="00555265">
      <w:pPr>
        <w:autoSpaceDE w:val="0"/>
        <w:autoSpaceDN w:val="0"/>
        <w:adjustRightInd w:val="0"/>
        <w:jc w:val="both"/>
        <w:rPr>
          <w:rFonts w:ascii="Arial" w:hAnsi="Arial" w:cs="Arial"/>
        </w:rPr>
      </w:pPr>
      <w:r w:rsidRPr="00D3550C">
        <w:rPr>
          <w:rFonts w:ascii="Arial" w:hAnsi="Arial" w:cs="Arial"/>
        </w:rPr>
        <w:tab/>
        <w:t>Ova Odluka stupa na snagu danom donošenja, a objavit će se u „Službenom glasniku Općine Gračac“.</w:t>
      </w:r>
    </w:p>
    <w:p w:rsidR="00555265" w:rsidRPr="00D3550C" w:rsidRDefault="00555265" w:rsidP="00555265">
      <w:pPr>
        <w:autoSpaceDE w:val="0"/>
        <w:autoSpaceDN w:val="0"/>
        <w:adjustRightInd w:val="0"/>
        <w:jc w:val="both"/>
        <w:rPr>
          <w:rFonts w:ascii="Arial" w:hAnsi="Arial" w:cs="Arial"/>
        </w:rPr>
      </w:pPr>
    </w:p>
    <w:p w:rsidR="00555265" w:rsidRPr="00D3550C" w:rsidRDefault="00555265" w:rsidP="00555265">
      <w:pPr>
        <w:autoSpaceDE w:val="0"/>
        <w:autoSpaceDN w:val="0"/>
        <w:adjustRightInd w:val="0"/>
        <w:jc w:val="right"/>
        <w:rPr>
          <w:rFonts w:ascii="Arial" w:hAnsi="Arial" w:cs="Arial"/>
          <w:b/>
        </w:rPr>
      </w:pPr>
      <w:r w:rsidRPr="00D3550C">
        <w:rPr>
          <w:rFonts w:ascii="Arial" w:hAnsi="Arial" w:cs="Arial"/>
        </w:rPr>
        <w:tab/>
      </w:r>
      <w:r w:rsidRPr="00D3550C">
        <w:rPr>
          <w:rFonts w:ascii="Arial" w:hAnsi="Arial" w:cs="Arial"/>
        </w:rPr>
        <w:tab/>
      </w:r>
      <w:r w:rsidRPr="00D3550C">
        <w:rPr>
          <w:rFonts w:ascii="Arial" w:hAnsi="Arial" w:cs="Arial"/>
        </w:rPr>
        <w:tab/>
      </w:r>
      <w:r w:rsidRPr="00D3550C">
        <w:rPr>
          <w:rFonts w:ascii="Arial" w:hAnsi="Arial" w:cs="Arial"/>
        </w:rPr>
        <w:tab/>
      </w:r>
      <w:r w:rsidRPr="00D3550C">
        <w:rPr>
          <w:rFonts w:ascii="Arial" w:hAnsi="Arial" w:cs="Arial"/>
        </w:rPr>
        <w:tab/>
      </w:r>
      <w:r w:rsidRPr="00D3550C">
        <w:rPr>
          <w:rFonts w:ascii="Arial" w:hAnsi="Arial" w:cs="Arial"/>
        </w:rPr>
        <w:tab/>
      </w:r>
      <w:r w:rsidRPr="00D3550C">
        <w:rPr>
          <w:rFonts w:ascii="Arial" w:hAnsi="Arial" w:cs="Arial"/>
        </w:rPr>
        <w:tab/>
      </w:r>
      <w:r w:rsidRPr="00D3550C">
        <w:rPr>
          <w:rFonts w:ascii="Arial" w:hAnsi="Arial" w:cs="Arial"/>
          <w:b/>
        </w:rPr>
        <w:t>PREDSJEDNIK:</w:t>
      </w:r>
    </w:p>
    <w:p w:rsidR="00555265" w:rsidRPr="00D3550C" w:rsidRDefault="00555265" w:rsidP="00555265">
      <w:pPr>
        <w:autoSpaceDE w:val="0"/>
        <w:autoSpaceDN w:val="0"/>
        <w:adjustRightInd w:val="0"/>
        <w:jc w:val="right"/>
        <w:rPr>
          <w:rFonts w:ascii="Arial" w:hAnsi="Arial" w:cs="Arial"/>
          <w:b/>
        </w:rPr>
      </w:pPr>
      <w:r w:rsidRPr="00D3550C">
        <w:rPr>
          <w:rFonts w:ascii="Arial" w:hAnsi="Arial" w:cs="Arial"/>
          <w:b/>
        </w:rPr>
        <w:t xml:space="preserve">                                 Tadija Šišić, dipl. iur.</w:t>
      </w:r>
    </w:p>
    <w:p w:rsidR="00555265" w:rsidRPr="00D3550C" w:rsidRDefault="00555265" w:rsidP="00555265">
      <w:pPr>
        <w:autoSpaceDE w:val="0"/>
        <w:autoSpaceDN w:val="0"/>
        <w:adjustRightInd w:val="0"/>
        <w:jc w:val="both"/>
        <w:rPr>
          <w:rFonts w:ascii="Arial" w:hAnsi="Arial" w:cs="Arial"/>
        </w:rPr>
      </w:pPr>
    </w:p>
    <w:p w:rsidR="002A4C6E" w:rsidRDefault="002A4C6E"/>
    <w:p w:rsidR="00555265" w:rsidRDefault="00555265" w:rsidP="002A4C6E">
      <w:pPr>
        <w:jc w:val="both"/>
        <w:rPr>
          <w:rFonts w:ascii="Arial" w:hAnsi="Arial" w:cs="Arial"/>
          <w:b/>
          <w:color w:val="000000"/>
        </w:rPr>
      </w:pPr>
    </w:p>
    <w:p w:rsidR="00555265" w:rsidRDefault="00555265" w:rsidP="002A4C6E">
      <w:pPr>
        <w:jc w:val="both"/>
        <w:rPr>
          <w:rFonts w:ascii="Arial" w:hAnsi="Arial" w:cs="Arial"/>
          <w:b/>
          <w:color w:val="000000"/>
        </w:rPr>
      </w:pPr>
    </w:p>
    <w:p w:rsidR="00555265" w:rsidRDefault="00555265" w:rsidP="002A4C6E">
      <w:pPr>
        <w:jc w:val="both"/>
        <w:rPr>
          <w:rFonts w:ascii="Arial" w:hAnsi="Arial" w:cs="Arial"/>
          <w:b/>
          <w:color w:val="000000"/>
        </w:rPr>
      </w:pPr>
    </w:p>
    <w:p w:rsidR="00555265" w:rsidRDefault="00555265" w:rsidP="002A4C6E">
      <w:pPr>
        <w:jc w:val="both"/>
        <w:rPr>
          <w:rFonts w:ascii="Arial" w:hAnsi="Arial" w:cs="Arial"/>
          <w:b/>
          <w:color w:val="000000"/>
        </w:rPr>
      </w:pPr>
    </w:p>
    <w:p w:rsidR="00555265" w:rsidRDefault="00555265" w:rsidP="002A4C6E">
      <w:pPr>
        <w:jc w:val="both"/>
        <w:rPr>
          <w:rFonts w:ascii="Arial" w:hAnsi="Arial" w:cs="Arial"/>
          <w:b/>
          <w:color w:val="000000"/>
        </w:rPr>
      </w:pPr>
    </w:p>
    <w:p w:rsidR="00555265" w:rsidRDefault="00555265" w:rsidP="002A4C6E">
      <w:pPr>
        <w:jc w:val="both"/>
        <w:rPr>
          <w:rFonts w:ascii="Arial" w:hAnsi="Arial" w:cs="Arial"/>
          <w:b/>
          <w:color w:val="000000"/>
        </w:rPr>
      </w:pPr>
    </w:p>
    <w:p w:rsidR="00555265" w:rsidRDefault="00555265" w:rsidP="002A4C6E">
      <w:pPr>
        <w:jc w:val="both"/>
        <w:rPr>
          <w:rFonts w:ascii="Arial" w:hAnsi="Arial" w:cs="Arial"/>
          <w:b/>
          <w:color w:val="000000"/>
        </w:rPr>
      </w:pPr>
    </w:p>
    <w:p w:rsidR="00555265" w:rsidRDefault="00555265" w:rsidP="002A4C6E">
      <w:pPr>
        <w:jc w:val="both"/>
        <w:rPr>
          <w:rFonts w:ascii="Arial" w:hAnsi="Arial" w:cs="Arial"/>
          <w:b/>
          <w:color w:val="000000"/>
        </w:rPr>
      </w:pPr>
    </w:p>
    <w:p w:rsidR="002A4C6E" w:rsidRPr="00AD77F5" w:rsidRDefault="002A4C6E" w:rsidP="002A4C6E">
      <w:pPr>
        <w:jc w:val="both"/>
        <w:rPr>
          <w:rFonts w:ascii="Arial" w:hAnsi="Arial" w:cs="Arial"/>
          <w:b/>
          <w:color w:val="000000"/>
        </w:rPr>
      </w:pPr>
      <w:r w:rsidRPr="00AD77F5">
        <w:rPr>
          <w:rFonts w:ascii="Arial" w:hAnsi="Arial" w:cs="Arial"/>
          <w:b/>
          <w:color w:val="000000"/>
        </w:rPr>
        <w:t>OPĆINSKO VIJEĆE</w:t>
      </w:r>
    </w:p>
    <w:p w:rsidR="002A4C6E" w:rsidRPr="004E1038" w:rsidRDefault="002A4C6E" w:rsidP="002A4C6E">
      <w:pPr>
        <w:jc w:val="both"/>
        <w:rPr>
          <w:rFonts w:ascii="Arial" w:hAnsi="Arial" w:cs="Arial"/>
          <w:b/>
          <w:color w:val="000000"/>
        </w:rPr>
      </w:pPr>
      <w:r>
        <w:rPr>
          <w:rFonts w:ascii="Arial" w:hAnsi="Arial" w:cs="Arial"/>
          <w:b/>
          <w:color w:val="000000"/>
        </w:rPr>
        <w:t>KLASA: 601-01/20-01/8</w:t>
      </w:r>
    </w:p>
    <w:p w:rsidR="002A4C6E" w:rsidRPr="004E1038" w:rsidRDefault="002A4C6E" w:rsidP="002A4C6E">
      <w:pPr>
        <w:jc w:val="both"/>
        <w:rPr>
          <w:rFonts w:ascii="Arial" w:hAnsi="Arial" w:cs="Arial"/>
          <w:b/>
          <w:color w:val="000000"/>
        </w:rPr>
      </w:pPr>
      <w:r>
        <w:rPr>
          <w:rFonts w:ascii="Arial" w:hAnsi="Arial" w:cs="Arial"/>
          <w:b/>
          <w:color w:val="000000"/>
        </w:rPr>
        <w:t>URBROJ: 2198/31-02-21-4</w:t>
      </w:r>
    </w:p>
    <w:p w:rsidR="002A4C6E" w:rsidRPr="00AD77F5" w:rsidRDefault="002A4C6E" w:rsidP="002A4C6E">
      <w:pPr>
        <w:jc w:val="both"/>
        <w:rPr>
          <w:rFonts w:ascii="Arial" w:hAnsi="Arial" w:cs="Arial"/>
          <w:b/>
          <w:color w:val="000000"/>
        </w:rPr>
      </w:pPr>
      <w:r w:rsidRPr="004E1038">
        <w:rPr>
          <w:rFonts w:ascii="Arial" w:hAnsi="Arial" w:cs="Arial"/>
          <w:b/>
          <w:color w:val="000000"/>
        </w:rPr>
        <w:t xml:space="preserve">Gračac, </w:t>
      </w:r>
      <w:r>
        <w:rPr>
          <w:rFonts w:ascii="Arial" w:hAnsi="Arial" w:cs="Arial"/>
          <w:b/>
          <w:color w:val="000000"/>
        </w:rPr>
        <w:t>31. ožujka 2021</w:t>
      </w:r>
      <w:r w:rsidRPr="004E1038">
        <w:rPr>
          <w:rFonts w:ascii="Arial" w:hAnsi="Arial" w:cs="Arial"/>
          <w:b/>
          <w:color w:val="000000"/>
        </w:rPr>
        <w:t>. g.</w:t>
      </w:r>
    </w:p>
    <w:p w:rsidR="002A4C6E" w:rsidRDefault="002A4C6E" w:rsidP="002A4C6E">
      <w:pPr>
        <w:pStyle w:val="Tijeloteksta"/>
        <w:rPr>
          <w:rFonts w:ascii="Courier New" w:hAnsi="Courier New" w:cs="Courier New"/>
          <w:b/>
        </w:rPr>
      </w:pPr>
    </w:p>
    <w:p w:rsidR="002A4C6E" w:rsidRPr="00CD2562" w:rsidRDefault="002A4C6E" w:rsidP="002A4C6E">
      <w:pPr>
        <w:ind w:firstLine="708"/>
        <w:jc w:val="both"/>
        <w:rPr>
          <w:rFonts w:ascii="Arial" w:hAnsi="Arial" w:cs="Arial"/>
        </w:rPr>
      </w:pPr>
      <w:r w:rsidRPr="00CD2562">
        <w:rPr>
          <w:rFonts w:ascii="Arial" w:hAnsi="Arial" w:cs="Arial"/>
          <w:b/>
        </w:rPr>
        <w:tab/>
      </w:r>
      <w:r w:rsidRPr="00CD2562">
        <w:rPr>
          <w:rFonts w:ascii="Arial" w:hAnsi="Arial" w:cs="Arial"/>
        </w:rPr>
        <w:t xml:space="preserve">Temeljem članka </w:t>
      </w:r>
      <w:r>
        <w:rPr>
          <w:rFonts w:ascii="Arial" w:hAnsi="Arial" w:cs="Arial"/>
        </w:rPr>
        <w:t>35. st. 1. t. 4.</w:t>
      </w:r>
      <w:r w:rsidRPr="00CD2562">
        <w:rPr>
          <w:rFonts w:ascii="Arial" w:hAnsi="Arial" w:cs="Arial"/>
        </w:rPr>
        <w:t xml:space="preserve"> </w:t>
      </w:r>
      <w:r w:rsidRPr="00CD2562">
        <w:rPr>
          <w:rFonts w:ascii="Arial" w:hAnsi="Arial" w:cs="Arial"/>
          <w:color w:val="000000"/>
        </w:rPr>
        <w:t>Zakona o predškolskom odgoju i obrazovanju («Narodne novine» 10/97, 107/07, 94/13</w:t>
      </w:r>
      <w:r>
        <w:rPr>
          <w:rFonts w:ascii="Arial" w:hAnsi="Arial" w:cs="Arial"/>
          <w:color w:val="000000"/>
        </w:rPr>
        <w:t>, 98/19</w:t>
      </w:r>
      <w:r w:rsidRPr="00CD2562">
        <w:rPr>
          <w:rFonts w:ascii="Arial" w:hAnsi="Arial" w:cs="Arial"/>
          <w:color w:val="000000"/>
        </w:rPr>
        <w:t xml:space="preserve">) </w:t>
      </w:r>
      <w:r w:rsidRPr="00CD2562">
        <w:rPr>
          <w:rFonts w:ascii="Arial" w:hAnsi="Arial" w:cs="Arial"/>
        </w:rPr>
        <w:t>i članka 32. Statuta Općine Gračac («Službeni glasnik Zadarske županije» 11/13, „Službeni glasnik Općine Gračac“ 1/18</w:t>
      </w:r>
      <w:r>
        <w:rPr>
          <w:rFonts w:ascii="Arial" w:hAnsi="Arial" w:cs="Arial"/>
        </w:rPr>
        <w:t>, 1/20</w:t>
      </w:r>
      <w:r w:rsidRPr="00CD2562">
        <w:rPr>
          <w:rFonts w:ascii="Arial" w:hAnsi="Arial" w:cs="Arial"/>
        </w:rPr>
        <w:t xml:space="preserve">), Općinsko vijeće Općine Gračac na </w:t>
      </w:r>
      <w:r>
        <w:rPr>
          <w:rFonts w:ascii="Arial" w:hAnsi="Arial" w:cs="Arial"/>
        </w:rPr>
        <w:t>28. sjednici održanoj 31. ožujka 2021</w:t>
      </w:r>
      <w:r w:rsidRPr="00CD2562">
        <w:rPr>
          <w:rFonts w:ascii="Arial" w:hAnsi="Arial" w:cs="Arial"/>
        </w:rPr>
        <w:t>. g. donosi</w:t>
      </w:r>
    </w:p>
    <w:p w:rsidR="002A4C6E" w:rsidRDefault="002A4C6E" w:rsidP="002A4C6E">
      <w:pPr>
        <w:jc w:val="both"/>
        <w:rPr>
          <w:rFonts w:ascii="Courier New" w:hAnsi="Courier New" w:cs="Courier New"/>
        </w:rPr>
      </w:pPr>
    </w:p>
    <w:p w:rsidR="002A4C6E" w:rsidRDefault="002A4C6E" w:rsidP="002A4C6E">
      <w:pPr>
        <w:pStyle w:val="Tijeloteksta"/>
        <w:jc w:val="center"/>
        <w:rPr>
          <w:rFonts w:ascii="Arial" w:hAnsi="Arial" w:cs="Arial"/>
          <w:b/>
        </w:rPr>
      </w:pPr>
      <w:r w:rsidRPr="00CD2562">
        <w:rPr>
          <w:rFonts w:ascii="Arial" w:hAnsi="Arial" w:cs="Arial"/>
          <w:b/>
        </w:rPr>
        <w:t xml:space="preserve">Odluku o </w:t>
      </w:r>
      <w:r>
        <w:rPr>
          <w:rFonts w:ascii="Arial" w:hAnsi="Arial" w:cs="Arial"/>
          <w:b/>
        </w:rPr>
        <w:t>davanju suglasnosti</w:t>
      </w:r>
    </w:p>
    <w:p w:rsidR="002A4C6E" w:rsidRPr="00CD2562" w:rsidRDefault="002A4C6E" w:rsidP="002A4C6E">
      <w:pPr>
        <w:pStyle w:val="Tijeloteksta"/>
        <w:jc w:val="center"/>
        <w:rPr>
          <w:rFonts w:ascii="Arial" w:hAnsi="Arial" w:cs="Arial"/>
          <w:b/>
        </w:rPr>
      </w:pPr>
      <w:r>
        <w:rPr>
          <w:rFonts w:ascii="Arial" w:hAnsi="Arial" w:cs="Arial"/>
          <w:b/>
        </w:rPr>
        <w:t xml:space="preserve">na Izmjene Plana upisa </w:t>
      </w:r>
    </w:p>
    <w:p w:rsidR="002A4C6E" w:rsidRDefault="002A4C6E" w:rsidP="002A4C6E">
      <w:pPr>
        <w:pStyle w:val="Tijeloteksta"/>
        <w:jc w:val="center"/>
        <w:rPr>
          <w:rFonts w:ascii="Courier New" w:hAnsi="Courier New" w:cs="Courier New"/>
          <w:b/>
        </w:rPr>
      </w:pPr>
    </w:p>
    <w:p w:rsidR="002A4C6E" w:rsidRDefault="002A4C6E" w:rsidP="002A4C6E">
      <w:pPr>
        <w:pStyle w:val="Tijeloteksta"/>
        <w:jc w:val="center"/>
        <w:rPr>
          <w:rFonts w:ascii="Courier New" w:hAnsi="Courier New" w:cs="Courier New"/>
          <w:b/>
        </w:rPr>
      </w:pPr>
    </w:p>
    <w:p w:rsidR="002A4C6E" w:rsidRPr="00CD2562" w:rsidRDefault="002A4C6E" w:rsidP="002A4C6E">
      <w:pPr>
        <w:pStyle w:val="Tijeloteksta"/>
        <w:jc w:val="center"/>
        <w:rPr>
          <w:rFonts w:ascii="Arial" w:hAnsi="Arial" w:cs="Arial"/>
          <w:b/>
        </w:rPr>
      </w:pPr>
      <w:r w:rsidRPr="00CD2562">
        <w:rPr>
          <w:rFonts w:ascii="Arial" w:hAnsi="Arial" w:cs="Arial"/>
          <w:b/>
        </w:rPr>
        <w:t>Članak 1.</w:t>
      </w:r>
    </w:p>
    <w:p w:rsidR="002A4C6E" w:rsidRPr="00CD2562" w:rsidRDefault="002A4C6E" w:rsidP="002A4C6E">
      <w:pPr>
        <w:pStyle w:val="Tijeloteksta"/>
        <w:jc w:val="center"/>
        <w:rPr>
          <w:rFonts w:ascii="Arial" w:hAnsi="Arial" w:cs="Arial"/>
          <w:b/>
        </w:rPr>
      </w:pPr>
    </w:p>
    <w:p w:rsidR="002A4C6E" w:rsidRDefault="002A4C6E" w:rsidP="009A5E82">
      <w:pPr>
        <w:pStyle w:val="Tijeloteksta"/>
        <w:jc w:val="both"/>
        <w:rPr>
          <w:rFonts w:ascii="Arial" w:hAnsi="Arial" w:cs="Arial"/>
        </w:rPr>
      </w:pPr>
      <w:r w:rsidRPr="00CD2562">
        <w:rPr>
          <w:rFonts w:ascii="Arial" w:hAnsi="Arial" w:cs="Arial"/>
          <w:b/>
        </w:rPr>
        <w:tab/>
      </w:r>
      <w:r>
        <w:rPr>
          <w:rFonts w:ascii="Arial" w:hAnsi="Arial" w:cs="Arial"/>
        </w:rPr>
        <w:t xml:space="preserve">Daje se suglasnost na Izmjene Plana upisa u Dječji vrtić Baltazar za pedagošku godinu 2020./2021. Upravnog vijeća Dječjeg vrtića Baltazar KLASA: </w:t>
      </w:r>
      <w:r w:rsidRPr="00E336AA">
        <w:rPr>
          <w:rFonts w:ascii="Arial" w:hAnsi="Arial" w:cs="Arial"/>
        </w:rPr>
        <w:t>601-01/21-01/11, URBROJ: 2198/31-04-21-01</w:t>
      </w:r>
      <w:r>
        <w:rPr>
          <w:rFonts w:ascii="Arial" w:hAnsi="Arial" w:cs="Arial"/>
        </w:rPr>
        <w:t xml:space="preserve"> od 22. ožujka 2021. godine</w:t>
      </w:r>
      <w:r w:rsidRPr="00E336AA">
        <w:rPr>
          <w:rFonts w:ascii="Arial" w:hAnsi="Arial" w:cs="Arial"/>
        </w:rPr>
        <w:t>.</w:t>
      </w:r>
      <w:r>
        <w:rPr>
          <w:rFonts w:ascii="Arial" w:hAnsi="Arial" w:cs="Arial"/>
        </w:rPr>
        <w:t xml:space="preserve"> </w:t>
      </w:r>
    </w:p>
    <w:p w:rsidR="002A4C6E" w:rsidRDefault="002A4C6E" w:rsidP="002A4C6E">
      <w:pPr>
        <w:pStyle w:val="Tijeloteksta"/>
        <w:rPr>
          <w:rFonts w:ascii="Arial" w:hAnsi="Arial" w:cs="Arial"/>
        </w:rPr>
      </w:pPr>
    </w:p>
    <w:p w:rsidR="002A4C6E" w:rsidRDefault="002A4C6E" w:rsidP="002A4C6E">
      <w:pPr>
        <w:pStyle w:val="Tijeloteksta"/>
        <w:rPr>
          <w:rFonts w:ascii="Arial" w:hAnsi="Arial" w:cs="Arial"/>
        </w:rPr>
      </w:pPr>
    </w:p>
    <w:p w:rsidR="002A4C6E" w:rsidRPr="00CD2562" w:rsidRDefault="002A4C6E" w:rsidP="002A4C6E">
      <w:pPr>
        <w:pStyle w:val="Tijeloteksta"/>
        <w:jc w:val="center"/>
        <w:rPr>
          <w:rFonts w:ascii="Arial" w:hAnsi="Arial" w:cs="Arial"/>
          <w:b/>
        </w:rPr>
      </w:pPr>
      <w:r>
        <w:rPr>
          <w:rFonts w:ascii="Arial" w:hAnsi="Arial" w:cs="Arial"/>
          <w:b/>
        </w:rPr>
        <w:t>Članak 2</w:t>
      </w:r>
      <w:r w:rsidRPr="00CD2562">
        <w:rPr>
          <w:rFonts w:ascii="Arial" w:hAnsi="Arial" w:cs="Arial"/>
          <w:b/>
        </w:rPr>
        <w:t>.</w:t>
      </w:r>
    </w:p>
    <w:p w:rsidR="002A4C6E" w:rsidRDefault="002A4C6E" w:rsidP="002A4C6E">
      <w:pPr>
        <w:pStyle w:val="Tijeloteksta"/>
        <w:rPr>
          <w:rFonts w:ascii="Arial" w:hAnsi="Arial" w:cs="Arial"/>
        </w:rPr>
      </w:pPr>
    </w:p>
    <w:p w:rsidR="002A4C6E" w:rsidRPr="00096E21" w:rsidRDefault="002A4C6E" w:rsidP="002A4C6E">
      <w:pPr>
        <w:ind w:firstLine="720"/>
        <w:jc w:val="both"/>
        <w:rPr>
          <w:rFonts w:ascii="Arial" w:hAnsi="Arial" w:cs="Arial"/>
        </w:rPr>
      </w:pPr>
      <w:r w:rsidRPr="00096E21">
        <w:rPr>
          <w:rFonts w:ascii="Arial" w:hAnsi="Arial" w:cs="Arial"/>
        </w:rPr>
        <w:t>Ova Odluka stupa na snagu danom donošenja, a objavit će se u „Službenom glasniku Općine Gračac“.</w:t>
      </w:r>
    </w:p>
    <w:p w:rsidR="002A4C6E" w:rsidRPr="00096E21" w:rsidRDefault="002A4C6E" w:rsidP="002A4C6E">
      <w:pPr>
        <w:jc w:val="both"/>
        <w:rPr>
          <w:rFonts w:ascii="Arial" w:hAnsi="Arial" w:cs="Arial"/>
        </w:rPr>
      </w:pPr>
    </w:p>
    <w:p w:rsidR="002A4C6E" w:rsidRPr="00096E21" w:rsidRDefault="002A4C6E" w:rsidP="002A4C6E">
      <w:pPr>
        <w:jc w:val="both"/>
        <w:rPr>
          <w:rFonts w:ascii="Arial" w:hAnsi="Arial" w:cs="Arial"/>
        </w:rPr>
      </w:pPr>
    </w:p>
    <w:p w:rsidR="002A4C6E" w:rsidRDefault="002A4C6E" w:rsidP="002A4C6E">
      <w:pPr>
        <w:jc w:val="right"/>
        <w:rPr>
          <w:rFonts w:ascii="Arial" w:hAnsi="Arial" w:cs="Arial"/>
          <w:b/>
        </w:rPr>
      </w:pPr>
      <w:r w:rsidRPr="00096E21">
        <w:rPr>
          <w:rFonts w:ascii="Arial" w:hAnsi="Arial" w:cs="Arial"/>
          <w:b/>
        </w:rPr>
        <w:t xml:space="preserve">                                         PREDSJEDNIK:</w:t>
      </w:r>
    </w:p>
    <w:p w:rsidR="002A4C6E" w:rsidRPr="00096E21" w:rsidRDefault="002A4C6E" w:rsidP="002A4C6E">
      <w:pPr>
        <w:jc w:val="right"/>
        <w:rPr>
          <w:rFonts w:ascii="Arial" w:hAnsi="Arial" w:cs="Arial"/>
          <w:b/>
        </w:rPr>
      </w:pPr>
      <w:r>
        <w:rPr>
          <w:rFonts w:ascii="Arial" w:hAnsi="Arial" w:cs="Arial"/>
          <w:b/>
        </w:rPr>
        <w:t>Tadija Šišić, dipl. iur.</w:t>
      </w:r>
    </w:p>
    <w:p w:rsidR="002A4C6E" w:rsidRDefault="002A4C6E"/>
    <w:p w:rsidR="002A4C6E" w:rsidRDefault="002A4C6E"/>
    <w:p w:rsidR="00555265" w:rsidRDefault="00555265"/>
    <w:p w:rsidR="00555265" w:rsidRDefault="00555265"/>
    <w:p w:rsidR="00555265" w:rsidRDefault="00555265"/>
    <w:p w:rsidR="00555265" w:rsidRDefault="00555265"/>
    <w:p w:rsidR="00555265" w:rsidRDefault="00555265"/>
    <w:p w:rsidR="00555265" w:rsidRDefault="00555265"/>
    <w:p w:rsidR="00555265" w:rsidRDefault="00555265"/>
    <w:p w:rsidR="00350269" w:rsidRDefault="00350269" w:rsidP="00555265">
      <w:pPr>
        <w:pStyle w:val="Tijeloteksta"/>
        <w:rPr>
          <w:rFonts w:ascii="Arial" w:hAnsi="Arial" w:cs="Arial"/>
          <w:b/>
        </w:rPr>
      </w:pPr>
    </w:p>
    <w:p w:rsidR="00350269" w:rsidRDefault="00350269" w:rsidP="00555265">
      <w:pPr>
        <w:pStyle w:val="Tijeloteksta"/>
        <w:rPr>
          <w:rFonts w:ascii="Arial" w:hAnsi="Arial" w:cs="Arial"/>
          <w:b/>
        </w:rPr>
      </w:pPr>
    </w:p>
    <w:p w:rsidR="00350269" w:rsidRDefault="00350269" w:rsidP="00555265">
      <w:pPr>
        <w:pStyle w:val="Tijeloteksta"/>
        <w:rPr>
          <w:rFonts w:ascii="Arial" w:hAnsi="Arial" w:cs="Arial"/>
          <w:b/>
        </w:rPr>
      </w:pPr>
    </w:p>
    <w:p w:rsidR="00350269" w:rsidRDefault="00350269" w:rsidP="00555265">
      <w:pPr>
        <w:pStyle w:val="Tijeloteksta"/>
        <w:rPr>
          <w:rFonts w:ascii="Arial" w:hAnsi="Arial" w:cs="Arial"/>
          <w:b/>
        </w:rPr>
      </w:pPr>
    </w:p>
    <w:p w:rsidR="00555265" w:rsidRPr="005207AB" w:rsidRDefault="00555265" w:rsidP="00555265">
      <w:pPr>
        <w:pStyle w:val="Tijeloteksta"/>
        <w:rPr>
          <w:rFonts w:ascii="Arial" w:hAnsi="Arial" w:cs="Arial"/>
          <w:b/>
        </w:rPr>
      </w:pPr>
      <w:r w:rsidRPr="005207AB">
        <w:rPr>
          <w:rFonts w:ascii="Arial" w:hAnsi="Arial" w:cs="Arial"/>
          <w:b/>
        </w:rPr>
        <w:t>OPĆINSKO VIJEĆE</w:t>
      </w:r>
    </w:p>
    <w:p w:rsidR="00555265" w:rsidRPr="005207AB" w:rsidRDefault="00555265" w:rsidP="00555265">
      <w:pPr>
        <w:pStyle w:val="Tijeloteksta"/>
        <w:rPr>
          <w:rFonts w:ascii="Arial" w:hAnsi="Arial" w:cs="Arial"/>
          <w:b/>
          <w:u w:val="single"/>
        </w:rPr>
      </w:pPr>
      <w:r w:rsidRPr="00DF3FFB">
        <w:rPr>
          <w:rFonts w:ascii="Arial" w:hAnsi="Arial" w:cs="Arial"/>
          <w:b/>
        </w:rPr>
        <w:t>KLASA: 012-03/18-01/1</w:t>
      </w:r>
    </w:p>
    <w:p w:rsidR="00555265" w:rsidRPr="0017123B" w:rsidRDefault="00555265" w:rsidP="00555265">
      <w:pPr>
        <w:rPr>
          <w:rFonts w:ascii="Arial" w:hAnsi="Arial" w:cs="Arial"/>
          <w:b/>
        </w:rPr>
      </w:pPr>
      <w:r w:rsidRPr="0017123B">
        <w:rPr>
          <w:rFonts w:ascii="Arial" w:hAnsi="Arial" w:cs="Arial"/>
          <w:b/>
        </w:rPr>
        <w:t>URBROJ: 2198/31-02-21-4</w:t>
      </w:r>
    </w:p>
    <w:p w:rsidR="00555265" w:rsidRPr="005207AB" w:rsidRDefault="00555265" w:rsidP="00555265">
      <w:pPr>
        <w:rPr>
          <w:rFonts w:ascii="Arial" w:eastAsia="Arial Unicode MS" w:hAnsi="Arial" w:cs="Arial"/>
          <w:b/>
        </w:rPr>
      </w:pPr>
      <w:r w:rsidRPr="009C5EE6">
        <w:rPr>
          <w:rFonts w:ascii="Arial" w:eastAsia="Arial Unicode MS" w:hAnsi="Arial" w:cs="Arial"/>
          <w:b/>
        </w:rPr>
        <w:t xml:space="preserve">Gračac, </w:t>
      </w:r>
      <w:r>
        <w:rPr>
          <w:rFonts w:ascii="Arial" w:eastAsia="Arial Unicode MS" w:hAnsi="Arial" w:cs="Arial"/>
          <w:b/>
        </w:rPr>
        <w:t>31. ožujka</w:t>
      </w:r>
      <w:r w:rsidRPr="009C5EE6">
        <w:rPr>
          <w:rFonts w:ascii="Arial" w:eastAsia="Arial Unicode MS" w:hAnsi="Arial" w:cs="Arial"/>
          <w:b/>
        </w:rPr>
        <w:t xml:space="preserve"> 2021. g.</w:t>
      </w:r>
    </w:p>
    <w:p w:rsidR="00555265" w:rsidRPr="005207AB" w:rsidRDefault="00555265" w:rsidP="00555265">
      <w:pPr>
        <w:tabs>
          <w:tab w:val="left" w:pos="709"/>
          <w:tab w:val="left" w:pos="7088"/>
        </w:tabs>
        <w:rPr>
          <w:rFonts w:ascii="Courier New" w:eastAsia="Arial Unicode MS" w:hAnsi="Courier New" w:cs="Courier New"/>
        </w:rPr>
      </w:pPr>
    </w:p>
    <w:p w:rsidR="00555265" w:rsidRPr="00A14E16" w:rsidRDefault="00555265" w:rsidP="00350269">
      <w:pPr>
        <w:tabs>
          <w:tab w:val="left" w:pos="709"/>
          <w:tab w:val="left" w:pos="7088"/>
        </w:tabs>
        <w:jc w:val="both"/>
        <w:rPr>
          <w:rFonts w:ascii="Arial" w:eastAsia="Arial Unicode MS" w:hAnsi="Arial" w:cs="Arial"/>
        </w:rPr>
      </w:pPr>
      <w:r w:rsidRPr="005207AB">
        <w:rPr>
          <w:rFonts w:ascii="Arial" w:eastAsia="Arial Unicode MS" w:hAnsi="Arial" w:cs="Arial"/>
        </w:rPr>
        <w:tab/>
      </w:r>
      <w:r w:rsidRPr="00A14E16">
        <w:rPr>
          <w:rFonts w:ascii="Arial" w:hAnsi="Arial" w:cs="Arial"/>
        </w:rPr>
        <w:t xml:space="preserve">Na temelju članka 35. </w:t>
      </w:r>
      <w:r w:rsidRPr="00B929E7">
        <w:rPr>
          <w:rFonts w:ascii="Arial" w:hAnsi="Arial" w:cs="Arial"/>
        </w:rPr>
        <w:t>Zakona o lokalnoj i područnoj (regionalnoj) samoupravi (Narodne novine br. 33/01, 60/01-vjerodostojno tumačenje, 129/05, 109/07, 125/08, 36/09, 150/11, 144/12, 123/17, 98/19 i 144/20)</w:t>
      </w:r>
      <w:r w:rsidRPr="00A14E16">
        <w:rPr>
          <w:rFonts w:ascii="Arial" w:hAnsi="Arial" w:cs="Arial"/>
        </w:rPr>
        <w:t xml:space="preserve"> </w:t>
      </w:r>
      <w:r w:rsidRPr="00A14E16">
        <w:rPr>
          <w:rFonts w:ascii="Arial" w:eastAsia="Arial Unicode MS" w:hAnsi="Arial" w:cs="Arial"/>
        </w:rPr>
        <w:t xml:space="preserve">te članka 32. i 108. Statuta Općine Gračac („Službeni glasnik Zadarske županije“ br. 11/13, „Službeni glasnik Općine Gračac“ br. 1/18, 1/20), Općinsko vijeće Općine Gračac na svojoj </w:t>
      </w:r>
      <w:r>
        <w:rPr>
          <w:rFonts w:ascii="Arial" w:eastAsia="Arial Unicode MS" w:hAnsi="Arial" w:cs="Arial"/>
        </w:rPr>
        <w:t>28</w:t>
      </w:r>
      <w:r w:rsidRPr="00A14E16">
        <w:rPr>
          <w:rFonts w:ascii="Arial" w:eastAsia="Arial Unicode MS" w:hAnsi="Arial" w:cs="Arial"/>
        </w:rPr>
        <w:t xml:space="preserve">. sjednici održanoj </w:t>
      </w:r>
      <w:r>
        <w:rPr>
          <w:rFonts w:ascii="Arial" w:eastAsia="Arial Unicode MS" w:hAnsi="Arial" w:cs="Arial"/>
        </w:rPr>
        <w:t xml:space="preserve">31. ožujka </w:t>
      </w:r>
      <w:r w:rsidRPr="00A14E16">
        <w:rPr>
          <w:rFonts w:ascii="Arial" w:eastAsia="Arial Unicode MS" w:hAnsi="Arial" w:cs="Arial"/>
        </w:rPr>
        <w:t>2021. godine donosi</w:t>
      </w:r>
    </w:p>
    <w:p w:rsidR="00555265" w:rsidRPr="005207AB" w:rsidRDefault="00555265" w:rsidP="00555265">
      <w:pPr>
        <w:tabs>
          <w:tab w:val="left" w:pos="709"/>
          <w:tab w:val="left" w:pos="7088"/>
        </w:tabs>
        <w:rPr>
          <w:rFonts w:ascii="Arial" w:eastAsia="Arial Unicode MS" w:hAnsi="Arial" w:cs="Arial"/>
        </w:rPr>
      </w:pPr>
    </w:p>
    <w:p w:rsidR="00555265" w:rsidRDefault="00555265" w:rsidP="00350269">
      <w:pPr>
        <w:pStyle w:val="Naslov1"/>
        <w:jc w:val="center"/>
        <w:rPr>
          <w:rFonts w:ascii="Arial" w:eastAsia="Arial Unicode MS" w:hAnsi="Arial" w:cs="Arial"/>
          <w:sz w:val="24"/>
          <w:szCs w:val="24"/>
        </w:rPr>
      </w:pPr>
      <w:r>
        <w:rPr>
          <w:rFonts w:ascii="Arial" w:eastAsia="Arial Unicode MS" w:hAnsi="Arial" w:cs="Arial"/>
          <w:sz w:val="24"/>
          <w:szCs w:val="24"/>
        </w:rPr>
        <w:t>STATUTARNU ODLUKU</w:t>
      </w:r>
    </w:p>
    <w:p w:rsidR="00555265" w:rsidRPr="005207AB" w:rsidRDefault="00555265" w:rsidP="00350269">
      <w:pPr>
        <w:pStyle w:val="Naslov1"/>
        <w:jc w:val="center"/>
        <w:rPr>
          <w:rFonts w:ascii="Arial" w:eastAsia="Arial Unicode MS" w:hAnsi="Arial" w:cs="Arial"/>
          <w:sz w:val="24"/>
          <w:szCs w:val="24"/>
        </w:rPr>
      </w:pPr>
      <w:r>
        <w:rPr>
          <w:rFonts w:ascii="Arial" w:eastAsia="Arial Unicode MS" w:hAnsi="Arial" w:cs="Arial"/>
          <w:sz w:val="24"/>
          <w:szCs w:val="24"/>
        </w:rPr>
        <w:t>O IZMJENAMA I DOPUNAMA</w:t>
      </w:r>
    </w:p>
    <w:p w:rsidR="00555265" w:rsidRPr="005207AB" w:rsidRDefault="00555265" w:rsidP="00350269">
      <w:pPr>
        <w:pStyle w:val="Naslov1"/>
        <w:jc w:val="center"/>
        <w:rPr>
          <w:rFonts w:ascii="Arial" w:eastAsia="Arial Unicode MS" w:hAnsi="Arial" w:cs="Arial"/>
          <w:sz w:val="24"/>
          <w:szCs w:val="24"/>
        </w:rPr>
      </w:pPr>
      <w:r w:rsidRPr="005207AB">
        <w:rPr>
          <w:rFonts w:ascii="Arial" w:eastAsia="Arial Unicode MS" w:hAnsi="Arial" w:cs="Arial"/>
          <w:sz w:val="24"/>
          <w:szCs w:val="24"/>
        </w:rPr>
        <w:t>STATUTA OPĆINE GRAČAC</w:t>
      </w:r>
    </w:p>
    <w:p w:rsidR="00555265" w:rsidRPr="005207AB" w:rsidRDefault="00555265" w:rsidP="00555265">
      <w:pPr>
        <w:rPr>
          <w:rFonts w:ascii="Arial" w:eastAsia="Arial Unicode MS" w:hAnsi="Arial" w:cs="Arial"/>
        </w:rPr>
      </w:pPr>
    </w:p>
    <w:p w:rsidR="00555265" w:rsidRPr="005207AB" w:rsidRDefault="00555265" w:rsidP="00555265">
      <w:pPr>
        <w:jc w:val="center"/>
        <w:rPr>
          <w:rFonts w:ascii="Arial" w:eastAsia="Arial Unicode MS" w:hAnsi="Arial" w:cs="Arial"/>
          <w:b/>
        </w:rPr>
      </w:pPr>
      <w:r w:rsidRPr="005207AB">
        <w:rPr>
          <w:rFonts w:ascii="Arial" w:eastAsia="Arial Unicode MS" w:hAnsi="Arial" w:cs="Arial"/>
          <w:b/>
        </w:rPr>
        <w:t>Članak 1.</w:t>
      </w:r>
    </w:p>
    <w:p w:rsidR="00555265" w:rsidRPr="00825CA7" w:rsidRDefault="00555265" w:rsidP="00350269">
      <w:pPr>
        <w:jc w:val="both"/>
        <w:rPr>
          <w:rFonts w:ascii="Arial" w:eastAsia="Arial Unicode MS" w:hAnsi="Arial" w:cs="Arial"/>
        </w:rPr>
      </w:pPr>
      <w:r w:rsidRPr="005207AB">
        <w:rPr>
          <w:rFonts w:ascii="Arial" w:eastAsia="Arial Unicode MS" w:hAnsi="Arial" w:cs="Arial"/>
        </w:rPr>
        <w:tab/>
      </w:r>
      <w:r w:rsidRPr="00825CA7">
        <w:rPr>
          <w:rFonts w:ascii="Arial" w:eastAsia="Arial Unicode MS" w:hAnsi="Arial" w:cs="Arial"/>
        </w:rPr>
        <w:t>U Statutu Općine Gračac („Službeni glasnik Zadarske županije“ br. 11/13, „Službeni glasnik Općine Gračac“ br. 1/18</w:t>
      </w:r>
      <w:r>
        <w:rPr>
          <w:rFonts w:ascii="Arial" w:eastAsia="Arial Unicode MS" w:hAnsi="Arial" w:cs="Arial"/>
        </w:rPr>
        <w:t>,</w:t>
      </w:r>
      <w:r w:rsidRPr="00825CA7">
        <w:rPr>
          <w:rFonts w:ascii="Arial" w:eastAsia="Arial Unicode MS" w:hAnsi="Arial" w:cs="Arial"/>
        </w:rPr>
        <w:t xml:space="preserve"> 1/20), u članku 19. stavak 1. mijenja se i glasi:</w:t>
      </w:r>
    </w:p>
    <w:p w:rsidR="00555265" w:rsidRPr="00825CA7" w:rsidRDefault="00555265" w:rsidP="00350269">
      <w:pPr>
        <w:tabs>
          <w:tab w:val="left" w:pos="709"/>
          <w:tab w:val="left" w:pos="7088"/>
        </w:tabs>
        <w:jc w:val="both"/>
        <w:rPr>
          <w:rFonts w:ascii="Arial" w:eastAsia="Arial Unicode MS" w:hAnsi="Arial" w:cs="Arial"/>
        </w:rPr>
      </w:pPr>
      <w:r w:rsidRPr="00825CA7">
        <w:rPr>
          <w:rFonts w:ascii="Arial" w:eastAsia="Arial Unicode MS" w:hAnsi="Arial" w:cs="Arial"/>
        </w:rPr>
        <w:tab/>
        <w:t>„Referendum se može raspisati radi odlučivanja o prijedlogu o promjeni Statuta Općine, o prijedlogu općeg akta ili drugog pitanja iz djelokruga Općinskog vijeća, kao i o drugim pitanjima određenim zakonom.“</w:t>
      </w:r>
      <w:r>
        <w:rPr>
          <w:rFonts w:ascii="Arial" w:eastAsia="Arial Unicode MS" w:hAnsi="Arial" w:cs="Arial"/>
        </w:rPr>
        <w:t>.</w:t>
      </w:r>
    </w:p>
    <w:p w:rsidR="00555265" w:rsidRPr="008A33EC" w:rsidRDefault="00555265" w:rsidP="00555265">
      <w:pPr>
        <w:tabs>
          <w:tab w:val="left" w:pos="709"/>
          <w:tab w:val="left" w:pos="7088"/>
        </w:tabs>
        <w:rPr>
          <w:rFonts w:ascii="Courier New" w:eastAsia="Arial Unicode MS" w:hAnsi="Courier New" w:cs="Courier New"/>
        </w:rPr>
      </w:pPr>
    </w:p>
    <w:p w:rsidR="00555265" w:rsidRPr="00CE7A2E" w:rsidRDefault="00555265" w:rsidP="00555265">
      <w:pPr>
        <w:tabs>
          <w:tab w:val="left" w:pos="709"/>
          <w:tab w:val="left" w:pos="7088"/>
        </w:tabs>
        <w:rPr>
          <w:rFonts w:ascii="Courier New" w:eastAsia="Arial Unicode MS" w:hAnsi="Courier New" w:cs="Courier New"/>
        </w:rPr>
      </w:pPr>
      <w:r w:rsidRPr="008A33EC">
        <w:rPr>
          <w:rFonts w:ascii="Courier New" w:eastAsia="Arial Unicode MS" w:hAnsi="Courier New" w:cs="Courier New"/>
        </w:rPr>
        <w:tab/>
      </w:r>
    </w:p>
    <w:p w:rsidR="00555265" w:rsidRPr="005207AB" w:rsidRDefault="00555265" w:rsidP="00555265">
      <w:pPr>
        <w:jc w:val="center"/>
        <w:rPr>
          <w:rFonts w:ascii="Arial" w:eastAsia="Arial Unicode MS" w:hAnsi="Arial" w:cs="Arial"/>
          <w:b/>
        </w:rPr>
      </w:pPr>
      <w:r w:rsidRPr="00E4036E">
        <w:rPr>
          <w:rFonts w:ascii="Arial" w:eastAsia="Arial Unicode MS" w:hAnsi="Arial" w:cs="Arial"/>
          <w:b/>
        </w:rPr>
        <w:t>Članak 2.</w:t>
      </w:r>
    </w:p>
    <w:p w:rsidR="00555265" w:rsidRPr="005207AB" w:rsidRDefault="00555265" w:rsidP="00555265">
      <w:pPr>
        <w:rPr>
          <w:rFonts w:ascii="Arial" w:eastAsia="Arial Unicode MS" w:hAnsi="Arial" w:cs="Arial"/>
        </w:rPr>
      </w:pPr>
      <w:r w:rsidRPr="005207AB">
        <w:rPr>
          <w:rFonts w:ascii="Arial" w:eastAsia="Arial Unicode MS" w:hAnsi="Arial" w:cs="Arial"/>
        </w:rPr>
        <w:tab/>
        <w:t xml:space="preserve">U </w:t>
      </w:r>
      <w:r>
        <w:rPr>
          <w:rFonts w:ascii="Arial" w:eastAsia="Arial Unicode MS" w:hAnsi="Arial" w:cs="Arial"/>
        </w:rPr>
        <w:t xml:space="preserve">članku 20. stavcima 1., 2. i 4. riječi „i njegovog zamjenika“ brišu se. </w:t>
      </w:r>
    </w:p>
    <w:p w:rsidR="00555265" w:rsidRPr="005207AB" w:rsidRDefault="00555265" w:rsidP="00555265">
      <w:pPr>
        <w:rPr>
          <w:rFonts w:ascii="Arial" w:eastAsia="Arial Unicode MS" w:hAnsi="Arial" w:cs="Arial"/>
        </w:rPr>
      </w:pPr>
    </w:p>
    <w:p w:rsidR="00555265" w:rsidRPr="005207AB" w:rsidRDefault="00555265" w:rsidP="00555265">
      <w:pPr>
        <w:jc w:val="center"/>
        <w:rPr>
          <w:rFonts w:ascii="Arial" w:eastAsia="Arial Unicode MS" w:hAnsi="Arial" w:cs="Arial"/>
          <w:b/>
        </w:rPr>
      </w:pPr>
      <w:r w:rsidRPr="00E4036E">
        <w:rPr>
          <w:rFonts w:ascii="Arial" w:eastAsia="Arial Unicode MS" w:hAnsi="Arial" w:cs="Arial"/>
          <w:b/>
        </w:rPr>
        <w:t>Članak 3.</w:t>
      </w:r>
    </w:p>
    <w:p w:rsidR="00555265" w:rsidRDefault="00555265" w:rsidP="00555265">
      <w:pPr>
        <w:rPr>
          <w:rFonts w:ascii="Arial" w:eastAsia="Arial Unicode MS" w:hAnsi="Arial" w:cs="Arial"/>
        </w:rPr>
      </w:pPr>
      <w:r w:rsidRPr="005207AB">
        <w:rPr>
          <w:rFonts w:ascii="Arial" w:eastAsia="Arial Unicode MS" w:hAnsi="Arial" w:cs="Arial"/>
        </w:rPr>
        <w:tab/>
        <w:t xml:space="preserve">U </w:t>
      </w:r>
      <w:r>
        <w:rPr>
          <w:rFonts w:ascii="Arial" w:eastAsia="Arial Unicode MS" w:hAnsi="Arial" w:cs="Arial"/>
        </w:rPr>
        <w:t>članku 21. stavku 3. riječi „i njegovog zamjenika“ brišu se.</w:t>
      </w:r>
    </w:p>
    <w:p w:rsidR="00555265" w:rsidRPr="005207AB" w:rsidRDefault="00555265" w:rsidP="00555265">
      <w:pPr>
        <w:rPr>
          <w:rFonts w:ascii="Arial" w:eastAsia="Arial Unicode MS" w:hAnsi="Arial" w:cs="Arial"/>
        </w:rPr>
      </w:pPr>
    </w:p>
    <w:p w:rsidR="00555265" w:rsidRPr="005207AB" w:rsidRDefault="00555265" w:rsidP="00555265">
      <w:pPr>
        <w:jc w:val="center"/>
        <w:rPr>
          <w:rFonts w:ascii="Arial" w:eastAsia="Arial Unicode MS" w:hAnsi="Arial" w:cs="Arial"/>
          <w:b/>
        </w:rPr>
      </w:pPr>
      <w:r w:rsidRPr="005207AB">
        <w:rPr>
          <w:rFonts w:ascii="Arial" w:eastAsia="Arial Unicode MS" w:hAnsi="Arial" w:cs="Arial"/>
          <w:b/>
        </w:rPr>
        <w:t>Članak 4.</w:t>
      </w:r>
    </w:p>
    <w:p w:rsidR="00555265" w:rsidRDefault="00555265" w:rsidP="00555265">
      <w:pPr>
        <w:pStyle w:val="Bezproreda"/>
        <w:rPr>
          <w:rFonts w:ascii="Arial" w:eastAsia="Arial Unicode MS" w:hAnsi="Arial" w:cs="Arial"/>
          <w:sz w:val="24"/>
          <w:szCs w:val="24"/>
        </w:rPr>
      </w:pPr>
      <w:r w:rsidRPr="005207AB">
        <w:rPr>
          <w:rFonts w:ascii="Arial" w:eastAsia="Arial Unicode MS" w:hAnsi="Arial" w:cs="Arial"/>
          <w:sz w:val="24"/>
          <w:szCs w:val="24"/>
        </w:rPr>
        <w:tab/>
      </w:r>
      <w:r>
        <w:rPr>
          <w:rFonts w:ascii="Arial" w:eastAsia="Arial Unicode MS" w:hAnsi="Arial" w:cs="Arial"/>
          <w:sz w:val="24"/>
          <w:szCs w:val="24"/>
        </w:rPr>
        <w:t>Članak 26. mijenja se i glasi:</w:t>
      </w:r>
    </w:p>
    <w:p w:rsidR="00555265" w:rsidRPr="009F0AC9" w:rsidRDefault="00555265" w:rsidP="00350269">
      <w:pPr>
        <w:pStyle w:val="box466301"/>
        <w:shd w:val="clear" w:color="auto" w:fill="FFFFFF"/>
        <w:spacing w:beforeLines="30" w:before="72" w:beforeAutospacing="0" w:afterLines="30" w:after="72" w:afterAutospacing="0"/>
        <w:ind w:firstLine="720"/>
        <w:jc w:val="both"/>
        <w:textAlignment w:val="baseline"/>
        <w:rPr>
          <w:rFonts w:ascii="Arial" w:hAnsi="Arial" w:cs="Arial"/>
          <w:color w:val="231F20"/>
        </w:rPr>
      </w:pPr>
      <w:r w:rsidRPr="009F0AC9">
        <w:rPr>
          <w:rFonts w:ascii="Arial" w:hAnsi="Arial" w:cs="Arial"/>
          <w:color w:val="231F20"/>
        </w:rPr>
        <w:t>„Zborovi građana mogu se sazvati radi izjašnjavanja građana o pojedinim pitanjima i prijedlozima iz samoupravnog djelokruga Općine Gračac  te raspravljanja o potrebama i interesima građana od lokalnog značenja, u skladu sa zakonom i ovim Statutom.</w:t>
      </w:r>
    </w:p>
    <w:p w:rsidR="00555265" w:rsidRPr="009F0AC9" w:rsidRDefault="00555265" w:rsidP="00350269">
      <w:pPr>
        <w:keepNext/>
        <w:tabs>
          <w:tab w:val="left" w:pos="709"/>
          <w:tab w:val="left" w:pos="7088"/>
        </w:tabs>
        <w:jc w:val="both"/>
        <w:rPr>
          <w:rFonts w:ascii="Arial" w:hAnsi="Arial" w:cs="Arial"/>
          <w:bCs/>
        </w:rPr>
      </w:pPr>
      <w:r w:rsidRPr="009F0AC9">
        <w:rPr>
          <w:rFonts w:ascii="Arial" w:eastAsia="Arial Unicode MS" w:hAnsi="Arial" w:cs="Arial"/>
        </w:rPr>
        <w:tab/>
      </w:r>
      <w:r w:rsidRPr="009F0AC9">
        <w:rPr>
          <w:rFonts w:ascii="Arial" w:hAnsi="Arial" w:cs="Arial"/>
          <w:bCs/>
        </w:rPr>
        <w:t>Zbor građana saziva vijeće mjesnog odbora za cijelo područje ili za dio područja mjesnog odbora koje čini zasebnu cjelinu.</w:t>
      </w:r>
    </w:p>
    <w:p w:rsidR="00555265" w:rsidRPr="009F0AC9" w:rsidRDefault="00555265" w:rsidP="00350269">
      <w:pPr>
        <w:pStyle w:val="box466301"/>
        <w:shd w:val="clear" w:color="auto" w:fill="FFFFFF"/>
        <w:spacing w:beforeLines="30" w:before="72" w:beforeAutospacing="0" w:afterLines="30" w:after="72" w:afterAutospacing="0"/>
        <w:jc w:val="both"/>
        <w:textAlignment w:val="baseline"/>
        <w:rPr>
          <w:rFonts w:ascii="Arial" w:hAnsi="Arial" w:cs="Arial"/>
          <w:color w:val="231F20"/>
        </w:rPr>
      </w:pPr>
      <w:r w:rsidRPr="009F0AC9">
        <w:rPr>
          <w:rFonts w:ascii="Arial" w:hAnsi="Arial" w:cs="Arial"/>
          <w:bCs/>
        </w:rPr>
        <w:tab/>
      </w:r>
      <w:r w:rsidRPr="009F0AC9">
        <w:rPr>
          <w:rFonts w:ascii="Arial" w:hAnsi="Arial" w:cs="Arial"/>
          <w:color w:val="231F20"/>
        </w:rPr>
        <w:t>Zborove građana može sazvati i Općinsko vijeće te općinski načelnik, radi raspravljanja i izjašnjavanja građana o pitanjima od značenja za Općinu Gračac.</w:t>
      </w:r>
    </w:p>
    <w:p w:rsidR="00555265" w:rsidRPr="009F0AC9" w:rsidRDefault="00555265" w:rsidP="00350269">
      <w:pPr>
        <w:pStyle w:val="box466301"/>
        <w:shd w:val="clear" w:color="auto" w:fill="FFFFFF"/>
        <w:spacing w:beforeLines="30" w:before="72" w:beforeAutospacing="0" w:afterLines="30" w:after="72" w:afterAutospacing="0"/>
        <w:ind w:firstLine="720"/>
        <w:jc w:val="both"/>
        <w:textAlignment w:val="baseline"/>
        <w:rPr>
          <w:rFonts w:ascii="Arial" w:hAnsi="Arial" w:cs="Arial"/>
          <w:color w:val="231F20"/>
        </w:rPr>
      </w:pPr>
      <w:r w:rsidRPr="009F0AC9">
        <w:rPr>
          <w:rFonts w:ascii="Arial" w:hAnsi="Arial" w:cs="Arial"/>
          <w:color w:val="231F20"/>
        </w:rPr>
        <w:t>Kada zborove građana saziva Općinsko vijeće ili općinski načelnik, zborovi građana sazivaju se za cijelo područje ili za dio područja Općine Gračac, pojedina naselja ili dijelove naselja na području Općine, a mogu se sazvati i za cijelo područje ili za dio područja mjesnog odbora koji čini zasebnu cjelinu.</w:t>
      </w:r>
    </w:p>
    <w:p w:rsidR="00555265" w:rsidRPr="009F0AC9" w:rsidRDefault="00555265" w:rsidP="00350269">
      <w:pPr>
        <w:tabs>
          <w:tab w:val="left" w:pos="709"/>
          <w:tab w:val="left" w:pos="7088"/>
        </w:tabs>
        <w:jc w:val="both"/>
        <w:rPr>
          <w:rFonts w:ascii="Arial" w:hAnsi="Arial" w:cs="Arial"/>
          <w:bCs/>
        </w:rPr>
      </w:pPr>
      <w:r w:rsidRPr="009F0AC9">
        <w:rPr>
          <w:rFonts w:ascii="Arial" w:hAnsi="Arial" w:cs="Arial"/>
          <w:bCs/>
        </w:rPr>
        <w:tab/>
        <w:t>Prijedlog za traženje mišljenja iz stavka 3. ovog članka može dati jedna trećina vijećnika Općinskog vijeća</w:t>
      </w:r>
      <w:r w:rsidRPr="009F0AC9">
        <w:rPr>
          <w:rFonts w:ascii="Arial" w:hAnsi="Arial" w:cs="Arial"/>
          <w:bCs/>
          <w:iCs/>
        </w:rPr>
        <w:t>.</w:t>
      </w:r>
    </w:p>
    <w:p w:rsidR="00555265" w:rsidRPr="009F0AC9" w:rsidRDefault="00555265" w:rsidP="00350269">
      <w:pPr>
        <w:tabs>
          <w:tab w:val="left" w:pos="709"/>
          <w:tab w:val="left" w:pos="7088"/>
        </w:tabs>
        <w:jc w:val="both"/>
        <w:rPr>
          <w:rFonts w:ascii="Arial" w:hAnsi="Arial" w:cs="Arial"/>
          <w:bCs/>
        </w:rPr>
      </w:pPr>
      <w:r w:rsidRPr="009F0AC9">
        <w:rPr>
          <w:rFonts w:ascii="Arial" w:hAnsi="Arial" w:cs="Arial"/>
          <w:bCs/>
        </w:rPr>
        <w:tab/>
        <w:t>Općinsko vijeće dužno je razmotriti prijedlog iz stavka 3. ovog članka u roku od  60 od dana zaprimanja prijedloga.</w:t>
      </w:r>
    </w:p>
    <w:p w:rsidR="00555265" w:rsidRPr="009F0AC9" w:rsidRDefault="00555265" w:rsidP="00350269">
      <w:pPr>
        <w:tabs>
          <w:tab w:val="left" w:pos="709"/>
          <w:tab w:val="left" w:pos="7088"/>
        </w:tabs>
        <w:jc w:val="both"/>
        <w:rPr>
          <w:rFonts w:ascii="Arial" w:hAnsi="Arial" w:cs="Arial"/>
          <w:bCs/>
        </w:rPr>
      </w:pPr>
      <w:r w:rsidRPr="009F0AC9">
        <w:rPr>
          <w:rFonts w:ascii="Arial" w:hAnsi="Arial" w:cs="Arial"/>
          <w:bCs/>
        </w:rPr>
        <w:tab/>
        <w:t>Zbor građana saziva predsjednik Općinskog vijeća u roku od 15 dana od dana donošenja odluke Općinskog vijeća. “</w:t>
      </w:r>
      <w:r>
        <w:rPr>
          <w:rFonts w:ascii="Arial" w:hAnsi="Arial" w:cs="Arial"/>
          <w:bCs/>
        </w:rPr>
        <w:t>.</w:t>
      </w:r>
    </w:p>
    <w:p w:rsidR="00555265" w:rsidRPr="009F0AC9" w:rsidRDefault="00555265" w:rsidP="00555265">
      <w:pPr>
        <w:tabs>
          <w:tab w:val="left" w:pos="709"/>
          <w:tab w:val="left" w:pos="7088"/>
        </w:tabs>
        <w:rPr>
          <w:rFonts w:ascii="Courier New" w:eastAsia="Arial Unicode MS" w:hAnsi="Courier New" w:cs="Courier New"/>
          <w:color w:val="FF0000"/>
        </w:rPr>
      </w:pPr>
      <w:r>
        <w:rPr>
          <w:b/>
          <w:bCs/>
        </w:rPr>
        <w:tab/>
      </w:r>
    </w:p>
    <w:p w:rsidR="00555265" w:rsidRDefault="00555265" w:rsidP="00555265">
      <w:pPr>
        <w:jc w:val="center"/>
        <w:rPr>
          <w:rFonts w:ascii="Arial" w:eastAsia="Arial Unicode MS" w:hAnsi="Arial" w:cs="Arial"/>
          <w:b/>
        </w:rPr>
      </w:pPr>
      <w:r w:rsidRPr="005207AB">
        <w:rPr>
          <w:rFonts w:ascii="Arial" w:eastAsia="Arial Unicode MS" w:hAnsi="Arial" w:cs="Arial"/>
          <w:b/>
        </w:rPr>
        <w:t>Članak 5.</w:t>
      </w:r>
    </w:p>
    <w:p w:rsidR="00555265" w:rsidRDefault="00555265" w:rsidP="00555265">
      <w:pPr>
        <w:pStyle w:val="Bezproreda"/>
        <w:rPr>
          <w:rFonts w:ascii="Arial" w:eastAsia="Arial Unicode MS" w:hAnsi="Arial" w:cs="Arial"/>
          <w:sz w:val="24"/>
          <w:szCs w:val="24"/>
        </w:rPr>
      </w:pPr>
      <w:r w:rsidRPr="005207AB">
        <w:rPr>
          <w:rFonts w:ascii="Arial" w:eastAsia="Arial Unicode MS" w:hAnsi="Arial" w:cs="Arial"/>
          <w:sz w:val="24"/>
          <w:szCs w:val="24"/>
        </w:rPr>
        <w:tab/>
      </w:r>
      <w:r>
        <w:rPr>
          <w:rFonts w:ascii="Arial" w:eastAsia="Arial Unicode MS" w:hAnsi="Arial" w:cs="Arial"/>
          <w:sz w:val="24"/>
          <w:szCs w:val="24"/>
        </w:rPr>
        <w:t>Članak 27. mijenja se i glasi:</w:t>
      </w:r>
    </w:p>
    <w:p w:rsidR="00555265" w:rsidRPr="009F0AC9" w:rsidRDefault="00555265" w:rsidP="00350269">
      <w:pPr>
        <w:tabs>
          <w:tab w:val="left" w:pos="709"/>
          <w:tab w:val="left" w:pos="7088"/>
        </w:tabs>
        <w:jc w:val="both"/>
        <w:rPr>
          <w:rFonts w:ascii="Arial" w:hAnsi="Arial" w:cs="Arial"/>
          <w:bCs/>
        </w:rPr>
      </w:pPr>
      <w:r w:rsidRPr="009F0AC9">
        <w:rPr>
          <w:rFonts w:ascii="Arial" w:hAnsi="Arial" w:cs="Arial"/>
          <w:bCs/>
        </w:rPr>
        <w:tab/>
        <w:t>„Odlukom o sazivanju zbora građana određuju se pitanja o kojima će se tražiti mišljenje od zbora građana, područje za koje se saziva te vrijeme u kojem se mišljenje treba dostaviti.</w:t>
      </w:r>
    </w:p>
    <w:p w:rsidR="00555265" w:rsidRPr="000D4770" w:rsidRDefault="00555265" w:rsidP="00350269">
      <w:pPr>
        <w:ind w:firstLine="720"/>
        <w:jc w:val="both"/>
        <w:rPr>
          <w:rFonts w:ascii="Arial" w:eastAsia="Arial Unicode MS" w:hAnsi="Arial" w:cs="Arial"/>
        </w:rPr>
      </w:pPr>
      <w:r w:rsidRPr="000D4770">
        <w:rPr>
          <w:rFonts w:ascii="Arial" w:hAnsi="Arial" w:cs="Arial"/>
          <w:bCs/>
        </w:rPr>
        <w:t>Mišljenje dobiveno od zbora građana obvezatno je za mjesni odbor, a savjetodavno za Općinsko vijeće i općinskog načelnika.</w:t>
      </w:r>
    </w:p>
    <w:p w:rsidR="00555265" w:rsidRPr="003C6A27" w:rsidRDefault="00555265" w:rsidP="00350269">
      <w:pPr>
        <w:tabs>
          <w:tab w:val="left" w:pos="709"/>
          <w:tab w:val="left" w:pos="7088"/>
        </w:tabs>
        <w:jc w:val="both"/>
        <w:rPr>
          <w:rFonts w:ascii="Arial" w:hAnsi="Arial" w:cs="Arial"/>
          <w:bCs/>
        </w:rPr>
      </w:pPr>
      <w:r w:rsidRPr="000D4770">
        <w:rPr>
          <w:rFonts w:ascii="Arial" w:eastAsia="Arial Unicode MS" w:hAnsi="Arial" w:cs="Arial"/>
        </w:rPr>
        <w:tab/>
      </w:r>
      <w:r w:rsidRPr="000D4770">
        <w:rPr>
          <w:rFonts w:ascii="Arial" w:hAnsi="Arial" w:cs="Arial"/>
          <w:bCs/>
        </w:rPr>
        <w:t>Za pravovaljano izjašnjavanje na zboru građana potrebna je prisutnost najmanje 5% birača upisanih u popis birača područja odnosno mjesnog odbora za čije područje je sazvan zbor građana.</w:t>
      </w:r>
    </w:p>
    <w:p w:rsidR="00555265" w:rsidRPr="003C6A27" w:rsidRDefault="00555265" w:rsidP="00350269">
      <w:pPr>
        <w:ind w:firstLine="720"/>
        <w:jc w:val="both"/>
        <w:rPr>
          <w:rFonts w:ascii="Arial" w:hAnsi="Arial" w:cs="Arial"/>
          <w:bCs/>
        </w:rPr>
      </w:pPr>
      <w:r w:rsidRPr="003C6A27">
        <w:rPr>
          <w:rFonts w:ascii="Arial" w:hAnsi="Arial" w:cs="Arial"/>
          <w:bCs/>
        </w:rPr>
        <w:t>Izjašnjavanje građana na zboru građana je javno, ako se na zboru građana većinom glasova prisutnih ne donese odluka o tajnom izjašnjavanju</w:t>
      </w:r>
      <w:r>
        <w:rPr>
          <w:rFonts w:ascii="Arial" w:hAnsi="Arial" w:cs="Arial"/>
          <w:bCs/>
        </w:rPr>
        <w:t>.</w:t>
      </w:r>
    </w:p>
    <w:p w:rsidR="00555265" w:rsidRPr="003C6A27" w:rsidRDefault="00555265" w:rsidP="00350269">
      <w:pPr>
        <w:ind w:left="720"/>
        <w:jc w:val="both"/>
        <w:rPr>
          <w:rFonts w:ascii="Arial" w:hAnsi="Arial" w:cs="Arial"/>
          <w:bCs/>
        </w:rPr>
      </w:pPr>
      <w:r w:rsidRPr="003C6A27">
        <w:rPr>
          <w:rFonts w:ascii="Arial" w:hAnsi="Arial" w:cs="Arial"/>
          <w:bCs/>
        </w:rPr>
        <w:t>Odluke na zboru građana donose se većinom glasova prisutnih građana.</w:t>
      </w:r>
    </w:p>
    <w:p w:rsidR="00555265" w:rsidRPr="003C6A27" w:rsidRDefault="00555265" w:rsidP="00350269">
      <w:pPr>
        <w:tabs>
          <w:tab w:val="left" w:pos="709"/>
          <w:tab w:val="left" w:pos="7088"/>
        </w:tabs>
        <w:jc w:val="both"/>
        <w:rPr>
          <w:rFonts w:ascii="Arial" w:hAnsi="Arial" w:cs="Arial"/>
          <w:bCs/>
        </w:rPr>
      </w:pPr>
      <w:r w:rsidRPr="003C6A27">
        <w:rPr>
          <w:rFonts w:ascii="Arial" w:hAnsi="Arial" w:cs="Arial"/>
          <w:bCs/>
        </w:rPr>
        <w:tab/>
        <w:t>Način sazivanja, rada i odlučivanja na zboru građana detaljnije će se urediti posebnom odlukom Općinskog vijeća.“</w:t>
      </w:r>
      <w:r>
        <w:rPr>
          <w:rFonts w:ascii="Arial" w:hAnsi="Arial" w:cs="Arial"/>
          <w:bCs/>
        </w:rPr>
        <w:t>.</w:t>
      </w:r>
    </w:p>
    <w:p w:rsidR="00555265" w:rsidRPr="005207AB" w:rsidRDefault="00555265" w:rsidP="00350269">
      <w:pPr>
        <w:pStyle w:val="Bezproreda"/>
        <w:jc w:val="both"/>
        <w:rPr>
          <w:rFonts w:ascii="Arial" w:eastAsia="Arial Unicode MS" w:hAnsi="Arial" w:cs="Arial"/>
          <w:sz w:val="24"/>
          <w:szCs w:val="24"/>
        </w:rPr>
      </w:pPr>
    </w:p>
    <w:p w:rsidR="00555265" w:rsidRPr="005207AB" w:rsidRDefault="00555265" w:rsidP="00555265">
      <w:pPr>
        <w:pStyle w:val="Bezproreda"/>
        <w:ind w:firstLine="720"/>
        <w:rPr>
          <w:rFonts w:ascii="Arial" w:eastAsia="Arial Unicode MS" w:hAnsi="Arial" w:cs="Arial"/>
          <w:sz w:val="24"/>
          <w:szCs w:val="24"/>
        </w:rPr>
      </w:pPr>
    </w:p>
    <w:p w:rsidR="00555265" w:rsidRDefault="00555265" w:rsidP="00555265">
      <w:pPr>
        <w:jc w:val="center"/>
        <w:rPr>
          <w:rFonts w:ascii="Arial" w:eastAsia="Arial Unicode MS" w:hAnsi="Arial" w:cs="Arial"/>
          <w:b/>
        </w:rPr>
      </w:pPr>
      <w:r w:rsidRPr="005207AB">
        <w:rPr>
          <w:rFonts w:ascii="Arial" w:eastAsia="Arial Unicode MS" w:hAnsi="Arial" w:cs="Arial"/>
          <w:b/>
        </w:rPr>
        <w:t>Članak 6.</w:t>
      </w:r>
    </w:p>
    <w:p w:rsidR="00555265" w:rsidRDefault="00555265" w:rsidP="00555265">
      <w:pPr>
        <w:pStyle w:val="Bezproreda"/>
        <w:rPr>
          <w:rFonts w:ascii="Arial" w:eastAsia="Arial Unicode MS" w:hAnsi="Arial" w:cs="Arial"/>
          <w:sz w:val="24"/>
          <w:szCs w:val="24"/>
        </w:rPr>
      </w:pPr>
      <w:r w:rsidRPr="005207AB">
        <w:rPr>
          <w:rFonts w:ascii="Arial" w:eastAsia="Arial Unicode MS" w:hAnsi="Arial" w:cs="Arial"/>
          <w:sz w:val="24"/>
          <w:szCs w:val="24"/>
        </w:rPr>
        <w:tab/>
      </w:r>
      <w:r>
        <w:rPr>
          <w:rFonts w:ascii="Arial" w:eastAsia="Arial Unicode MS" w:hAnsi="Arial" w:cs="Arial"/>
          <w:sz w:val="24"/>
          <w:szCs w:val="24"/>
        </w:rPr>
        <w:t>Članak 28. mijenja se i glasi:</w:t>
      </w:r>
    </w:p>
    <w:p w:rsidR="00555265" w:rsidRPr="004118E1" w:rsidRDefault="00555265" w:rsidP="00350269">
      <w:pPr>
        <w:tabs>
          <w:tab w:val="left" w:pos="709"/>
          <w:tab w:val="left" w:pos="7088"/>
        </w:tabs>
        <w:jc w:val="both"/>
        <w:rPr>
          <w:rFonts w:ascii="Arial" w:eastAsia="Arial Unicode MS" w:hAnsi="Arial" w:cs="Arial"/>
        </w:rPr>
      </w:pPr>
      <w:r>
        <w:rPr>
          <w:b/>
          <w:bCs/>
        </w:rPr>
        <w:tab/>
      </w:r>
      <w:r w:rsidRPr="004118E1">
        <w:rPr>
          <w:rFonts w:ascii="Arial" w:hAnsi="Arial" w:cs="Arial"/>
          <w:bCs/>
        </w:rPr>
        <w:t>„</w:t>
      </w:r>
      <w:r w:rsidRPr="004118E1">
        <w:rPr>
          <w:rFonts w:ascii="Arial" w:eastAsia="Arial Unicode MS" w:hAnsi="Arial" w:cs="Arial"/>
        </w:rPr>
        <w:t>Građani imaju pravo predlagati Općinskom vijeću donošenje općeg akta ili rješavanja određenog pitanja iz djelokruga Općinskog vijeća te podnositi peticije o pitanjima iz samoupravnog djelokruga Općine, u skladu sa zakonom i ovim Statutom.</w:t>
      </w:r>
    </w:p>
    <w:p w:rsidR="00555265" w:rsidRPr="004118E1" w:rsidRDefault="00555265" w:rsidP="00350269">
      <w:pPr>
        <w:tabs>
          <w:tab w:val="left" w:pos="709"/>
          <w:tab w:val="left" w:pos="7088"/>
        </w:tabs>
        <w:jc w:val="both"/>
        <w:rPr>
          <w:rFonts w:ascii="Arial" w:eastAsia="Arial Unicode MS" w:hAnsi="Arial" w:cs="Arial"/>
        </w:rPr>
      </w:pPr>
      <w:r w:rsidRPr="004118E1">
        <w:rPr>
          <w:rFonts w:ascii="Arial" w:eastAsia="Arial Unicode MS" w:hAnsi="Arial" w:cs="Arial"/>
        </w:rPr>
        <w:tab/>
        <w:t>O prijedlogu i peticiji iz stavka 1. ovoga članka Općinsko vijeće mora raspravljati ako ga potpisom podrži najmanje 10% od ukupnog broja birača u Općini Gračac te dati odgovor podnositeljima najkasnije u roku od tri mjeseca od zaprimanja prijedloga.</w:t>
      </w:r>
    </w:p>
    <w:p w:rsidR="00555265" w:rsidRPr="004118E1" w:rsidRDefault="00555265" w:rsidP="00350269">
      <w:pPr>
        <w:tabs>
          <w:tab w:val="left" w:pos="709"/>
          <w:tab w:val="left" w:pos="7088"/>
        </w:tabs>
        <w:jc w:val="both"/>
        <w:rPr>
          <w:rFonts w:ascii="Arial" w:hAnsi="Arial" w:cs="Arial"/>
          <w:bCs/>
        </w:rPr>
      </w:pPr>
      <w:r w:rsidRPr="004118E1">
        <w:rPr>
          <w:rFonts w:ascii="Arial" w:eastAsia="Arial Unicode MS" w:hAnsi="Arial" w:cs="Arial"/>
        </w:rPr>
        <w:tab/>
      </w:r>
      <w:r w:rsidRPr="004118E1">
        <w:rPr>
          <w:rFonts w:ascii="Arial" w:hAnsi="Arial" w:cs="Arial"/>
          <w:bCs/>
        </w:rPr>
        <w:t>Način podnošenja prijedloga i peticija, odlučivanje o njima i druga pitanja uredit će se posebnom odlukom Općinskog vijeća.“</w:t>
      </w:r>
      <w:r>
        <w:rPr>
          <w:rFonts w:ascii="Arial" w:hAnsi="Arial" w:cs="Arial"/>
          <w:bCs/>
        </w:rPr>
        <w:t>.</w:t>
      </w:r>
    </w:p>
    <w:p w:rsidR="00555265" w:rsidRPr="005207AB" w:rsidRDefault="00555265" w:rsidP="00555265">
      <w:pPr>
        <w:pStyle w:val="Bezproreda"/>
        <w:rPr>
          <w:rFonts w:ascii="Arial" w:eastAsia="Arial Unicode MS" w:hAnsi="Arial" w:cs="Arial"/>
          <w:sz w:val="24"/>
          <w:szCs w:val="24"/>
        </w:rPr>
      </w:pPr>
    </w:p>
    <w:p w:rsidR="00555265" w:rsidRPr="005207AB" w:rsidRDefault="00555265" w:rsidP="00555265">
      <w:pPr>
        <w:jc w:val="center"/>
        <w:rPr>
          <w:rFonts w:ascii="Arial" w:eastAsia="Arial Unicode MS" w:hAnsi="Arial" w:cs="Arial"/>
          <w:b/>
        </w:rPr>
      </w:pPr>
      <w:r w:rsidRPr="005207AB">
        <w:rPr>
          <w:rFonts w:ascii="Arial" w:eastAsia="Arial Unicode MS" w:hAnsi="Arial" w:cs="Arial"/>
          <w:b/>
        </w:rPr>
        <w:t>Članak 7.</w:t>
      </w:r>
    </w:p>
    <w:p w:rsidR="00555265" w:rsidRDefault="00555265" w:rsidP="00555265">
      <w:pPr>
        <w:pStyle w:val="Bezproreda"/>
        <w:ind w:firstLine="720"/>
        <w:rPr>
          <w:rFonts w:ascii="Arial" w:eastAsia="Arial Unicode MS" w:hAnsi="Arial" w:cs="Arial"/>
          <w:sz w:val="24"/>
          <w:szCs w:val="24"/>
        </w:rPr>
      </w:pPr>
      <w:r>
        <w:rPr>
          <w:rFonts w:ascii="Arial" w:eastAsia="Arial Unicode MS" w:hAnsi="Arial" w:cs="Arial"/>
          <w:sz w:val="24"/>
          <w:szCs w:val="24"/>
        </w:rPr>
        <w:t>U članku 29. stavak</w:t>
      </w:r>
      <w:r w:rsidRPr="003D0A77">
        <w:rPr>
          <w:rFonts w:ascii="Arial" w:eastAsia="Arial Unicode MS" w:hAnsi="Arial" w:cs="Arial"/>
          <w:sz w:val="24"/>
          <w:szCs w:val="24"/>
        </w:rPr>
        <w:t xml:space="preserve"> 3. </w:t>
      </w:r>
      <w:r>
        <w:rPr>
          <w:rFonts w:ascii="Arial" w:eastAsia="Arial Unicode MS" w:hAnsi="Arial" w:cs="Arial"/>
          <w:sz w:val="24"/>
          <w:szCs w:val="24"/>
        </w:rPr>
        <w:t>mijenja se i glasi:</w:t>
      </w:r>
    </w:p>
    <w:p w:rsidR="00555265" w:rsidRPr="003D0A77" w:rsidRDefault="00555265" w:rsidP="00350269">
      <w:pPr>
        <w:pStyle w:val="Bezproreda"/>
        <w:ind w:firstLine="720"/>
        <w:jc w:val="both"/>
        <w:rPr>
          <w:rFonts w:ascii="Arial" w:eastAsia="Arial Unicode MS" w:hAnsi="Arial" w:cs="Arial"/>
          <w:sz w:val="24"/>
          <w:szCs w:val="24"/>
        </w:rPr>
      </w:pPr>
      <w:r>
        <w:rPr>
          <w:rFonts w:ascii="Arial" w:eastAsia="Arial Unicode MS" w:hAnsi="Arial" w:cs="Arial"/>
          <w:sz w:val="24"/>
          <w:szCs w:val="24"/>
        </w:rPr>
        <w:t>„</w:t>
      </w:r>
      <w:r w:rsidRPr="00770D28">
        <w:rPr>
          <w:rFonts w:ascii="Arial" w:eastAsia="Arial Unicode MS" w:hAnsi="Arial" w:cs="Arial"/>
          <w:sz w:val="24"/>
          <w:szCs w:val="24"/>
        </w:rPr>
        <w:t>Ostvarivanje prava iz stavka 1. ovog članka osigurava se ustanovljavanjem knjige pritužbi, postavljanjem sandučića za predstavke i pritužbe, neposrednim komuniciranjem s ovlaštenim predstavnicima tijela Općine</w:t>
      </w:r>
      <w:r>
        <w:rPr>
          <w:rFonts w:ascii="Arial" w:eastAsia="Arial Unicode MS" w:hAnsi="Arial" w:cs="Arial"/>
          <w:sz w:val="24"/>
          <w:szCs w:val="24"/>
        </w:rPr>
        <w:t xml:space="preserve">, </w:t>
      </w:r>
      <w:r w:rsidRPr="003D0A77">
        <w:rPr>
          <w:rFonts w:ascii="Arial" w:eastAsia="Arial Unicode MS" w:hAnsi="Arial" w:cs="Arial"/>
          <w:sz w:val="24"/>
          <w:szCs w:val="24"/>
        </w:rPr>
        <w:t>a predstavke i pritužbe mogu se podnijeti i elektroničkim putem</w:t>
      </w:r>
      <w:r>
        <w:rPr>
          <w:rFonts w:ascii="Arial" w:eastAsia="Arial Unicode MS" w:hAnsi="Arial" w:cs="Arial"/>
          <w:sz w:val="24"/>
          <w:szCs w:val="24"/>
        </w:rPr>
        <w:t>.</w:t>
      </w:r>
      <w:r w:rsidRPr="003D0A77">
        <w:rPr>
          <w:rFonts w:ascii="Arial" w:eastAsia="Arial Unicode MS" w:hAnsi="Arial" w:cs="Arial"/>
          <w:sz w:val="24"/>
          <w:szCs w:val="24"/>
        </w:rPr>
        <w:t>“.</w:t>
      </w:r>
    </w:p>
    <w:p w:rsidR="00555265" w:rsidRDefault="00555265" w:rsidP="00555265">
      <w:pPr>
        <w:pStyle w:val="Bezproreda"/>
        <w:ind w:firstLine="720"/>
        <w:rPr>
          <w:rFonts w:ascii="Arial" w:eastAsia="Arial Unicode MS" w:hAnsi="Arial" w:cs="Arial"/>
          <w:sz w:val="24"/>
          <w:szCs w:val="24"/>
        </w:rPr>
      </w:pPr>
    </w:p>
    <w:p w:rsidR="00350269" w:rsidRPr="005207AB" w:rsidRDefault="00350269" w:rsidP="00555265">
      <w:pPr>
        <w:pStyle w:val="Bezproreda"/>
        <w:ind w:firstLine="720"/>
        <w:rPr>
          <w:rFonts w:ascii="Arial" w:eastAsia="Arial Unicode MS" w:hAnsi="Arial" w:cs="Arial"/>
          <w:sz w:val="24"/>
          <w:szCs w:val="24"/>
        </w:rPr>
      </w:pPr>
    </w:p>
    <w:p w:rsidR="00555265" w:rsidRPr="005207AB" w:rsidRDefault="00555265" w:rsidP="00555265">
      <w:pPr>
        <w:jc w:val="center"/>
        <w:rPr>
          <w:rFonts w:ascii="Arial" w:eastAsia="Arial Unicode MS" w:hAnsi="Arial" w:cs="Arial"/>
          <w:b/>
        </w:rPr>
      </w:pPr>
      <w:r w:rsidRPr="005207AB">
        <w:rPr>
          <w:rFonts w:ascii="Arial" w:eastAsia="Arial Unicode MS" w:hAnsi="Arial" w:cs="Arial"/>
          <w:b/>
        </w:rPr>
        <w:t>Članak 8.</w:t>
      </w:r>
    </w:p>
    <w:p w:rsidR="00555265" w:rsidRDefault="00555265" w:rsidP="00350269">
      <w:pPr>
        <w:pStyle w:val="Bezproreda"/>
        <w:ind w:firstLine="720"/>
        <w:jc w:val="both"/>
        <w:rPr>
          <w:rFonts w:ascii="Arial" w:eastAsia="Arial Unicode MS" w:hAnsi="Arial" w:cs="Arial"/>
          <w:sz w:val="24"/>
          <w:szCs w:val="24"/>
        </w:rPr>
      </w:pPr>
      <w:r>
        <w:rPr>
          <w:rFonts w:ascii="Arial" w:eastAsia="Arial Unicode MS" w:hAnsi="Arial" w:cs="Arial"/>
          <w:sz w:val="24"/>
          <w:szCs w:val="24"/>
        </w:rPr>
        <w:t xml:space="preserve">U članku 37. stavak 5. mijenja se i glasi: </w:t>
      </w:r>
    </w:p>
    <w:p w:rsidR="00555265" w:rsidRDefault="00555265" w:rsidP="00350269">
      <w:pPr>
        <w:pStyle w:val="Bezproreda"/>
        <w:ind w:firstLine="720"/>
        <w:jc w:val="both"/>
        <w:rPr>
          <w:rFonts w:ascii="Arial" w:hAnsi="Arial" w:cs="Arial"/>
          <w:sz w:val="24"/>
          <w:szCs w:val="24"/>
        </w:rPr>
      </w:pPr>
      <w:r w:rsidRPr="008A33EC">
        <w:rPr>
          <w:rFonts w:ascii="Arial" w:eastAsia="Arial Unicode MS" w:hAnsi="Arial" w:cs="Arial"/>
          <w:sz w:val="24"/>
          <w:szCs w:val="24"/>
        </w:rPr>
        <w:t>„</w:t>
      </w:r>
      <w:r w:rsidRPr="008A33EC">
        <w:rPr>
          <w:rFonts w:ascii="Arial" w:hAnsi="Arial" w:cs="Arial"/>
          <w:sz w:val="24"/>
          <w:szCs w:val="24"/>
        </w:rPr>
        <w:t>Vijećnik ima pravo na opravdani izostanak s posla radi sudjelovanja u radu predstavničkog tijela i njegovih radnih tijela</w:t>
      </w:r>
      <w:r w:rsidRPr="003B44DD">
        <w:rPr>
          <w:rFonts w:ascii="Arial" w:hAnsi="Arial" w:cs="Arial"/>
          <w:sz w:val="24"/>
          <w:szCs w:val="24"/>
        </w:rPr>
        <w:t>, sukladno sporazumu s poslodavcem.“.</w:t>
      </w:r>
    </w:p>
    <w:p w:rsidR="00555265" w:rsidRPr="005207AB" w:rsidRDefault="00555265" w:rsidP="00555265">
      <w:pPr>
        <w:pStyle w:val="Bezproreda"/>
        <w:ind w:firstLine="720"/>
        <w:rPr>
          <w:rFonts w:ascii="Arial" w:eastAsia="Arial Unicode MS" w:hAnsi="Arial" w:cs="Arial"/>
          <w:sz w:val="24"/>
          <w:szCs w:val="24"/>
        </w:rPr>
      </w:pPr>
    </w:p>
    <w:p w:rsidR="00555265" w:rsidRPr="005207AB" w:rsidRDefault="00555265" w:rsidP="00555265">
      <w:pPr>
        <w:jc w:val="center"/>
        <w:rPr>
          <w:rFonts w:ascii="Arial" w:eastAsia="Arial Unicode MS" w:hAnsi="Arial" w:cs="Arial"/>
          <w:b/>
        </w:rPr>
      </w:pPr>
      <w:r w:rsidRPr="00545894">
        <w:rPr>
          <w:rFonts w:ascii="Arial" w:eastAsia="Arial Unicode MS" w:hAnsi="Arial" w:cs="Arial"/>
          <w:b/>
        </w:rPr>
        <w:t>Članak 9.</w:t>
      </w:r>
    </w:p>
    <w:p w:rsidR="00555265" w:rsidRPr="00C65645" w:rsidRDefault="00555265" w:rsidP="00350269">
      <w:pPr>
        <w:pStyle w:val="Bezproreda"/>
        <w:ind w:firstLine="720"/>
        <w:jc w:val="both"/>
        <w:rPr>
          <w:rFonts w:ascii="Arial" w:eastAsia="Arial Unicode MS" w:hAnsi="Arial" w:cs="Arial"/>
          <w:sz w:val="24"/>
          <w:szCs w:val="24"/>
        </w:rPr>
      </w:pPr>
      <w:r w:rsidRPr="00C65645">
        <w:rPr>
          <w:rFonts w:ascii="Arial" w:eastAsia="Arial Unicode MS" w:hAnsi="Arial" w:cs="Arial"/>
          <w:sz w:val="24"/>
          <w:szCs w:val="24"/>
        </w:rPr>
        <w:t xml:space="preserve">U članku 39. iza stavka 7. dodaju se stavci 8. i 9. koji glase: </w:t>
      </w:r>
    </w:p>
    <w:p w:rsidR="00555265" w:rsidRPr="00C65645" w:rsidRDefault="00555265" w:rsidP="00350269">
      <w:pPr>
        <w:pStyle w:val="Bezproreda"/>
        <w:ind w:firstLine="720"/>
        <w:jc w:val="both"/>
        <w:rPr>
          <w:rFonts w:ascii="Arial" w:hAnsi="Arial" w:cs="Arial"/>
          <w:sz w:val="24"/>
          <w:szCs w:val="24"/>
        </w:rPr>
      </w:pPr>
      <w:r w:rsidRPr="00C65645">
        <w:rPr>
          <w:rFonts w:ascii="Arial" w:eastAsia="Arial Unicode MS" w:hAnsi="Arial" w:cs="Arial"/>
          <w:sz w:val="24"/>
          <w:szCs w:val="24"/>
        </w:rPr>
        <w:t xml:space="preserve">„Vijećniku </w:t>
      </w:r>
      <w:r w:rsidRPr="00C65645">
        <w:rPr>
          <w:rFonts w:ascii="Arial" w:hAnsi="Arial" w:cs="Arial"/>
          <w:sz w:val="24"/>
          <w:szCs w:val="24"/>
        </w:rPr>
        <w:t>kojeg je općinski načelnik imenovao za privremenog zamjenika općinskog načelnika, mandat miruje po sili zakona od dana kada je općinski načelnik onemogućen obavljati svoju dužnost zbog odsutnosti ili drugih razloga spriječenosti.</w:t>
      </w:r>
    </w:p>
    <w:p w:rsidR="00555265" w:rsidRDefault="00555265" w:rsidP="00350269">
      <w:pPr>
        <w:pStyle w:val="Bezproreda"/>
        <w:ind w:firstLine="720"/>
        <w:jc w:val="both"/>
        <w:rPr>
          <w:rFonts w:ascii="Arial" w:hAnsi="Arial" w:cs="Arial"/>
          <w:sz w:val="24"/>
          <w:szCs w:val="24"/>
        </w:rPr>
      </w:pPr>
      <w:r w:rsidRPr="00C65645">
        <w:rPr>
          <w:rFonts w:ascii="Arial" w:hAnsi="Arial" w:cs="Arial"/>
          <w:sz w:val="24"/>
          <w:szCs w:val="24"/>
        </w:rPr>
        <w:t>Iznimno, ograničenje iz stavka 7. ovoga članka ne primjenjuje se u slučaju nastavljanja obnašanja dužnosti vijećnika kojemu je mandat mirovao zbog razloga utvrđenog stavkom 8. ovoga članka.“.</w:t>
      </w:r>
    </w:p>
    <w:p w:rsidR="00555265" w:rsidRDefault="00555265" w:rsidP="00555265">
      <w:pPr>
        <w:pStyle w:val="Bezproreda"/>
        <w:ind w:firstLine="720"/>
        <w:rPr>
          <w:rFonts w:ascii="Arial" w:hAnsi="Arial" w:cs="Arial"/>
          <w:sz w:val="24"/>
          <w:szCs w:val="24"/>
        </w:rPr>
      </w:pPr>
    </w:p>
    <w:p w:rsidR="00555265" w:rsidRDefault="00555265" w:rsidP="00555265">
      <w:pPr>
        <w:rPr>
          <w:rFonts w:ascii="Arial" w:eastAsia="Arial Unicode MS" w:hAnsi="Arial" w:cs="Arial"/>
          <w:b/>
        </w:rPr>
      </w:pPr>
    </w:p>
    <w:p w:rsidR="00555265" w:rsidRDefault="00555265" w:rsidP="00555265">
      <w:pPr>
        <w:jc w:val="center"/>
        <w:rPr>
          <w:rFonts w:ascii="Arial" w:eastAsia="Arial Unicode MS" w:hAnsi="Arial" w:cs="Arial"/>
          <w:b/>
        </w:rPr>
      </w:pPr>
      <w:r w:rsidRPr="005207AB">
        <w:rPr>
          <w:rFonts w:ascii="Arial" w:eastAsia="Arial Unicode MS" w:hAnsi="Arial" w:cs="Arial"/>
          <w:b/>
        </w:rPr>
        <w:t>Članak  10.</w:t>
      </w:r>
    </w:p>
    <w:p w:rsidR="00555265" w:rsidRPr="00EC6481" w:rsidRDefault="00555265" w:rsidP="00555265">
      <w:pPr>
        <w:rPr>
          <w:rFonts w:ascii="Arial" w:eastAsia="Arial Unicode MS" w:hAnsi="Arial" w:cs="Arial"/>
        </w:rPr>
      </w:pPr>
      <w:r>
        <w:rPr>
          <w:rFonts w:ascii="Arial" w:eastAsia="Arial Unicode MS" w:hAnsi="Arial" w:cs="Arial"/>
        </w:rPr>
        <w:tab/>
        <w:t>U članku 51. stavak 1. se briše.</w:t>
      </w:r>
    </w:p>
    <w:p w:rsidR="00555265" w:rsidRDefault="00555265" w:rsidP="00555265">
      <w:pPr>
        <w:jc w:val="center"/>
        <w:rPr>
          <w:rFonts w:ascii="Arial" w:eastAsia="Arial Unicode MS" w:hAnsi="Arial" w:cs="Arial"/>
          <w:b/>
        </w:rPr>
      </w:pPr>
    </w:p>
    <w:p w:rsidR="00555265" w:rsidRDefault="00555265" w:rsidP="00555265">
      <w:pPr>
        <w:jc w:val="center"/>
        <w:rPr>
          <w:rFonts w:ascii="Arial" w:eastAsia="Arial Unicode MS" w:hAnsi="Arial" w:cs="Arial"/>
          <w:b/>
        </w:rPr>
      </w:pPr>
      <w:r w:rsidRPr="00E4036E">
        <w:rPr>
          <w:rFonts w:ascii="Arial" w:eastAsia="Arial Unicode MS" w:hAnsi="Arial" w:cs="Arial"/>
          <w:b/>
        </w:rPr>
        <w:t>Članak  11.</w:t>
      </w:r>
    </w:p>
    <w:p w:rsidR="00555265" w:rsidRPr="00A1165A" w:rsidRDefault="00555265" w:rsidP="00555265">
      <w:pPr>
        <w:pStyle w:val="Bezproreda"/>
        <w:rPr>
          <w:rFonts w:ascii="Arial" w:eastAsia="Arial Unicode MS" w:hAnsi="Arial" w:cs="Arial"/>
          <w:sz w:val="24"/>
          <w:szCs w:val="24"/>
        </w:rPr>
      </w:pPr>
      <w:r>
        <w:rPr>
          <w:rFonts w:eastAsia="Arial Unicode MS"/>
        </w:rPr>
        <w:tab/>
      </w:r>
      <w:r w:rsidRPr="00A1165A">
        <w:rPr>
          <w:rFonts w:ascii="Arial" w:eastAsia="Arial Unicode MS" w:hAnsi="Arial" w:cs="Arial"/>
          <w:sz w:val="24"/>
          <w:szCs w:val="24"/>
        </w:rPr>
        <w:t>Članak 52. mijenja se i glasi:</w:t>
      </w:r>
    </w:p>
    <w:p w:rsidR="00555265" w:rsidRPr="00CA5F8B" w:rsidRDefault="00555265" w:rsidP="00350269">
      <w:pPr>
        <w:pStyle w:val="Bezproreda"/>
        <w:ind w:firstLine="720"/>
        <w:jc w:val="both"/>
        <w:rPr>
          <w:rFonts w:ascii="Arial" w:hAnsi="Arial" w:cs="Arial"/>
          <w:sz w:val="24"/>
          <w:szCs w:val="24"/>
        </w:rPr>
      </w:pPr>
      <w:r w:rsidRPr="00A1165A">
        <w:rPr>
          <w:rFonts w:ascii="Arial" w:eastAsia="Arial Unicode MS" w:hAnsi="Arial" w:cs="Arial"/>
          <w:sz w:val="24"/>
          <w:szCs w:val="24"/>
        </w:rPr>
        <w:t>„</w:t>
      </w:r>
      <w:r w:rsidRPr="00A1165A">
        <w:rPr>
          <w:rFonts w:ascii="Arial" w:hAnsi="Arial" w:cs="Arial"/>
          <w:sz w:val="24"/>
          <w:szCs w:val="24"/>
        </w:rPr>
        <w:t xml:space="preserve">Ako za vrijeme trajanja mandata općinskog načelnika nastupe okolnosti zbog kojih je općinski načelnik onemogućen obavljati svoju dužnost zbog duže odsutnosti ili drugih razloga spriječenosti, općinskog načelnika zamijenit će privremeni zamjenik </w:t>
      </w:r>
      <w:r w:rsidRPr="00CA5F8B">
        <w:rPr>
          <w:rFonts w:ascii="Arial" w:hAnsi="Arial" w:cs="Arial"/>
          <w:sz w:val="24"/>
          <w:szCs w:val="24"/>
        </w:rPr>
        <w:t>kojeg će imenovati općinski načelnik na početku mandata iz reda pripadnika srpske nacionalne manjine ili iz reda članova Općinskog vijeća.</w:t>
      </w:r>
    </w:p>
    <w:p w:rsidR="00555265" w:rsidRPr="00CA5F8B" w:rsidRDefault="00555265" w:rsidP="00350269">
      <w:pPr>
        <w:pStyle w:val="Bezproreda"/>
        <w:ind w:firstLine="720"/>
        <w:jc w:val="both"/>
        <w:rPr>
          <w:rFonts w:ascii="Arial" w:hAnsi="Arial" w:cs="Arial"/>
          <w:sz w:val="24"/>
          <w:szCs w:val="24"/>
        </w:rPr>
      </w:pPr>
      <w:r w:rsidRPr="00CA5F8B">
        <w:rPr>
          <w:rFonts w:ascii="Arial" w:hAnsi="Arial" w:cs="Arial"/>
          <w:sz w:val="24"/>
          <w:szCs w:val="24"/>
        </w:rPr>
        <w:t>Odluku o imenovanju privremenog zamjenika iz reda članova Općinskog vijeća općinski načelnik može promijeniti tijekom mandata.</w:t>
      </w:r>
    </w:p>
    <w:p w:rsidR="00555265" w:rsidRPr="00A1165A" w:rsidRDefault="00555265" w:rsidP="00350269">
      <w:pPr>
        <w:pStyle w:val="Bezproreda"/>
        <w:ind w:firstLine="720"/>
        <w:jc w:val="both"/>
        <w:rPr>
          <w:rFonts w:ascii="Arial" w:hAnsi="Arial" w:cs="Arial"/>
          <w:sz w:val="24"/>
          <w:szCs w:val="24"/>
        </w:rPr>
      </w:pPr>
      <w:r w:rsidRPr="00CA5F8B">
        <w:rPr>
          <w:rFonts w:ascii="Arial" w:hAnsi="Arial" w:cs="Arial"/>
          <w:sz w:val="24"/>
          <w:szCs w:val="24"/>
        </w:rPr>
        <w:t>Zamjenik općinskog načelnika iz reda pripadnika srpske nacionalne manjine ili</w:t>
      </w:r>
      <w:r w:rsidRPr="00A1165A">
        <w:rPr>
          <w:rFonts w:ascii="Arial" w:hAnsi="Arial" w:cs="Arial"/>
          <w:sz w:val="24"/>
          <w:szCs w:val="24"/>
        </w:rPr>
        <w:t xml:space="preserve"> član Općinskog vijeća iz stavka 1. ovog članka je privremeni zamjenik općinskog načelnika koji zamjenjuje općinskog načelnika za vrijeme trajanja duže odsutnosti ili drugih razloga spriječenosti zbog kojih je općinski načelnik kojemu mandat nije prestao onemogućen obavljati svoju dužnost.</w:t>
      </w:r>
    </w:p>
    <w:p w:rsidR="00555265" w:rsidRPr="00A1165A" w:rsidRDefault="00555265" w:rsidP="00350269">
      <w:pPr>
        <w:pStyle w:val="Bezproreda"/>
        <w:ind w:firstLine="720"/>
        <w:jc w:val="both"/>
        <w:rPr>
          <w:rFonts w:ascii="Arial" w:hAnsi="Arial" w:cs="Arial"/>
          <w:sz w:val="24"/>
          <w:szCs w:val="24"/>
        </w:rPr>
      </w:pPr>
      <w:r w:rsidRPr="00A1165A">
        <w:rPr>
          <w:rFonts w:ascii="Arial" w:hAnsi="Arial" w:cs="Arial"/>
          <w:sz w:val="24"/>
          <w:szCs w:val="24"/>
        </w:rPr>
        <w:t>Privremeni zamjenik ovlašten je obavljati samo redovne i nužne poslove kako bi se osiguralo nesmetano funkcioniranje Općine.</w:t>
      </w:r>
    </w:p>
    <w:p w:rsidR="00555265" w:rsidRPr="00A1165A" w:rsidRDefault="00555265" w:rsidP="00350269">
      <w:pPr>
        <w:pStyle w:val="Bezproreda"/>
        <w:ind w:firstLine="720"/>
        <w:jc w:val="both"/>
        <w:rPr>
          <w:rFonts w:ascii="Arial" w:hAnsi="Arial" w:cs="Arial"/>
          <w:sz w:val="24"/>
          <w:szCs w:val="24"/>
        </w:rPr>
      </w:pPr>
      <w:r w:rsidRPr="00A1165A">
        <w:rPr>
          <w:rFonts w:ascii="Arial" w:hAnsi="Arial" w:cs="Arial"/>
          <w:sz w:val="24"/>
          <w:szCs w:val="24"/>
        </w:rPr>
        <w:t>Privremeni zamjenik za vrijeme zamjenjivanja općinskog načelnika ostvaruje prava općinskog načelnika.“.</w:t>
      </w:r>
    </w:p>
    <w:p w:rsidR="00555265" w:rsidRPr="00C05C9F" w:rsidRDefault="00555265" w:rsidP="00555265">
      <w:pPr>
        <w:pStyle w:val="box466301"/>
        <w:shd w:val="clear" w:color="auto" w:fill="FFFFFF"/>
        <w:spacing w:beforeLines="30" w:before="72" w:beforeAutospacing="0" w:afterLines="30" w:after="72" w:afterAutospacing="0"/>
        <w:ind w:firstLine="720"/>
        <w:jc w:val="both"/>
        <w:textAlignment w:val="baseline"/>
        <w:rPr>
          <w:rFonts w:ascii="Arial" w:hAnsi="Arial" w:cs="Arial"/>
          <w:color w:val="231F20"/>
        </w:rPr>
      </w:pPr>
    </w:p>
    <w:p w:rsidR="00555265" w:rsidRDefault="00555265" w:rsidP="00555265">
      <w:pPr>
        <w:jc w:val="center"/>
        <w:rPr>
          <w:rFonts w:ascii="Arial" w:eastAsia="Arial Unicode MS" w:hAnsi="Arial" w:cs="Arial"/>
          <w:b/>
        </w:rPr>
      </w:pPr>
      <w:r>
        <w:rPr>
          <w:rFonts w:ascii="Arial" w:eastAsia="Arial Unicode MS" w:hAnsi="Arial" w:cs="Arial"/>
          <w:b/>
        </w:rPr>
        <w:t>Članak  12</w:t>
      </w:r>
      <w:r w:rsidRPr="005207AB">
        <w:rPr>
          <w:rFonts w:ascii="Arial" w:eastAsia="Arial Unicode MS" w:hAnsi="Arial" w:cs="Arial"/>
          <w:b/>
        </w:rPr>
        <w:t>.</w:t>
      </w:r>
    </w:p>
    <w:p w:rsidR="00555265" w:rsidRPr="00A1165A" w:rsidRDefault="00555265" w:rsidP="00555265">
      <w:pPr>
        <w:pStyle w:val="Bezproreda"/>
        <w:ind w:firstLine="720"/>
        <w:rPr>
          <w:rFonts w:ascii="Arial" w:eastAsia="Arial Unicode MS" w:hAnsi="Arial" w:cs="Arial"/>
          <w:sz w:val="24"/>
          <w:szCs w:val="24"/>
        </w:rPr>
      </w:pPr>
      <w:r w:rsidRPr="00A1165A">
        <w:rPr>
          <w:rFonts w:ascii="Arial" w:eastAsia="Arial Unicode MS" w:hAnsi="Arial" w:cs="Arial"/>
          <w:sz w:val="24"/>
          <w:szCs w:val="24"/>
        </w:rPr>
        <w:t>Članak 53. mijenja se i glasi:</w:t>
      </w:r>
    </w:p>
    <w:p w:rsidR="00555265" w:rsidRDefault="00555265" w:rsidP="00350269">
      <w:pPr>
        <w:pStyle w:val="Bezproreda"/>
        <w:ind w:firstLine="720"/>
        <w:jc w:val="both"/>
        <w:rPr>
          <w:rFonts w:ascii="Arial" w:hAnsi="Arial" w:cs="Arial"/>
          <w:color w:val="000000"/>
          <w:sz w:val="24"/>
          <w:szCs w:val="24"/>
        </w:rPr>
      </w:pPr>
      <w:r w:rsidRPr="00A1165A">
        <w:rPr>
          <w:rFonts w:ascii="Arial" w:eastAsia="Arial Unicode MS" w:hAnsi="Arial" w:cs="Arial"/>
          <w:sz w:val="24"/>
          <w:szCs w:val="24"/>
        </w:rPr>
        <w:t>„</w:t>
      </w:r>
      <w:r w:rsidRPr="00A1165A">
        <w:rPr>
          <w:rFonts w:ascii="Arial" w:hAnsi="Arial" w:cs="Arial"/>
          <w:color w:val="000000"/>
          <w:sz w:val="24"/>
          <w:szCs w:val="24"/>
        </w:rPr>
        <w:t>Općinski načelnik i zamjenik</w:t>
      </w:r>
      <w:r>
        <w:rPr>
          <w:rFonts w:ascii="Arial" w:hAnsi="Arial" w:cs="Arial"/>
          <w:color w:val="000000"/>
          <w:sz w:val="24"/>
          <w:szCs w:val="24"/>
        </w:rPr>
        <w:t xml:space="preserve"> općinskog načelnika iz reda pripadnika srpske nacionalne manjine</w:t>
      </w:r>
      <w:r w:rsidRPr="00A1165A">
        <w:rPr>
          <w:rFonts w:ascii="Arial" w:hAnsi="Arial" w:cs="Arial"/>
          <w:color w:val="000000"/>
          <w:sz w:val="24"/>
          <w:szCs w:val="24"/>
        </w:rPr>
        <w:t xml:space="preserve"> odlučit će hoće li dužnost na koju su izabrani obavljati profesionalno</w:t>
      </w:r>
      <w:r>
        <w:rPr>
          <w:rFonts w:ascii="Arial" w:hAnsi="Arial" w:cs="Arial"/>
          <w:color w:val="000000"/>
          <w:sz w:val="24"/>
          <w:szCs w:val="24"/>
        </w:rPr>
        <w:t>, sukladno zakonu</w:t>
      </w:r>
      <w:r w:rsidRPr="00A1165A">
        <w:rPr>
          <w:rFonts w:ascii="Arial" w:hAnsi="Arial" w:cs="Arial"/>
          <w:color w:val="000000"/>
          <w:sz w:val="24"/>
          <w:szCs w:val="24"/>
        </w:rPr>
        <w:t>.</w:t>
      </w:r>
      <w:r>
        <w:rPr>
          <w:rFonts w:ascii="Arial" w:hAnsi="Arial" w:cs="Arial"/>
          <w:color w:val="000000"/>
          <w:sz w:val="24"/>
          <w:szCs w:val="24"/>
        </w:rPr>
        <w:t>“.</w:t>
      </w:r>
    </w:p>
    <w:p w:rsidR="00555265" w:rsidRPr="00EC6481" w:rsidRDefault="00555265" w:rsidP="00555265">
      <w:pPr>
        <w:rPr>
          <w:rFonts w:ascii="Arial" w:eastAsia="Arial Unicode MS" w:hAnsi="Arial" w:cs="Arial"/>
        </w:rPr>
      </w:pPr>
    </w:p>
    <w:p w:rsidR="00555265" w:rsidRDefault="00555265" w:rsidP="00555265">
      <w:pPr>
        <w:jc w:val="center"/>
        <w:rPr>
          <w:rFonts w:ascii="Arial" w:eastAsia="Arial Unicode MS" w:hAnsi="Arial" w:cs="Arial"/>
          <w:b/>
        </w:rPr>
      </w:pPr>
      <w:r w:rsidRPr="00E4036E">
        <w:rPr>
          <w:rFonts w:ascii="Arial" w:eastAsia="Arial Unicode MS" w:hAnsi="Arial" w:cs="Arial"/>
          <w:b/>
        </w:rPr>
        <w:t>Članak  13.</w:t>
      </w:r>
    </w:p>
    <w:p w:rsidR="00555265" w:rsidRDefault="00555265" w:rsidP="00555265">
      <w:pPr>
        <w:rPr>
          <w:rFonts w:ascii="Arial" w:eastAsia="Arial Unicode MS" w:hAnsi="Arial" w:cs="Arial"/>
        </w:rPr>
      </w:pPr>
      <w:r>
        <w:rPr>
          <w:rFonts w:ascii="Arial" w:eastAsia="Arial Unicode MS" w:hAnsi="Arial" w:cs="Arial"/>
        </w:rPr>
        <w:tab/>
        <w:t>Članak 54. mijenja se i glasi:</w:t>
      </w:r>
    </w:p>
    <w:p w:rsidR="00555265" w:rsidRPr="0052700D" w:rsidRDefault="00555265" w:rsidP="00350269">
      <w:pPr>
        <w:tabs>
          <w:tab w:val="left" w:pos="709"/>
          <w:tab w:val="left" w:pos="7088"/>
        </w:tabs>
        <w:jc w:val="both"/>
        <w:rPr>
          <w:rFonts w:ascii="Arial" w:eastAsia="Arial Unicode MS" w:hAnsi="Arial" w:cs="Arial"/>
        </w:rPr>
      </w:pPr>
      <w:r>
        <w:rPr>
          <w:rFonts w:ascii="Arial" w:eastAsia="Arial Unicode MS" w:hAnsi="Arial" w:cs="Arial"/>
        </w:rPr>
        <w:tab/>
      </w:r>
      <w:r w:rsidRPr="0052700D">
        <w:rPr>
          <w:rFonts w:ascii="Arial" w:eastAsia="Arial Unicode MS" w:hAnsi="Arial" w:cs="Arial"/>
        </w:rPr>
        <w:t>„Mandat općinskog načelnika i zamjenika općinskog načelnika iz reda pripadnika srpske nacionalne manjine prestaje po sili zakona:</w:t>
      </w:r>
    </w:p>
    <w:p w:rsidR="00555265" w:rsidRPr="0052700D" w:rsidRDefault="00555265" w:rsidP="00A27C14">
      <w:pPr>
        <w:numPr>
          <w:ilvl w:val="0"/>
          <w:numId w:val="9"/>
        </w:numPr>
        <w:tabs>
          <w:tab w:val="left" w:pos="709"/>
          <w:tab w:val="left" w:pos="7088"/>
        </w:tabs>
        <w:jc w:val="both"/>
        <w:rPr>
          <w:rFonts w:ascii="Arial" w:hAnsi="Arial" w:cs="Arial"/>
        </w:rPr>
      </w:pPr>
      <w:r w:rsidRPr="0052700D">
        <w:rPr>
          <w:rFonts w:ascii="Arial" w:hAnsi="Arial" w:cs="Arial"/>
        </w:rPr>
        <w:t>danom dostave pisane ostavke sukladno pravilima o dostavi propisanim Zakonom o općem upravnom postupku,</w:t>
      </w:r>
    </w:p>
    <w:p w:rsidR="00555265" w:rsidRPr="0052700D" w:rsidRDefault="00555265" w:rsidP="00A27C14">
      <w:pPr>
        <w:numPr>
          <w:ilvl w:val="0"/>
          <w:numId w:val="9"/>
        </w:numPr>
        <w:tabs>
          <w:tab w:val="left" w:pos="7088"/>
        </w:tabs>
        <w:jc w:val="both"/>
        <w:rPr>
          <w:rFonts w:ascii="Arial" w:hAnsi="Arial" w:cs="Arial"/>
        </w:rPr>
      </w:pPr>
      <w:r w:rsidRPr="0052700D">
        <w:rPr>
          <w:rFonts w:ascii="Arial" w:hAnsi="Arial" w:cs="Arial"/>
        </w:rPr>
        <w:t>danom pravomoćnosti sudske odluke o oduzimanju poslovne sposobnosti,</w:t>
      </w:r>
    </w:p>
    <w:p w:rsidR="00555265" w:rsidRPr="0052700D" w:rsidRDefault="00555265" w:rsidP="00A27C14">
      <w:pPr>
        <w:numPr>
          <w:ilvl w:val="0"/>
          <w:numId w:val="9"/>
        </w:numPr>
        <w:tabs>
          <w:tab w:val="left" w:pos="7088"/>
        </w:tabs>
        <w:jc w:val="both"/>
        <w:rPr>
          <w:rFonts w:ascii="Arial" w:hAnsi="Arial" w:cs="Arial"/>
        </w:rPr>
      </w:pPr>
      <w:r w:rsidRPr="0052700D">
        <w:rPr>
          <w:rFonts w:ascii="Arial" w:hAnsi="Arial" w:cs="Arial"/>
        </w:rPr>
        <w:t>danom pravomoćnosti sudske presude kojom je osuđen na bezuvjetnu kaznu zatvora u trajanju dužem od jednog mjeseca,</w:t>
      </w:r>
    </w:p>
    <w:p w:rsidR="00555265" w:rsidRPr="0052700D" w:rsidRDefault="00555265" w:rsidP="00A27C14">
      <w:pPr>
        <w:numPr>
          <w:ilvl w:val="0"/>
          <w:numId w:val="9"/>
        </w:numPr>
        <w:tabs>
          <w:tab w:val="left" w:pos="7088"/>
        </w:tabs>
        <w:jc w:val="both"/>
        <w:rPr>
          <w:rFonts w:ascii="Arial" w:hAnsi="Arial" w:cs="Arial"/>
        </w:rPr>
      </w:pPr>
      <w:r w:rsidRPr="0052700D">
        <w:rPr>
          <w:rFonts w:ascii="Arial" w:hAnsi="Arial" w:cs="Arial"/>
        </w:rPr>
        <w:t>danom prestanka prebivališta na području Općine,</w:t>
      </w:r>
    </w:p>
    <w:p w:rsidR="00555265" w:rsidRPr="0052700D" w:rsidRDefault="00555265" w:rsidP="00A27C14">
      <w:pPr>
        <w:numPr>
          <w:ilvl w:val="0"/>
          <w:numId w:val="9"/>
        </w:numPr>
        <w:tabs>
          <w:tab w:val="left" w:pos="7088"/>
        </w:tabs>
        <w:jc w:val="both"/>
        <w:rPr>
          <w:rFonts w:ascii="Arial" w:hAnsi="Arial" w:cs="Arial"/>
        </w:rPr>
      </w:pPr>
      <w:r w:rsidRPr="0052700D">
        <w:rPr>
          <w:rFonts w:ascii="Arial" w:hAnsi="Arial" w:cs="Arial"/>
        </w:rPr>
        <w:t>danom prestanka hrvatskog državljanstva i</w:t>
      </w:r>
    </w:p>
    <w:p w:rsidR="00555265" w:rsidRPr="0052700D" w:rsidRDefault="00555265" w:rsidP="00A27C14">
      <w:pPr>
        <w:numPr>
          <w:ilvl w:val="0"/>
          <w:numId w:val="9"/>
        </w:numPr>
        <w:tabs>
          <w:tab w:val="left" w:pos="7088"/>
        </w:tabs>
        <w:jc w:val="both"/>
        <w:rPr>
          <w:rFonts w:ascii="Arial" w:hAnsi="Arial" w:cs="Arial"/>
        </w:rPr>
      </w:pPr>
      <w:r w:rsidRPr="0052700D">
        <w:rPr>
          <w:rFonts w:ascii="Arial" w:hAnsi="Arial" w:cs="Arial"/>
        </w:rPr>
        <w:t>smrću.</w:t>
      </w:r>
    </w:p>
    <w:p w:rsidR="00555265" w:rsidRPr="0052700D" w:rsidRDefault="00555265" w:rsidP="00350269">
      <w:pPr>
        <w:pStyle w:val="Bezproreda"/>
        <w:jc w:val="both"/>
        <w:rPr>
          <w:rFonts w:ascii="Arial" w:hAnsi="Arial" w:cs="Arial"/>
          <w:sz w:val="24"/>
          <w:szCs w:val="24"/>
        </w:rPr>
      </w:pPr>
      <w:r w:rsidRPr="008A33EC">
        <w:rPr>
          <w:rFonts w:ascii="Courier New" w:hAnsi="Courier New" w:cs="Courier New"/>
          <w:sz w:val="24"/>
          <w:szCs w:val="24"/>
        </w:rPr>
        <w:tab/>
      </w:r>
      <w:r w:rsidRPr="0052700D">
        <w:rPr>
          <w:rFonts w:ascii="Arial" w:hAnsi="Arial" w:cs="Arial"/>
          <w:sz w:val="24"/>
          <w:szCs w:val="24"/>
        </w:rPr>
        <w:t>Pročelnik upravnog tijela nadležnog za službeničke odnose će u roku od 8 dana obavijestiti Vladu Republike Hrvatske o prestanku mandata općinskog načelnika radi raspisivanja prijevremenih izbora za novoga općinskog načelnika.</w:t>
      </w:r>
    </w:p>
    <w:p w:rsidR="00555265" w:rsidRPr="0052700D" w:rsidRDefault="00555265" w:rsidP="00350269">
      <w:pPr>
        <w:pStyle w:val="Bezproreda"/>
        <w:ind w:firstLine="720"/>
        <w:jc w:val="both"/>
        <w:rPr>
          <w:rFonts w:ascii="Arial" w:hAnsi="Arial" w:cs="Arial"/>
          <w:color w:val="231F20"/>
          <w:sz w:val="24"/>
          <w:szCs w:val="24"/>
        </w:rPr>
      </w:pPr>
      <w:r w:rsidRPr="0052700D">
        <w:rPr>
          <w:rFonts w:ascii="Arial" w:hAnsi="Arial" w:cs="Arial"/>
          <w:color w:val="231F20"/>
          <w:sz w:val="24"/>
          <w:szCs w:val="24"/>
        </w:rPr>
        <w:t xml:space="preserve">Ako prije isteka mandata prestane mandat zamjeniku općinskog načelnika iz reda pripadnika </w:t>
      </w:r>
      <w:r>
        <w:rPr>
          <w:rFonts w:ascii="Arial" w:hAnsi="Arial" w:cs="Arial"/>
          <w:color w:val="231F20"/>
          <w:sz w:val="24"/>
          <w:szCs w:val="24"/>
        </w:rPr>
        <w:t>srpske nacionalne manjine</w:t>
      </w:r>
      <w:r w:rsidRPr="0052700D">
        <w:rPr>
          <w:rFonts w:ascii="Arial" w:hAnsi="Arial" w:cs="Arial"/>
          <w:color w:val="231F20"/>
          <w:sz w:val="24"/>
          <w:szCs w:val="24"/>
        </w:rPr>
        <w:t xml:space="preserve">, raspisat će se prijevremeni izbori za zamjenika iz reda pripadnika </w:t>
      </w:r>
      <w:r>
        <w:rPr>
          <w:rFonts w:ascii="Arial" w:hAnsi="Arial" w:cs="Arial"/>
          <w:color w:val="231F20"/>
          <w:sz w:val="24"/>
          <w:szCs w:val="24"/>
        </w:rPr>
        <w:t>srpske nacionalne manjine</w:t>
      </w:r>
      <w:r w:rsidRPr="0052700D">
        <w:rPr>
          <w:rFonts w:ascii="Arial" w:hAnsi="Arial" w:cs="Arial"/>
          <w:color w:val="231F20"/>
          <w:sz w:val="24"/>
          <w:szCs w:val="24"/>
        </w:rPr>
        <w:t>.</w:t>
      </w:r>
    </w:p>
    <w:p w:rsidR="00555265" w:rsidRDefault="00555265" w:rsidP="00350269">
      <w:pPr>
        <w:pStyle w:val="Bezproreda"/>
        <w:ind w:firstLine="720"/>
        <w:jc w:val="both"/>
        <w:rPr>
          <w:rFonts w:ascii="Arial" w:hAnsi="Arial" w:cs="Arial"/>
          <w:color w:val="231F20"/>
          <w:sz w:val="24"/>
          <w:szCs w:val="24"/>
        </w:rPr>
      </w:pPr>
      <w:r w:rsidRPr="0052700D">
        <w:rPr>
          <w:rFonts w:ascii="Arial" w:hAnsi="Arial" w:cs="Arial"/>
          <w:color w:val="231F20"/>
          <w:sz w:val="24"/>
          <w:szCs w:val="24"/>
        </w:rPr>
        <w:t xml:space="preserve">O svim promjenama tijekom mandata </w:t>
      </w:r>
      <w:r>
        <w:rPr>
          <w:rFonts w:ascii="Arial" w:hAnsi="Arial" w:cs="Arial"/>
          <w:color w:val="231F20"/>
          <w:sz w:val="24"/>
          <w:szCs w:val="24"/>
        </w:rPr>
        <w:t xml:space="preserve">općinskog načelnika i </w:t>
      </w:r>
      <w:r w:rsidRPr="0052700D">
        <w:rPr>
          <w:rFonts w:ascii="Arial" w:hAnsi="Arial" w:cs="Arial"/>
          <w:color w:val="231F20"/>
          <w:sz w:val="24"/>
          <w:szCs w:val="24"/>
        </w:rPr>
        <w:t>zamjenika općinskog načelnika</w:t>
      </w:r>
      <w:r>
        <w:rPr>
          <w:rFonts w:ascii="Arial" w:hAnsi="Arial" w:cs="Arial"/>
          <w:color w:val="231F20"/>
          <w:sz w:val="24"/>
          <w:szCs w:val="24"/>
        </w:rPr>
        <w:t xml:space="preserve"> izabranog</w:t>
      </w:r>
      <w:r w:rsidRPr="0052700D">
        <w:rPr>
          <w:rFonts w:ascii="Arial" w:hAnsi="Arial" w:cs="Arial"/>
          <w:color w:val="231F20"/>
          <w:sz w:val="24"/>
          <w:szCs w:val="24"/>
        </w:rPr>
        <w:t xml:space="preserve"> iz reda pripadnika</w:t>
      </w:r>
      <w:r>
        <w:rPr>
          <w:rFonts w:ascii="Arial" w:hAnsi="Arial" w:cs="Arial"/>
          <w:color w:val="231F20"/>
          <w:sz w:val="24"/>
          <w:szCs w:val="24"/>
        </w:rPr>
        <w:t xml:space="preserve"> srpske nacionalne manjine,</w:t>
      </w:r>
      <w:r w:rsidRPr="0052700D">
        <w:rPr>
          <w:rFonts w:ascii="Arial" w:hAnsi="Arial" w:cs="Arial"/>
          <w:color w:val="231F20"/>
          <w:sz w:val="24"/>
          <w:szCs w:val="24"/>
        </w:rPr>
        <w:t xml:space="preserve"> pročelnik upravnog tijela nadležnog za službeničke odnose u </w:t>
      </w:r>
      <w:r>
        <w:rPr>
          <w:rFonts w:ascii="Arial" w:hAnsi="Arial" w:cs="Arial"/>
          <w:color w:val="231F20"/>
          <w:sz w:val="24"/>
          <w:szCs w:val="24"/>
        </w:rPr>
        <w:t>Općini Gračac</w:t>
      </w:r>
      <w:r w:rsidRPr="0052700D">
        <w:rPr>
          <w:rFonts w:ascii="Arial" w:hAnsi="Arial" w:cs="Arial"/>
          <w:color w:val="231F20"/>
          <w:sz w:val="24"/>
          <w:szCs w:val="24"/>
        </w:rPr>
        <w:t xml:space="preserve"> dužan je bez odgode obavijestiti tijelo državne uprave nadležno za lokalnu i područnu (regionalnu) samoupravu.</w:t>
      </w:r>
      <w:r>
        <w:rPr>
          <w:rFonts w:ascii="Arial" w:hAnsi="Arial" w:cs="Arial"/>
          <w:color w:val="231F20"/>
          <w:sz w:val="24"/>
          <w:szCs w:val="24"/>
        </w:rPr>
        <w:t>“.</w:t>
      </w:r>
    </w:p>
    <w:p w:rsidR="00555265" w:rsidRDefault="00555265" w:rsidP="00555265">
      <w:pPr>
        <w:pStyle w:val="Bezproreda"/>
        <w:ind w:firstLine="720"/>
        <w:rPr>
          <w:rFonts w:ascii="Arial" w:hAnsi="Arial" w:cs="Arial"/>
          <w:color w:val="231F20"/>
          <w:sz w:val="24"/>
          <w:szCs w:val="24"/>
        </w:rPr>
      </w:pPr>
    </w:p>
    <w:p w:rsidR="00555265" w:rsidRDefault="00555265" w:rsidP="00555265">
      <w:pPr>
        <w:jc w:val="center"/>
        <w:rPr>
          <w:rFonts w:ascii="Arial" w:eastAsia="Arial Unicode MS" w:hAnsi="Arial" w:cs="Arial"/>
          <w:b/>
        </w:rPr>
      </w:pPr>
      <w:r w:rsidRPr="00E4036E">
        <w:rPr>
          <w:rFonts w:ascii="Arial" w:eastAsia="Arial Unicode MS" w:hAnsi="Arial" w:cs="Arial"/>
          <w:b/>
        </w:rPr>
        <w:t>Članak  14.</w:t>
      </w:r>
    </w:p>
    <w:p w:rsidR="00555265" w:rsidRPr="0052700D" w:rsidRDefault="00555265" w:rsidP="00555265">
      <w:pPr>
        <w:pStyle w:val="Bezproreda"/>
        <w:ind w:firstLine="720"/>
        <w:rPr>
          <w:rFonts w:ascii="Arial" w:hAnsi="Arial" w:cs="Arial"/>
          <w:sz w:val="24"/>
          <w:szCs w:val="24"/>
        </w:rPr>
      </w:pPr>
      <w:r>
        <w:rPr>
          <w:rFonts w:ascii="Arial" w:hAnsi="Arial" w:cs="Arial"/>
          <w:sz w:val="24"/>
          <w:szCs w:val="24"/>
        </w:rPr>
        <w:t>U članku 55. riječi „i zamjenika“ brišu se.</w:t>
      </w:r>
    </w:p>
    <w:p w:rsidR="00555265" w:rsidRDefault="00555265" w:rsidP="00555265">
      <w:pPr>
        <w:rPr>
          <w:rFonts w:ascii="Arial" w:eastAsia="Arial Unicode MS" w:hAnsi="Arial" w:cs="Arial"/>
          <w:b/>
        </w:rPr>
      </w:pPr>
    </w:p>
    <w:p w:rsidR="00555265" w:rsidRDefault="00555265" w:rsidP="00555265">
      <w:pPr>
        <w:jc w:val="center"/>
        <w:rPr>
          <w:rFonts w:ascii="Arial" w:eastAsia="Arial Unicode MS" w:hAnsi="Arial" w:cs="Arial"/>
          <w:b/>
        </w:rPr>
      </w:pPr>
      <w:r>
        <w:rPr>
          <w:rFonts w:ascii="Arial" w:eastAsia="Arial Unicode MS" w:hAnsi="Arial" w:cs="Arial"/>
          <w:b/>
        </w:rPr>
        <w:t>Članak  15</w:t>
      </w:r>
      <w:r w:rsidRPr="005207AB">
        <w:rPr>
          <w:rFonts w:ascii="Arial" w:eastAsia="Arial Unicode MS" w:hAnsi="Arial" w:cs="Arial"/>
          <w:b/>
        </w:rPr>
        <w:t>.</w:t>
      </w:r>
    </w:p>
    <w:p w:rsidR="00555265" w:rsidRDefault="00555265" w:rsidP="00555265">
      <w:pPr>
        <w:pStyle w:val="Bezproreda"/>
        <w:ind w:firstLine="720"/>
        <w:rPr>
          <w:rFonts w:ascii="Arial" w:hAnsi="Arial" w:cs="Arial"/>
          <w:sz w:val="24"/>
          <w:szCs w:val="24"/>
        </w:rPr>
      </w:pPr>
      <w:r>
        <w:rPr>
          <w:rFonts w:ascii="Arial" w:hAnsi="Arial" w:cs="Arial"/>
          <w:sz w:val="24"/>
          <w:szCs w:val="24"/>
        </w:rPr>
        <w:t>U članku 92. stavak 2. mijenja se i glasi:</w:t>
      </w:r>
    </w:p>
    <w:p w:rsidR="00555265" w:rsidRDefault="00555265" w:rsidP="00350269">
      <w:pPr>
        <w:pStyle w:val="Bezproreda"/>
        <w:ind w:firstLine="720"/>
        <w:jc w:val="both"/>
        <w:rPr>
          <w:rFonts w:ascii="Arial" w:hAnsi="Arial" w:cs="Arial"/>
          <w:sz w:val="24"/>
          <w:szCs w:val="24"/>
        </w:rPr>
      </w:pPr>
      <w:r w:rsidRPr="00DC41A6">
        <w:rPr>
          <w:rFonts w:ascii="Arial" w:hAnsi="Arial" w:cs="Arial"/>
          <w:sz w:val="24"/>
          <w:szCs w:val="24"/>
        </w:rPr>
        <w:t xml:space="preserve">„Ako se  proračun za sljedeću proračunsku godinu ne može donijeti u </w:t>
      </w:r>
      <w:r w:rsidRPr="00CA5F8B">
        <w:rPr>
          <w:rFonts w:ascii="Arial" w:hAnsi="Arial" w:cs="Arial"/>
          <w:sz w:val="24"/>
          <w:szCs w:val="24"/>
        </w:rPr>
        <w:t xml:space="preserve">propisanom roku, Općinsko vijeće na prijedlog općinskog načelnika </w:t>
      </w:r>
      <w:r w:rsidRPr="00CA5F8B">
        <w:rPr>
          <w:rFonts w:ascii="Arial" w:hAnsi="Arial" w:cs="Arial"/>
          <w:color w:val="231F20"/>
          <w:sz w:val="24"/>
          <w:szCs w:val="24"/>
        </w:rPr>
        <w:t xml:space="preserve">ili povjerenika Vlade Republike Hrvatske </w:t>
      </w:r>
      <w:r w:rsidRPr="00CA5F8B">
        <w:rPr>
          <w:rFonts w:ascii="Arial" w:hAnsi="Arial" w:cs="Arial"/>
          <w:sz w:val="24"/>
          <w:szCs w:val="24"/>
        </w:rPr>
        <w:t>te drugog ovlaštenog predlagatelja utvrđenog Poslovnikom</w:t>
      </w:r>
      <w:r w:rsidRPr="00DC41A6">
        <w:rPr>
          <w:rFonts w:ascii="Arial" w:hAnsi="Arial" w:cs="Arial"/>
          <w:sz w:val="24"/>
          <w:szCs w:val="24"/>
        </w:rPr>
        <w:t xml:space="preserve"> Općinskog vijeća donosi odluku o privremenom financiranju na način i postupku propisanim zakonom i to najduže za razdoblje od prva tri mjeseca proračunske godine.</w:t>
      </w:r>
      <w:r>
        <w:rPr>
          <w:rFonts w:ascii="Arial" w:hAnsi="Arial" w:cs="Arial"/>
          <w:sz w:val="24"/>
          <w:szCs w:val="24"/>
        </w:rPr>
        <w:t>“.</w:t>
      </w:r>
    </w:p>
    <w:p w:rsidR="00555265" w:rsidRDefault="00555265" w:rsidP="00555265">
      <w:pPr>
        <w:pStyle w:val="Bezproreda"/>
        <w:ind w:firstLine="720"/>
        <w:rPr>
          <w:rFonts w:ascii="Arial" w:hAnsi="Arial" w:cs="Arial"/>
          <w:sz w:val="24"/>
          <w:szCs w:val="24"/>
        </w:rPr>
      </w:pPr>
    </w:p>
    <w:p w:rsidR="00555265" w:rsidRPr="00027F07" w:rsidRDefault="00555265" w:rsidP="00555265">
      <w:pPr>
        <w:jc w:val="center"/>
        <w:rPr>
          <w:rFonts w:ascii="Arial" w:eastAsia="Arial Unicode MS" w:hAnsi="Arial" w:cs="Arial"/>
          <w:b/>
        </w:rPr>
      </w:pPr>
      <w:r w:rsidRPr="00E4036E">
        <w:rPr>
          <w:rFonts w:ascii="Arial" w:eastAsia="Arial Unicode MS" w:hAnsi="Arial" w:cs="Arial"/>
          <w:b/>
        </w:rPr>
        <w:t>Članak  16.</w:t>
      </w:r>
    </w:p>
    <w:p w:rsidR="00555265" w:rsidRPr="00027F07" w:rsidRDefault="00555265" w:rsidP="00555265">
      <w:pPr>
        <w:pStyle w:val="Bezproreda"/>
        <w:ind w:firstLine="720"/>
        <w:rPr>
          <w:rFonts w:ascii="Arial" w:hAnsi="Arial" w:cs="Arial"/>
          <w:sz w:val="24"/>
          <w:szCs w:val="24"/>
        </w:rPr>
      </w:pPr>
      <w:r w:rsidRPr="00027F07">
        <w:rPr>
          <w:rFonts w:ascii="Arial" w:hAnsi="Arial" w:cs="Arial"/>
          <w:sz w:val="24"/>
          <w:szCs w:val="24"/>
        </w:rPr>
        <w:t>Iza članka 92. dodaje se članak 92. a koji glasi:</w:t>
      </w:r>
    </w:p>
    <w:p w:rsidR="00555265" w:rsidRPr="00027F07" w:rsidRDefault="00555265" w:rsidP="00555265">
      <w:pPr>
        <w:pStyle w:val="Bezproreda"/>
        <w:ind w:firstLine="720"/>
        <w:rPr>
          <w:rFonts w:ascii="Arial" w:hAnsi="Arial" w:cs="Arial"/>
          <w:sz w:val="24"/>
          <w:szCs w:val="24"/>
        </w:rPr>
      </w:pPr>
    </w:p>
    <w:p w:rsidR="00555265" w:rsidRPr="00027F07" w:rsidRDefault="00555265" w:rsidP="00555265">
      <w:pPr>
        <w:pStyle w:val="Bezproreda"/>
        <w:jc w:val="center"/>
        <w:rPr>
          <w:rFonts w:ascii="Arial" w:hAnsi="Arial" w:cs="Arial"/>
          <w:sz w:val="24"/>
          <w:szCs w:val="24"/>
        </w:rPr>
      </w:pPr>
      <w:r w:rsidRPr="00027F07">
        <w:rPr>
          <w:rFonts w:ascii="Arial" w:hAnsi="Arial" w:cs="Arial"/>
          <w:sz w:val="24"/>
          <w:szCs w:val="24"/>
        </w:rPr>
        <w:t>„Članak 92.a</w:t>
      </w:r>
    </w:p>
    <w:p w:rsidR="00555265" w:rsidRPr="00027F07" w:rsidRDefault="00555265" w:rsidP="00555265">
      <w:pPr>
        <w:pStyle w:val="Bezproreda"/>
        <w:jc w:val="center"/>
        <w:rPr>
          <w:rFonts w:ascii="Arial" w:hAnsi="Arial" w:cs="Arial"/>
          <w:sz w:val="24"/>
          <w:szCs w:val="24"/>
        </w:rPr>
      </w:pPr>
    </w:p>
    <w:p w:rsidR="00555265" w:rsidRPr="00DC41A6" w:rsidRDefault="00555265" w:rsidP="00350269">
      <w:pPr>
        <w:pStyle w:val="Bezproreda"/>
        <w:ind w:firstLine="720"/>
        <w:jc w:val="both"/>
        <w:rPr>
          <w:rFonts w:ascii="Arial" w:hAnsi="Arial" w:cs="Arial"/>
          <w:sz w:val="24"/>
          <w:szCs w:val="24"/>
        </w:rPr>
      </w:pPr>
      <w:r w:rsidRPr="00027F07">
        <w:rPr>
          <w:rFonts w:ascii="Arial" w:hAnsi="Arial" w:cs="Arial"/>
          <w:sz w:val="24"/>
          <w:szCs w:val="24"/>
        </w:rPr>
        <w:t>Ako do isteka roka privremenog financiranja nije donesen proračun, a općinski načelnik je onemogućen u obavljanju svoje dužnosti, financiranje se obavlja izvršavanjem redovnih i nužnih rashoda i izdataka temeljem odluke o financiranju nužnih rashoda i izdataka koju donosi Općinsko vijeće na prijedlog privremenog zamjenika općinskog načelnika iz članka 52. ovoga Statuta.“.</w:t>
      </w:r>
    </w:p>
    <w:p w:rsidR="00555265" w:rsidRDefault="00555265" w:rsidP="00555265">
      <w:pPr>
        <w:pStyle w:val="box456371"/>
        <w:spacing w:beforeLines="30" w:before="72" w:beforeAutospacing="0" w:afterLines="30" w:after="72" w:afterAutospacing="0"/>
        <w:textAlignment w:val="baseline"/>
        <w:rPr>
          <w:color w:val="231F20"/>
          <w:sz w:val="20"/>
          <w:szCs w:val="20"/>
        </w:rPr>
      </w:pPr>
    </w:p>
    <w:p w:rsidR="00555265" w:rsidRDefault="00555265" w:rsidP="00555265">
      <w:pPr>
        <w:jc w:val="center"/>
        <w:rPr>
          <w:rFonts w:ascii="Arial" w:eastAsia="Arial Unicode MS" w:hAnsi="Arial" w:cs="Arial"/>
          <w:b/>
        </w:rPr>
      </w:pPr>
      <w:r>
        <w:rPr>
          <w:rFonts w:ascii="Arial" w:eastAsia="Arial Unicode MS" w:hAnsi="Arial" w:cs="Arial"/>
          <w:b/>
        </w:rPr>
        <w:t>Članak  17</w:t>
      </w:r>
      <w:r w:rsidRPr="005207AB">
        <w:rPr>
          <w:rFonts w:ascii="Arial" w:eastAsia="Arial Unicode MS" w:hAnsi="Arial" w:cs="Arial"/>
          <w:b/>
        </w:rPr>
        <w:t>.</w:t>
      </w:r>
    </w:p>
    <w:p w:rsidR="00555265" w:rsidRDefault="00555265" w:rsidP="00555265">
      <w:pPr>
        <w:tabs>
          <w:tab w:val="left" w:pos="709"/>
          <w:tab w:val="left" w:pos="7088"/>
        </w:tabs>
        <w:rPr>
          <w:rFonts w:ascii="Arial" w:hAnsi="Arial" w:cs="Arial"/>
          <w:bCs/>
        </w:rPr>
      </w:pPr>
      <w:r>
        <w:rPr>
          <w:rFonts w:ascii="Arial" w:hAnsi="Arial" w:cs="Arial"/>
          <w:bCs/>
        </w:rPr>
        <w:tab/>
        <w:t xml:space="preserve">U članku 94. iza stavka 2. dodaje se stavak 3. koji glasi: </w:t>
      </w:r>
    </w:p>
    <w:p w:rsidR="00555265" w:rsidRPr="00DC41A6" w:rsidRDefault="00555265" w:rsidP="00350269">
      <w:pPr>
        <w:tabs>
          <w:tab w:val="left" w:pos="709"/>
          <w:tab w:val="left" w:pos="7088"/>
        </w:tabs>
        <w:jc w:val="both"/>
        <w:rPr>
          <w:rFonts w:ascii="Arial" w:hAnsi="Arial" w:cs="Arial"/>
          <w:bCs/>
        </w:rPr>
      </w:pPr>
      <w:r>
        <w:rPr>
          <w:rFonts w:ascii="Arial" w:hAnsi="Arial" w:cs="Arial"/>
          <w:bCs/>
        </w:rPr>
        <w:tab/>
        <w:t>„</w:t>
      </w:r>
      <w:r w:rsidRPr="00DC41A6">
        <w:rPr>
          <w:rFonts w:ascii="Arial" w:hAnsi="Arial" w:cs="Arial"/>
          <w:bCs/>
        </w:rPr>
        <w:t>Općina Gračac</w:t>
      </w:r>
      <w:r>
        <w:rPr>
          <w:rFonts w:ascii="Arial" w:hAnsi="Arial" w:cs="Arial"/>
          <w:bCs/>
        </w:rPr>
        <w:t xml:space="preserve"> će</w:t>
      </w:r>
      <w:r w:rsidRPr="00DC41A6">
        <w:rPr>
          <w:rFonts w:ascii="Arial" w:hAnsi="Arial" w:cs="Arial"/>
          <w:bCs/>
        </w:rPr>
        <w:t>, u skladu s odredbama zakona kojim se uređuje planiranje, izrada, donošenje i izvršavanje proračuna te uputama i drugim aktima ministarstva nadležnog za financije, na svojim  mrežnim stranicama objaviti informacije o trošenju proračunskih sredstava tako da su informacije lako dostupne i pretražive.</w:t>
      </w:r>
      <w:r>
        <w:rPr>
          <w:rFonts w:ascii="Arial" w:hAnsi="Arial" w:cs="Arial"/>
          <w:bCs/>
        </w:rPr>
        <w:t>“.</w:t>
      </w:r>
    </w:p>
    <w:p w:rsidR="00555265" w:rsidRDefault="00555265" w:rsidP="00555265">
      <w:pPr>
        <w:pStyle w:val="box456371"/>
        <w:spacing w:beforeLines="30" w:before="72" w:beforeAutospacing="0" w:afterLines="30" w:after="72" w:afterAutospacing="0"/>
        <w:textAlignment w:val="baseline"/>
        <w:rPr>
          <w:color w:val="231F20"/>
          <w:sz w:val="20"/>
          <w:szCs w:val="20"/>
        </w:rPr>
      </w:pPr>
    </w:p>
    <w:p w:rsidR="00555265" w:rsidRDefault="00555265" w:rsidP="00555265">
      <w:pPr>
        <w:jc w:val="center"/>
        <w:rPr>
          <w:rFonts w:ascii="Arial" w:eastAsia="Arial Unicode MS" w:hAnsi="Arial" w:cs="Arial"/>
          <w:b/>
        </w:rPr>
      </w:pPr>
      <w:r>
        <w:rPr>
          <w:rFonts w:ascii="Arial" w:eastAsia="Arial Unicode MS" w:hAnsi="Arial" w:cs="Arial"/>
          <w:b/>
        </w:rPr>
        <w:t>Članak  18</w:t>
      </w:r>
      <w:r w:rsidRPr="005207AB">
        <w:rPr>
          <w:rFonts w:ascii="Arial" w:eastAsia="Arial Unicode MS" w:hAnsi="Arial" w:cs="Arial"/>
          <w:b/>
        </w:rPr>
        <w:t>.</w:t>
      </w:r>
    </w:p>
    <w:p w:rsidR="00555265" w:rsidRPr="00C65645" w:rsidRDefault="00555265" w:rsidP="00350269">
      <w:pPr>
        <w:pStyle w:val="Bezproreda"/>
        <w:ind w:firstLine="720"/>
        <w:jc w:val="both"/>
        <w:rPr>
          <w:rFonts w:ascii="Arial" w:eastAsia="Arial Unicode MS" w:hAnsi="Arial" w:cs="Arial"/>
          <w:b/>
          <w:sz w:val="24"/>
          <w:szCs w:val="24"/>
        </w:rPr>
      </w:pPr>
      <w:r w:rsidRPr="00C65645">
        <w:rPr>
          <w:rStyle w:val="preformatted-text"/>
          <w:rFonts w:ascii="Arial" w:hAnsi="Arial" w:cs="Arial"/>
          <w:sz w:val="24"/>
          <w:szCs w:val="24"/>
        </w:rPr>
        <w:t>Osoba zatečena na dužnosti zamjenika općinskog načelnika u trenutku stupanja na snagu Zakona o izmjenama i dopunama Zakona o lokalnoj i područnoj (regionalnoj) samoupravi (NN 144/20)  nastavlja s obnašanjem dužnosti do isteka tekućeg mandata.</w:t>
      </w:r>
    </w:p>
    <w:p w:rsidR="00555265" w:rsidRDefault="00555265" w:rsidP="00350269">
      <w:pPr>
        <w:jc w:val="both"/>
        <w:rPr>
          <w:rFonts w:ascii="Arial" w:eastAsia="Arial Unicode MS" w:hAnsi="Arial" w:cs="Arial"/>
          <w:b/>
        </w:rPr>
      </w:pPr>
    </w:p>
    <w:p w:rsidR="00555265" w:rsidRPr="00C65645" w:rsidRDefault="00555265" w:rsidP="00350269">
      <w:pPr>
        <w:pStyle w:val="Bezproreda"/>
        <w:ind w:firstLine="720"/>
        <w:jc w:val="both"/>
        <w:rPr>
          <w:rFonts w:ascii="Arial" w:eastAsia="Arial Unicode MS" w:hAnsi="Arial" w:cs="Arial"/>
          <w:sz w:val="24"/>
          <w:szCs w:val="24"/>
        </w:rPr>
      </w:pPr>
      <w:r>
        <w:rPr>
          <w:rFonts w:ascii="Arial" w:eastAsia="Arial Unicode MS" w:hAnsi="Arial" w:cs="Arial"/>
          <w:sz w:val="24"/>
          <w:szCs w:val="24"/>
        </w:rPr>
        <w:t>Ova Statutarna odluka o Izmjenama i dopunama</w:t>
      </w:r>
      <w:r w:rsidRPr="00C65645">
        <w:rPr>
          <w:rFonts w:ascii="Arial" w:eastAsia="Arial Unicode MS" w:hAnsi="Arial" w:cs="Arial"/>
          <w:sz w:val="24"/>
          <w:szCs w:val="24"/>
        </w:rPr>
        <w:t xml:space="preserve"> Statuta Općine Gračac stupa na snagu </w:t>
      </w:r>
      <w:r w:rsidRPr="007C481D">
        <w:rPr>
          <w:rFonts w:ascii="Arial" w:eastAsia="Arial Unicode MS" w:hAnsi="Arial" w:cs="Arial"/>
          <w:sz w:val="24"/>
          <w:szCs w:val="24"/>
        </w:rPr>
        <w:t>osmog dana</w:t>
      </w:r>
      <w:r w:rsidRPr="00C65645">
        <w:rPr>
          <w:rFonts w:ascii="Arial" w:eastAsia="Arial Unicode MS" w:hAnsi="Arial" w:cs="Arial"/>
          <w:sz w:val="24"/>
          <w:szCs w:val="24"/>
        </w:rPr>
        <w:t xml:space="preserve"> nakon objave u „Službenom glasniku Općine Gračac“, </w:t>
      </w:r>
      <w:r w:rsidRPr="006B5506">
        <w:rPr>
          <w:rFonts w:ascii="Arial" w:eastAsia="Arial Unicode MS" w:hAnsi="Arial" w:cs="Arial"/>
          <w:sz w:val="24"/>
          <w:szCs w:val="24"/>
        </w:rPr>
        <w:t>osim članaka 2., 3., 9., 11., 13., 14. i 16.</w:t>
      </w:r>
      <w:r w:rsidRPr="00C65645">
        <w:rPr>
          <w:rFonts w:ascii="Arial" w:eastAsia="Arial Unicode MS" w:hAnsi="Arial" w:cs="Arial"/>
          <w:sz w:val="24"/>
          <w:szCs w:val="24"/>
        </w:rPr>
        <w:t xml:space="preserve"> </w:t>
      </w:r>
      <w:r w:rsidRPr="00C65645">
        <w:rPr>
          <w:rFonts w:ascii="Arial" w:hAnsi="Arial" w:cs="Arial"/>
          <w:sz w:val="24"/>
          <w:szCs w:val="24"/>
        </w:rPr>
        <w:t xml:space="preserve">koji stupaju na snagu </w:t>
      </w:r>
      <w:r>
        <w:rPr>
          <w:rFonts w:ascii="Arial" w:hAnsi="Arial" w:cs="Arial"/>
          <w:sz w:val="24"/>
          <w:szCs w:val="24"/>
        </w:rPr>
        <w:t xml:space="preserve">na </w:t>
      </w:r>
      <w:r w:rsidRPr="00C65645">
        <w:rPr>
          <w:rStyle w:val="preformatted-text"/>
          <w:rFonts w:ascii="Arial" w:hAnsi="Arial" w:cs="Arial"/>
          <w:sz w:val="24"/>
          <w:szCs w:val="24"/>
        </w:rPr>
        <w:t>dan stupanja na snagu odluke o raspisivanju prvih sljedećih redovnih lokalnih izbora za članove predstavničkih tijela jedinica lokalne i područne (regionalne) samouprave te općinske načelnike, gradonačelnike i župane</w:t>
      </w:r>
      <w:r w:rsidRPr="00C65645">
        <w:rPr>
          <w:rFonts w:ascii="Arial" w:eastAsia="Arial Unicode MS" w:hAnsi="Arial" w:cs="Arial"/>
          <w:sz w:val="24"/>
          <w:szCs w:val="24"/>
        </w:rPr>
        <w:t>.</w:t>
      </w:r>
    </w:p>
    <w:p w:rsidR="00555265" w:rsidRPr="005207AB" w:rsidRDefault="00555265" w:rsidP="00555265">
      <w:pPr>
        <w:pStyle w:val="Bezproreda"/>
        <w:rPr>
          <w:rFonts w:ascii="Arial" w:eastAsia="Arial Unicode MS" w:hAnsi="Arial" w:cs="Arial"/>
          <w:sz w:val="24"/>
          <w:szCs w:val="24"/>
        </w:rPr>
      </w:pPr>
    </w:p>
    <w:p w:rsidR="00555265" w:rsidRPr="005207AB" w:rsidRDefault="00555265" w:rsidP="00555265">
      <w:pPr>
        <w:rPr>
          <w:rFonts w:ascii="Arial" w:hAnsi="Arial" w:cs="Arial"/>
        </w:rPr>
      </w:pPr>
    </w:p>
    <w:p w:rsidR="00555265" w:rsidRPr="005207AB" w:rsidRDefault="00555265" w:rsidP="00555265">
      <w:pPr>
        <w:rPr>
          <w:rFonts w:ascii="Arial" w:hAnsi="Arial" w:cs="Arial"/>
          <w:b/>
        </w:rPr>
      </w:pPr>
      <w:r w:rsidRPr="005207AB">
        <w:rPr>
          <w:rFonts w:ascii="Arial" w:hAnsi="Arial" w:cs="Arial"/>
          <w:b/>
        </w:rPr>
        <w:t xml:space="preserve">                                        </w:t>
      </w:r>
      <w:r w:rsidRPr="005207AB">
        <w:rPr>
          <w:rFonts w:ascii="Arial" w:hAnsi="Arial" w:cs="Arial"/>
          <w:b/>
        </w:rPr>
        <w:tab/>
      </w:r>
      <w:r w:rsidRPr="005207AB">
        <w:rPr>
          <w:rFonts w:ascii="Arial" w:hAnsi="Arial" w:cs="Arial"/>
          <w:b/>
        </w:rPr>
        <w:tab/>
      </w:r>
      <w:r w:rsidRPr="005207AB">
        <w:rPr>
          <w:rFonts w:ascii="Arial" w:hAnsi="Arial" w:cs="Arial"/>
          <w:b/>
        </w:rPr>
        <w:tab/>
      </w:r>
      <w:r w:rsidRPr="005207AB">
        <w:rPr>
          <w:rFonts w:ascii="Arial" w:hAnsi="Arial" w:cs="Arial"/>
          <w:b/>
        </w:rPr>
        <w:tab/>
        <w:t xml:space="preserve">      PREDSJEDNIK:</w:t>
      </w:r>
    </w:p>
    <w:p w:rsidR="00555265" w:rsidRPr="005207AB" w:rsidRDefault="00555265" w:rsidP="00555265">
      <w:pPr>
        <w:rPr>
          <w:rFonts w:ascii="Arial" w:hAnsi="Arial" w:cs="Arial"/>
          <w:b/>
        </w:rPr>
      </w:pPr>
      <w:r w:rsidRPr="005207AB">
        <w:rPr>
          <w:rFonts w:ascii="Arial" w:hAnsi="Arial" w:cs="Arial"/>
          <w:b/>
        </w:rPr>
        <w:t xml:space="preserve">                                 </w:t>
      </w:r>
      <w:r w:rsidRPr="005207AB">
        <w:rPr>
          <w:rFonts w:ascii="Arial" w:hAnsi="Arial" w:cs="Arial"/>
          <w:b/>
        </w:rPr>
        <w:tab/>
      </w:r>
      <w:r w:rsidRPr="005207AB">
        <w:rPr>
          <w:rFonts w:ascii="Arial" w:hAnsi="Arial" w:cs="Arial"/>
          <w:b/>
        </w:rPr>
        <w:tab/>
      </w:r>
      <w:r w:rsidRPr="005207AB">
        <w:rPr>
          <w:rFonts w:ascii="Arial" w:hAnsi="Arial" w:cs="Arial"/>
          <w:b/>
        </w:rPr>
        <w:tab/>
      </w:r>
      <w:r w:rsidRPr="005207AB">
        <w:rPr>
          <w:rFonts w:ascii="Arial" w:hAnsi="Arial" w:cs="Arial"/>
          <w:b/>
        </w:rPr>
        <w:tab/>
        <w:t xml:space="preserve"> Tadija Šišić, dipl. iur.</w:t>
      </w:r>
    </w:p>
    <w:p w:rsidR="00555265" w:rsidRDefault="00555265" w:rsidP="00555265"/>
    <w:p w:rsidR="00555265" w:rsidRDefault="00555265" w:rsidP="00555265"/>
    <w:p w:rsidR="00555265" w:rsidRDefault="00555265"/>
    <w:p w:rsidR="00555265" w:rsidRDefault="00555265"/>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B21FA1" w:rsidRDefault="00B21FA1" w:rsidP="00555265">
      <w:pPr>
        <w:pStyle w:val="Tijeloteksta"/>
        <w:rPr>
          <w:rFonts w:ascii="Arial" w:hAnsi="Arial" w:cs="Arial"/>
          <w:b/>
        </w:rPr>
      </w:pPr>
    </w:p>
    <w:p w:rsidR="00555265" w:rsidRPr="005207AB" w:rsidRDefault="00555265" w:rsidP="00555265">
      <w:pPr>
        <w:pStyle w:val="Tijeloteksta"/>
        <w:rPr>
          <w:rFonts w:ascii="Arial" w:hAnsi="Arial" w:cs="Arial"/>
          <w:b/>
        </w:rPr>
      </w:pPr>
      <w:r w:rsidRPr="005207AB">
        <w:rPr>
          <w:rFonts w:ascii="Arial" w:hAnsi="Arial" w:cs="Arial"/>
          <w:b/>
        </w:rPr>
        <w:t>OPĆINSKO VIJEĆE</w:t>
      </w:r>
    </w:p>
    <w:p w:rsidR="00555265" w:rsidRPr="005207AB" w:rsidRDefault="00555265" w:rsidP="00555265">
      <w:pPr>
        <w:pStyle w:val="Tijeloteksta"/>
        <w:rPr>
          <w:rFonts w:ascii="Arial" w:hAnsi="Arial" w:cs="Arial"/>
          <w:b/>
          <w:u w:val="single"/>
        </w:rPr>
      </w:pPr>
      <w:r w:rsidRPr="006037E6">
        <w:rPr>
          <w:rFonts w:ascii="Arial" w:hAnsi="Arial" w:cs="Arial"/>
          <w:b/>
        </w:rPr>
        <w:t xml:space="preserve">KLASA: </w:t>
      </w:r>
      <w:r>
        <w:rPr>
          <w:rFonts w:ascii="Arial" w:hAnsi="Arial" w:cs="Arial"/>
          <w:b/>
        </w:rPr>
        <w:t>021-01/08-01/1</w:t>
      </w:r>
    </w:p>
    <w:p w:rsidR="00555265" w:rsidRPr="00774FA6" w:rsidRDefault="00555265" w:rsidP="00555265">
      <w:pPr>
        <w:rPr>
          <w:rFonts w:ascii="Arial" w:hAnsi="Arial" w:cs="Arial"/>
          <w:b/>
        </w:rPr>
      </w:pPr>
      <w:r w:rsidRPr="00774FA6">
        <w:rPr>
          <w:rFonts w:ascii="Arial" w:hAnsi="Arial" w:cs="Arial"/>
          <w:b/>
        </w:rPr>
        <w:t>URBROJ: 2198/31-02-21-4</w:t>
      </w:r>
    </w:p>
    <w:p w:rsidR="00555265" w:rsidRPr="005207AB" w:rsidRDefault="00555265" w:rsidP="00555265">
      <w:pPr>
        <w:rPr>
          <w:rFonts w:ascii="Arial" w:eastAsia="Arial Unicode MS" w:hAnsi="Arial" w:cs="Arial"/>
          <w:b/>
        </w:rPr>
      </w:pPr>
      <w:r w:rsidRPr="00774FA6">
        <w:rPr>
          <w:rFonts w:ascii="Arial" w:eastAsia="Arial Unicode MS" w:hAnsi="Arial" w:cs="Arial"/>
          <w:b/>
        </w:rPr>
        <w:t xml:space="preserve">Gračac, </w:t>
      </w:r>
      <w:r>
        <w:rPr>
          <w:rFonts w:ascii="Arial" w:eastAsia="Arial Unicode MS" w:hAnsi="Arial" w:cs="Arial"/>
          <w:b/>
        </w:rPr>
        <w:t>31. ožujka</w:t>
      </w:r>
      <w:r w:rsidRPr="00774FA6">
        <w:rPr>
          <w:rFonts w:ascii="Arial" w:eastAsia="Arial Unicode MS" w:hAnsi="Arial" w:cs="Arial"/>
          <w:b/>
        </w:rPr>
        <w:t xml:space="preserve"> 2021. g.</w:t>
      </w:r>
    </w:p>
    <w:p w:rsidR="00555265" w:rsidRPr="005207AB" w:rsidRDefault="00555265" w:rsidP="00555265">
      <w:pPr>
        <w:tabs>
          <w:tab w:val="left" w:pos="709"/>
          <w:tab w:val="left" w:pos="7088"/>
        </w:tabs>
        <w:rPr>
          <w:rFonts w:ascii="Courier New" w:eastAsia="Arial Unicode MS" w:hAnsi="Courier New" w:cs="Courier New"/>
        </w:rPr>
      </w:pPr>
    </w:p>
    <w:p w:rsidR="00555265" w:rsidRPr="001F701C" w:rsidRDefault="00555265" w:rsidP="009A5E82">
      <w:pPr>
        <w:tabs>
          <w:tab w:val="left" w:pos="709"/>
          <w:tab w:val="left" w:pos="7088"/>
        </w:tabs>
        <w:jc w:val="both"/>
        <w:rPr>
          <w:rFonts w:ascii="Arial" w:eastAsia="Arial Unicode MS" w:hAnsi="Arial" w:cs="Arial"/>
        </w:rPr>
      </w:pPr>
      <w:r w:rsidRPr="005207AB">
        <w:rPr>
          <w:rFonts w:ascii="Arial" w:eastAsia="Arial Unicode MS" w:hAnsi="Arial" w:cs="Arial"/>
        </w:rPr>
        <w:tab/>
      </w:r>
      <w:r w:rsidRPr="00B929E7">
        <w:rPr>
          <w:rFonts w:ascii="Arial" w:hAnsi="Arial" w:cs="Arial"/>
        </w:rPr>
        <w:t>Na temelju članka 33. Zakona o lokalnoj i područnoj (regionalnoj) samoupravi (Narodne novine br. 33/01, 60/01-vjerodostojno tumačenje, 129/05, 109/07, 125/08, 36/09, 150/11, 144/12, 123/17, 98/19 i 144/20)</w:t>
      </w:r>
      <w:r w:rsidRPr="00B929E7">
        <w:rPr>
          <w:rFonts w:ascii="Arial" w:eastAsia="Arial Unicode MS" w:hAnsi="Arial" w:cs="Arial"/>
        </w:rPr>
        <w:t xml:space="preserve"> </w:t>
      </w:r>
      <w:r w:rsidRPr="001F701C">
        <w:rPr>
          <w:rFonts w:ascii="Arial" w:eastAsia="Arial Unicode MS" w:hAnsi="Arial" w:cs="Arial"/>
        </w:rPr>
        <w:t>te članka 32. Statuta Općine Gračac („Službeni glasnik Zadarske županije“ br. 11/13, „Službeni glasnik Općine Gračac“ br. 1/18, 1/20), Općinsko</w:t>
      </w:r>
      <w:r>
        <w:rPr>
          <w:rFonts w:ascii="Arial" w:eastAsia="Arial Unicode MS" w:hAnsi="Arial" w:cs="Arial"/>
        </w:rPr>
        <w:t xml:space="preserve"> vijeće Općine Gračac na svojoj 28</w:t>
      </w:r>
      <w:r w:rsidRPr="001F701C">
        <w:rPr>
          <w:rFonts w:ascii="Arial" w:eastAsia="Arial Unicode MS" w:hAnsi="Arial" w:cs="Arial"/>
        </w:rPr>
        <w:t xml:space="preserve">. sjednici održanoj </w:t>
      </w:r>
      <w:r>
        <w:rPr>
          <w:rFonts w:ascii="Arial" w:eastAsia="Arial Unicode MS" w:hAnsi="Arial" w:cs="Arial"/>
        </w:rPr>
        <w:t xml:space="preserve">31. ožujka </w:t>
      </w:r>
      <w:r w:rsidRPr="001F701C">
        <w:rPr>
          <w:rFonts w:ascii="Arial" w:eastAsia="Arial Unicode MS" w:hAnsi="Arial" w:cs="Arial"/>
        </w:rPr>
        <w:t>2021. godine donosi</w:t>
      </w:r>
    </w:p>
    <w:p w:rsidR="00555265" w:rsidRPr="001F701C" w:rsidRDefault="00555265" w:rsidP="00555265">
      <w:pPr>
        <w:tabs>
          <w:tab w:val="left" w:pos="709"/>
          <w:tab w:val="left" w:pos="7088"/>
        </w:tabs>
        <w:rPr>
          <w:rFonts w:ascii="Arial" w:eastAsia="Arial Unicode MS" w:hAnsi="Arial" w:cs="Arial"/>
        </w:rPr>
      </w:pPr>
    </w:p>
    <w:p w:rsidR="00555265" w:rsidRPr="001F701C" w:rsidRDefault="00555265" w:rsidP="00B21FA1">
      <w:pPr>
        <w:pStyle w:val="Naslov1"/>
        <w:jc w:val="center"/>
        <w:rPr>
          <w:rFonts w:ascii="Arial" w:eastAsia="Arial Unicode MS" w:hAnsi="Arial" w:cs="Arial"/>
          <w:sz w:val="24"/>
          <w:szCs w:val="24"/>
        </w:rPr>
      </w:pPr>
      <w:r w:rsidRPr="001F701C">
        <w:rPr>
          <w:rFonts w:ascii="Arial" w:eastAsia="Arial Unicode MS" w:hAnsi="Arial" w:cs="Arial"/>
          <w:sz w:val="24"/>
          <w:szCs w:val="24"/>
        </w:rPr>
        <w:t>IZMJENE I DOPUNE</w:t>
      </w:r>
    </w:p>
    <w:p w:rsidR="00555265" w:rsidRPr="001F701C" w:rsidRDefault="00555265" w:rsidP="00B21FA1">
      <w:pPr>
        <w:pStyle w:val="Naslov1"/>
        <w:jc w:val="center"/>
        <w:rPr>
          <w:rFonts w:ascii="Arial" w:eastAsia="Arial Unicode MS" w:hAnsi="Arial" w:cs="Arial"/>
          <w:sz w:val="24"/>
          <w:szCs w:val="24"/>
        </w:rPr>
      </w:pPr>
      <w:r w:rsidRPr="001F701C">
        <w:rPr>
          <w:rFonts w:ascii="Arial" w:eastAsia="Arial Unicode MS" w:hAnsi="Arial" w:cs="Arial"/>
          <w:sz w:val="24"/>
          <w:szCs w:val="24"/>
        </w:rPr>
        <w:t>POSLOVNIKA OPĆINSKOG VIJEĆA</w:t>
      </w:r>
    </w:p>
    <w:p w:rsidR="00555265" w:rsidRPr="001F701C" w:rsidRDefault="00555265" w:rsidP="00B21FA1">
      <w:pPr>
        <w:pStyle w:val="Naslov1"/>
        <w:jc w:val="center"/>
        <w:rPr>
          <w:rFonts w:ascii="Arial" w:eastAsia="Arial Unicode MS" w:hAnsi="Arial" w:cs="Arial"/>
          <w:sz w:val="24"/>
          <w:szCs w:val="24"/>
        </w:rPr>
      </w:pPr>
      <w:r w:rsidRPr="001F701C">
        <w:rPr>
          <w:rFonts w:ascii="Arial" w:eastAsia="Arial Unicode MS" w:hAnsi="Arial" w:cs="Arial"/>
          <w:sz w:val="24"/>
          <w:szCs w:val="24"/>
        </w:rPr>
        <w:t>OPĆINE GRAČAC</w:t>
      </w:r>
    </w:p>
    <w:p w:rsidR="00555265" w:rsidRPr="001F701C" w:rsidRDefault="00555265" w:rsidP="00555265">
      <w:pPr>
        <w:rPr>
          <w:rFonts w:ascii="Arial" w:eastAsia="Arial Unicode MS" w:hAnsi="Arial" w:cs="Arial"/>
        </w:rPr>
      </w:pPr>
    </w:p>
    <w:p w:rsidR="00555265" w:rsidRPr="001F701C" w:rsidRDefault="00555265" w:rsidP="00555265">
      <w:pPr>
        <w:jc w:val="center"/>
        <w:rPr>
          <w:rFonts w:ascii="Arial" w:eastAsia="Arial Unicode MS" w:hAnsi="Arial" w:cs="Arial"/>
          <w:b/>
        </w:rPr>
      </w:pPr>
      <w:r w:rsidRPr="001F701C">
        <w:rPr>
          <w:rFonts w:ascii="Arial" w:eastAsia="Arial Unicode MS" w:hAnsi="Arial" w:cs="Arial"/>
          <w:b/>
        </w:rPr>
        <w:t>Članak  1.</w:t>
      </w:r>
    </w:p>
    <w:p w:rsidR="00555265" w:rsidRPr="002666EA" w:rsidRDefault="00555265" w:rsidP="00B21FA1">
      <w:pPr>
        <w:tabs>
          <w:tab w:val="left" w:pos="709"/>
          <w:tab w:val="left" w:pos="7088"/>
        </w:tabs>
        <w:jc w:val="both"/>
        <w:rPr>
          <w:rFonts w:ascii="Arial" w:eastAsia="Arial Unicode MS" w:hAnsi="Arial" w:cs="Arial"/>
        </w:rPr>
      </w:pPr>
      <w:r w:rsidRPr="001F701C">
        <w:rPr>
          <w:rFonts w:ascii="Arial" w:eastAsia="Arial Unicode MS" w:hAnsi="Arial" w:cs="Arial"/>
        </w:rPr>
        <w:tab/>
      </w:r>
      <w:r w:rsidRPr="002666EA">
        <w:rPr>
          <w:rFonts w:ascii="Arial" w:eastAsia="Arial Unicode MS" w:hAnsi="Arial" w:cs="Arial"/>
        </w:rPr>
        <w:t xml:space="preserve">U Poslovniku Općinskog vijeća Općine Gračac („Službeni glasnik Zadarske županije“ </w:t>
      </w:r>
      <w:r w:rsidRPr="002666EA">
        <w:rPr>
          <w:rFonts w:ascii="Arial" w:hAnsi="Arial" w:cs="Arial"/>
          <w:bCs/>
        </w:rPr>
        <w:t xml:space="preserve">9/10, </w:t>
      </w:r>
      <w:r w:rsidRPr="002666EA">
        <w:rPr>
          <w:rFonts w:ascii="Arial" w:eastAsia="Arial Unicode MS" w:hAnsi="Arial" w:cs="Arial"/>
        </w:rPr>
        <w:t>11/13, „Službeni glasnik Općine Gračac“ 1/18, 1/20) u članku 20. stavku 1. riječi: „zamjenici načelnika“ zamjenjuju se riječima: „zamjenik općinskog načelnika iz reda pripadnika srpske nacionalne manjine“.</w:t>
      </w:r>
    </w:p>
    <w:p w:rsidR="00555265" w:rsidRPr="002666EA" w:rsidRDefault="00555265" w:rsidP="00B21FA1">
      <w:pPr>
        <w:tabs>
          <w:tab w:val="left" w:pos="709"/>
          <w:tab w:val="left" w:pos="7088"/>
        </w:tabs>
        <w:jc w:val="both"/>
        <w:rPr>
          <w:rFonts w:ascii="Arial" w:eastAsia="Arial Unicode MS" w:hAnsi="Arial" w:cs="Arial"/>
        </w:rPr>
      </w:pPr>
    </w:p>
    <w:p w:rsidR="00555265" w:rsidRPr="002666EA" w:rsidRDefault="00555265" w:rsidP="00B21FA1">
      <w:pPr>
        <w:tabs>
          <w:tab w:val="left" w:pos="709"/>
          <w:tab w:val="left" w:pos="7088"/>
        </w:tabs>
        <w:jc w:val="both"/>
        <w:rPr>
          <w:rFonts w:ascii="Arial" w:eastAsia="Arial Unicode MS" w:hAnsi="Arial" w:cs="Arial"/>
        </w:rPr>
      </w:pPr>
      <w:r w:rsidRPr="002666EA">
        <w:rPr>
          <w:rFonts w:ascii="Arial" w:eastAsia="Arial Unicode MS" w:hAnsi="Arial" w:cs="Arial"/>
        </w:rPr>
        <w:tab/>
        <w:t>U stavku 2. iza riječi: „zamjenika općinskog načelnika“ dodaju se riječi: „iz reda pripadnika srpske nacionalne manjine“.</w:t>
      </w:r>
    </w:p>
    <w:p w:rsidR="00555265" w:rsidRPr="002666EA" w:rsidRDefault="00555265" w:rsidP="00B21FA1">
      <w:pPr>
        <w:tabs>
          <w:tab w:val="left" w:pos="709"/>
          <w:tab w:val="left" w:pos="7088"/>
        </w:tabs>
        <w:jc w:val="both"/>
        <w:rPr>
          <w:rFonts w:ascii="Arial" w:eastAsia="Arial Unicode MS" w:hAnsi="Arial" w:cs="Arial"/>
        </w:rPr>
      </w:pPr>
    </w:p>
    <w:p w:rsidR="00555265" w:rsidRPr="002666EA" w:rsidRDefault="00555265" w:rsidP="00B21FA1">
      <w:pPr>
        <w:tabs>
          <w:tab w:val="left" w:pos="709"/>
          <w:tab w:val="left" w:pos="7088"/>
        </w:tabs>
        <w:jc w:val="both"/>
        <w:rPr>
          <w:rFonts w:ascii="Arial" w:eastAsia="Arial Unicode MS" w:hAnsi="Arial" w:cs="Arial"/>
        </w:rPr>
      </w:pPr>
      <w:r w:rsidRPr="002666EA">
        <w:rPr>
          <w:rFonts w:ascii="Arial" w:eastAsia="Arial Unicode MS" w:hAnsi="Arial" w:cs="Arial"/>
        </w:rPr>
        <w:tab/>
        <w:t>U stavku 3. riječ: „zamjenike“ zamjenjuje se riječima: „zamjenika općinskog načelnika iz reda pripadnika srpske nacionalne manjine“, a riječ: „zamjenici“ zamjenjuje se riječima: „zamjenik općinskog načelnika iz reda pripadnika srpske nacionalne manjine“.</w:t>
      </w:r>
    </w:p>
    <w:p w:rsidR="00555265" w:rsidRPr="002666EA" w:rsidRDefault="00555265" w:rsidP="00555265">
      <w:pPr>
        <w:tabs>
          <w:tab w:val="left" w:pos="709"/>
          <w:tab w:val="left" w:pos="7088"/>
        </w:tabs>
        <w:rPr>
          <w:rFonts w:ascii="Courier New" w:eastAsia="Arial Unicode MS" w:hAnsi="Courier New" w:cs="Courier New"/>
        </w:rPr>
      </w:pPr>
      <w:r w:rsidRPr="002666EA">
        <w:rPr>
          <w:rFonts w:ascii="Courier New" w:eastAsia="Arial Unicode MS" w:hAnsi="Courier New" w:cs="Courier New"/>
        </w:rPr>
        <w:tab/>
      </w:r>
    </w:p>
    <w:p w:rsidR="00555265" w:rsidRPr="002666EA" w:rsidRDefault="00555265" w:rsidP="00555265">
      <w:pPr>
        <w:jc w:val="center"/>
        <w:rPr>
          <w:rFonts w:ascii="Arial" w:eastAsia="Arial Unicode MS" w:hAnsi="Arial" w:cs="Arial"/>
          <w:b/>
        </w:rPr>
      </w:pPr>
      <w:r w:rsidRPr="002666EA">
        <w:rPr>
          <w:rFonts w:ascii="Arial" w:eastAsia="Arial Unicode MS" w:hAnsi="Arial" w:cs="Arial"/>
          <w:b/>
        </w:rPr>
        <w:t>Članak 2.</w:t>
      </w:r>
    </w:p>
    <w:p w:rsidR="00555265" w:rsidRPr="002666EA" w:rsidRDefault="00555265" w:rsidP="00B21FA1">
      <w:pPr>
        <w:tabs>
          <w:tab w:val="left" w:pos="709"/>
        </w:tabs>
        <w:jc w:val="both"/>
        <w:outlineLvl w:val="0"/>
        <w:rPr>
          <w:rFonts w:ascii="Arial" w:hAnsi="Arial" w:cs="Arial"/>
        </w:rPr>
      </w:pPr>
      <w:r w:rsidRPr="002666EA">
        <w:rPr>
          <w:rFonts w:ascii="Courier New" w:hAnsi="Courier New" w:cs="Courier New"/>
        </w:rPr>
        <w:tab/>
      </w:r>
      <w:r w:rsidRPr="002666EA">
        <w:rPr>
          <w:rFonts w:ascii="Arial" w:hAnsi="Arial" w:cs="Arial"/>
        </w:rPr>
        <w:t xml:space="preserve">U članku 21. stavku 1. riječ: „zamjenici“ zamjenjuje se riječima: „zamjenik općinskog načelnika iz reda pripadnika </w:t>
      </w:r>
      <w:r w:rsidRPr="002666EA">
        <w:rPr>
          <w:rFonts w:ascii="Arial" w:eastAsia="Arial Unicode MS" w:hAnsi="Arial" w:cs="Arial"/>
        </w:rPr>
        <w:t>srpske</w:t>
      </w:r>
      <w:r w:rsidRPr="002666EA">
        <w:rPr>
          <w:rFonts w:ascii="Arial" w:hAnsi="Arial" w:cs="Arial"/>
        </w:rPr>
        <w:t xml:space="preserve"> nacionalne manjine“.</w:t>
      </w:r>
    </w:p>
    <w:p w:rsidR="00555265" w:rsidRPr="002666EA" w:rsidRDefault="00555265" w:rsidP="00555265">
      <w:pPr>
        <w:rPr>
          <w:rFonts w:ascii="Arial" w:eastAsia="Arial Unicode MS" w:hAnsi="Arial" w:cs="Arial"/>
        </w:rPr>
      </w:pPr>
    </w:p>
    <w:p w:rsidR="00555265" w:rsidRPr="002666EA" w:rsidRDefault="00555265" w:rsidP="00555265">
      <w:pPr>
        <w:jc w:val="center"/>
        <w:rPr>
          <w:rFonts w:ascii="Arial" w:eastAsia="Arial Unicode MS" w:hAnsi="Arial" w:cs="Arial"/>
          <w:b/>
        </w:rPr>
      </w:pPr>
      <w:r w:rsidRPr="002666EA">
        <w:rPr>
          <w:rFonts w:ascii="Arial" w:eastAsia="Arial Unicode MS" w:hAnsi="Arial" w:cs="Arial"/>
          <w:b/>
        </w:rPr>
        <w:t>Članak 3.</w:t>
      </w:r>
    </w:p>
    <w:p w:rsidR="00555265" w:rsidRPr="002666EA" w:rsidRDefault="00555265" w:rsidP="00B21FA1">
      <w:pPr>
        <w:tabs>
          <w:tab w:val="left" w:pos="144"/>
          <w:tab w:val="left" w:pos="288"/>
          <w:tab w:val="left" w:pos="709"/>
        </w:tabs>
        <w:jc w:val="both"/>
        <w:rPr>
          <w:rFonts w:ascii="Arial" w:hAnsi="Arial" w:cs="Arial"/>
        </w:rPr>
      </w:pPr>
      <w:r w:rsidRPr="002666EA">
        <w:rPr>
          <w:rFonts w:ascii="Courier New" w:hAnsi="Courier New" w:cs="Courier New"/>
        </w:rPr>
        <w:tab/>
      </w:r>
      <w:r w:rsidRPr="002666EA">
        <w:rPr>
          <w:rFonts w:ascii="Courier New" w:hAnsi="Courier New" w:cs="Courier New"/>
        </w:rPr>
        <w:tab/>
      </w:r>
      <w:r w:rsidRPr="002666EA">
        <w:rPr>
          <w:rFonts w:ascii="Courier New" w:hAnsi="Courier New" w:cs="Courier New"/>
        </w:rPr>
        <w:tab/>
      </w:r>
      <w:r w:rsidRPr="002666EA">
        <w:rPr>
          <w:rFonts w:ascii="Courier New" w:hAnsi="Courier New" w:cs="Courier New"/>
        </w:rPr>
        <w:tab/>
      </w:r>
      <w:r w:rsidR="00B21FA1">
        <w:rPr>
          <w:rFonts w:ascii="Arial" w:hAnsi="Arial" w:cs="Arial"/>
        </w:rPr>
        <w:t xml:space="preserve">U članku 43. stavku 3. </w:t>
      </w:r>
      <w:r w:rsidRPr="002666EA">
        <w:rPr>
          <w:rFonts w:ascii="Arial" w:hAnsi="Arial" w:cs="Arial"/>
        </w:rPr>
        <w:t>riječi: „</w:t>
      </w:r>
      <w:r w:rsidRPr="002666EA">
        <w:rPr>
          <w:rFonts w:ascii="Arial" w:hAnsi="Arial" w:cs="Arial"/>
          <w:color w:val="231F20"/>
        </w:rPr>
        <w:t>i njegovog zamjenika koji je izabran zajedno s njim“ brišu se.</w:t>
      </w:r>
    </w:p>
    <w:p w:rsidR="00555265" w:rsidRDefault="00555265" w:rsidP="00555265">
      <w:pPr>
        <w:rPr>
          <w:rFonts w:ascii="Arial" w:eastAsia="Arial Unicode MS" w:hAnsi="Arial" w:cs="Arial"/>
        </w:rPr>
      </w:pPr>
    </w:p>
    <w:p w:rsidR="00555265" w:rsidRPr="002666EA" w:rsidRDefault="00555265" w:rsidP="00555265">
      <w:pPr>
        <w:rPr>
          <w:rFonts w:ascii="Arial" w:eastAsia="Arial Unicode MS" w:hAnsi="Arial" w:cs="Arial"/>
        </w:rPr>
      </w:pPr>
    </w:p>
    <w:p w:rsidR="00555265" w:rsidRPr="002666EA" w:rsidRDefault="00555265" w:rsidP="00555265">
      <w:pPr>
        <w:jc w:val="center"/>
        <w:rPr>
          <w:rFonts w:ascii="Arial" w:eastAsia="Arial Unicode MS" w:hAnsi="Arial" w:cs="Arial"/>
          <w:b/>
        </w:rPr>
      </w:pPr>
      <w:r w:rsidRPr="002666EA">
        <w:rPr>
          <w:rFonts w:ascii="Arial" w:eastAsia="Arial Unicode MS" w:hAnsi="Arial" w:cs="Arial"/>
          <w:b/>
        </w:rPr>
        <w:t>Članak 4.</w:t>
      </w:r>
    </w:p>
    <w:p w:rsidR="00555265" w:rsidRPr="002666EA" w:rsidRDefault="00555265" w:rsidP="00555265">
      <w:pPr>
        <w:rPr>
          <w:rFonts w:ascii="Arial" w:eastAsia="Arial Unicode MS" w:hAnsi="Arial" w:cs="Arial"/>
        </w:rPr>
      </w:pPr>
      <w:r w:rsidRPr="002666EA">
        <w:rPr>
          <w:rFonts w:ascii="Arial" w:eastAsia="Arial Unicode MS" w:hAnsi="Arial" w:cs="Arial"/>
        </w:rPr>
        <w:tab/>
        <w:t>U članku 43.a stavak 2. mijenja se i glasi:</w:t>
      </w:r>
    </w:p>
    <w:p w:rsidR="00555265" w:rsidRPr="002666EA" w:rsidRDefault="00555265" w:rsidP="00555265">
      <w:pPr>
        <w:pStyle w:val="box456371"/>
        <w:spacing w:beforeLines="30" w:before="72" w:beforeAutospacing="0" w:afterLines="30" w:after="72" w:afterAutospacing="0"/>
        <w:jc w:val="both"/>
        <w:textAlignment w:val="baseline"/>
        <w:rPr>
          <w:rFonts w:ascii="Arial" w:hAnsi="Arial" w:cs="Arial"/>
          <w:color w:val="231F20"/>
        </w:rPr>
      </w:pPr>
      <w:r w:rsidRPr="002666EA">
        <w:rPr>
          <w:rFonts w:ascii="Arial" w:hAnsi="Arial" w:cs="Arial"/>
          <w:color w:val="231F20"/>
        </w:rPr>
        <w:tab/>
        <w:t>„Odluku o privremenom financiranju iz stavka 1. ovoga članka donosi do 31. prosinca Općinsko vijeće u skladu s posebnim zakonom na prijedlog općinskog načelnika ili povjerenika Vlade Republike Hrvatske te na prijedlog 5 vijećnika.</w:t>
      </w:r>
      <w:r w:rsidRPr="002666EA">
        <w:rPr>
          <w:rFonts w:ascii="Arial" w:hAnsi="Arial" w:cs="Arial"/>
          <w:color w:val="000000"/>
        </w:rPr>
        <w:t>“.</w:t>
      </w:r>
    </w:p>
    <w:p w:rsidR="00555265" w:rsidRPr="002666EA" w:rsidRDefault="00555265" w:rsidP="00555265">
      <w:pPr>
        <w:jc w:val="center"/>
        <w:rPr>
          <w:rFonts w:ascii="Arial" w:eastAsia="Arial Unicode MS" w:hAnsi="Arial" w:cs="Arial"/>
          <w:b/>
        </w:rPr>
      </w:pPr>
    </w:p>
    <w:p w:rsidR="00555265" w:rsidRPr="002666EA" w:rsidRDefault="00555265" w:rsidP="00555265">
      <w:pPr>
        <w:jc w:val="center"/>
        <w:rPr>
          <w:rFonts w:ascii="Arial" w:eastAsia="Arial Unicode MS" w:hAnsi="Arial" w:cs="Arial"/>
          <w:b/>
        </w:rPr>
      </w:pPr>
      <w:r w:rsidRPr="002666EA">
        <w:rPr>
          <w:rFonts w:ascii="Arial" w:eastAsia="Arial Unicode MS" w:hAnsi="Arial" w:cs="Arial"/>
          <w:b/>
        </w:rPr>
        <w:t>Članak 5.</w:t>
      </w:r>
    </w:p>
    <w:p w:rsidR="00555265" w:rsidRPr="002666EA" w:rsidRDefault="00555265" w:rsidP="00555265">
      <w:pPr>
        <w:tabs>
          <w:tab w:val="left" w:pos="709"/>
        </w:tabs>
        <w:outlineLvl w:val="0"/>
        <w:rPr>
          <w:rFonts w:ascii="Arial" w:hAnsi="Arial" w:cs="Arial"/>
        </w:rPr>
      </w:pPr>
      <w:r w:rsidRPr="002666EA">
        <w:rPr>
          <w:rFonts w:ascii="Arial" w:hAnsi="Arial" w:cs="Arial"/>
        </w:rPr>
        <w:tab/>
        <w:t>U članku 45. stavku 1. riječi: „zamjenicima načelnika“ zamjenjuju se riječima: „zamjeniku  općinskog načelnika iz reda pripadnika srpske nacionalne manjine“.</w:t>
      </w:r>
    </w:p>
    <w:p w:rsidR="00555265" w:rsidRPr="002666EA" w:rsidRDefault="00555265" w:rsidP="00555265">
      <w:pPr>
        <w:tabs>
          <w:tab w:val="left" w:pos="709"/>
        </w:tabs>
        <w:outlineLvl w:val="0"/>
        <w:rPr>
          <w:rFonts w:ascii="Arial" w:hAnsi="Arial" w:cs="Arial"/>
        </w:rPr>
      </w:pPr>
    </w:p>
    <w:p w:rsidR="00555265" w:rsidRPr="002666EA" w:rsidRDefault="00555265" w:rsidP="00555265">
      <w:pPr>
        <w:tabs>
          <w:tab w:val="left" w:pos="709"/>
        </w:tabs>
        <w:outlineLvl w:val="0"/>
        <w:rPr>
          <w:rFonts w:ascii="Arial" w:hAnsi="Arial" w:cs="Arial"/>
        </w:rPr>
      </w:pPr>
      <w:r w:rsidRPr="002666EA">
        <w:rPr>
          <w:rFonts w:ascii="Arial" w:hAnsi="Arial" w:cs="Arial"/>
        </w:rPr>
        <w:tab/>
        <w:t>U stavku 3. riječi: „zamjenicima načelnika“ zamjenjuju se riječima: „zamjeniku  općinskog načelnika iz reda pripadnika srpske nacionalne manjine“.</w:t>
      </w:r>
    </w:p>
    <w:p w:rsidR="00555265" w:rsidRPr="002666EA" w:rsidRDefault="00555265" w:rsidP="00555265">
      <w:pPr>
        <w:tabs>
          <w:tab w:val="left" w:pos="709"/>
        </w:tabs>
        <w:outlineLvl w:val="0"/>
        <w:rPr>
          <w:rFonts w:ascii="Arial" w:hAnsi="Arial" w:cs="Arial"/>
        </w:rPr>
      </w:pPr>
    </w:p>
    <w:p w:rsidR="00555265" w:rsidRPr="002666EA" w:rsidRDefault="00555265" w:rsidP="00555265">
      <w:pPr>
        <w:tabs>
          <w:tab w:val="left" w:pos="709"/>
        </w:tabs>
        <w:outlineLvl w:val="0"/>
        <w:rPr>
          <w:rFonts w:ascii="Arial" w:hAnsi="Arial" w:cs="Arial"/>
        </w:rPr>
      </w:pPr>
      <w:r w:rsidRPr="002666EA">
        <w:rPr>
          <w:rFonts w:ascii="Arial" w:hAnsi="Arial" w:cs="Arial"/>
        </w:rPr>
        <w:tab/>
        <w:t xml:space="preserve">U stavku 8. riječi: „zamjenici načelnika“ zamjenjuju se riječima: „zamjenik  općinskog načelnika iz reda pripadnika srpske nacionalne manjine“.  </w:t>
      </w:r>
    </w:p>
    <w:p w:rsidR="00555265" w:rsidRPr="002666EA" w:rsidRDefault="00555265" w:rsidP="00555265">
      <w:pPr>
        <w:pStyle w:val="Bezproreda"/>
        <w:rPr>
          <w:rFonts w:ascii="Arial" w:eastAsia="Arial Unicode MS" w:hAnsi="Arial" w:cs="Arial"/>
          <w:sz w:val="24"/>
          <w:szCs w:val="24"/>
        </w:rPr>
      </w:pPr>
    </w:p>
    <w:p w:rsidR="00555265" w:rsidRPr="002666EA" w:rsidRDefault="00555265" w:rsidP="00555265">
      <w:pPr>
        <w:jc w:val="center"/>
        <w:rPr>
          <w:rFonts w:ascii="Arial" w:eastAsia="Arial Unicode MS" w:hAnsi="Arial" w:cs="Arial"/>
          <w:b/>
        </w:rPr>
      </w:pPr>
      <w:r w:rsidRPr="002666EA">
        <w:rPr>
          <w:rFonts w:ascii="Arial" w:eastAsia="Arial Unicode MS" w:hAnsi="Arial" w:cs="Arial"/>
          <w:b/>
        </w:rPr>
        <w:t>Članak 6.</w:t>
      </w:r>
    </w:p>
    <w:p w:rsidR="00555265" w:rsidRPr="002666EA" w:rsidRDefault="00555265" w:rsidP="00555265">
      <w:pPr>
        <w:tabs>
          <w:tab w:val="left" w:pos="709"/>
        </w:tabs>
        <w:outlineLvl w:val="0"/>
        <w:rPr>
          <w:rFonts w:ascii="Arial" w:hAnsi="Arial" w:cs="Arial"/>
        </w:rPr>
      </w:pPr>
      <w:r w:rsidRPr="002666EA">
        <w:rPr>
          <w:rFonts w:ascii="Arial" w:hAnsi="Arial" w:cs="Arial"/>
        </w:rPr>
        <w:tab/>
        <w:t xml:space="preserve">U članku 47. riječi: „zamjenici načelnika“ zamjenjuju se riječima: „zamjenik  općinskog načelnika iz reda pripadnika srpske nacionalne manjine“.  </w:t>
      </w:r>
    </w:p>
    <w:p w:rsidR="00555265" w:rsidRPr="002666EA" w:rsidRDefault="00555265" w:rsidP="00555265">
      <w:pPr>
        <w:pStyle w:val="Bezproreda"/>
        <w:rPr>
          <w:rFonts w:ascii="Arial" w:eastAsia="Arial Unicode MS" w:hAnsi="Arial" w:cs="Arial"/>
          <w:sz w:val="24"/>
          <w:szCs w:val="24"/>
        </w:rPr>
      </w:pPr>
    </w:p>
    <w:p w:rsidR="00555265" w:rsidRPr="002666EA" w:rsidRDefault="00555265" w:rsidP="00555265">
      <w:pPr>
        <w:jc w:val="center"/>
        <w:rPr>
          <w:rFonts w:ascii="Arial" w:eastAsia="Arial Unicode MS" w:hAnsi="Arial" w:cs="Arial"/>
          <w:b/>
        </w:rPr>
      </w:pPr>
      <w:r w:rsidRPr="002666EA">
        <w:rPr>
          <w:rFonts w:ascii="Arial" w:eastAsia="Arial Unicode MS" w:hAnsi="Arial" w:cs="Arial"/>
          <w:b/>
        </w:rPr>
        <w:t>Članak 7.</w:t>
      </w:r>
    </w:p>
    <w:p w:rsidR="00555265" w:rsidRPr="002666EA" w:rsidRDefault="00555265" w:rsidP="00B21FA1">
      <w:pPr>
        <w:tabs>
          <w:tab w:val="left" w:pos="709"/>
        </w:tabs>
        <w:jc w:val="both"/>
        <w:outlineLvl w:val="0"/>
        <w:rPr>
          <w:rFonts w:ascii="Arial" w:hAnsi="Arial" w:cs="Arial"/>
        </w:rPr>
      </w:pPr>
      <w:r w:rsidRPr="002666EA">
        <w:rPr>
          <w:rFonts w:ascii="Arial" w:hAnsi="Arial" w:cs="Arial"/>
        </w:rPr>
        <w:tab/>
        <w:t>U članku 56. stavku 5. riječi: „zamjenicima općinskog načelnika“ zamjenjuju se riječima: „zamjeniku općinskog načelnika iz reda pripadnika srpske nacionalne manjine“.</w:t>
      </w:r>
    </w:p>
    <w:p w:rsidR="00555265" w:rsidRPr="002666EA" w:rsidRDefault="00555265" w:rsidP="00555265">
      <w:pPr>
        <w:pStyle w:val="Bezproreda"/>
        <w:rPr>
          <w:rFonts w:ascii="Arial" w:eastAsia="Arial Unicode MS" w:hAnsi="Arial" w:cs="Arial"/>
          <w:sz w:val="24"/>
          <w:szCs w:val="24"/>
        </w:rPr>
      </w:pPr>
    </w:p>
    <w:p w:rsidR="00555265" w:rsidRPr="002666EA" w:rsidRDefault="00555265" w:rsidP="00555265">
      <w:pPr>
        <w:jc w:val="center"/>
        <w:rPr>
          <w:rFonts w:ascii="Arial" w:eastAsia="Arial Unicode MS" w:hAnsi="Arial" w:cs="Arial"/>
          <w:b/>
        </w:rPr>
      </w:pPr>
      <w:r w:rsidRPr="002666EA">
        <w:rPr>
          <w:rFonts w:ascii="Arial" w:eastAsia="Arial Unicode MS" w:hAnsi="Arial" w:cs="Arial"/>
          <w:b/>
        </w:rPr>
        <w:t>Članak 8.</w:t>
      </w:r>
    </w:p>
    <w:p w:rsidR="00555265" w:rsidRPr="002666EA" w:rsidRDefault="00555265" w:rsidP="00555265">
      <w:pPr>
        <w:rPr>
          <w:rFonts w:ascii="Arial" w:eastAsia="Arial Unicode MS" w:hAnsi="Arial" w:cs="Arial"/>
        </w:rPr>
      </w:pPr>
      <w:r w:rsidRPr="002666EA">
        <w:rPr>
          <w:rFonts w:ascii="Arial" w:eastAsia="Arial Unicode MS" w:hAnsi="Arial" w:cs="Arial"/>
        </w:rPr>
        <w:tab/>
        <w:t>Iza članka 56. dodaje se članak 56.a koji glasi:</w:t>
      </w:r>
    </w:p>
    <w:p w:rsidR="00555265" w:rsidRPr="002666EA" w:rsidRDefault="00555265" w:rsidP="00555265">
      <w:pPr>
        <w:rPr>
          <w:rFonts w:ascii="Arial" w:eastAsia="Arial Unicode MS" w:hAnsi="Arial" w:cs="Arial"/>
        </w:rPr>
      </w:pPr>
    </w:p>
    <w:p w:rsidR="00555265" w:rsidRPr="002666EA" w:rsidRDefault="00555265" w:rsidP="00555265">
      <w:pPr>
        <w:pStyle w:val="Bezproreda"/>
        <w:jc w:val="center"/>
        <w:rPr>
          <w:rFonts w:ascii="Arial" w:hAnsi="Arial" w:cs="Arial"/>
          <w:sz w:val="24"/>
          <w:szCs w:val="24"/>
        </w:rPr>
      </w:pPr>
      <w:r w:rsidRPr="002666EA">
        <w:rPr>
          <w:rFonts w:ascii="Arial" w:eastAsia="Arial Unicode MS" w:hAnsi="Arial" w:cs="Arial"/>
          <w:sz w:val="24"/>
          <w:szCs w:val="24"/>
        </w:rPr>
        <w:t xml:space="preserve">„Članak </w:t>
      </w:r>
      <w:r w:rsidRPr="002666EA">
        <w:rPr>
          <w:rFonts w:ascii="Arial" w:hAnsi="Arial" w:cs="Arial"/>
          <w:sz w:val="24"/>
          <w:szCs w:val="24"/>
        </w:rPr>
        <w:t>56. a</w:t>
      </w:r>
    </w:p>
    <w:p w:rsidR="00555265" w:rsidRPr="002666EA" w:rsidRDefault="00555265" w:rsidP="00555265">
      <w:pPr>
        <w:pStyle w:val="Bezproreda"/>
        <w:jc w:val="center"/>
        <w:rPr>
          <w:rFonts w:ascii="Arial" w:hAnsi="Arial" w:cs="Arial"/>
          <w:sz w:val="24"/>
          <w:szCs w:val="24"/>
        </w:rPr>
      </w:pPr>
    </w:p>
    <w:p w:rsidR="00555265" w:rsidRPr="002666EA" w:rsidRDefault="00555265" w:rsidP="00B21FA1">
      <w:pPr>
        <w:pStyle w:val="Bezproreda"/>
        <w:ind w:firstLine="720"/>
        <w:jc w:val="both"/>
        <w:rPr>
          <w:rFonts w:ascii="Arial" w:hAnsi="Arial" w:cs="Arial"/>
          <w:bCs/>
          <w:sz w:val="24"/>
          <w:szCs w:val="24"/>
        </w:rPr>
      </w:pPr>
      <w:r w:rsidRPr="002666EA">
        <w:rPr>
          <w:rFonts w:ascii="Arial" w:hAnsi="Arial" w:cs="Arial"/>
          <w:bCs/>
          <w:sz w:val="24"/>
          <w:szCs w:val="24"/>
        </w:rPr>
        <w:t>U slučaju nastupanja posebnih okolnosti koje podrazumijevaju događaj ili određeno stanje koje se nije moglo predvidjeti i na koje se nije moglo utjecati, a koje trenutačno ugrožava pravni poredak, život, zdravlje i sigurnost stanovništva te imovinu veće vrijednosti, za vrijeme trajanja posebnih okolnosti sjednice Općinskog vijeća mogu se održavati elektroničkim putem u skladu s tehničkim mogućnostima Općine.</w:t>
      </w:r>
    </w:p>
    <w:p w:rsidR="00555265" w:rsidRPr="002666EA" w:rsidRDefault="00555265" w:rsidP="00B21FA1">
      <w:pPr>
        <w:pStyle w:val="Bezproreda"/>
        <w:ind w:firstLine="720"/>
        <w:jc w:val="both"/>
        <w:rPr>
          <w:rFonts w:ascii="Arial" w:hAnsi="Arial" w:cs="Arial"/>
          <w:bCs/>
          <w:sz w:val="24"/>
          <w:szCs w:val="24"/>
        </w:rPr>
      </w:pPr>
      <w:r w:rsidRPr="002666EA">
        <w:rPr>
          <w:rFonts w:ascii="Arial" w:hAnsi="Arial" w:cs="Arial"/>
          <w:bCs/>
          <w:sz w:val="24"/>
          <w:szCs w:val="24"/>
        </w:rPr>
        <w:t xml:space="preserve">Ako se sjednica po odluci predsjednika Općinskog vijeća u slučaju iz stavka 1. ovog članka održava putem elektroničke pošte, predsjednik u pozivu za sjednicu određuje dan i vrijeme održavanja sjednice te daje upute o načinu i rokovima sudjelovanja i izjašnjavanja.  </w:t>
      </w:r>
    </w:p>
    <w:p w:rsidR="00555265" w:rsidRPr="002666EA" w:rsidRDefault="00555265" w:rsidP="00B21FA1">
      <w:pPr>
        <w:pStyle w:val="Bezproreda"/>
        <w:ind w:firstLine="720"/>
        <w:jc w:val="both"/>
        <w:rPr>
          <w:rFonts w:ascii="Arial" w:hAnsi="Arial" w:cs="Arial"/>
          <w:bCs/>
          <w:sz w:val="24"/>
          <w:szCs w:val="24"/>
        </w:rPr>
      </w:pPr>
      <w:r w:rsidRPr="002666EA">
        <w:rPr>
          <w:rFonts w:ascii="Arial" w:hAnsi="Arial" w:cs="Arial"/>
          <w:bCs/>
          <w:sz w:val="24"/>
          <w:szCs w:val="24"/>
        </w:rPr>
        <w:t>Glasovanje može biti određeno i putem obrasca za glasovanje koji se dostavlja predsjedniku i službeniku nadležnog upravnog odjela koji sastavlja zapisnik sa sjednice Općinskog vijeća i ostalim vijećnicima (odgovori svima/Reply All).</w:t>
      </w:r>
    </w:p>
    <w:p w:rsidR="00555265" w:rsidRPr="002666EA" w:rsidRDefault="00555265" w:rsidP="00B21FA1">
      <w:pPr>
        <w:pStyle w:val="Bezproreda"/>
        <w:ind w:firstLine="720"/>
        <w:jc w:val="both"/>
        <w:rPr>
          <w:rFonts w:ascii="Arial" w:hAnsi="Arial" w:cs="Arial"/>
          <w:bCs/>
          <w:sz w:val="24"/>
          <w:szCs w:val="24"/>
        </w:rPr>
      </w:pPr>
      <w:r w:rsidRPr="002666EA">
        <w:rPr>
          <w:rFonts w:ascii="Arial" w:hAnsi="Arial" w:cs="Arial"/>
          <w:bCs/>
          <w:sz w:val="24"/>
          <w:szCs w:val="24"/>
        </w:rPr>
        <w:t xml:space="preserve"> Glasovanje se može provesti i putem programskog rješenja (aplikacije).</w:t>
      </w:r>
    </w:p>
    <w:p w:rsidR="00555265" w:rsidRPr="002666EA" w:rsidRDefault="00555265" w:rsidP="00B21FA1">
      <w:pPr>
        <w:pStyle w:val="Bezproreda"/>
        <w:ind w:firstLine="720"/>
        <w:jc w:val="both"/>
        <w:rPr>
          <w:rFonts w:ascii="Arial" w:hAnsi="Arial" w:cs="Arial"/>
          <w:bCs/>
          <w:sz w:val="24"/>
          <w:szCs w:val="24"/>
        </w:rPr>
      </w:pPr>
      <w:r w:rsidRPr="002666EA">
        <w:rPr>
          <w:rFonts w:ascii="Arial" w:hAnsi="Arial" w:cs="Arial"/>
          <w:bCs/>
          <w:sz w:val="24"/>
          <w:szCs w:val="24"/>
        </w:rPr>
        <w:t>Ako se sjednica po odluci predsjednika Općinskog vijeća održava putem video konferencije, na sjednicu sazvanu i održanu putem video konferencije primjenjuju se odredbe ovog Poslovnika o rokovima za sazivanje sjednice, dostavu materijala, predlaganju točaka dnevnog reda, postavljanju vijećničkih pitanja, dostavi amandmana, održavanju reda na sjednici i glasovanju.“.</w:t>
      </w:r>
    </w:p>
    <w:p w:rsidR="00555265" w:rsidRPr="002666EA" w:rsidRDefault="00555265" w:rsidP="00B21FA1">
      <w:pPr>
        <w:pStyle w:val="Bezproreda"/>
        <w:ind w:firstLine="720"/>
        <w:jc w:val="both"/>
        <w:rPr>
          <w:rFonts w:ascii="Arial" w:eastAsia="Arial Unicode MS" w:hAnsi="Arial" w:cs="Arial"/>
          <w:sz w:val="24"/>
          <w:szCs w:val="24"/>
        </w:rPr>
      </w:pPr>
    </w:p>
    <w:p w:rsidR="00555265" w:rsidRPr="002666EA" w:rsidRDefault="00555265" w:rsidP="00555265">
      <w:pPr>
        <w:jc w:val="center"/>
        <w:rPr>
          <w:rFonts w:ascii="Arial" w:eastAsia="Arial Unicode MS" w:hAnsi="Arial" w:cs="Arial"/>
          <w:b/>
        </w:rPr>
      </w:pPr>
      <w:r w:rsidRPr="002666EA">
        <w:rPr>
          <w:rFonts w:ascii="Arial" w:eastAsia="Arial Unicode MS" w:hAnsi="Arial" w:cs="Arial"/>
          <w:b/>
        </w:rPr>
        <w:t>Članak 9.</w:t>
      </w:r>
    </w:p>
    <w:p w:rsidR="00555265" w:rsidRPr="002666EA" w:rsidRDefault="00555265" w:rsidP="00555265">
      <w:pPr>
        <w:rPr>
          <w:rFonts w:ascii="Courier New" w:hAnsi="Courier New" w:cs="Courier New"/>
          <w:b/>
        </w:rPr>
      </w:pPr>
      <w:r w:rsidRPr="002666EA">
        <w:rPr>
          <w:rFonts w:ascii="Arial" w:eastAsia="Arial Unicode MS" w:hAnsi="Arial" w:cs="Arial"/>
        </w:rPr>
        <w:tab/>
        <w:t xml:space="preserve">U članku 68. stavak 3. mijenja se i glasi:  </w:t>
      </w:r>
      <w:r w:rsidRPr="002666EA">
        <w:rPr>
          <w:rFonts w:ascii="Courier New" w:hAnsi="Courier New" w:cs="Courier New"/>
          <w:b/>
        </w:rPr>
        <w:t xml:space="preserve">  </w:t>
      </w:r>
    </w:p>
    <w:p w:rsidR="00555265" w:rsidRPr="002666EA" w:rsidRDefault="00555265" w:rsidP="00B21FA1">
      <w:pPr>
        <w:pStyle w:val="Bezproreda"/>
        <w:ind w:firstLine="720"/>
        <w:jc w:val="both"/>
        <w:rPr>
          <w:rFonts w:ascii="Arial" w:hAnsi="Arial" w:cs="Arial"/>
          <w:sz w:val="24"/>
          <w:szCs w:val="24"/>
        </w:rPr>
      </w:pPr>
      <w:r w:rsidRPr="002666EA">
        <w:rPr>
          <w:rFonts w:ascii="Arial" w:hAnsi="Arial" w:cs="Arial"/>
          <w:sz w:val="24"/>
          <w:szCs w:val="24"/>
        </w:rPr>
        <w:t>„Ako je raspisivanje referenduma za opoziv općinskog načelnika predložilo 2/3 članova Općinskog vijeća, odluku o raspisivanju referenduma za opoziv općinskog načelnika Općinsko vijeće donosi dvotrećinskom većinom glasova svih članova Općinskog vijeća.“.</w:t>
      </w:r>
    </w:p>
    <w:p w:rsidR="00555265" w:rsidRPr="002666EA" w:rsidRDefault="00555265" w:rsidP="00555265">
      <w:pPr>
        <w:pStyle w:val="box456371"/>
        <w:spacing w:beforeLines="30" w:before="72" w:beforeAutospacing="0" w:afterLines="30" w:after="72" w:afterAutospacing="0"/>
        <w:textAlignment w:val="baseline"/>
        <w:rPr>
          <w:color w:val="231F20"/>
          <w:sz w:val="20"/>
          <w:szCs w:val="20"/>
        </w:rPr>
      </w:pPr>
    </w:p>
    <w:p w:rsidR="00555265" w:rsidRPr="002666EA" w:rsidRDefault="00555265" w:rsidP="00555265">
      <w:pPr>
        <w:jc w:val="center"/>
        <w:rPr>
          <w:rFonts w:ascii="Arial" w:eastAsia="Arial Unicode MS" w:hAnsi="Arial" w:cs="Arial"/>
          <w:b/>
        </w:rPr>
      </w:pPr>
      <w:r w:rsidRPr="002666EA">
        <w:rPr>
          <w:rFonts w:ascii="Arial" w:eastAsia="Arial Unicode MS" w:hAnsi="Arial" w:cs="Arial"/>
          <w:b/>
        </w:rPr>
        <w:t>Čla</w:t>
      </w:r>
      <w:r>
        <w:rPr>
          <w:rFonts w:ascii="Arial" w:eastAsia="Arial Unicode MS" w:hAnsi="Arial" w:cs="Arial"/>
          <w:b/>
        </w:rPr>
        <w:t>nak  10</w:t>
      </w:r>
      <w:r w:rsidRPr="002666EA">
        <w:rPr>
          <w:rFonts w:ascii="Arial" w:eastAsia="Arial Unicode MS" w:hAnsi="Arial" w:cs="Arial"/>
          <w:b/>
        </w:rPr>
        <w:t>.</w:t>
      </w:r>
    </w:p>
    <w:p w:rsidR="00555265" w:rsidRPr="002666EA" w:rsidRDefault="00555265" w:rsidP="00555265">
      <w:pPr>
        <w:jc w:val="center"/>
        <w:rPr>
          <w:rFonts w:ascii="Arial" w:eastAsia="Arial Unicode MS" w:hAnsi="Arial" w:cs="Arial"/>
          <w:b/>
        </w:rPr>
      </w:pPr>
    </w:p>
    <w:p w:rsidR="00555265" w:rsidRDefault="00555265" w:rsidP="00B21FA1">
      <w:pPr>
        <w:pStyle w:val="Bezproreda"/>
        <w:ind w:firstLine="720"/>
        <w:jc w:val="both"/>
        <w:rPr>
          <w:rFonts w:ascii="Arial" w:eastAsia="Arial Unicode MS" w:hAnsi="Arial" w:cs="Arial"/>
          <w:sz w:val="24"/>
          <w:szCs w:val="24"/>
        </w:rPr>
      </w:pPr>
      <w:r w:rsidRPr="002B6720">
        <w:rPr>
          <w:rFonts w:ascii="Arial" w:eastAsia="Arial Unicode MS" w:hAnsi="Arial" w:cs="Arial"/>
          <w:sz w:val="24"/>
          <w:szCs w:val="24"/>
        </w:rPr>
        <w:t xml:space="preserve">Ove Izmjene i dopune Poslovnika Općinskog vijeća Općine Gračac stupaju na snagu osmog dana nakon objave u „Službenom glasniku Općine Gračac“, osim članaka 1., 2., 3., 5., 6., 7. i 9. </w:t>
      </w:r>
      <w:r w:rsidRPr="002B6720">
        <w:rPr>
          <w:rFonts w:ascii="Arial" w:hAnsi="Arial" w:cs="Arial"/>
          <w:sz w:val="24"/>
          <w:szCs w:val="24"/>
        </w:rPr>
        <w:t>koji stupaju</w:t>
      </w:r>
      <w:r w:rsidRPr="002666EA">
        <w:rPr>
          <w:rFonts w:ascii="Arial" w:hAnsi="Arial" w:cs="Arial"/>
          <w:sz w:val="24"/>
          <w:szCs w:val="24"/>
        </w:rPr>
        <w:t xml:space="preserve"> na snagu </w:t>
      </w:r>
      <w:r>
        <w:rPr>
          <w:rFonts w:ascii="Arial" w:hAnsi="Arial" w:cs="Arial"/>
          <w:sz w:val="24"/>
          <w:szCs w:val="24"/>
        </w:rPr>
        <w:t xml:space="preserve">na </w:t>
      </w:r>
      <w:r w:rsidRPr="002666EA">
        <w:rPr>
          <w:rStyle w:val="preformatted-text"/>
          <w:rFonts w:ascii="Arial" w:hAnsi="Arial" w:cs="Arial"/>
          <w:sz w:val="24"/>
          <w:szCs w:val="24"/>
        </w:rPr>
        <w:t>dan stupanja na snagu odluke o raspisivanju prvih sljedećih redovnih lokalnih izbora za članove predstavničkih tijela jedinica lokalne i područne (regionalne) samouprave te općinske načelnike, gradonačelnike i župane</w:t>
      </w:r>
      <w:r w:rsidRPr="002666EA">
        <w:rPr>
          <w:rFonts w:ascii="Arial" w:eastAsia="Arial Unicode MS" w:hAnsi="Arial" w:cs="Arial"/>
          <w:sz w:val="24"/>
          <w:szCs w:val="24"/>
        </w:rPr>
        <w:t>.</w:t>
      </w:r>
    </w:p>
    <w:p w:rsidR="00555265" w:rsidRPr="001F701C" w:rsidRDefault="00555265" w:rsidP="00555265">
      <w:pPr>
        <w:pStyle w:val="Bezproreda"/>
        <w:rPr>
          <w:rFonts w:ascii="Arial" w:eastAsia="Arial Unicode MS" w:hAnsi="Arial" w:cs="Arial"/>
          <w:sz w:val="24"/>
          <w:szCs w:val="24"/>
          <w:highlight w:val="yellow"/>
        </w:rPr>
      </w:pPr>
    </w:p>
    <w:p w:rsidR="00555265" w:rsidRPr="005207AB" w:rsidRDefault="00555265" w:rsidP="00555265">
      <w:pPr>
        <w:rPr>
          <w:rFonts w:ascii="Arial" w:hAnsi="Arial" w:cs="Arial"/>
        </w:rPr>
      </w:pPr>
    </w:p>
    <w:p w:rsidR="00555265" w:rsidRPr="005207AB" w:rsidRDefault="00555265" w:rsidP="00555265">
      <w:pPr>
        <w:rPr>
          <w:rFonts w:ascii="Arial" w:hAnsi="Arial" w:cs="Arial"/>
          <w:b/>
        </w:rPr>
      </w:pPr>
      <w:r w:rsidRPr="005207AB">
        <w:rPr>
          <w:rFonts w:ascii="Arial" w:hAnsi="Arial" w:cs="Arial"/>
          <w:b/>
        </w:rPr>
        <w:t xml:space="preserve">                                        </w:t>
      </w:r>
      <w:r w:rsidRPr="005207AB">
        <w:rPr>
          <w:rFonts w:ascii="Arial" w:hAnsi="Arial" w:cs="Arial"/>
          <w:b/>
        </w:rPr>
        <w:tab/>
      </w:r>
      <w:r w:rsidRPr="005207AB">
        <w:rPr>
          <w:rFonts w:ascii="Arial" w:hAnsi="Arial" w:cs="Arial"/>
          <w:b/>
        </w:rPr>
        <w:tab/>
      </w:r>
      <w:r w:rsidRPr="005207AB">
        <w:rPr>
          <w:rFonts w:ascii="Arial" w:hAnsi="Arial" w:cs="Arial"/>
          <w:b/>
        </w:rPr>
        <w:tab/>
      </w:r>
      <w:r w:rsidRPr="005207AB">
        <w:rPr>
          <w:rFonts w:ascii="Arial" w:hAnsi="Arial" w:cs="Arial"/>
          <w:b/>
        </w:rPr>
        <w:tab/>
        <w:t xml:space="preserve">      PREDSJEDNIK:</w:t>
      </w:r>
    </w:p>
    <w:p w:rsidR="00555265" w:rsidRPr="005207AB" w:rsidRDefault="00555265" w:rsidP="00555265">
      <w:pPr>
        <w:rPr>
          <w:rFonts w:ascii="Arial" w:hAnsi="Arial" w:cs="Arial"/>
          <w:b/>
        </w:rPr>
      </w:pPr>
      <w:r w:rsidRPr="005207AB">
        <w:rPr>
          <w:rFonts w:ascii="Arial" w:hAnsi="Arial" w:cs="Arial"/>
          <w:b/>
        </w:rPr>
        <w:t xml:space="preserve">                                 </w:t>
      </w:r>
      <w:r w:rsidRPr="005207AB">
        <w:rPr>
          <w:rFonts w:ascii="Arial" w:hAnsi="Arial" w:cs="Arial"/>
          <w:b/>
        </w:rPr>
        <w:tab/>
      </w:r>
      <w:r w:rsidRPr="005207AB">
        <w:rPr>
          <w:rFonts w:ascii="Arial" w:hAnsi="Arial" w:cs="Arial"/>
          <w:b/>
        </w:rPr>
        <w:tab/>
      </w:r>
      <w:r w:rsidRPr="005207AB">
        <w:rPr>
          <w:rFonts w:ascii="Arial" w:hAnsi="Arial" w:cs="Arial"/>
          <w:b/>
        </w:rPr>
        <w:tab/>
      </w:r>
      <w:r w:rsidRPr="005207AB">
        <w:rPr>
          <w:rFonts w:ascii="Arial" w:hAnsi="Arial" w:cs="Arial"/>
          <w:b/>
        </w:rPr>
        <w:tab/>
        <w:t xml:space="preserve"> Tadija Šišić, dipl. iur.</w:t>
      </w:r>
    </w:p>
    <w:p w:rsidR="00555265" w:rsidRDefault="00555265" w:rsidP="00555265"/>
    <w:p w:rsidR="00555265" w:rsidRPr="006037E6" w:rsidRDefault="00555265" w:rsidP="00555265">
      <w:pPr>
        <w:rPr>
          <w:rFonts w:ascii="Arial" w:hAnsi="Arial" w:cs="Arial"/>
          <w:i/>
        </w:rPr>
      </w:pPr>
    </w:p>
    <w:p w:rsidR="00555265" w:rsidRDefault="00555265" w:rsidP="00555265"/>
    <w:p w:rsidR="00555265" w:rsidRDefault="00555265"/>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B21FA1" w:rsidRDefault="00B21FA1"/>
    <w:p w:rsidR="00555265" w:rsidRPr="007B2A44" w:rsidRDefault="00555265" w:rsidP="00555265">
      <w:pPr>
        <w:pStyle w:val="Bezproreda"/>
        <w:rPr>
          <w:rFonts w:ascii="Courier New" w:hAnsi="Courier New" w:cs="Courier New"/>
          <w:b/>
          <w:sz w:val="20"/>
          <w:szCs w:val="20"/>
        </w:rPr>
      </w:pPr>
      <w:r w:rsidRPr="007B2A44">
        <w:rPr>
          <w:rFonts w:ascii="Courier New" w:hAnsi="Courier New" w:cs="Courier New"/>
          <w:b/>
          <w:sz w:val="20"/>
          <w:szCs w:val="20"/>
        </w:rPr>
        <w:t>OPĆINSKO VIJEĆE</w:t>
      </w:r>
    </w:p>
    <w:p w:rsidR="00555265" w:rsidRPr="007B2A44" w:rsidRDefault="00555265" w:rsidP="00555265">
      <w:pPr>
        <w:pStyle w:val="Bezproreda"/>
        <w:rPr>
          <w:rFonts w:ascii="Courier New" w:hAnsi="Courier New" w:cs="Courier New"/>
          <w:b/>
          <w:sz w:val="20"/>
          <w:szCs w:val="20"/>
        </w:rPr>
      </w:pPr>
      <w:r w:rsidRPr="007B2A44">
        <w:rPr>
          <w:rFonts w:ascii="Courier New" w:hAnsi="Courier New" w:cs="Courier New"/>
          <w:b/>
          <w:sz w:val="20"/>
          <w:szCs w:val="20"/>
        </w:rPr>
        <w:t>KLASA: 370-01/</w:t>
      </w:r>
      <w:r>
        <w:rPr>
          <w:rFonts w:ascii="Courier New" w:hAnsi="Courier New" w:cs="Courier New"/>
          <w:b/>
          <w:sz w:val="20"/>
          <w:szCs w:val="20"/>
        </w:rPr>
        <w:t>20-01/4</w:t>
      </w:r>
    </w:p>
    <w:p w:rsidR="00555265" w:rsidRPr="007B2A44" w:rsidRDefault="00555265" w:rsidP="00555265">
      <w:pPr>
        <w:pStyle w:val="Bezproreda"/>
        <w:rPr>
          <w:rFonts w:ascii="Courier New" w:hAnsi="Courier New" w:cs="Courier New"/>
          <w:b/>
          <w:sz w:val="20"/>
          <w:szCs w:val="20"/>
        </w:rPr>
      </w:pPr>
      <w:r>
        <w:rPr>
          <w:rFonts w:ascii="Courier New" w:hAnsi="Courier New" w:cs="Courier New"/>
          <w:b/>
          <w:sz w:val="20"/>
          <w:szCs w:val="20"/>
        </w:rPr>
        <w:t>URBROJ: 2198/31-02-21-2</w:t>
      </w:r>
    </w:p>
    <w:p w:rsidR="00555265" w:rsidRPr="007B2A44" w:rsidRDefault="00555265" w:rsidP="00555265">
      <w:pPr>
        <w:pStyle w:val="Bezproreda"/>
        <w:rPr>
          <w:rFonts w:ascii="Courier New" w:hAnsi="Courier New" w:cs="Courier New"/>
          <w:b/>
          <w:sz w:val="20"/>
          <w:szCs w:val="20"/>
        </w:rPr>
      </w:pPr>
      <w:r w:rsidRPr="007B2A44">
        <w:rPr>
          <w:rFonts w:ascii="Courier New" w:hAnsi="Courier New" w:cs="Courier New"/>
          <w:b/>
          <w:sz w:val="20"/>
          <w:szCs w:val="20"/>
        </w:rPr>
        <w:t xml:space="preserve">Gračac, </w:t>
      </w:r>
      <w:r>
        <w:rPr>
          <w:rFonts w:ascii="Courier New" w:hAnsi="Courier New" w:cs="Courier New"/>
          <w:b/>
          <w:sz w:val="20"/>
          <w:szCs w:val="20"/>
        </w:rPr>
        <w:t>31. ožujka</w:t>
      </w:r>
      <w:r w:rsidRPr="007B2A44">
        <w:rPr>
          <w:rFonts w:ascii="Courier New" w:hAnsi="Courier New" w:cs="Courier New"/>
          <w:b/>
          <w:sz w:val="20"/>
          <w:szCs w:val="20"/>
        </w:rPr>
        <w:t xml:space="preserve"> 20</w:t>
      </w:r>
      <w:r>
        <w:rPr>
          <w:rFonts w:ascii="Courier New" w:hAnsi="Courier New" w:cs="Courier New"/>
          <w:b/>
          <w:sz w:val="20"/>
          <w:szCs w:val="20"/>
        </w:rPr>
        <w:t>21</w:t>
      </w:r>
      <w:r w:rsidRPr="007B2A44">
        <w:rPr>
          <w:rFonts w:ascii="Courier New" w:hAnsi="Courier New" w:cs="Courier New"/>
          <w:b/>
          <w:sz w:val="20"/>
          <w:szCs w:val="20"/>
        </w:rPr>
        <w:t>. g.</w:t>
      </w:r>
    </w:p>
    <w:p w:rsidR="00555265" w:rsidRDefault="00555265" w:rsidP="00555265">
      <w:pPr>
        <w:autoSpaceDE w:val="0"/>
        <w:autoSpaceDN w:val="0"/>
        <w:adjustRightInd w:val="0"/>
        <w:rPr>
          <w:rFonts w:ascii="ArialMT" w:hAnsi="ArialMT" w:cs="ArialMT"/>
          <w:b/>
          <w:sz w:val="20"/>
          <w:szCs w:val="20"/>
        </w:rPr>
      </w:pPr>
    </w:p>
    <w:p w:rsidR="00555265" w:rsidRDefault="00555265" w:rsidP="00555265">
      <w:pPr>
        <w:autoSpaceDE w:val="0"/>
        <w:autoSpaceDN w:val="0"/>
        <w:adjustRightInd w:val="0"/>
        <w:jc w:val="both"/>
        <w:rPr>
          <w:rFonts w:ascii="Courier New" w:hAnsi="Courier New" w:cs="Courier New"/>
          <w:sz w:val="20"/>
          <w:szCs w:val="20"/>
        </w:rPr>
      </w:pPr>
      <w:r>
        <w:rPr>
          <w:rFonts w:ascii="Courier New" w:hAnsi="Courier New" w:cs="Courier New"/>
          <w:sz w:val="20"/>
          <w:szCs w:val="20"/>
        </w:rPr>
        <w:t>Na temelju članka 32. Statuta Općine Gračac («Službeni glasnik Zadarske županije» 11/13, „Službeni glasnik Općine Gračac“ 1/18, 1/20) i članka 33. Zakona o stambenom zbrinjavanju na potpomognutim područjima</w:t>
      </w:r>
      <w:r w:rsidRPr="00A37F92">
        <w:rPr>
          <w:rFonts w:ascii="Courier New" w:hAnsi="Courier New" w:cs="Courier New"/>
          <w:sz w:val="20"/>
          <w:szCs w:val="20"/>
        </w:rPr>
        <w:t xml:space="preserve"> (NN </w:t>
      </w:r>
      <w:r>
        <w:rPr>
          <w:rFonts w:ascii="Courier New" w:hAnsi="Courier New" w:cs="Courier New"/>
          <w:sz w:val="20"/>
          <w:szCs w:val="20"/>
        </w:rPr>
        <w:t>106/18, 98/19</w:t>
      </w:r>
      <w:r w:rsidRPr="00A37F92">
        <w:rPr>
          <w:rFonts w:ascii="Courier New" w:hAnsi="Courier New" w:cs="Courier New"/>
          <w:sz w:val="20"/>
          <w:szCs w:val="20"/>
        </w:rPr>
        <w:t>)</w:t>
      </w:r>
      <w:r>
        <w:rPr>
          <w:rFonts w:ascii="Courier New" w:hAnsi="Courier New" w:cs="Courier New"/>
          <w:sz w:val="20"/>
          <w:szCs w:val="20"/>
        </w:rPr>
        <w:t xml:space="preserve">, Općinsko vijeće Općine Gračac je na 28. sjednici održanoj 31. ožujka 2021. godine donijelo </w:t>
      </w:r>
    </w:p>
    <w:p w:rsidR="00555265" w:rsidRDefault="00555265" w:rsidP="00555265">
      <w:pPr>
        <w:rPr>
          <w:rFonts w:ascii="Courier New" w:hAnsi="Courier New" w:cs="Courier New"/>
          <w:sz w:val="20"/>
          <w:szCs w:val="20"/>
        </w:rPr>
      </w:pPr>
    </w:p>
    <w:p w:rsidR="00555265" w:rsidRDefault="00555265" w:rsidP="00555265">
      <w:pPr>
        <w:autoSpaceDE w:val="0"/>
        <w:autoSpaceDN w:val="0"/>
        <w:adjustRightInd w:val="0"/>
        <w:jc w:val="center"/>
        <w:rPr>
          <w:rFonts w:ascii="Courier New" w:hAnsi="Courier New" w:cs="Courier New"/>
          <w:b/>
          <w:bCs/>
          <w:sz w:val="20"/>
          <w:szCs w:val="20"/>
        </w:rPr>
      </w:pPr>
      <w:r>
        <w:rPr>
          <w:rFonts w:ascii="Courier New" w:hAnsi="Courier New" w:cs="Courier New"/>
          <w:b/>
          <w:bCs/>
          <w:sz w:val="20"/>
          <w:szCs w:val="20"/>
        </w:rPr>
        <w:t>IZMJENE I DOPUNE</w:t>
      </w:r>
    </w:p>
    <w:p w:rsidR="00555265" w:rsidRDefault="00555265" w:rsidP="00555265">
      <w:pPr>
        <w:autoSpaceDE w:val="0"/>
        <w:autoSpaceDN w:val="0"/>
        <w:adjustRightInd w:val="0"/>
        <w:jc w:val="center"/>
        <w:rPr>
          <w:rFonts w:ascii="Courier New" w:hAnsi="Courier New" w:cs="Courier New"/>
          <w:b/>
          <w:bCs/>
          <w:sz w:val="20"/>
          <w:szCs w:val="20"/>
        </w:rPr>
      </w:pPr>
      <w:r>
        <w:rPr>
          <w:rFonts w:ascii="Courier New" w:hAnsi="Courier New" w:cs="Courier New"/>
          <w:b/>
          <w:bCs/>
          <w:sz w:val="20"/>
          <w:szCs w:val="20"/>
        </w:rPr>
        <w:t>P L A N A</w:t>
      </w:r>
    </w:p>
    <w:p w:rsidR="00555265" w:rsidRDefault="00555265" w:rsidP="00555265">
      <w:pPr>
        <w:autoSpaceDE w:val="0"/>
        <w:autoSpaceDN w:val="0"/>
        <w:adjustRightInd w:val="0"/>
        <w:jc w:val="center"/>
        <w:rPr>
          <w:rFonts w:ascii="Courier New" w:hAnsi="Courier New" w:cs="Courier New"/>
          <w:b/>
          <w:bCs/>
          <w:sz w:val="20"/>
          <w:szCs w:val="20"/>
        </w:rPr>
      </w:pPr>
      <w:r>
        <w:rPr>
          <w:rFonts w:ascii="Courier New" w:hAnsi="Courier New" w:cs="Courier New"/>
          <w:b/>
          <w:bCs/>
          <w:sz w:val="20"/>
          <w:szCs w:val="20"/>
        </w:rPr>
        <w:t xml:space="preserve">utroška sredstava od prodaje obiteljske kuće ili stana u državnom vlasništvu na </w:t>
      </w:r>
      <w:r>
        <w:t xml:space="preserve"> </w:t>
      </w:r>
      <w:r w:rsidRPr="00F52B92">
        <w:rPr>
          <w:rFonts w:ascii="Courier New" w:hAnsi="Courier New" w:cs="Courier New"/>
          <w:b/>
          <w:sz w:val="20"/>
          <w:szCs w:val="20"/>
        </w:rPr>
        <w:t>potpomognut</w:t>
      </w:r>
      <w:r>
        <w:rPr>
          <w:rFonts w:ascii="Courier New" w:hAnsi="Courier New" w:cs="Courier New"/>
          <w:b/>
          <w:sz w:val="20"/>
          <w:szCs w:val="20"/>
        </w:rPr>
        <w:t>o</w:t>
      </w:r>
      <w:r w:rsidRPr="00F52B92">
        <w:rPr>
          <w:rFonts w:ascii="Courier New" w:hAnsi="Courier New" w:cs="Courier New"/>
          <w:b/>
          <w:sz w:val="20"/>
          <w:szCs w:val="20"/>
        </w:rPr>
        <w:t>m područj</w:t>
      </w:r>
      <w:r>
        <w:rPr>
          <w:rFonts w:ascii="Courier New" w:hAnsi="Courier New" w:cs="Courier New"/>
          <w:b/>
          <w:sz w:val="20"/>
          <w:szCs w:val="20"/>
        </w:rPr>
        <w:t>u Općine Gračac u</w:t>
      </w:r>
      <w:r w:rsidRPr="00F52B92">
        <w:rPr>
          <w:rFonts w:ascii="Courier New" w:hAnsi="Courier New" w:cs="Courier New"/>
          <w:b/>
          <w:bCs/>
          <w:sz w:val="20"/>
          <w:szCs w:val="20"/>
        </w:rPr>
        <w:t xml:space="preserve"> 2021. godini</w:t>
      </w:r>
    </w:p>
    <w:p w:rsidR="00555265" w:rsidRDefault="00555265" w:rsidP="00555265">
      <w:pPr>
        <w:autoSpaceDE w:val="0"/>
        <w:autoSpaceDN w:val="0"/>
        <w:adjustRightInd w:val="0"/>
        <w:rPr>
          <w:rFonts w:ascii="Arial-BoldMT" w:hAnsi="Arial-BoldMT" w:cs="Arial-BoldMT"/>
          <w:b/>
          <w:bCs/>
          <w:sz w:val="20"/>
          <w:szCs w:val="20"/>
        </w:rPr>
      </w:pPr>
    </w:p>
    <w:p w:rsidR="00555265" w:rsidRDefault="00555265" w:rsidP="00555265">
      <w:pPr>
        <w:autoSpaceDE w:val="0"/>
        <w:autoSpaceDN w:val="0"/>
        <w:adjustRightInd w:val="0"/>
        <w:rPr>
          <w:rFonts w:ascii="Arial-BoldMT" w:hAnsi="Arial-BoldMT" w:cs="Arial-BoldMT"/>
          <w:b/>
          <w:bCs/>
          <w:sz w:val="20"/>
          <w:szCs w:val="20"/>
        </w:rPr>
      </w:pPr>
    </w:p>
    <w:p w:rsidR="00555265" w:rsidRPr="008D7F65" w:rsidRDefault="00555265" w:rsidP="00555265">
      <w:pPr>
        <w:pStyle w:val="Bezproreda"/>
        <w:jc w:val="center"/>
        <w:rPr>
          <w:rFonts w:ascii="Courier New" w:hAnsi="Courier New" w:cs="Courier New"/>
          <w:b/>
          <w:sz w:val="20"/>
          <w:szCs w:val="20"/>
        </w:rPr>
      </w:pPr>
      <w:r w:rsidRPr="008D7F65">
        <w:rPr>
          <w:rFonts w:ascii="Courier New" w:hAnsi="Courier New" w:cs="Courier New"/>
          <w:b/>
          <w:sz w:val="20"/>
          <w:szCs w:val="20"/>
        </w:rPr>
        <w:t>Članak 1.</w:t>
      </w:r>
    </w:p>
    <w:p w:rsidR="00555265" w:rsidRDefault="00555265" w:rsidP="00555265">
      <w:pPr>
        <w:pStyle w:val="Bezproreda"/>
        <w:jc w:val="both"/>
        <w:rPr>
          <w:rFonts w:ascii="Courier New" w:hAnsi="Courier New" w:cs="Courier New"/>
          <w:sz w:val="20"/>
          <w:szCs w:val="20"/>
        </w:rPr>
      </w:pPr>
      <w:r w:rsidRPr="00A37F92">
        <w:rPr>
          <w:rFonts w:ascii="Courier New" w:hAnsi="Courier New" w:cs="Courier New"/>
          <w:sz w:val="20"/>
          <w:szCs w:val="20"/>
        </w:rPr>
        <w:t>P</w:t>
      </w:r>
      <w:r>
        <w:rPr>
          <w:rFonts w:ascii="Courier New" w:hAnsi="Courier New" w:cs="Courier New"/>
          <w:sz w:val="20"/>
          <w:szCs w:val="20"/>
        </w:rPr>
        <w:t>lan</w:t>
      </w:r>
      <w:r w:rsidRPr="00A37F92">
        <w:rPr>
          <w:rFonts w:ascii="Courier New" w:hAnsi="Courier New" w:cs="Courier New"/>
          <w:sz w:val="20"/>
          <w:szCs w:val="20"/>
        </w:rPr>
        <w:t xml:space="preserve"> utroška sredstava od prodaje obiteljske kuće ili stana u državnom vlasništvu na </w:t>
      </w:r>
      <w:r>
        <w:rPr>
          <w:rFonts w:ascii="Courier New" w:hAnsi="Courier New" w:cs="Courier New"/>
          <w:sz w:val="20"/>
          <w:szCs w:val="20"/>
        </w:rPr>
        <w:t>potpomognutom području Općine Gračac</w:t>
      </w:r>
      <w:r w:rsidRPr="00A37F92">
        <w:rPr>
          <w:rFonts w:ascii="Courier New" w:hAnsi="Courier New" w:cs="Courier New"/>
          <w:sz w:val="20"/>
          <w:szCs w:val="20"/>
        </w:rPr>
        <w:t xml:space="preserve"> u 20</w:t>
      </w:r>
      <w:r>
        <w:rPr>
          <w:rFonts w:ascii="Courier New" w:hAnsi="Courier New" w:cs="Courier New"/>
          <w:sz w:val="20"/>
          <w:szCs w:val="20"/>
        </w:rPr>
        <w:t>21</w:t>
      </w:r>
      <w:r w:rsidRPr="00A37F92">
        <w:rPr>
          <w:rFonts w:ascii="Courier New" w:hAnsi="Courier New" w:cs="Courier New"/>
          <w:sz w:val="20"/>
          <w:szCs w:val="20"/>
        </w:rPr>
        <w:t>. godini</w:t>
      </w:r>
      <w:r>
        <w:rPr>
          <w:rFonts w:ascii="Courier New" w:hAnsi="Courier New" w:cs="Courier New"/>
          <w:sz w:val="20"/>
          <w:szCs w:val="20"/>
        </w:rPr>
        <w:t xml:space="preserve"> („Službeni glasnik Općine Gračac“ 8/20), mijenja se i glasi:</w:t>
      </w:r>
      <w:r w:rsidRPr="00A37F92">
        <w:rPr>
          <w:rFonts w:ascii="Courier New" w:hAnsi="Courier New" w:cs="Courier New"/>
          <w:sz w:val="20"/>
          <w:szCs w:val="20"/>
        </w:rPr>
        <w:t xml:space="preserve">  </w:t>
      </w:r>
    </w:p>
    <w:p w:rsidR="00555265" w:rsidRDefault="00555265" w:rsidP="00555265">
      <w:pPr>
        <w:pStyle w:val="Bezproreda"/>
        <w:jc w:val="center"/>
        <w:rPr>
          <w:rFonts w:ascii="Courier New" w:hAnsi="Courier New" w:cs="Courier New"/>
          <w:sz w:val="20"/>
          <w:szCs w:val="20"/>
        </w:rPr>
      </w:pPr>
    </w:p>
    <w:p w:rsidR="00555265" w:rsidRPr="00A37F92" w:rsidRDefault="00555265" w:rsidP="00555265">
      <w:pPr>
        <w:pStyle w:val="Bezproreda"/>
        <w:jc w:val="center"/>
        <w:rPr>
          <w:rFonts w:ascii="Courier New" w:hAnsi="Courier New" w:cs="Courier New"/>
          <w:b/>
        </w:rPr>
      </w:pPr>
      <w:r w:rsidRPr="00051333">
        <w:rPr>
          <w:rFonts w:ascii="Courier New" w:hAnsi="Courier New" w:cs="Courier New"/>
          <w:b/>
          <w:sz w:val="20"/>
          <w:szCs w:val="20"/>
        </w:rPr>
        <w:t>„</w:t>
      </w:r>
      <w:r>
        <w:rPr>
          <w:rFonts w:ascii="Courier New" w:hAnsi="Courier New" w:cs="Courier New"/>
          <w:sz w:val="20"/>
          <w:szCs w:val="20"/>
        </w:rPr>
        <w:t xml:space="preserve"> Članak 1.</w:t>
      </w:r>
    </w:p>
    <w:p w:rsidR="00555265" w:rsidRDefault="00555265" w:rsidP="00555265">
      <w:pPr>
        <w:autoSpaceDE w:val="0"/>
        <w:autoSpaceDN w:val="0"/>
        <w:adjustRightInd w:val="0"/>
        <w:jc w:val="both"/>
        <w:rPr>
          <w:rFonts w:ascii="Courier New" w:hAnsi="Courier New" w:cs="Courier New"/>
          <w:sz w:val="20"/>
          <w:szCs w:val="20"/>
        </w:rPr>
      </w:pPr>
      <w:r w:rsidRPr="00A37F92">
        <w:rPr>
          <w:rFonts w:ascii="Courier New" w:hAnsi="Courier New" w:cs="Courier New"/>
          <w:sz w:val="20"/>
          <w:szCs w:val="20"/>
        </w:rPr>
        <w:t>Utvrđuje se P</w:t>
      </w:r>
      <w:r>
        <w:rPr>
          <w:rFonts w:ascii="Courier New" w:hAnsi="Courier New" w:cs="Courier New"/>
          <w:sz w:val="20"/>
          <w:szCs w:val="20"/>
        </w:rPr>
        <w:t>lan</w:t>
      </w:r>
      <w:r w:rsidRPr="00A37F92">
        <w:rPr>
          <w:rFonts w:ascii="Courier New" w:hAnsi="Courier New" w:cs="Courier New"/>
          <w:sz w:val="20"/>
          <w:szCs w:val="20"/>
        </w:rPr>
        <w:t xml:space="preserve"> utroška sredstava od prodaje obiteljske kuće ili stana u državnom vlasništvu na </w:t>
      </w:r>
      <w:r>
        <w:rPr>
          <w:rFonts w:ascii="Courier New" w:hAnsi="Courier New" w:cs="Courier New"/>
          <w:sz w:val="20"/>
          <w:szCs w:val="20"/>
        </w:rPr>
        <w:t>potpomognutom području Općine Gračac</w:t>
      </w:r>
      <w:r w:rsidRPr="00A37F92">
        <w:rPr>
          <w:rFonts w:ascii="Courier New" w:hAnsi="Courier New" w:cs="Courier New"/>
          <w:sz w:val="20"/>
          <w:szCs w:val="20"/>
        </w:rPr>
        <w:t xml:space="preserve"> u 20</w:t>
      </w:r>
      <w:r>
        <w:rPr>
          <w:rFonts w:ascii="Courier New" w:hAnsi="Courier New" w:cs="Courier New"/>
          <w:sz w:val="20"/>
          <w:szCs w:val="20"/>
        </w:rPr>
        <w:t>21</w:t>
      </w:r>
      <w:r w:rsidRPr="00A37F92">
        <w:rPr>
          <w:rFonts w:ascii="Courier New" w:hAnsi="Courier New" w:cs="Courier New"/>
          <w:sz w:val="20"/>
          <w:szCs w:val="20"/>
        </w:rPr>
        <w:t xml:space="preserve">. godini  temeljem članka </w:t>
      </w:r>
      <w:r>
        <w:rPr>
          <w:rFonts w:ascii="Courier New" w:hAnsi="Courier New" w:cs="Courier New"/>
          <w:sz w:val="20"/>
          <w:szCs w:val="20"/>
        </w:rPr>
        <w:t>33</w:t>
      </w:r>
      <w:r w:rsidRPr="00A37F92">
        <w:rPr>
          <w:rFonts w:ascii="Courier New" w:hAnsi="Courier New" w:cs="Courier New"/>
          <w:sz w:val="20"/>
          <w:szCs w:val="20"/>
        </w:rPr>
        <w:t xml:space="preserve">. </w:t>
      </w:r>
      <w:r>
        <w:rPr>
          <w:rFonts w:ascii="Courier New" w:hAnsi="Courier New" w:cs="Courier New"/>
          <w:sz w:val="20"/>
          <w:szCs w:val="20"/>
        </w:rPr>
        <w:t>Zakona o stambenom zbrinjavanju na potpomognutim područjima</w:t>
      </w:r>
      <w:r w:rsidRPr="00A37F92">
        <w:rPr>
          <w:rFonts w:ascii="Courier New" w:hAnsi="Courier New" w:cs="Courier New"/>
          <w:sz w:val="20"/>
          <w:szCs w:val="20"/>
        </w:rPr>
        <w:t xml:space="preserve"> (NN </w:t>
      </w:r>
      <w:r>
        <w:rPr>
          <w:rFonts w:ascii="Courier New" w:hAnsi="Courier New" w:cs="Courier New"/>
          <w:sz w:val="20"/>
          <w:szCs w:val="20"/>
        </w:rPr>
        <w:t>106/18, 98/19).</w:t>
      </w:r>
    </w:p>
    <w:p w:rsidR="00555265" w:rsidRDefault="00555265" w:rsidP="00555265">
      <w:pPr>
        <w:autoSpaceDE w:val="0"/>
        <w:autoSpaceDN w:val="0"/>
        <w:adjustRightInd w:val="0"/>
        <w:jc w:val="both"/>
        <w:rPr>
          <w:rFonts w:ascii="Courier New" w:hAnsi="Courier New" w:cs="Courier New"/>
          <w:sz w:val="20"/>
          <w:szCs w:val="20"/>
        </w:rPr>
      </w:pPr>
    </w:p>
    <w:p w:rsidR="00555265" w:rsidRPr="00433C25" w:rsidRDefault="00555265" w:rsidP="00555265">
      <w:pPr>
        <w:autoSpaceDE w:val="0"/>
        <w:autoSpaceDN w:val="0"/>
        <w:adjustRightInd w:val="0"/>
        <w:jc w:val="both"/>
        <w:rPr>
          <w:rFonts w:ascii="Courier New" w:hAnsi="Courier New" w:cs="Courier New"/>
          <w:sz w:val="20"/>
          <w:szCs w:val="20"/>
        </w:rPr>
      </w:pPr>
      <w:r w:rsidRPr="00433C25">
        <w:rPr>
          <w:rFonts w:ascii="Courier New" w:hAnsi="Courier New" w:cs="Courier New"/>
          <w:sz w:val="20"/>
          <w:szCs w:val="20"/>
        </w:rPr>
        <w:t>Sredstva od prodaje obiteljske kuće ili stana u državnom vlasništvu na potpomognutim područjima prihod su jedinica lokalne samouprave na čijem se području nekretnina nalazi i uplaćuju se na njihov račun.</w:t>
      </w:r>
    </w:p>
    <w:p w:rsidR="00555265" w:rsidRDefault="00555265" w:rsidP="00555265">
      <w:pPr>
        <w:autoSpaceDE w:val="0"/>
        <w:autoSpaceDN w:val="0"/>
        <w:adjustRightInd w:val="0"/>
        <w:jc w:val="both"/>
        <w:rPr>
          <w:rFonts w:ascii="Courier New" w:hAnsi="Courier New" w:cs="Courier New"/>
          <w:sz w:val="20"/>
          <w:szCs w:val="20"/>
        </w:rPr>
      </w:pPr>
    </w:p>
    <w:p w:rsidR="00555265" w:rsidRDefault="00555265" w:rsidP="00555265">
      <w:pPr>
        <w:autoSpaceDE w:val="0"/>
        <w:autoSpaceDN w:val="0"/>
        <w:adjustRightInd w:val="0"/>
        <w:jc w:val="both"/>
        <w:rPr>
          <w:rFonts w:ascii="Courier New" w:hAnsi="Courier New" w:cs="Courier New"/>
          <w:sz w:val="20"/>
          <w:szCs w:val="20"/>
        </w:rPr>
      </w:pPr>
      <w:r>
        <w:rPr>
          <w:rFonts w:ascii="Courier New" w:hAnsi="Courier New" w:cs="Courier New"/>
          <w:sz w:val="20"/>
          <w:szCs w:val="20"/>
        </w:rPr>
        <w:t>Uplaćeni prihod će se koristiti sukladno odredbama Zakona:</w:t>
      </w:r>
    </w:p>
    <w:p w:rsidR="00555265" w:rsidRPr="008D7F65" w:rsidRDefault="00555265" w:rsidP="00555265">
      <w:pPr>
        <w:autoSpaceDE w:val="0"/>
        <w:autoSpaceDN w:val="0"/>
        <w:adjustRightInd w:val="0"/>
        <w:jc w:val="both"/>
        <w:rPr>
          <w:rFonts w:ascii="Courier New" w:hAnsi="Courier New" w:cs="Courier New"/>
          <w:sz w:val="20"/>
          <w:szCs w:val="20"/>
        </w:rPr>
      </w:pPr>
      <w:r w:rsidRPr="00433C25">
        <w:rPr>
          <w:rFonts w:ascii="Courier New" w:hAnsi="Courier New" w:cs="Courier New"/>
          <w:sz w:val="20"/>
          <w:szCs w:val="20"/>
        </w:rPr>
        <w:t>Sredstva iz stavka 1. ovoga članka koriste se za izgradnju i obnovu objekata komunalne i socijalne infrastrukture, stambeno zbrinjavanje te podizanje standarda stambenog fonda.</w:t>
      </w:r>
      <w:r>
        <w:rPr>
          <w:rFonts w:ascii="Courier New" w:hAnsi="Courier New" w:cs="Courier New"/>
          <w:sz w:val="20"/>
          <w:szCs w:val="20"/>
        </w:rPr>
        <w:t xml:space="preserve"> </w:t>
      </w:r>
      <w:r w:rsidRPr="008D7F65">
        <w:rPr>
          <w:rFonts w:ascii="Courier New" w:hAnsi="Courier New" w:cs="Courier New"/>
          <w:sz w:val="20"/>
          <w:szCs w:val="20"/>
        </w:rPr>
        <w:t xml:space="preserve">Općina Gračac će najkasnije do 31. </w:t>
      </w:r>
      <w:r>
        <w:rPr>
          <w:rFonts w:ascii="Courier New" w:hAnsi="Courier New" w:cs="Courier New"/>
          <w:sz w:val="20"/>
          <w:szCs w:val="20"/>
        </w:rPr>
        <w:t>o</w:t>
      </w:r>
      <w:r w:rsidRPr="008D7F65">
        <w:rPr>
          <w:rFonts w:ascii="Courier New" w:hAnsi="Courier New" w:cs="Courier New"/>
          <w:sz w:val="20"/>
          <w:szCs w:val="20"/>
        </w:rPr>
        <w:t>žujka</w:t>
      </w:r>
      <w:r>
        <w:rPr>
          <w:rFonts w:ascii="Courier New" w:hAnsi="Courier New" w:cs="Courier New"/>
          <w:sz w:val="20"/>
          <w:szCs w:val="20"/>
        </w:rPr>
        <w:t xml:space="preserve"> 2022. godine</w:t>
      </w:r>
      <w:r w:rsidRPr="008D7F65">
        <w:rPr>
          <w:rFonts w:ascii="Courier New" w:hAnsi="Courier New" w:cs="Courier New"/>
          <w:sz w:val="20"/>
          <w:szCs w:val="20"/>
        </w:rPr>
        <w:t>, za 20</w:t>
      </w:r>
      <w:r>
        <w:rPr>
          <w:rFonts w:ascii="Courier New" w:hAnsi="Courier New" w:cs="Courier New"/>
          <w:sz w:val="20"/>
          <w:szCs w:val="20"/>
        </w:rPr>
        <w:t>21</w:t>
      </w:r>
      <w:r w:rsidRPr="008D7F65">
        <w:rPr>
          <w:rFonts w:ascii="Courier New" w:hAnsi="Courier New" w:cs="Courier New"/>
          <w:sz w:val="20"/>
          <w:szCs w:val="20"/>
        </w:rPr>
        <w:t>. godinu, dostaviti Središnjem državnom uredu Izvješće o utrošku sredstava iz ovog Programa.</w:t>
      </w:r>
    </w:p>
    <w:p w:rsidR="00555265" w:rsidRDefault="00555265" w:rsidP="00555265">
      <w:pPr>
        <w:autoSpaceDE w:val="0"/>
        <w:autoSpaceDN w:val="0"/>
        <w:adjustRightInd w:val="0"/>
        <w:rPr>
          <w:rFonts w:ascii="Courier New" w:hAnsi="Courier New" w:cs="Courier New"/>
          <w:sz w:val="20"/>
          <w:szCs w:val="20"/>
        </w:rPr>
      </w:pPr>
      <w:r w:rsidRPr="00A37F92">
        <w:rPr>
          <w:rFonts w:ascii="Courier New" w:hAnsi="Courier New" w:cs="Courier New"/>
          <w:sz w:val="20"/>
          <w:szCs w:val="20"/>
        </w:rPr>
        <w:tab/>
      </w:r>
      <w:r w:rsidRPr="00A37F92">
        <w:rPr>
          <w:rFonts w:ascii="Courier New" w:hAnsi="Courier New" w:cs="Courier New"/>
          <w:sz w:val="20"/>
          <w:szCs w:val="20"/>
        </w:rPr>
        <w:tab/>
      </w:r>
      <w:r w:rsidRPr="00A37F92">
        <w:rPr>
          <w:rFonts w:ascii="Courier New" w:hAnsi="Courier New" w:cs="Courier New"/>
          <w:sz w:val="20"/>
          <w:szCs w:val="20"/>
        </w:rPr>
        <w:tab/>
      </w:r>
      <w:r w:rsidRPr="00A37F92">
        <w:rPr>
          <w:rFonts w:ascii="Courier New" w:hAnsi="Courier New" w:cs="Courier New"/>
          <w:sz w:val="20"/>
          <w:szCs w:val="20"/>
        </w:rPr>
        <w:tab/>
      </w:r>
      <w:r w:rsidRPr="00A37F92">
        <w:rPr>
          <w:rFonts w:ascii="Courier New" w:hAnsi="Courier New" w:cs="Courier New"/>
          <w:sz w:val="20"/>
          <w:szCs w:val="20"/>
        </w:rPr>
        <w:tab/>
        <w:t xml:space="preserve">   </w:t>
      </w:r>
    </w:p>
    <w:p w:rsidR="00555265" w:rsidRPr="00A37F92" w:rsidRDefault="00555265" w:rsidP="00555265">
      <w:pPr>
        <w:autoSpaceDE w:val="0"/>
        <w:autoSpaceDN w:val="0"/>
        <w:adjustRightInd w:val="0"/>
        <w:jc w:val="center"/>
        <w:rPr>
          <w:rFonts w:ascii="Courier New" w:hAnsi="Courier New" w:cs="Courier New"/>
          <w:sz w:val="20"/>
          <w:szCs w:val="20"/>
        </w:rPr>
      </w:pPr>
      <w:r w:rsidRPr="00A37F92">
        <w:rPr>
          <w:rFonts w:ascii="Courier New" w:hAnsi="Courier New" w:cs="Courier New"/>
          <w:sz w:val="20"/>
          <w:szCs w:val="20"/>
        </w:rPr>
        <w:t>Članak 2.</w:t>
      </w:r>
    </w:p>
    <w:p w:rsidR="00555265" w:rsidRDefault="00555265" w:rsidP="00555265">
      <w:pPr>
        <w:autoSpaceDE w:val="0"/>
        <w:autoSpaceDN w:val="0"/>
        <w:adjustRightInd w:val="0"/>
        <w:jc w:val="both"/>
        <w:rPr>
          <w:rFonts w:ascii="Courier New" w:hAnsi="Courier New" w:cs="Courier New"/>
          <w:sz w:val="20"/>
          <w:szCs w:val="20"/>
        </w:rPr>
      </w:pPr>
      <w:r>
        <w:rPr>
          <w:rFonts w:ascii="Courier New" w:hAnsi="Courier New" w:cs="Courier New"/>
          <w:sz w:val="20"/>
          <w:szCs w:val="20"/>
        </w:rPr>
        <w:t xml:space="preserve">Ovim Planom sukladno Proračunu Općine Gračac za 2021. godinu te odredbama navedenim u Članku 1. ovog Programa određuje se da će se prihodi u planiranom iznosu od </w:t>
      </w:r>
      <w:r w:rsidRPr="00F52B92">
        <w:rPr>
          <w:rFonts w:ascii="Courier New" w:hAnsi="Courier New" w:cs="Courier New"/>
          <w:b/>
          <w:sz w:val="20"/>
          <w:szCs w:val="20"/>
        </w:rPr>
        <w:t>1</w:t>
      </w:r>
      <w:r>
        <w:rPr>
          <w:rFonts w:ascii="Courier New" w:hAnsi="Courier New" w:cs="Courier New"/>
          <w:b/>
          <w:sz w:val="20"/>
          <w:szCs w:val="20"/>
        </w:rPr>
        <w:t>11</w:t>
      </w:r>
      <w:r w:rsidRPr="00F52B92">
        <w:rPr>
          <w:rFonts w:ascii="Courier New" w:hAnsi="Courier New" w:cs="Courier New"/>
          <w:b/>
          <w:sz w:val="20"/>
          <w:szCs w:val="20"/>
        </w:rPr>
        <w:t>.000</w:t>
      </w:r>
      <w:r w:rsidRPr="00530361">
        <w:rPr>
          <w:rFonts w:ascii="Courier New" w:hAnsi="Courier New" w:cs="Courier New"/>
          <w:b/>
          <w:sz w:val="20"/>
          <w:szCs w:val="20"/>
        </w:rPr>
        <w:t>,</w:t>
      </w:r>
      <w:r>
        <w:rPr>
          <w:rFonts w:ascii="Courier New" w:hAnsi="Courier New" w:cs="Courier New"/>
          <w:b/>
          <w:sz w:val="20"/>
          <w:szCs w:val="20"/>
        </w:rPr>
        <w:t>00 kn</w:t>
      </w:r>
      <w:r>
        <w:rPr>
          <w:rFonts w:ascii="Courier New" w:hAnsi="Courier New" w:cs="Courier New"/>
          <w:sz w:val="20"/>
          <w:szCs w:val="20"/>
        </w:rPr>
        <w:t xml:space="preserve"> koristiti za podizanje standarda stambenog fonda i komunalne infrastrukture i to za:</w:t>
      </w:r>
    </w:p>
    <w:p w:rsidR="00555265" w:rsidRDefault="00555265" w:rsidP="00555265">
      <w:pPr>
        <w:autoSpaceDE w:val="0"/>
        <w:autoSpaceDN w:val="0"/>
        <w:adjustRightInd w:val="0"/>
        <w:ind w:left="720"/>
        <w:rPr>
          <w:rFonts w:ascii="Courier New" w:hAnsi="Courier New" w:cs="Courier New"/>
          <w:b/>
          <w:sz w:val="20"/>
          <w:szCs w:val="20"/>
        </w:rPr>
      </w:pPr>
    </w:p>
    <w:p w:rsidR="00555265" w:rsidRDefault="00555265" w:rsidP="00A27C14">
      <w:pPr>
        <w:numPr>
          <w:ilvl w:val="0"/>
          <w:numId w:val="1"/>
        </w:numPr>
        <w:autoSpaceDE w:val="0"/>
        <w:autoSpaceDN w:val="0"/>
        <w:adjustRightInd w:val="0"/>
        <w:rPr>
          <w:rFonts w:ascii="Courier New" w:hAnsi="Courier New" w:cs="Courier New"/>
          <w:b/>
          <w:sz w:val="20"/>
          <w:szCs w:val="20"/>
        </w:rPr>
      </w:pPr>
      <w:r>
        <w:rPr>
          <w:rFonts w:ascii="Courier New" w:hAnsi="Courier New" w:cs="Courier New"/>
          <w:sz w:val="20"/>
          <w:szCs w:val="20"/>
        </w:rPr>
        <w:t xml:space="preserve">Financiranje Kapitalnog projekta K100060 „Izgradnja javne rasvjete V.Popina, Gornjih i Donjih Labusa“ na poziciji rashoda R453, konto 4214, </w:t>
      </w:r>
      <w:r>
        <w:rPr>
          <w:rFonts w:ascii="Courier New" w:hAnsi="Courier New" w:cs="Courier New"/>
          <w:b/>
          <w:sz w:val="20"/>
          <w:szCs w:val="20"/>
        </w:rPr>
        <w:t>u djelomičnom iznosu od 111.000,00 kuna.   “</w:t>
      </w:r>
    </w:p>
    <w:p w:rsidR="00555265" w:rsidRDefault="00555265" w:rsidP="00555265">
      <w:pPr>
        <w:autoSpaceDE w:val="0"/>
        <w:autoSpaceDN w:val="0"/>
        <w:adjustRightInd w:val="0"/>
        <w:jc w:val="center"/>
        <w:rPr>
          <w:rFonts w:ascii="Courier New" w:hAnsi="Courier New" w:cs="Courier New"/>
          <w:b/>
          <w:sz w:val="20"/>
          <w:szCs w:val="20"/>
        </w:rPr>
      </w:pPr>
    </w:p>
    <w:p w:rsidR="00555265" w:rsidRDefault="00555265" w:rsidP="00555265">
      <w:pPr>
        <w:autoSpaceDE w:val="0"/>
        <w:autoSpaceDN w:val="0"/>
        <w:adjustRightInd w:val="0"/>
        <w:jc w:val="center"/>
        <w:rPr>
          <w:rFonts w:ascii="Courier New" w:hAnsi="Courier New" w:cs="Courier New"/>
          <w:b/>
          <w:sz w:val="20"/>
          <w:szCs w:val="20"/>
        </w:rPr>
      </w:pPr>
    </w:p>
    <w:p w:rsidR="00555265" w:rsidRDefault="00555265" w:rsidP="00555265">
      <w:pPr>
        <w:autoSpaceDE w:val="0"/>
        <w:autoSpaceDN w:val="0"/>
        <w:adjustRightInd w:val="0"/>
        <w:jc w:val="center"/>
        <w:rPr>
          <w:rFonts w:ascii="Courier New" w:hAnsi="Courier New" w:cs="Courier New"/>
          <w:b/>
          <w:sz w:val="20"/>
          <w:szCs w:val="20"/>
        </w:rPr>
      </w:pPr>
      <w:r>
        <w:rPr>
          <w:rFonts w:ascii="Courier New" w:hAnsi="Courier New" w:cs="Courier New"/>
          <w:b/>
          <w:sz w:val="20"/>
          <w:szCs w:val="20"/>
        </w:rPr>
        <w:t>Članak 2.</w:t>
      </w:r>
    </w:p>
    <w:p w:rsidR="00555265" w:rsidRDefault="00555265" w:rsidP="00555265">
      <w:pPr>
        <w:rPr>
          <w:rFonts w:ascii="Courier New" w:hAnsi="Courier New" w:cs="Courier New"/>
          <w:sz w:val="20"/>
          <w:szCs w:val="20"/>
        </w:rPr>
      </w:pPr>
      <w:r>
        <w:rPr>
          <w:rFonts w:ascii="Courier New" w:hAnsi="Courier New" w:cs="Courier New"/>
          <w:sz w:val="20"/>
          <w:szCs w:val="20"/>
        </w:rPr>
        <w:t>Ove Izmjene i dopune Plana stupaju na snagu osmog dana nakon objave u „Službenom glasniku Općine Gračac.</w:t>
      </w:r>
    </w:p>
    <w:p w:rsidR="00555265" w:rsidRDefault="00555265" w:rsidP="00555265">
      <w:pPr>
        <w:autoSpaceDE w:val="0"/>
        <w:autoSpaceDN w:val="0"/>
        <w:adjustRightInd w:val="0"/>
        <w:rPr>
          <w:rFonts w:ascii="ArialMT" w:hAnsi="ArialMT" w:cs="ArialMT"/>
          <w:sz w:val="20"/>
          <w:szCs w:val="20"/>
        </w:rPr>
      </w:pPr>
    </w:p>
    <w:p w:rsidR="00555265" w:rsidRDefault="00555265" w:rsidP="00555265">
      <w:pPr>
        <w:autoSpaceDE w:val="0"/>
        <w:autoSpaceDN w:val="0"/>
        <w:adjustRightInd w:val="0"/>
        <w:ind w:left="4248" w:firstLine="708"/>
        <w:rPr>
          <w:rFonts w:ascii="Courier New" w:hAnsi="Courier New" w:cs="Courier New"/>
          <w:b/>
          <w:sz w:val="20"/>
          <w:szCs w:val="20"/>
        </w:rPr>
      </w:pPr>
      <w:r>
        <w:rPr>
          <w:rFonts w:ascii="Courier New" w:hAnsi="Courier New" w:cs="Courier New"/>
          <w:b/>
          <w:sz w:val="20"/>
          <w:szCs w:val="20"/>
        </w:rPr>
        <w:t xml:space="preserve">            PREDSJEDNIK:</w:t>
      </w:r>
    </w:p>
    <w:p w:rsidR="00555265" w:rsidRDefault="00555265" w:rsidP="00555265">
      <w:pPr>
        <w:autoSpaceDE w:val="0"/>
        <w:autoSpaceDN w:val="0"/>
        <w:adjustRightInd w:val="0"/>
        <w:ind w:left="4248" w:firstLine="708"/>
        <w:jc w:val="both"/>
      </w:pPr>
      <w:r>
        <w:rPr>
          <w:rFonts w:ascii="Courier New" w:hAnsi="Courier New" w:cs="Courier New"/>
          <w:b/>
          <w:sz w:val="20"/>
          <w:szCs w:val="20"/>
        </w:rPr>
        <w:t xml:space="preserve">   </w:t>
      </w:r>
      <w:r>
        <w:rPr>
          <w:rFonts w:ascii="Courier New" w:hAnsi="Courier New" w:cs="Courier New"/>
          <w:b/>
          <w:sz w:val="20"/>
          <w:szCs w:val="20"/>
        </w:rPr>
        <w:tab/>
        <w:t>Tadija Šišić, dipl. iur.</w:t>
      </w:r>
    </w:p>
    <w:p w:rsidR="00555265" w:rsidRDefault="00555265"/>
    <w:p w:rsidR="00B21FA1" w:rsidRDefault="00B21FA1" w:rsidP="00555265">
      <w:pPr>
        <w:widowControl w:val="0"/>
        <w:outlineLvl w:val="0"/>
        <w:rPr>
          <w:rFonts w:ascii="Calibri" w:hAnsi="Calibri" w:cs="Calibri"/>
          <w:b/>
        </w:rPr>
      </w:pPr>
    </w:p>
    <w:p w:rsidR="00555265" w:rsidRPr="00F31C84" w:rsidRDefault="00555265" w:rsidP="00555265">
      <w:pPr>
        <w:widowControl w:val="0"/>
        <w:outlineLvl w:val="0"/>
        <w:rPr>
          <w:rFonts w:ascii="Calibri" w:hAnsi="Calibri" w:cs="Calibri"/>
          <w:b/>
        </w:rPr>
      </w:pPr>
      <w:r w:rsidRPr="00F31C84">
        <w:rPr>
          <w:rFonts w:ascii="Calibri" w:hAnsi="Calibri" w:cs="Calibri"/>
          <w:b/>
        </w:rPr>
        <w:t>Općinsko vijeće</w:t>
      </w:r>
    </w:p>
    <w:p w:rsidR="00555265" w:rsidRPr="00F31C84" w:rsidRDefault="00555265" w:rsidP="00555265">
      <w:pPr>
        <w:jc w:val="both"/>
        <w:rPr>
          <w:rFonts w:ascii="Calibri" w:hAnsi="Calibri" w:cs="Calibri"/>
          <w:b/>
        </w:rPr>
      </w:pPr>
      <w:r w:rsidRPr="00F31C84">
        <w:rPr>
          <w:rFonts w:ascii="Calibri" w:hAnsi="Calibri" w:cs="Calibri"/>
          <w:b/>
        </w:rPr>
        <w:t>KLASA: 363-01/</w:t>
      </w:r>
      <w:r>
        <w:rPr>
          <w:rFonts w:ascii="Calibri" w:hAnsi="Calibri" w:cs="Calibri"/>
          <w:b/>
        </w:rPr>
        <w:t>20</w:t>
      </w:r>
      <w:r w:rsidRPr="00F31C84">
        <w:rPr>
          <w:rFonts w:ascii="Calibri" w:hAnsi="Calibri" w:cs="Calibri"/>
          <w:b/>
        </w:rPr>
        <w:t>-01/</w:t>
      </w:r>
      <w:r>
        <w:rPr>
          <w:rFonts w:ascii="Calibri" w:hAnsi="Calibri" w:cs="Calibri"/>
          <w:b/>
        </w:rPr>
        <w:t>6</w:t>
      </w:r>
    </w:p>
    <w:p w:rsidR="00555265" w:rsidRPr="00F31C84" w:rsidRDefault="00555265" w:rsidP="00555265">
      <w:pPr>
        <w:jc w:val="both"/>
        <w:rPr>
          <w:rFonts w:ascii="Calibri" w:hAnsi="Calibri" w:cs="Calibri"/>
          <w:b/>
        </w:rPr>
      </w:pPr>
      <w:r w:rsidRPr="00F31C84">
        <w:rPr>
          <w:rFonts w:ascii="Calibri" w:hAnsi="Calibri" w:cs="Calibri"/>
          <w:b/>
        </w:rPr>
        <w:t>URBROJ: 2198/31-02-</w:t>
      </w:r>
      <w:r>
        <w:rPr>
          <w:rFonts w:ascii="Calibri" w:hAnsi="Calibri" w:cs="Calibri"/>
          <w:b/>
        </w:rPr>
        <w:t>21-2</w:t>
      </w:r>
    </w:p>
    <w:p w:rsidR="00555265" w:rsidRPr="00F31C84" w:rsidRDefault="00555265" w:rsidP="00555265">
      <w:pPr>
        <w:jc w:val="both"/>
        <w:rPr>
          <w:rFonts w:ascii="Calibri" w:hAnsi="Calibri" w:cs="Calibri"/>
          <w:b/>
        </w:rPr>
      </w:pPr>
      <w:r w:rsidRPr="00F31C84">
        <w:rPr>
          <w:rFonts w:ascii="Calibri" w:hAnsi="Calibri" w:cs="Calibri"/>
          <w:b/>
        </w:rPr>
        <w:t xml:space="preserve">Gračac, </w:t>
      </w:r>
      <w:r>
        <w:rPr>
          <w:rFonts w:ascii="Calibri" w:hAnsi="Calibri" w:cs="Calibri"/>
          <w:b/>
        </w:rPr>
        <w:t xml:space="preserve">31. ožujka </w:t>
      </w:r>
      <w:r w:rsidRPr="00F31C84">
        <w:rPr>
          <w:rFonts w:ascii="Calibri" w:hAnsi="Calibri" w:cs="Calibri"/>
          <w:b/>
        </w:rPr>
        <w:t>20</w:t>
      </w:r>
      <w:r>
        <w:rPr>
          <w:rFonts w:ascii="Calibri" w:hAnsi="Calibri" w:cs="Calibri"/>
          <w:b/>
        </w:rPr>
        <w:t>21</w:t>
      </w:r>
      <w:r w:rsidRPr="00F31C84">
        <w:rPr>
          <w:rFonts w:ascii="Calibri" w:hAnsi="Calibri" w:cs="Calibri"/>
          <w:b/>
        </w:rPr>
        <w:t xml:space="preserve">. </w:t>
      </w:r>
    </w:p>
    <w:p w:rsidR="00555265" w:rsidRDefault="00555265" w:rsidP="00555265">
      <w:pPr>
        <w:rPr>
          <w:sz w:val="22"/>
          <w:szCs w:val="22"/>
        </w:rPr>
      </w:pPr>
    </w:p>
    <w:p w:rsidR="00555265" w:rsidRDefault="00555265" w:rsidP="00555265">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555265" w:rsidRPr="00F31C84" w:rsidRDefault="00555265" w:rsidP="00555265">
      <w:pPr>
        <w:jc w:val="both"/>
        <w:rPr>
          <w:rFonts w:ascii="Calibri" w:hAnsi="Calibri" w:cs="Calibri"/>
        </w:rPr>
      </w:pPr>
      <w:r>
        <w:rPr>
          <w:sz w:val="22"/>
          <w:szCs w:val="22"/>
        </w:rPr>
        <w:tab/>
      </w:r>
      <w:r w:rsidRPr="00F31C84">
        <w:rPr>
          <w:rFonts w:ascii="Calibri" w:hAnsi="Calibri" w:cs="Calibri"/>
        </w:rPr>
        <w:t>Na temelju članka 67.</w:t>
      </w:r>
      <w:r>
        <w:rPr>
          <w:rFonts w:ascii="Calibri" w:hAnsi="Calibri" w:cs="Calibri"/>
        </w:rPr>
        <w:t xml:space="preserve"> stavak 1.</w:t>
      </w:r>
      <w:r w:rsidRPr="00F31C84">
        <w:rPr>
          <w:rFonts w:ascii="Calibri" w:hAnsi="Calibri" w:cs="Calibri"/>
        </w:rPr>
        <w:t xml:space="preserve"> Zakona o komunalnom gospodarstvu (Narodne novine broj 68/18</w:t>
      </w:r>
      <w:r>
        <w:rPr>
          <w:rFonts w:ascii="Calibri" w:hAnsi="Calibri" w:cs="Calibri"/>
        </w:rPr>
        <w:t>, 110/18, 32/20</w:t>
      </w:r>
      <w:r w:rsidRPr="00F31C84">
        <w:rPr>
          <w:rFonts w:ascii="Calibri" w:hAnsi="Calibri" w:cs="Calibri"/>
        </w:rPr>
        <w:t>), članka 33. stavak 13.</w:t>
      </w:r>
      <w:r>
        <w:rPr>
          <w:rFonts w:ascii="Calibri" w:hAnsi="Calibri" w:cs="Calibri"/>
        </w:rPr>
        <w:t xml:space="preserve"> i</w:t>
      </w:r>
      <w:r w:rsidRPr="00F31C84">
        <w:rPr>
          <w:rFonts w:ascii="Calibri" w:hAnsi="Calibri" w:cs="Calibri"/>
        </w:rPr>
        <w:t xml:space="preserve"> 14. Zakona o održivom gospodarenju otpadom (Narodne novine broj: 94/13. i 73/17</w:t>
      </w:r>
      <w:r>
        <w:rPr>
          <w:rFonts w:ascii="Calibri" w:hAnsi="Calibri" w:cs="Calibri"/>
        </w:rPr>
        <w:t>, 14/19, 98/19.)</w:t>
      </w:r>
      <w:r w:rsidRPr="00F31C84">
        <w:rPr>
          <w:rFonts w:ascii="Calibri" w:hAnsi="Calibri" w:cs="Calibri"/>
        </w:rPr>
        <w:t xml:space="preserve"> te članka 32. Statuta Općine Gračac (“Službeni glasnik Zadarske županije”, broj: 11/13, Službeni glasnik Općine Gračac” broj: 1/18</w:t>
      </w:r>
      <w:r>
        <w:rPr>
          <w:rFonts w:ascii="Calibri" w:hAnsi="Calibri" w:cs="Calibri"/>
        </w:rPr>
        <w:t>, 1/20</w:t>
      </w:r>
      <w:r w:rsidRPr="00F31C84">
        <w:rPr>
          <w:rFonts w:ascii="Calibri" w:hAnsi="Calibri" w:cs="Calibri"/>
        </w:rPr>
        <w:t xml:space="preserve">), Općinsko vijeće Općine Gračac, na svojoj </w:t>
      </w:r>
      <w:r>
        <w:rPr>
          <w:rFonts w:ascii="Calibri" w:hAnsi="Calibri" w:cs="Calibri"/>
        </w:rPr>
        <w:t>28</w:t>
      </w:r>
      <w:r w:rsidRPr="00F31C84">
        <w:rPr>
          <w:rFonts w:ascii="Calibri" w:hAnsi="Calibri" w:cs="Calibri"/>
        </w:rPr>
        <w:t>. s</w:t>
      </w:r>
      <w:r>
        <w:rPr>
          <w:rFonts w:ascii="Calibri" w:hAnsi="Calibri" w:cs="Calibri"/>
        </w:rPr>
        <w:t>jednici održanoj dana 31. ožujka</w:t>
      </w:r>
      <w:r w:rsidRPr="00F31C84">
        <w:rPr>
          <w:rFonts w:ascii="Calibri" w:hAnsi="Calibri" w:cs="Calibri"/>
        </w:rPr>
        <w:t xml:space="preserve"> 20</w:t>
      </w:r>
      <w:r>
        <w:rPr>
          <w:rFonts w:ascii="Calibri" w:hAnsi="Calibri" w:cs="Calibri"/>
        </w:rPr>
        <w:t>21</w:t>
      </w:r>
      <w:r w:rsidRPr="00F31C84">
        <w:rPr>
          <w:rFonts w:ascii="Calibri" w:hAnsi="Calibri" w:cs="Calibri"/>
        </w:rPr>
        <w:t xml:space="preserve">. godine donijelo je                </w:t>
      </w:r>
    </w:p>
    <w:p w:rsidR="00555265" w:rsidRPr="00F31C84" w:rsidRDefault="00555265" w:rsidP="00555265">
      <w:pPr>
        <w:jc w:val="both"/>
        <w:rPr>
          <w:rFonts w:ascii="Calibri" w:hAnsi="Calibri" w:cs="Calibri"/>
          <w:b/>
        </w:rPr>
      </w:pPr>
    </w:p>
    <w:p w:rsidR="00555265" w:rsidRPr="00F31C84" w:rsidRDefault="00555265" w:rsidP="00555265">
      <w:pPr>
        <w:jc w:val="both"/>
        <w:rPr>
          <w:rFonts w:ascii="Calibri" w:hAnsi="Calibri" w:cs="Calibri"/>
          <w:b/>
        </w:rPr>
      </w:pPr>
    </w:p>
    <w:p w:rsidR="00555265" w:rsidRDefault="00555265" w:rsidP="00555265">
      <w:pPr>
        <w:jc w:val="center"/>
        <w:rPr>
          <w:rFonts w:ascii="Calibri" w:hAnsi="Calibri" w:cs="Calibri"/>
          <w:b/>
        </w:rPr>
      </w:pPr>
      <w:r>
        <w:rPr>
          <w:rFonts w:ascii="Calibri" w:hAnsi="Calibri" w:cs="Calibri"/>
          <w:b/>
        </w:rPr>
        <w:t>IZMJENE I DOPUNE</w:t>
      </w:r>
    </w:p>
    <w:p w:rsidR="00555265" w:rsidRPr="00F31C84" w:rsidRDefault="00555265" w:rsidP="00555265">
      <w:pPr>
        <w:jc w:val="center"/>
        <w:rPr>
          <w:rFonts w:ascii="Calibri" w:hAnsi="Calibri" w:cs="Calibri"/>
          <w:b/>
        </w:rPr>
      </w:pPr>
      <w:r w:rsidRPr="00F31C84">
        <w:rPr>
          <w:rFonts w:ascii="Calibri" w:hAnsi="Calibri" w:cs="Calibri"/>
          <w:b/>
        </w:rPr>
        <w:t>PROGRAM</w:t>
      </w:r>
      <w:r>
        <w:rPr>
          <w:rFonts w:ascii="Calibri" w:hAnsi="Calibri" w:cs="Calibri"/>
          <w:b/>
        </w:rPr>
        <w:t>A</w:t>
      </w:r>
    </w:p>
    <w:p w:rsidR="00555265" w:rsidRPr="00F31C84" w:rsidRDefault="00555265" w:rsidP="00555265">
      <w:pPr>
        <w:jc w:val="center"/>
        <w:rPr>
          <w:rFonts w:ascii="Calibri" w:hAnsi="Calibri" w:cs="Calibri"/>
          <w:b/>
        </w:rPr>
      </w:pPr>
      <w:r w:rsidRPr="00F31C84">
        <w:rPr>
          <w:rFonts w:ascii="Calibri" w:hAnsi="Calibri" w:cs="Calibri"/>
          <w:b/>
        </w:rPr>
        <w:t>građenja komunalne infrastrukture na području Općine Gračac za 20</w:t>
      </w:r>
      <w:r>
        <w:rPr>
          <w:rFonts w:ascii="Calibri" w:hAnsi="Calibri" w:cs="Calibri"/>
          <w:b/>
        </w:rPr>
        <w:t>21</w:t>
      </w:r>
      <w:r w:rsidRPr="00F31C84">
        <w:rPr>
          <w:rFonts w:ascii="Calibri" w:hAnsi="Calibri" w:cs="Calibri"/>
          <w:b/>
        </w:rPr>
        <w:t>. godinu</w:t>
      </w:r>
    </w:p>
    <w:p w:rsidR="00555265" w:rsidRPr="00F31C84" w:rsidRDefault="00555265" w:rsidP="00555265">
      <w:pPr>
        <w:jc w:val="center"/>
        <w:rPr>
          <w:rFonts w:ascii="Calibri" w:hAnsi="Calibri" w:cs="Calibri"/>
          <w:b/>
        </w:rPr>
      </w:pPr>
    </w:p>
    <w:p w:rsidR="00555265" w:rsidRPr="00F31C84" w:rsidRDefault="00555265" w:rsidP="00555265">
      <w:pPr>
        <w:jc w:val="center"/>
        <w:rPr>
          <w:rFonts w:ascii="Calibri" w:hAnsi="Calibri" w:cs="Calibri"/>
          <w:b/>
        </w:rPr>
      </w:pPr>
    </w:p>
    <w:p w:rsidR="00555265" w:rsidRDefault="00555265" w:rsidP="00555265">
      <w:pPr>
        <w:jc w:val="center"/>
        <w:rPr>
          <w:rFonts w:ascii="Calibri" w:hAnsi="Calibri" w:cs="Calibri"/>
          <w:b/>
        </w:rPr>
      </w:pPr>
      <w:r>
        <w:rPr>
          <w:rFonts w:ascii="Calibri" w:hAnsi="Calibri" w:cs="Calibri"/>
          <w:b/>
        </w:rPr>
        <w:t>Članak 1.</w:t>
      </w:r>
    </w:p>
    <w:p w:rsidR="00555265" w:rsidRDefault="00555265" w:rsidP="00555265">
      <w:pPr>
        <w:jc w:val="center"/>
        <w:rPr>
          <w:rFonts w:ascii="Calibri" w:hAnsi="Calibri" w:cs="Calibri"/>
          <w:b/>
        </w:rPr>
      </w:pPr>
    </w:p>
    <w:p w:rsidR="00555265" w:rsidRPr="00C33A7A" w:rsidRDefault="00555265" w:rsidP="00555265">
      <w:pPr>
        <w:jc w:val="both"/>
        <w:rPr>
          <w:rFonts w:ascii="Calibri" w:hAnsi="Calibri" w:cs="Calibri"/>
        </w:rPr>
      </w:pPr>
      <w:r w:rsidRPr="00C33A7A">
        <w:rPr>
          <w:rFonts w:ascii="Calibri" w:hAnsi="Calibri" w:cs="Calibri"/>
        </w:rPr>
        <w:tab/>
        <w:t>Program građenja komunalne infrastrukture na području Općine Gračac za 2021. godinu („Službeni glasnik Općine Gračac“ 8/20), mijenja se i glasi:</w:t>
      </w:r>
    </w:p>
    <w:p w:rsidR="00555265" w:rsidRDefault="00555265" w:rsidP="00555265">
      <w:pPr>
        <w:jc w:val="both"/>
        <w:rPr>
          <w:rFonts w:ascii="Calibri" w:hAnsi="Calibri" w:cs="Calibri"/>
          <w:b/>
        </w:rPr>
      </w:pPr>
    </w:p>
    <w:p w:rsidR="00555265" w:rsidRPr="00F31C84" w:rsidRDefault="00555265" w:rsidP="00555265">
      <w:pPr>
        <w:jc w:val="both"/>
        <w:rPr>
          <w:rFonts w:ascii="Calibri" w:hAnsi="Calibri" w:cs="Calibri"/>
          <w:b/>
        </w:rPr>
      </w:pPr>
      <w:r>
        <w:rPr>
          <w:rFonts w:ascii="Calibri" w:hAnsi="Calibri" w:cs="Calibri"/>
          <w:b/>
        </w:rPr>
        <w:t xml:space="preserve"> </w:t>
      </w:r>
    </w:p>
    <w:p w:rsidR="00555265" w:rsidRPr="00F31C84" w:rsidRDefault="00555265" w:rsidP="00555265">
      <w:pPr>
        <w:jc w:val="both"/>
        <w:rPr>
          <w:rFonts w:ascii="Calibri" w:hAnsi="Calibri" w:cs="Calibri"/>
          <w:b/>
        </w:rPr>
      </w:pPr>
      <w:r>
        <w:rPr>
          <w:rFonts w:ascii="Calibri" w:hAnsi="Calibri" w:cs="Calibri"/>
          <w:b/>
        </w:rPr>
        <w:t>„</w:t>
      </w:r>
      <w:r w:rsidRPr="00F31C84">
        <w:rPr>
          <w:rFonts w:ascii="Calibri" w:hAnsi="Calibri" w:cs="Calibri"/>
          <w:b/>
        </w:rPr>
        <w:t>I. OPĆE ODREDBE</w:t>
      </w:r>
    </w:p>
    <w:p w:rsidR="00555265" w:rsidRPr="00F31C84" w:rsidRDefault="00555265" w:rsidP="00555265">
      <w:pPr>
        <w:jc w:val="center"/>
        <w:rPr>
          <w:rFonts w:ascii="Calibri" w:hAnsi="Calibri" w:cs="Calibri"/>
          <w:b/>
        </w:rPr>
      </w:pPr>
    </w:p>
    <w:p w:rsidR="00555265" w:rsidRPr="00C33A7A" w:rsidRDefault="00555265" w:rsidP="00555265">
      <w:pPr>
        <w:jc w:val="center"/>
        <w:rPr>
          <w:rFonts w:ascii="Calibri" w:hAnsi="Calibri" w:cs="Calibri"/>
        </w:rPr>
      </w:pPr>
      <w:r w:rsidRPr="00C33A7A">
        <w:rPr>
          <w:rFonts w:ascii="Calibri" w:hAnsi="Calibri" w:cs="Calibri"/>
        </w:rPr>
        <w:t xml:space="preserve">Članak 1. </w:t>
      </w:r>
    </w:p>
    <w:p w:rsidR="00555265" w:rsidRPr="00F31C84" w:rsidRDefault="00555265" w:rsidP="00555265">
      <w:pPr>
        <w:jc w:val="center"/>
        <w:rPr>
          <w:rFonts w:ascii="Calibri" w:hAnsi="Calibri" w:cs="Calibri"/>
          <w:b/>
        </w:rPr>
      </w:pPr>
    </w:p>
    <w:p w:rsidR="00555265" w:rsidRPr="00F31C84" w:rsidRDefault="00555265" w:rsidP="00555265">
      <w:pPr>
        <w:jc w:val="both"/>
        <w:rPr>
          <w:rFonts w:ascii="Calibri" w:hAnsi="Calibri" w:cs="Calibri"/>
        </w:rPr>
      </w:pPr>
      <w:r w:rsidRPr="00F31C84">
        <w:rPr>
          <w:rFonts w:ascii="Calibri" w:hAnsi="Calibri" w:cs="Calibri"/>
          <w:b/>
        </w:rPr>
        <w:t xml:space="preserve">           </w:t>
      </w:r>
      <w:r w:rsidRPr="00F31C84">
        <w:rPr>
          <w:rFonts w:ascii="Calibri" w:hAnsi="Calibri" w:cs="Calibri"/>
          <w:b/>
        </w:rPr>
        <w:tab/>
      </w:r>
      <w:r w:rsidRPr="00F31C84">
        <w:rPr>
          <w:rFonts w:ascii="Calibri" w:hAnsi="Calibri" w:cs="Calibri"/>
        </w:rPr>
        <w:t>Ov</w:t>
      </w:r>
      <w:r>
        <w:rPr>
          <w:rFonts w:ascii="Calibri" w:hAnsi="Calibri" w:cs="Calibri"/>
        </w:rPr>
        <w:t>im</w:t>
      </w:r>
      <w:r w:rsidRPr="00F31C84">
        <w:rPr>
          <w:rFonts w:ascii="Calibri" w:hAnsi="Calibri" w:cs="Calibri"/>
        </w:rPr>
        <w:t xml:space="preserve"> </w:t>
      </w:r>
      <w:r>
        <w:rPr>
          <w:rFonts w:ascii="Calibri" w:hAnsi="Calibri" w:cs="Calibri"/>
        </w:rPr>
        <w:t>P</w:t>
      </w:r>
      <w:r w:rsidRPr="00F31C84">
        <w:rPr>
          <w:rFonts w:ascii="Calibri" w:hAnsi="Calibri" w:cs="Calibri"/>
        </w:rPr>
        <w:t>rogram</w:t>
      </w:r>
      <w:r>
        <w:rPr>
          <w:rFonts w:ascii="Calibri" w:hAnsi="Calibri" w:cs="Calibri"/>
        </w:rPr>
        <w:t>om</w:t>
      </w:r>
      <w:r w:rsidRPr="00F31C84">
        <w:rPr>
          <w:rFonts w:ascii="Calibri" w:hAnsi="Calibri" w:cs="Calibri"/>
        </w:rPr>
        <w:t xml:space="preserve"> utvrđuje se komunalna infrastruktura koji će se graditi u 20</w:t>
      </w:r>
      <w:r>
        <w:rPr>
          <w:rFonts w:ascii="Calibri" w:hAnsi="Calibri" w:cs="Calibri"/>
        </w:rPr>
        <w:t>21</w:t>
      </w:r>
      <w:r w:rsidRPr="00F31C84">
        <w:rPr>
          <w:rFonts w:ascii="Calibri" w:hAnsi="Calibri" w:cs="Calibri"/>
        </w:rPr>
        <w:t>. godini, sukladno odredbama Zakona o komunalnom gospodarstvu (Narodne novine broj 68/18</w:t>
      </w:r>
      <w:r>
        <w:rPr>
          <w:rFonts w:ascii="Calibri" w:hAnsi="Calibri" w:cs="Calibri"/>
        </w:rPr>
        <w:t>, 110/18, 32/20</w:t>
      </w:r>
      <w:r w:rsidRPr="00F31C84">
        <w:rPr>
          <w:rFonts w:ascii="Calibri" w:hAnsi="Calibri" w:cs="Calibri"/>
        </w:rPr>
        <w:t>) i odredbama Zakona o održivom gospodarenju otpadom (Narodne novine broj: 94/13. i 73/17</w:t>
      </w:r>
      <w:r>
        <w:rPr>
          <w:rFonts w:ascii="Calibri" w:hAnsi="Calibri" w:cs="Calibri"/>
        </w:rPr>
        <w:t>, 14/19, 98/19</w:t>
      </w:r>
      <w:r w:rsidRPr="00F31C84">
        <w:rPr>
          <w:rFonts w:ascii="Calibri" w:hAnsi="Calibri" w:cs="Calibri"/>
        </w:rPr>
        <w:t xml:space="preserve">). </w:t>
      </w:r>
    </w:p>
    <w:p w:rsidR="00555265" w:rsidRPr="00F31C84" w:rsidRDefault="00555265" w:rsidP="00555265">
      <w:pPr>
        <w:jc w:val="both"/>
        <w:rPr>
          <w:rFonts w:ascii="Calibri" w:hAnsi="Calibri" w:cs="Calibri"/>
        </w:rPr>
      </w:pPr>
      <w:r w:rsidRPr="00F31C84">
        <w:rPr>
          <w:rFonts w:ascii="Calibri" w:hAnsi="Calibri" w:cs="Calibri"/>
        </w:rPr>
        <w:t xml:space="preserve">           </w:t>
      </w:r>
    </w:p>
    <w:p w:rsidR="00555265" w:rsidRPr="00F31C84" w:rsidRDefault="00555265" w:rsidP="00555265">
      <w:pPr>
        <w:ind w:firstLine="720"/>
        <w:jc w:val="both"/>
        <w:rPr>
          <w:rFonts w:ascii="Calibri" w:hAnsi="Calibri" w:cs="Calibri"/>
        </w:rPr>
      </w:pPr>
      <w:r w:rsidRPr="00F31C84">
        <w:rPr>
          <w:rFonts w:ascii="Calibri" w:hAnsi="Calibri" w:cs="Calibri"/>
        </w:rPr>
        <w:t>Program građenja komunalne infrastrukture izrađuje se i donosi u skladu s izvješćem o stanju u prostoru, potrebama uređenja zemljišta planiranog prostornim planom i planom razvojnih programa koji se donose na temelju posebnih propisa, a vodeći računa o troškovima građenja infrastrukture te financijskim mogućnostima i predvidivim izvorima financiranja njezina građenja.</w:t>
      </w:r>
    </w:p>
    <w:p w:rsidR="00555265" w:rsidRPr="00F31C84" w:rsidRDefault="00555265" w:rsidP="00555265">
      <w:pPr>
        <w:ind w:firstLine="720"/>
        <w:jc w:val="both"/>
        <w:rPr>
          <w:rFonts w:ascii="Calibri" w:hAnsi="Calibri" w:cs="Calibri"/>
        </w:rPr>
      </w:pPr>
    </w:p>
    <w:p w:rsidR="00555265" w:rsidRPr="00F31C84" w:rsidRDefault="00555265" w:rsidP="00555265">
      <w:pPr>
        <w:ind w:firstLine="720"/>
        <w:jc w:val="both"/>
        <w:rPr>
          <w:rFonts w:ascii="Calibri" w:hAnsi="Calibri" w:cs="Calibri"/>
        </w:rPr>
      </w:pPr>
      <w:r w:rsidRPr="00F31C84">
        <w:rPr>
          <w:rFonts w:ascii="Calibri" w:hAnsi="Calibri" w:cs="Calibri"/>
        </w:rPr>
        <w:t>Programom  građenja komunalne infrastrukture određuju se:</w:t>
      </w:r>
    </w:p>
    <w:p w:rsidR="00555265" w:rsidRPr="00F31C84" w:rsidRDefault="00555265" w:rsidP="00555265">
      <w:pPr>
        <w:pStyle w:val="StandardWeb"/>
        <w:spacing w:before="0" w:beforeAutospacing="0" w:after="0" w:afterAutospacing="0"/>
        <w:rPr>
          <w:rFonts w:ascii="Calibri" w:hAnsi="Calibri" w:cs="Calibri"/>
        </w:rPr>
      </w:pPr>
      <w:r w:rsidRPr="00F31C84">
        <w:rPr>
          <w:rFonts w:ascii="Calibri" w:hAnsi="Calibri" w:cs="Calibri"/>
        </w:rPr>
        <w:t>1. građevine komunalne infrastrukture koje će se graditi radi uređenja neuređenih dijelova građevinskog područja (NDGP)</w:t>
      </w:r>
    </w:p>
    <w:p w:rsidR="00555265" w:rsidRPr="00F31C84" w:rsidRDefault="00555265" w:rsidP="00555265">
      <w:pPr>
        <w:pStyle w:val="StandardWeb"/>
        <w:spacing w:before="0" w:beforeAutospacing="0" w:after="0" w:afterAutospacing="0"/>
        <w:rPr>
          <w:rFonts w:ascii="Calibri" w:hAnsi="Calibri" w:cs="Calibri"/>
        </w:rPr>
      </w:pPr>
      <w:r w:rsidRPr="00F31C84">
        <w:rPr>
          <w:rFonts w:ascii="Calibri" w:hAnsi="Calibri" w:cs="Calibri"/>
        </w:rPr>
        <w:t>2. građevine komunalne infrastrukture koje će se graditi u uređenim dijelovima građevinskog područja (UDGP)</w:t>
      </w:r>
    </w:p>
    <w:p w:rsidR="00555265" w:rsidRPr="00F31C84" w:rsidRDefault="00555265" w:rsidP="00555265">
      <w:pPr>
        <w:pStyle w:val="StandardWeb"/>
        <w:spacing w:before="0" w:beforeAutospacing="0" w:after="0" w:afterAutospacing="0"/>
        <w:rPr>
          <w:rFonts w:ascii="Calibri" w:hAnsi="Calibri" w:cs="Calibri"/>
        </w:rPr>
      </w:pPr>
      <w:r w:rsidRPr="00F31C84">
        <w:rPr>
          <w:rFonts w:ascii="Calibri" w:hAnsi="Calibri" w:cs="Calibri"/>
        </w:rPr>
        <w:t>3. građevine komunalne infrastrukture koje će se graditi izvan građevinskog područja (IGP)</w:t>
      </w:r>
    </w:p>
    <w:p w:rsidR="00555265" w:rsidRPr="00F31C84" w:rsidRDefault="00555265" w:rsidP="00555265">
      <w:pPr>
        <w:pStyle w:val="StandardWeb"/>
        <w:spacing w:before="0" w:beforeAutospacing="0" w:after="0" w:afterAutospacing="0"/>
        <w:jc w:val="both"/>
        <w:rPr>
          <w:rFonts w:ascii="Calibri" w:hAnsi="Calibri" w:cs="Calibri"/>
        </w:rPr>
      </w:pPr>
      <w:r w:rsidRPr="00F31C84">
        <w:rPr>
          <w:rFonts w:ascii="Calibri" w:hAnsi="Calibri" w:cs="Calibri"/>
        </w:rPr>
        <w:t>4. postojeće građevine komunalne infrastrukture koje će se rekonstruirati i način rekonstrukcije (R)</w:t>
      </w:r>
    </w:p>
    <w:p w:rsidR="00555265" w:rsidRPr="00F31C84" w:rsidRDefault="00555265" w:rsidP="00555265">
      <w:pPr>
        <w:pStyle w:val="StandardWeb"/>
        <w:spacing w:before="0" w:beforeAutospacing="0" w:after="0" w:afterAutospacing="0"/>
        <w:rPr>
          <w:rFonts w:ascii="Calibri" w:hAnsi="Calibri" w:cs="Calibri"/>
        </w:rPr>
      </w:pPr>
      <w:r w:rsidRPr="00F31C84">
        <w:rPr>
          <w:rFonts w:ascii="Calibri" w:hAnsi="Calibri" w:cs="Calibri"/>
        </w:rPr>
        <w:t>5. građevine komunalne infrastrukture koje će se uklanjati (U)</w:t>
      </w:r>
    </w:p>
    <w:p w:rsidR="00555265" w:rsidRPr="00F31C84" w:rsidRDefault="00555265" w:rsidP="00555265">
      <w:pPr>
        <w:pStyle w:val="StandardWeb"/>
        <w:spacing w:before="0" w:beforeAutospacing="0" w:after="0" w:afterAutospacing="0"/>
        <w:rPr>
          <w:rFonts w:ascii="Calibri" w:hAnsi="Calibri" w:cs="Calibri"/>
        </w:rPr>
      </w:pPr>
      <w:r w:rsidRPr="00F31C84">
        <w:rPr>
          <w:rFonts w:ascii="Calibri" w:hAnsi="Calibri" w:cs="Calibri"/>
        </w:rPr>
        <w:t>6. druga pitanja određena ovim Zakonom o komunalnom gospodarstvu, Zakonom o održivom gospodarenju otpadom i posebnim zakonom vezanim za pitanja gradnje (DRZ).</w:t>
      </w:r>
    </w:p>
    <w:p w:rsidR="00555265" w:rsidRPr="00F31C84" w:rsidRDefault="00555265" w:rsidP="00555265">
      <w:pPr>
        <w:jc w:val="both"/>
        <w:rPr>
          <w:rFonts w:ascii="Calibri" w:hAnsi="Calibri" w:cs="Calibri"/>
        </w:rPr>
      </w:pPr>
    </w:p>
    <w:p w:rsidR="00555265" w:rsidRPr="00F31C84" w:rsidRDefault="00555265" w:rsidP="00555265">
      <w:pPr>
        <w:jc w:val="center"/>
        <w:rPr>
          <w:rFonts w:ascii="Calibri" w:hAnsi="Calibri" w:cs="Calibri"/>
          <w:b/>
        </w:rPr>
      </w:pPr>
    </w:p>
    <w:p w:rsidR="00555265" w:rsidRPr="00C33A7A" w:rsidRDefault="00555265" w:rsidP="00555265">
      <w:pPr>
        <w:jc w:val="center"/>
        <w:rPr>
          <w:rFonts w:ascii="Calibri" w:hAnsi="Calibri" w:cs="Calibri"/>
        </w:rPr>
      </w:pPr>
      <w:r w:rsidRPr="00C33A7A">
        <w:rPr>
          <w:rFonts w:ascii="Calibri" w:hAnsi="Calibri" w:cs="Calibri"/>
        </w:rPr>
        <w:t xml:space="preserve">Članak 2. </w:t>
      </w:r>
    </w:p>
    <w:p w:rsidR="00555265" w:rsidRPr="00F31C84" w:rsidRDefault="00555265" w:rsidP="00555265">
      <w:pPr>
        <w:jc w:val="center"/>
        <w:rPr>
          <w:rFonts w:ascii="Calibri" w:hAnsi="Calibri" w:cs="Calibri"/>
          <w:b/>
        </w:rPr>
      </w:pPr>
    </w:p>
    <w:p w:rsidR="00555265" w:rsidRPr="00F31C84" w:rsidRDefault="00555265" w:rsidP="00555265">
      <w:pPr>
        <w:jc w:val="both"/>
        <w:rPr>
          <w:rFonts w:ascii="Calibri" w:hAnsi="Calibri" w:cs="Calibri"/>
        </w:rPr>
      </w:pPr>
      <w:r w:rsidRPr="00F31C84">
        <w:rPr>
          <w:rFonts w:ascii="Calibri" w:hAnsi="Calibri" w:cs="Calibri"/>
        </w:rPr>
        <w:t xml:space="preserve">            </w:t>
      </w:r>
      <w:r w:rsidRPr="00F31C84">
        <w:rPr>
          <w:rFonts w:ascii="Calibri" w:hAnsi="Calibri" w:cs="Calibri"/>
        </w:rPr>
        <w:tab/>
        <w:t>Financiranje građenja i održavanja komunalne infrastrukture sukladno članku 75. Zakona o komunalnom gospodarstvu financira se sredstvima:</w:t>
      </w:r>
    </w:p>
    <w:p w:rsidR="00555265" w:rsidRPr="00F31C84" w:rsidRDefault="00555265" w:rsidP="00555265">
      <w:pPr>
        <w:jc w:val="both"/>
        <w:rPr>
          <w:rFonts w:ascii="Calibri" w:hAnsi="Calibri" w:cs="Calibri"/>
        </w:rPr>
      </w:pPr>
    </w:p>
    <w:p w:rsidR="00555265" w:rsidRPr="00F31C84" w:rsidRDefault="00555265" w:rsidP="00A27C14">
      <w:pPr>
        <w:numPr>
          <w:ilvl w:val="0"/>
          <w:numId w:val="14"/>
        </w:numPr>
        <w:jc w:val="both"/>
        <w:rPr>
          <w:rFonts w:ascii="Calibri" w:hAnsi="Calibri" w:cs="Calibri"/>
        </w:rPr>
      </w:pPr>
      <w:r w:rsidRPr="00F31C84">
        <w:rPr>
          <w:rFonts w:ascii="Calibri" w:hAnsi="Calibri" w:cs="Calibri"/>
        </w:rPr>
        <w:t>komunalnog doprinosa;</w:t>
      </w:r>
    </w:p>
    <w:p w:rsidR="00555265" w:rsidRPr="00F31C84" w:rsidRDefault="00555265" w:rsidP="00A27C14">
      <w:pPr>
        <w:numPr>
          <w:ilvl w:val="0"/>
          <w:numId w:val="15"/>
        </w:numPr>
        <w:jc w:val="both"/>
        <w:rPr>
          <w:rFonts w:ascii="Calibri" w:hAnsi="Calibri" w:cs="Calibri"/>
        </w:rPr>
      </w:pPr>
      <w:r w:rsidRPr="00F31C84">
        <w:rPr>
          <w:rFonts w:ascii="Calibri" w:hAnsi="Calibri" w:cs="Calibri"/>
        </w:rPr>
        <w:t>komunalne naknade;</w:t>
      </w:r>
    </w:p>
    <w:p w:rsidR="00555265" w:rsidRPr="00F31C84" w:rsidRDefault="00555265" w:rsidP="00A27C14">
      <w:pPr>
        <w:numPr>
          <w:ilvl w:val="0"/>
          <w:numId w:val="15"/>
        </w:numPr>
        <w:jc w:val="both"/>
        <w:rPr>
          <w:rFonts w:ascii="Calibri" w:hAnsi="Calibri" w:cs="Calibri"/>
        </w:rPr>
      </w:pPr>
      <w:r w:rsidRPr="00F31C84">
        <w:rPr>
          <w:rFonts w:ascii="Calibri" w:hAnsi="Calibri" w:cs="Calibri"/>
        </w:rPr>
        <w:t>iz cijene komunalne usluge;</w:t>
      </w:r>
    </w:p>
    <w:p w:rsidR="00555265" w:rsidRPr="00F31C84" w:rsidRDefault="00555265" w:rsidP="00A27C14">
      <w:pPr>
        <w:numPr>
          <w:ilvl w:val="0"/>
          <w:numId w:val="16"/>
        </w:numPr>
        <w:jc w:val="both"/>
        <w:rPr>
          <w:rFonts w:ascii="Calibri" w:hAnsi="Calibri" w:cs="Calibri"/>
        </w:rPr>
      </w:pPr>
      <w:r w:rsidRPr="00F31C84">
        <w:rPr>
          <w:rFonts w:ascii="Calibri" w:hAnsi="Calibri" w:cs="Calibri"/>
        </w:rPr>
        <w:t>iz naknade za koncesiju;</w:t>
      </w:r>
    </w:p>
    <w:p w:rsidR="00555265" w:rsidRPr="00F31C84" w:rsidRDefault="00555265" w:rsidP="00A27C14">
      <w:pPr>
        <w:numPr>
          <w:ilvl w:val="0"/>
          <w:numId w:val="16"/>
        </w:numPr>
        <w:jc w:val="both"/>
        <w:rPr>
          <w:rFonts w:ascii="Calibri" w:hAnsi="Calibri" w:cs="Calibri"/>
        </w:rPr>
      </w:pPr>
      <w:r w:rsidRPr="00F31C84">
        <w:rPr>
          <w:rFonts w:ascii="Calibri" w:hAnsi="Calibri" w:cs="Calibri"/>
        </w:rPr>
        <w:t>iz proračuna jedinice lokalne samouprave;</w:t>
      </w:r>
    </w:p>
    <w:p w:rsidR="00555265" w:rsidRPr="00F31C84" w:rsidRDefault="00555265" w:rsidP="00A27C14">
      <w:pPr>
        <w:numPr>
          <w:ilvl w:val="0"/>
          <w:numId w:val="16"/>
        </w:numPr>
        <w:jc w:val="both"/>
        <w:rPr>
          <w:rFonts w:ascii="Calibri" w:hAnsi="Calibri" w:cs="Calibri"/>
        </w:rPr>
      </w:pPr>
      <w:r w:rsidRPr="00F31C84">
        <w:rPr>
          <w:rFonts w:ascii="Calibri" w:hAnsi="Calibri" w:cs="Calibri"/>
        </w:rPr>
        <w:t>fondova Europske unije;</w:t>
      </w:r>
    </w:p>
    <w:p w:rsidR="00555265" w:rsidRPr="00F31C84" w:rsidRDefault="00555265" w:rsidP="00A27C14">
      <w:pPr>
        <w:numPr>
          <w:ilvl w:val="0"/>
          <w:numId w:val="16"/>
        </w:numPr>
        <w:jc w:val="both"/>
        <w:rPr>
          <w:rFonts w:ascii="Calibri" w:hAnsi="Calibri" w:cs="Calibri"/>
        </w:rPr>
      </w:pPr>
      <w:r w:rsidRPr="00F31C84">
        <w:rPr>
          <w:rFonts w:ascii="Calibri" w:hAnsi="Calibri" w:cs="Calibri"/>
        </w:rPr>
        <w:t>iz ugovora, naknada i drugih izvora propisanih posebnim zakonom i</w:t>
      </w:r>
    </w:p>
    <w:p w:rsidR="00555265" w:rsidRPr="00F31C84" w:rsidRDefault="00555265" w:rsidP="00A27C14">
      <w:pPr>
        <w:numPr>
          <w:ilvl w:val="0"/>
          <w:numId w:val="16"/>
        </w:numPr>
        <w:jc w:val="both"/>
        <w:rPr>
          <w:rFonts w:ascii="Calibri" w:hAnsi="Calibri" w:cs="Calibri"/>
        </w:rPr>
      </w:pPr>
      <w:r w:rsidRPr="00F31C84">
        <w:rPr>
          <w:rFonts w:ascii="Calibri" w:hAnsi="Calibri" w:cs="Calibri"/>
        </w:rPr>
        <w:t>donacija.</w:t>
      </w:r>
    </w:p>
    <w:p w:rsidR="00555265" w:rsidRPr="00F31C84" w:rsidRDefault="00555265" w:rsidP="00555265">
      <w:pPr>
        <w:jc w:val="both"/>
        <w:rPr>
          <w:rFonts w:ascii="Calibri" w:hAnsi="Calibri" w:cs="Calibri"/>
        </w:rPr>
      </w:pPr>
    </w:p>
    <w:p w:rsidR="00555265" w:rsidRPr="00C33A7A" w:rsidRDefault="00555265" w:rsidP="00555265">
      <w:pPr>
        <w:jc w:val="center"/>
        <w:rPr>
          <w:rFonts w:ascii="Calibri" w:hAnsi="Calibri" w:cs="Calibri"/>
        </w:rPr>
      </w:pPr>
      <w:r w:rsidRPr="00C33A7A">
        <w:rPr>
          <w:rFonts w:ascii="Calibri" w:hAnsi="Calibri" w:cs="Calibri"/>
        </w:rPr>
        <w:t>Članak 3.</w:t>
      </w:r>
    </w:p>
    <w:p w:rsidR="00555265" w:rsidRPr="00F31C84" w:rsidRDefault="00555265" w:rsidP="00555265">
      <w:pPr>
        <w:ind w:firstLine="360"/>
        <w:jc w:val="center"/>
        <w:rPr>
          <w:rFonts w:ascii="Calibri" w:hAnsi="Calibri" w:cs="Calibri"/>
        </w:rPr>
      </w:pPr>
    </w:p>
    <w:p w:rsidR="00555265" w:rsidRPr="00F31C84" w:rsidRDefault="00555265" w:rsidP="00555265">
      <w:pPr>
        <w:ind w:firstLine="360"/>
        <w:jc w:val="both"/>
        <w:rPr>
          <w:rFonts w:ascii="Calibri" w:hAnsi="Calibri" w:cs="Calibri"/>
        </w:rPr>
      </w:pPr>
      <w:r w:rsidRPr="00F31C84">
        <w:rPr>
          <w:rFonts w:ascii="Calibri" w:hAnsi="Calibri" w:cs="Calibri"/>
        </w:rPr>
        <w:t>Program građenja komunalne infrastrukture za 20</w:t>
      </w:r>
      <w:r>
        <w:rPr>
          <w:rFonts w:ascii="Calibri" w:hAnsi="Calibri" w:cs="Calibri"/>
        </w:rPr>
        <w:t>21</w:t>
      </w:r>
      <w:r w:rsidRPr="00F31C84">
        <w:rPr>
          <w:rFonts w:ascii="Calibri" w:hAnsi="Calibri" w:cs="Calibri"/>
        </w:rPr>
        <w:t>. godinu sadrži procjenu troškova projektiranja, revizije, građenja, provedbe stručnog nadzora građenja i provedbe vođenja projekta građenja komunalne infrastrukture s naznakom izvora njihova financiranja.</w:t>
      </w:r>
    </w:p>
    <w:p w:rsidR="00555265" w:rsidRPr="00F31C84" w:rsidRDefault="00555265" w:rsidP="00555265">
      <w:pPr>
        <w:ind w:firstLine="360"/>
        <w:jc w:val="both"/>
        <w:rPr>
          <w:rFonts w:ascii="Calibri" w:hAnsi="Calibri" w:cs="Calibri"/>
        </w:rPr>
      </w:pPr>
    </w:p>
    <w:p w:rsidR="00555265" w:rsidRPr="00F31C84" w:rsidRDefault="00555265" w:rsidP="00555265">
      <w:pPr>
        <w:ind w:firstLine="360"/>
        <w:jc w:val="both"/>
        <w:rPr>
          <w:rFonts w:ascii="Calibri" w:hAnsi="Calibri" w:cs="Calibri"/>
        </w:rPr>
      </w:pPr>
      <w:r w:rsidRPr="00F31C84">
        <w:rPr>
          <w:rFonts w:ascii="Calibri" w:hAnsi="Calibri" w:cs="Calibri"/>
        </w:rPr>
        <w:t xml:space="preserve">Troškovi građenja komunalne infrastrukture obuhvaćaju troškove: </w:t>
      </w:r>
    </w:p>
    <w:p w:rsidR="00555265" w:rsidRPr="00F31C84" w:rsidRDefault="00555265" w:rsidP="00555265">
      <w:pPr>
        <w:ind w:firstLine="360"/>
        <w:jc w:val="both"/>
        <w:rPr>
          <w:rFonts w:ascii="Calibri" w:hAnsi="Calibri" w:cs="Calibri"/>
        </w:rPr>
      </w:pPr>
    </w:p>
    <w:p w:rsidR="00555265" w:rsidRPr="00F31C84" w:rsidRDefault="00555265" w:rsidP="00A27C14">
      <w:pPr>
        <w:pStyle w:val="Odlomakpopisa"/>
        <w:numPr>
          <w:ilvl w:val="0"/>
          <w:numId w:val="16"/>
        </w:numPr>
        <w:jc w:val="both"/>
        <w:rPr>
          <w:rFonts w:ascii="Calibri" w:hAnsi="Calibri" w:cs="Calibri"/>
        </w:rPr>
      </w:pPr>
      <w:r w:rsidRPr="00F31C84">
        <w:rPr>
          <w:rFonts w:ascii="Calibri" w:hAnsi="Calibri" w:cs="Calibri"/>
        </w:rPr>
        <w:t xml:space="preserve">zemljišta na kojem će se graditi građevina (oznaka u Programu: </w:t>
      </w:r>
      <w:r w:rsidRPr="00F31C84">
        <w:rPr>
          <w:rFonts w:ascii="Calibri" w:hAnsi="Calibri" w:cs="Calibri"/>
          <w:b/>
        </w:rPr>
        <w:t>Z</w:t>
      </w:r>
      <w:r w:rsidRPr="00F31C84">
        <w:rPr>
          <w:rFonts w:ascii="Calibri" w:hAnsi="Calibri" w:cs="Calibri"/>
        </w:rPr>
        <w:t>)</w:t>
      </w:r>
    </w:p>
    <w:p w:rsidR="00555265" w:rsidRPr="00F31C84" w:rsidRDefault="00555265" w:rsidP="00A27C14">
      <w:pPr>
        <w:pStyle w:val="Odlomakpopisa"/>
        <w:numPr>
          <w:ilvl w:val="0"/>
          <w:numId w:val="16"/>
        </w:numPr>
        <w:jc w:val="both"/>
        <w:rPr>
          <w:rFonts w:ascii="Calibri" w:hAnsi="Calibri" w:cs="Calibri"/>
        </w:rPr>
      </w:pPr>
      <w:r w:rsidRPr="00F31C84">
        <w:rPr>
          <w:rFonts w:ascii="Calibri" w:hAnsi="Calibri" w:cs="Calibri"/>
        </w:rPr>
        <w:t xml:space="preserve">uklanjanja i izmještanja postojećih građevina i trajnih nasada (oznaka u Programu: </w:t>
      </w:r>
      <w:r w:rsidRPr="00F31C84">
        <w:rPr>
          <w:rFonts w:ascii="Calibri" w:hAnsi="Calibri" w:cs="Calibri"/>
          <w:b/>
        </w:rPr>
        <w:t>UG</w:t>
      </w:r>
      <w:r w:rsidRPr="00F31C84">
        <w:rPr>
          <w:rFonts w:ascii="Calibri" w:hAnsi="Calibri" w:cs="Calibri"/>
        </w:rPr>
        <w:t>)</w:t>
      </w:r>
    </w:p>
    <w:p w:rsidR="00555265" w:rsidRPr="00F31C84" w:rsidRDefault="00555265" w:rsidP="00A27C14">
      <w:pPr>
        <w:pStyle w:val="Odlomakpopisa"/>
        <w:numPr>
          <w:ilvl w:val="0"/>
          <w:numId w:val="16"/>
        </w:numPr>
        <w:jc w:val="both"/>
        <w:rPr>
          <w:rFonts w:ascii="Calibri" w:hAnsi="Calibri" w:cs="Calibri"/>
        </w:rPr>
      </w:pPr>
      <w:r w:rsidRPr="00F31C84">
        <w:rPr>
          <w:rFonts w:ascii="Calibri" w:hAnsi="Calibri" w:cs="Calibri"/>
        </w:rPr>
        <w:t xml:space="preserve">sanacije zemljišta (odvodnjavanja, izravnavanje, osiguravanje zemljišta) uključujući i zemljišta koja je Općina Gračac stavila na raspolaganje (oznaka u Programu: </w:t>
      </w:r>
      <w:r w:rsidRPr="00F31C84">
        <w:rPr>
          <w:rFonts w:ascii="Calibri" w:hAnsi="Calibri" w:cs="Calibri"/>
          <w:b/>
        </w:rPr>
        <w:t>SZ</w:t>
      </w:r>
      <w:r w:rsidRPr="00F31C84">
        <w:rPr>
          <w:rFonts w:ascii="Calibri" w:hAnsi="Calibri" w:cs="Calibri"/>
        </w:rPr>
        <w:t>)</w:t>
      </w:r>
    </w:p>
    <w:p w:rsidR="00555265" w:rsidRPr="00F31C84" w:rsidRDefault="00555265" w:rsidP="00A27C14">
      <w:pPr>
        <w:pStyle w:val="Odlomakpopisa"/>
        <w:numPr>
          <w:ilvl w:val="0"/>
          <w:numId w:val="16"/>
        </w:numPr>
        <w:jc w:val="both"/>
        <w:rPr>
          <w:rFonts w:ascii="Calibri" w:hAnsi="Calibri" w:cs="Calibri"/>
        </w:rPr>
      </w:pPr>
      <w:r w:rsidRPr="00F31C84">
        <w:rPr>
          <w:rFonts w:ascii="Calibri" w:hAnsi="Calibri" w:cs="Calibri"/>
        </w:rPr>
        <w:t xml:space="preserve">izrade projekata i druge dokumentacije (oznaka u Programu: </w:t>
      </w:r>
      <w:r w:rsidRPr="00F31C84">
        <w:rPr>
          <w:rFonts w:ascii="Calibri" w:hAnsi="Calibri" w:cs="Calibri"/>
          <w:b/>
        </w:rPr>
        <w:t>PD</w:t>
      </w:r>
      <w:r w:rsidRPr="00F31C84">
        <w:rPr>
          <w:rFonts w:ascii="Calibri" w:hAnsi="Calibri" w:cs="Calibri"/>
        </w:rPr>
        <w:t>)</w:t>
      </w:r>
    </w:p>
    <w:p w:rsidR="00555265" w:rsidRPr="00F31C84" w:rsidRDefault="00555265" w:rsidP="00A27C14">
      <w:pPr>
        <w:pStyle w:val="Odlomakpopisa"/>
        <w:numPr>
          <w:ilvl w:val="0"/>
          <w:numId w:val="16"/>
        </w:numPr>
        <w:jc w:val="both"/>
        <w:rPr>
          <w:rFonts w:ascii="Calibri" w:hAnsi="Calibri" w:cs="Calibri"/>
        </w:rPr>
      </w:pPr>
      <w:r w:rsidRPr="00F31C84">
        <w:rPr>
          <w:rFonts w:ascii="Calibri" w:hAnsi="Calibri" w:cs="Calibri"/>
        </w:rPr>
        <w:t xml:space="preserve">ishođenje akata (ugovori, rješenja, dozvole, potvrde) potrebnih za izvlaštenje, građenje i uporabu građevina komunalne infrastrukture i pripadajući troškovi, naknade i pristojbe vezane uz ishođenje akata te elektroenergetski, vodovodni priključci i priključci na sustave odvodnje (oznaka u Programu: </w:t>
      </w:r>
      <w:r w:rsidRPr="00F31C84">
        <w:rPr>
          <w:rFonts w:ascii="Calibri" w:hAnsi="Calibri" w:cs="Calibri"/>
          <w:b/>
        </w:rPr>
        <w:t>IA</w:t>
      </w:r>
      <w:r w:rsidRPr="00F31C84">
        <w:rPr>
          <w:rFonts w:ascii="Calibri" w:hAnsi="Calibri" w:cs="Calibri"/>
        </w:rPr>
        <w:t>)</w:t>
      </w:r>
    </w:p>
    <w:p w:rsidR="00555265" w:rsidRPr="00F31C84" w:rsidRDefault="00555265" w:rsidP="00A27C14">
      <w:pPr>
        <w:pStyle w:val="Odlomakpopisa"/>
        <w:numPr>
          <w:ilvl w:val="0"/>
          <w:numId w:val="16"/>
        </w:numPr>
        <w:jc w:val="both"/>
        <w:rPr>
          <w:rFonts w:ascii="Calibri" w:hAnsi="Calibri" w:cs="Calibri"/>
        </w:rPr>
      </w:pPr>
      <w:r w:rsidRPr="00F31C84">
        <w:rPr>
          <w:rFonts w:ascii="Calibri" w:hAnsi="Calibri" w:cs="Calibri"/>
        </w:rPr>
        <w:t xml:space="preserve">građenja (oznaka u Programu: </w:t>
      </w:r>
      <w:r w:rsidRPr="00F31C84">
        <w:rPr>
          <w:rFonts w:ascii="Calibri" w:hAnsi="Calibri" w:cs="Calibri"/>
          <w:b/>
        </w:rPr>
        <w:t>G</w:t>
      </w:r>
      <w:r w:rsidRPr="00F31C84">
        <w:rPr>
          <w:rFonts w:ascii="Calibri" w:hAnsi="Calibri" w:cs="Calibri"/>
        </w:rPr>
        <w:t>)</w:t>
      </w:r>
    </w:p>
    <w:p w:rsidR="00555265" w:rsidRPr="00F31C84" w:rsidRDefault="00555265" w:rsidP="00A27C14">
      <w:pPr>
        <w:pStyle w:val="Odlomakpopisa"/>
        <w:numPr>
          <w:ilvl w:val="0"/>
          <w:numId w:val="16"/>
        </w:numPr>
        <w:jc w:val="both"/>
        <w:rPr>
          <w:rFonts w:ascii="Calibri" w:hAnsi="Calibri" w:cs="Calibri"/>
        </w:rPr>
      </w:pPr>
      <w:r w:rsidRPr="00F31C84">
        <w:rPr>
          <w:rFonts w:ascii="Calibri" w:hAnsi="Calibri" w:cs="Calibri"/>
        </w:rPr>
        <w:t xml:space="preserve">stručnog nadzora (oznaka u programu: </w:t>
      </w:r>
      <w:r w:rsidRPr="00F31C84">
        <w:rPr>
          <w:rFonts w:ascii="Calibri" w:hAnsi="Calibri" w:cs="Calibri"/>
          <w:b/>
        </w:rPr>
        <w:t>SN</w:t>
      </w:r>
      <w:r w:rsidRPr="00F31C84">
        <w:rPr>
          <w:rFonts w:ascii="Calibri" w:hAnsi="Calibri" w:cs="Calibri"/>
        </w:rPr>
        <w:t>)</w:t>
      </w:r>
    </w:p>
    <w:p w:rsidR="00555265" w:rsidRPr="00F31C84" w:rsidRDefault="00555265" w:rsidP="00A27C14">
      <w:pPr>
        <w:pStyle w:val="Odlomakpopisa"/>
        <w:numPr>
          <w:ilvl w:val="0"/>
          <w:numId w:val="16"/>
        </w:numPr>
        <w:jc w:val="both"/>
        <w:rPr>
          <w:rFonts w:ascii="Calibri" w:hAnsi="Calibri" w:cs="Calibri"/>
        </w:rPr>
      </w:pPr>
      <w:r w:rsidRPr="00F31C84">
        <w:rPr>
          <w:rFonts w:ascii="Calibri" w:hAnsi="Calibri" w:cs="Calibri"/>
        </w:rPr>
        <w:t xml:space="preserve">evidentiranja u katastru i zemljišnim knjigama (oznaka u programu: </w:t>
      </w:r>
      <w:r w:rsidRPr="00F31C84">
        <w:rPr>
          <w:rFonts w:ascii="Calibri" w:hAnsi="Calibri" w:cs="Calibri"/>
          <w:b/>
        </w:rPr>
        <w:t>E</w:t>
      </w:r>
      <w:r w:rsidRPr="00F31C84">
        <w:rPr>
          <w:rFonts w:ascii="Calibri" w:hAnsi="Calibri" w:cs="Calibri"/>
        </w:rPr>
        <w:t>)</w:t>
      </w:r>
    </w:p>
    <w:p w:rsidR="00555265" w:rsidRPr="00F31C84" w:rsidRDefault="00555265" w:rsidP="00555265">
      <w:pPr>
        <w:ind w:left="360"/>
        <w:jc w:val="both"/>
        <w:rPr>
          <w:rFonts w:ascii="Calibri" w:hAnsi="Calibri" w:cs="Calibri"/>
        </w:rPr>
      </w:pPr>
    </w:p>
    <w:p w:rsidR="00555265" w:rsidRPr="00F31C84" w:rsidRDefault="00555265" w:rsidP="00555265">
      <w:pPr>
        <w:ind w:left="360"/>
        <w:jc w:val="both"/>
        <w:rPr>
          <w:rFonts w:ascii="Calibri" w:hAnsi="Calibri" w:cs="Calibri"/>
        </w:rPr>
      </w:pPr>
    </w:p>
    <w:p w:rsidR="00555265" w:rsidRPr="00F31C84" w:rsidRDefault="00555265" w:rsidP="00555265">
      <w:pPr>
        <w:pStyle w:val="Tijeloteksta"/>
        <w:rPr>
          <w:rFonts w:ascii="Calibri" w:hAnsi="Calibri" w:cs="Calibri"/>
        </w:rPr>
      </w:pPr>
      <w:r w:rsidRPr="00F31C84">
        <w:rPr>
          <w:rFonts w:ascii="Calibri" w:hAnsi="Calibri" w:cs="Calibri"/>
        </w:rPr>
        <w:t>II.      OPIS POSLOVA S PROCJENOM TROŠKOVA PROJEKTIRANJA, REVIZIJE, GRAĐENJA,</w:t>
      </w:r>
    </w:p>
    <w:p w:rsidR="00555265" w:rsidRPr="00F31C84" w:rsidRDefault="00555265" w:rsidP="00555265">
      <w:pPr>
        <w:pStyle w:val="Tijeloteksta"/>
        <w:rPr>
          <w:rFonts w:ascii="Calibri" w:hAnsi="Calibri" w:cs="Calibri"/>
        </w:rPr>
      </w:pPr>
      <w:r w:rsidRPr="00F31C84">
        <w:rPr>
          <w:rFonts w:ascii="Calibri" w:hAnsi="Calibri" w:cs="Calibri"/>
        </w:rPr>
        <w:t xml:space="preserve">          PROVEDBE STRUČNOG NADZORA GRAĐENJA I PROVEDBE VOĐENJA PROJEKTA</w:t>
      </w:r>
    </w:p>
    <w:p w:rsidR="00555265" w:rsidRPr="00F31C84" w:rsidRDefault="00555265" w:rsidP="00555265">
      <w:pPr>
        <w:pStyle w:val="Tijeloteksta"/>
        <w:rPr>
          <w:rFonts w:ascii="Calibri" w:hAnsi="Calibri" w:cs="Calibri"/>
        </w:rPr>
      </w:pPr>
      <w:r w:rsidRPr="00F31C84">
        <w:rPr>
          <w:rFonts w:ascii="Calibri" w:hAnsi="Calibri" w:cs="Calibri"/>
        </w:rPr>
        <w:t xml:space="preserve">          GRAĐENJA KOMUNALNE INFRASTRUKTURE U  20</w:t>
      </w:r>
      <w:r>
        <w:rPr>
          <w:rFonts w:ascii="Calibri" w:hAnsi="Calibri" w:cs="Calibri"/>
        </w:rPr>
        <w:t>21</w:t>
      </w:r>
      <w:r w:rsidRPr="00F31C84">
        <w:rPr>
          <w:rFonts w:ascii="Calibri" w:hAnsi="Calibri" w:cs="Calibri"/>
        </w:rPr>
        <w:t>. GODINI:</w:t>
      </w:r>
    </w:p>
    <w:p w:rsidR="00555265" w:rsidRDefault="00555265" w:rsidP="00555265">
      <w:pPr>
        <w:jc w:val="both"/>
        <w:rPr>
          <w:rFonts w:ascii="Calibri" w:hAnsi="Calibri" w:cs="Calibri"/>
          <w:b/>
        </w:rPr>
      </w:pPr>
    </w:p>
    <w:p w:rsidR="00555265" w:rsidRPr="00F31C84" w:rsidRDefault="00555265" w:rsidP="00555265">
      <w:pPr>
        <w:jc w:val="both"/>
        <w:rPr>
          <w:rFonts w:ascii="Calibri" w:hAnsi="Calibri" w:cs="Calibri"/>
          <w:b/>
        </w:rPr>
      </w:pPr>
    </w:p>
    <w:p w:rsidR="00555265" w:rsidRPr="00C33A7A" w:rsidRDefault="00555265" w:rsidP="00555265">
      <w:pPr>
        <w:jc w:val="center"/>
        <w:rPr>
          <w:rFonts w:ascii="Calibri" w:hAnsi="Calibri" w:cs="Calibri"/>
        </w:rPr>
      </w:pPr>
      <w:r w:rsidRPr="00C33A7A">
        <w:rPr>
          <w:rFonts w:ascii="Calibri" w:hAnsi="Calibri" w:cs="Calibri"/>
        </w:rPr>
        <w:t>Članak 4.</w:t>
      </w:r>
    </w:p>
    <w:p w:rsidR="00555265" w:rsidRPr="00C33A7A" w:rsidRDefault="00555265" w:rsidP="00555265">
      <w:pPr>
        <w:jc w:val="center"/>
        <w:rPr>
          <w:rFonts w:ascii="Calibri" w:hAnsi="Calibri" w:cs="Calibri"/>
        </w:rPr>
      </w:pPr>
    </w:p>
    <w:p w:rsidR="00555265" w:rsidRPr="00C33A7A" w:rsidRDefault="00555265" w:rsidP="00555265">
      <w:pPr>
        <w:jc w:val="both"/>
        <w:rPr>
          <w:rFonts w:ascii="Calibri" w:hAnsi="Calibri" w:cs="Calibri"/>
        </w:rPr>
      </w:pPr>
      <w:r w:rsidRPr="00C33A7A">
        <w:rPr>
          <w:rFonts w:ascii="Calibri" w:hAnsi="Calibri" w:cs="Calibri"/>
        </w:rPr>
        <w:t>Građenje komunalne infrastrukture za nerazvrstane ceste, javne prometne površine na kojima nije dopušten promet motornih vozila, javne zelene površine, građevine i uređaji javne namjene i javnu rasvjetu u 2021. godini:</w:t>
      </w:r>
    </w:p>
    <w:p w:rsidR="00555265" w:rsidRPr="00F31C84" w:rsidRDefault="00555265" w:rsidP="00555265">
      <w:pPr>
        <w:rPr>
          <w:rFonts w:ascii="Calibri" w:hAnsi="Calibri" w:cs="Calibri"/>
          <w:b/>
          <w:sz w:val="26"/>
          <w:szCs w:val="26"/>
        </w:rPr>
      </w:pPr>
    </w:p>
    <w:p w:rsidR="00555265" w:rsidRPr="00F31C84" w:rsidRDefault="00555265" w:rsidP="00555265">
      <w:pPr>
        <w:rPr>
          <w:rFonts w:ascii="Calibri" w:hAnsi="Calibri" w:cs="Calibri"/>
          <w:b/>
          <w:sz w:val="26"/>
          <w:szCs w:val="26"/>
        </w:rPr>
      </w:pPr>
    </w:p>
    <w:p w:rsidR="00555265" w:rsidRPr="00F31C84" w:rsidRDefault="00555265" w:rsidP="00555265">
      <w:pPr>
        <w:rPr>
          <w:rFonts w:ascii="Calibri" w:hAnsi="Calibri" w:cs="Calibri"/>
          <w:b/>
          <w:sz w:val="26"/>
          <w:szCs w:val="26"/>
        </w:rPr>
      </w:pPr>
    </w:p>
    <w:p w:rsidR="00555265" w:rsidRPr="00F31C84" w:rsidRDefault="00555265" w:rsidP="00555265">
      <w:pPr>
        <w:rPr>
          <w:rFonts w:ascii="Calibri" w:hAnsi="Calibri" w:cs="Calibri"/>
          <w:b/>
          <w:sz w:val="26"/>
          <w:szCs w:val="26"/>
        </w:rPr>
      </w:pPr>
      <w:r w:rsidRPr="00F31C84">
        <w:rPr>
          <w:rFonts w:ascii="Calibri" w:hAnsi="Calibri" w:cs="Calibri"/>
          <w:b/>
          <w:sz w:val="26"/>
          <w:szCs w:val="26"/>
        </w:rPr>
        <w:t>1.    NERAZVRSTANE CESTE</w:t>
      </w:r>
    </w:p>
    <w:p w:rsidR="00555265" w:rsidRPr="00F31C84" w:rsidRDefault="00555265" w:rsidP="00555265">
      <w:pPr>
        <w:rPr>
          <w:rFonts w:ascii="Calibri" w:hAnsi="Calibri" w:cs="Calibri"/>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942"/>
        <w:gridCol w:w="1835"/>
        <w:gridCol w:w="1414"/>
        <w:gridCol w:w="1467"/>
        <w:gridCol w:w="1537"/>
      </w:tblGrid>
      <w:tr w:rsidR="00555265" w:rsidRPr="00746F92" w:rsidTr="00610552">
        <w:tc>
          <w:tcPr>
            <w:tcW w:w="695"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R.br.</w:t>
            </w:r>
          </w:p>
        </w:tc>
        <w:tc>
          <w:tcPr>
            <w:tcW w:w="3511"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KOMUNALNA INFRASTRUKTURA</w:t>
            </w:r>
          </w:p>
        </w:tc>
        <w:tc>
          <w:tcPr>
            <w:tcW w:w="121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p>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IZVOR FINANCIRANJA</w:t>
            </w:r>
          </w:p>
        </w:tc>
        <w:tc>
          <w:tcPr>
            <w:tcW w:w="1414"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VRSTA GRAĐEVINE KOMUNALNE INFRASTRUKTURE PREMA STANJU U PROSTORU I PLANU RAZVOJNIH PROGRAMA</w:t>
            </w:r>
          </w:p>
        </w:tc>
        <w:tc>
          <w:tcPr>
            <w:tcW w:w="1500"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PLANIRANA VRSTA RADNJI I RADOVA NA GRAĐEVINAMA KOMUNALNE INFRASTRUKTURE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 xml:space="preserve">PROCJENA TROŠKOVA </w:t>
            </w:r>
          </w:p>
          <w:p w:rsidR="00555265" w:rsidRPr="00F31C84" w:rsidRDefault="00555265" w:rsidP="00610552">
            <w:pPr>
              <w:jc w:val="center"/>
              <w:rPr>
                <w:rFonts w:ascii="Calibri" w:hAnsi="Calibri" w:cs="Calibri"/>
                <w:b/>
              </w:rPr>
            </w:pPr>
            <w:r w:rsidRPr="00F31C84">
              <w:rPr>
                <w:rFonts w:ascii="Calibri" w:hAnsi="Calibri" w:cs="Calibri"/>
                <w:b/>
              </w:rPr>
              <w:t>GRAĐENJA</w:t>
            </w:r>
          </w:p>
          <w:p w:rsidR="00555265" w:rsidRPr="00F31C84" w:rsidRDefault="00555265" w:rsidP="00610552">
            <w:pPr>
              <w:jc w:val="center"/>
              <w:rPr>
                <w:rFonts w:ascii="Calibri" w:hAnsi="Calibri" w:cs="Calibri"/>
                <w:b/>
              </w:rPr>
            </w:pPr>
            <w:r w:rsidRPr="00F31C84">
              <w:rPr>
                <w:rFonts w:ascii="Calibri" w:hAnsi="Calibri" w:cs="Calibri"/>
                <w:b/>
              </w:rPr>
              <w:t>(HRK)</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17"/>
              </w:numPr>
              <w:jc w:val="center"/>
              <w:rPr>
                <w:rFonts w:ascii="Calibri" w:hAnsi="Calibri" w:cs="Calibri"/>
              </w:rPr>
            </w:pPr>
          </w:p>
        </w:tc>
        <w:tc>
          <w:tcPr>
            <w:tcW w:w="3511"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rPr>
            </w:pPr>
            <w:r w:rsidRPr="00F31C84">
              <w:rPr>
                <w:rFonts w:ascii="Calibri" w:hAnsi="Calibri" w:cs="Calibri"/>
              </w:rPr>
              <w:t>Sanacija nerazvrstanih cesta Srb</w:t>
            </w:r>
          </w:p>
        </w:tc>
        <w:tc>
          <w:tcPr>
            <w:tcW w:w="121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Pr>
                <w:rFonts w:ascii="Calibri" w:hAnsi="Calibri" w:cs="Calibri"/>
                <w:sz w:val="16"/>
                <w:szCs w:val="16"/>
              </w:rPr>
              <w:t>DOPRINOS ZA ŠUME</w:t>
            </w:r>
            <w:r w:rsidRPr="00F31C84">
              <w:rPr>
                <w:rFonts w:ascii="Calibri" w:hAnsi="Calibri" w:cs="Calibri"/>
                <w:sz w:val="16"/>
                <w:szCs w:val="16"/>
              </w:rPr>
              <w:t>/KAPITALNE POMOĆI IZ DRŽAVNOG PRORAČUNA</w:t>
            </w:r>
            <w:r>
              <w:rPr>
                <w:rFonts w:ascii="Calibri" w:hAnsi="Calibri" w:cs="Calibri"/>
                <w:sz w:val="16"/>
                <w:szCs w:val="16"/>
              </w:rPr>
              <w:t>/ NAKNADA ZA ZADRŽAVANJE NEZAKONITO IZGRAĐENE ZGRADE</w:t>
            </w:r>
          </w:p>
        </w:tc>
        <w:tc>
          <w:tcPr>
            <w:tcW w:w="1414"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UDGP, R</w:t>
            </w:r>
          </w:p>
        </w:tc>
        <w:tc>
          <w:tcPr>
            <w:tcW w:w="1500"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r>
              <w:rPr>
                <w:rFonts w:ascii="Calibri" w:hAnsi="Calibri" w:cs="Calibri"/>
              </w:rPr>
              <w:t xml:space="preserve">PD, </w:t>
            </w:r>
            <w:r w:rsidRPr="00F31C84">
              <w:rPr>
                <w:rFonts w:ascii="Calibri" w:hAnsi="Calibri" w:cs="Calibri"/>
              </w:rPr>
              <w:t>G, SN</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r>
              <w:rPr>
                <w:rFonts w:ascii="Calibri" w:hAnsi="Calibri" w:cs="Calibri"/>
              </w:rPr>
              <w:t>636</w:t>
            </w:r>
            <w:r w:rsidRPr="00F31C84">
              <w:rPr>
                <w:rFonts w:ascii="Calibri" w:hAnsi="Calibri" w:cs="Calibri"/>
              </w:rPr>
              <w:t>.000,00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17"/>
              </w:numPr>
              <w:jc w:val="center"/>
              <w:rPr>
                <w:rFonts w:ascii="Calibri" w:hAnsi="Calibri" w:cs="Calibri"/>
              </w:rPr>
            </w:pPr>
          </w:p>
        </w:tc>
        <w:tc>
          <w:tcPr>
            <w:tcW w:w="3511"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rPr>
            </w:pPr>
            <w:r>
              <w:rPr>
                <w:rFonts w:ascii="Calibri" w:hAnsi="Calibri" w:cs="Calibri"/>
              </w:rPr>
              <w:t>Sanacija i uređenje ulica u naselju Gračac</w:t>
            </w:r>
          </w:p>
        </w:tc>
        <w:tc>
          <w:tcPr>
            <w:tcW w:w="121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Pr>
                <w:rFonts w:ascii="Calibri" w:hAnsi="Calibri" w:cs="Calibri"/>
                <w:sz w:val="16"/>
                <w:szCs w:val="16"/>
              </w:rPr>
              <w:t>TEKUĆE POMOĆI IZ DRŽAVNOG PRORAČUNA</w:t>
            </w:r>
            <w:r w:rsidRPr="00F31C84">
              <w:rPr>
                <w:rFonts w:ascii="Calibri" w:hAnsi="Calibri" w:cs="Calibri"/>
                <w:sz w:val="16"/>
                <w:szCs w:val="16"/>
              </w:rPr>
              <w:t xml:space="preserve"> / </w:t>
            </w:r>
            <w:r>
              <w:rPr>
                <w:rFonts w:ascii="Calibri" w:hAnsi="Calibri" w:cs="Calibri"/>
                <w:sz w:val="16"/>
                <w:szCs w:val="16"/>
              </w:rPr>
              <w:t>KOMUNLNA NAKNADA/ DOPRINOS ZA ŠUME</w:t>
            </w:r>
          </w:p>
        </w:tc>
        <w:tc>
          <w:tcPr>
            <w:tcW w:w="1414"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UDGP, R</w:t>
            </w:r>
          </w:p>
        </w:tc>
        <w:tc>
          <w:tcPr>
            <w:tcW w:w="1500"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G, SN</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p>
          <w:p w:rsidR="00555265" w:rsidRPr="00F31C84" w:rsidRDefault="00555265" w:rsidP="00610552">
            <w:pPr>
              <w:jc w:val="right"/>
              <w:rPr>
                <w:rFonts w:ascii="Calibri" w:hAnsi="Calibri" w:cs="Calibri"/>
              </w:rPr>
            </w:pPr>
            <w:r>
              <w:rPr>
                <w:rFonts w:ascii="Calibri" w:hAnsi="Calibri" w:cs="Calibri"/>
              </w:rPr>
              <w:t>786</w:t>
            </w:r>
            <w:r w:rsidRPr="00F31C84">
              <w:rPr>
                <w:rFonts w:ascii="Calibri" w:hAnsi="Calibri" w:cs="Calibri"/>
              </w:rPr>
              <w:t>.</w:t>
            </w:r>
            <w:r>
              <w:rPr>
                <w:rFonts w:ascii="Calibri" w:hAnsi="Calibri" w:cs="Calibri"/>
              </w:rPr>
              <w:t>000</w:t>
            </w:r>
            <w:r w:rsidRPr="00F31C84">
              <w:rPr>
                <w:rFonts w:ascii="Calibri" w:hAnsi="Calibri" w:cs="Calibri"/>
              </w:rPr>
              <w:t>,00</w:t>
            </w:r>
          </w:p>
        </w:tc>
      </w:tr>
      <w:tr w:rsidR="00555265" w:rsidRPr="00746F92" w:rsidTr="00610552">
        <w:trPr>
          <w:trHeight w:val="287"/>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17"/>
              </w:numPr>
              <w:jc w:val="center"/>
              <w:rPr>
                <w:rFonts w:ascii="Calibri" w:hAnsi="Calibri" w:cs="Calibri"/>
              </w:rPr>
            </w:pPr>
          </w:p>
        </w:tc>
        <w:tc>
          <w:tcPr>
            <w:tcW w:w="3511" w:type="dxa"/>
            <w:tcBorders>
              <w:top w:val="single" w:sz="4" w:space="0" w:color="auto"/>
              <w:left w:val="single" w:sz="4" w:space="0" w:color="auto"/>
              <w:bottom w:val="single" w:sz="4" w:space="0" w:color="auto"/>
              <w:right w:val="single" w:sz="4" w:space="0" w:color="auto"/>
            </w:tcBorders>
          </w:tcPr>
          <w:p w:rsidR="00555265" w:rsidRDefault="00555265" w:rsidP="00610552">
            <w:pPr>
              <w:rPr>
                <w:rFonts w:ascii="Calibri" w:hAnsi="Calibri" w:cs="Calibri"/>
              </w:rPr>
            </w:pPr>
          </w:p>
          <w:p w:rsidR="00555265" w:rsidRPr="00F31C84" w:rsidRDefault="00555265" w:rsidP="00610552">
            <w:pPr>
              <w:rPr>
                <w:rFonts w:ascii="Calibri" w:hAnsi="Calibri" w:cs="Calibri"/>
              </w:rPr>
            </w:pPr>
            <w:r>
              <w:rPr>
                <w:rFonts w:ascii="Calibri" w:hAnsi="Calibri" w:cs="Calibri"/>
              </w:rPr>
              <w:t>Sanacija nerazvrstanih cesta hladnim asfaltom</w:t>
            </w:r>
          </w:p>
        </w:tc>
        <w:tc>
          <w:tcPr>
            <w:tcW w:w="121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Pr>
                <w:rFonts w:ascii="Calibri" w:hAnsi="Calibri" w:cs="Calibri"/>
                <w:sz w:val="16"/>
                <w:szCs w:val="16"/>
              </w:rPr>
              <w:t>TEKUĆE POMOĆI IZ DRŽAVNOG PRORAČUNA/</w:t>
            </w:r>
          </w:p>
          <w:p w:rsidR="00555265" w:rsidRPr="00F31C84" w:rsidRDefault="00555265" w:rsidP="00610552">
            <w:pPr>
              <w:jc w:val="center"/>
              <w:rPr>
                <w:rFonts w:ascii="Calibri" w:hAnsi="Calibri" w:cs="Calibri"/>
              </w:rPr>
            </w:pPr>
            <w:r w:rsidRPr="00F31C84">
              <w:rPr>
                <w:rFonts w:ascii="Calibri" w:hAnsi="Calibri" w:cs="Calibri"/>
                <w:sz w:val="16"/>
                <w:szCs w:val="16"/>
              </w:rPr>
              <w:t>DOPRINOS ZA ŠUME/KAPITALNE POMOĆI IZ DRŽAVNOG PRORAČUNA</w:t>
            </w:r>
            <w:r>
              <w:rPr>
                <w:rFonts w:ascii="Calibri" w:hAnsi="Calibri" w:cs="Calibri"/>
                <w:sz w:val="16"/>
                <w:szCs w:val="16"/>
              </w:rPr>
              <w:t>/PRIHODI OD NEFINANCISKE IMOVINE</w:t>
            </w:r>
          </w:p>
        </w:tc>
        <w:tc>
          <w:tcPr>
            <w:tcW w:w="1414"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UDGP, R</w:t>
            </w:r>
          </w:p>
        </w:tc>
        <w:tc>
          <w:tcPr>
            <w:tcW w:w="150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Pr>
                <w:rFonts w:ascii="Calibri" w:hAnsi="Calibri" w:cs="Calibri"/>
              </w:rPr>
              <w:t xml:space="preserve">PD, </w:t>
            </w:r>
            <w:r w:rsidRPr="00F31C84">
              <w:rPr>
                <w:rFonts w:ascii="Calibri" w:hAnsi="Calibri" w:cs="Calibri"/>
              </w:rPr>
              <w:t>G, SN</w:t>
            </w:r>
          </w:p>
        </w:tc>
        <w:tc>
          <w:tcPr>
            <w:tcW w:w="1559"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right"/>
              <w:rPr>
                <w:rFonts w:ascii="Calibri" w:hAnsi="Calibri" w:cs="Calibri"/>
              </w:rPr>
            </w:pPr>
          </w:p>
          <w:p w:rsidR="00555265" w:rsidRPr="00F31C84" w:rsidRDefault="00555265" w:rsidP="00610552">
            <w:pPr>
              <w:jc w:val="right"/>
              <w:rPr>
                <w:rFonts w:ascii="Calibri" w:hAnsi="Calibri" w:cs="Calibri"/>
              </w:rPr>
            </w:pPr>
            <w:r>
              <w:rPr>
                <w:rFonts w:ascii="Calibri" w:hAnsi="Calibri" w:cs="Calibri"/>
              </w:rPr>
              <w:t>636</w:t>
            </w:r>
            <w:r w:rsidRPr="00F31C84">
              <w:rPr>
                <w:rFonts w:ascii="Calibri" w:hAnsi="Calibri" w:cs="Calibri"/>
              </w:rPr>
              <w:t>.</w:t>
            </w:r>
            <w:r>
              <w:rPr>
                <w:rFonts w:ascii="Calibri" w:hAnsi="Calibri" w:cs="Calibri"/>
              </w:rPr>
              <w:t>0</w:t>
            </w:r>
            <w:r w:rsidRPr="00F31C84">
              <w:rPr>
                <w:rFonts w:ascii="Calibri" w:hAnsi="Calibri" w:cs="Calibri"/>
              </w:rPr>
              <w:t>00,00</w:t>
            </w:r>
          </w:p>
        </w:tc>
      </w:tr>
      <w:tr w:rsidR="00555265" w:rsidRPr="00746F92" w:rsidTr="00610552">
        <w:trPr>
          <w:trHeight w:val="287"/>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17"/>
              </w:numPr>
              <w:jc w:val="center"/>
              <w:rPr>
                <w:rFonts w:ascii="Calibri" w:hAnsi="Calibri" w:cs="Calibri"/>
              </w:rPr>
            </w:pPr>
          </w:p>
        </w:tc>
        <w:tc>
          <w:tcPr>
            <w:tcW w:w="3511" w:type="dxa"/>
            <w:tcBorders>
              <w:top w:val="single" w:sz="4" w:space="0" w:color="auto"/>
              <w:left w:val="single" w:sz="4" w:space="0" w:color="auto"/>
              <w:bottom w:val="single" w:sz="4" w:space="0" w:color="auto"/>
              <w:right w:val="single" w:sz="4" w:space="0" w:color="auto"/>
            </w:tcBorders>
          </w:tcPr>
          <w:p w:rsidR="00555265" w:rsidRDefault="00555265" w:rsidP="00610552">
            <w:pPr>
              <w:rPr>
                <w:rFonts w:ascii="Calibri" w:hAnsi="Calibri" w:cs="Calibri"/>
              </w:rPr>
            </w:pPr>
            <w:r>
              <w:rPr>
                <w:rFonts w:ascii="Calibri" w:hAnsi="Calibri" w:cs="Calibri"/>
              </w:rPr>
              <w:t>Sanacija ulica Mosorska i Pružna</w:t>
            </w:r>
          </w:p>
        </w:tc>
        <w:tc>
          <w:tcPr>
            <w:tcW w:w="1210"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sz w:val="16"/>
                <w:szCs w:val="16"/>
              </w:rPr>
            </w:pPr>
            <w:r>
              <w:rPr>
                <w:rFonts w:ascii="Calibri" w:hAnsi="Calibri" w:cs="Calibri"/>
                <w:sz w:val="16"/>
                <w:szCs w:val="16"/>
              </w:rPr>
              <w:t>TEKUĆE POMOĆI IZ DRŽAVNOG PRORAČUNA/KAPITALNE POMOĆI IZ DRŽAVNOG PRORAČUNA</w:t>
            </w:r>
          </w:p>
        </w:tc>
        <w:tc>
          <w:tcPr>
            <w:tcW w:w="1414"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r>
              <w:rPr>
                <w:rFonts w:ascii="Calibri" w:hAnsi="Calibri" w:cs="Calibri"/>
              </w:rPr>
              <w:t>UDGP, R</w:t>
            </w:r>
          </w:p>
        </w:tc>
        <w:tc>
          <w:tcPr>
            <w:tcW w:w="150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r>
              <w:rPr>
                <w:rFonts w:ascii="Calibri" w:hAnsi="Calibri" w:cs="Calibri"/>
              </w:rPr>
              <w:t>G, SN</w:t>
            </w:r>
          </w:p>
        </w:tc>
        <w:tc>
          <w:tcPr>
            <w:tcW w:w="1559"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right"/>
              <w:rPr>
                <w:rFonts w:ascii="Calibri" w:hAnsi="Calibri" w:cs="Calibri"/>
              </w:rPr>
            </w:pPr>
            <w:r>
              <w:rPr>
                <w:rFonts w:ascii="Calibri" w:hAnsi="Calibri" w:cs="Calibri"/>
              </w:rPr>
              <w:t>525.000,00</w:t>
            </w:r>
          </w:p>
        </w:tc>
      </w:tr>
      <w:tr w:rsidR="00555265" w:rsidRPr="00746F92" w:rsidTr="00610552">
        <w:trPr>
          <w:trHeight w:val="287"/>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17"/>
              </w:numPr>
              <w:jc w:val="center"/>
              <w:rPr>
                <w:rFonts w:ascii="Calibri" w:hAnsi="Calibri" w:cs="Calibri"/>
              </w:rPr>
            </w:pPr>
          </w:p>
        </w:tc>
        <w:tc>
          <w:tcPr>
            <w:tcW w:w="3511" w:type="dxa"/>
            <w:tcBorders>
              <w:top w:val="single" w:sz="4" w:space="0" w:color="auto"/>
              <w:left w:val="single" w:sz="4" w:space="0" w:color="auto"/>
              <w:bottom w:val="single" w:sz="4" w:space="0" w:color="auto"/>
              <w:right w:val="single" w:sz="4" w:space="0" w:color="auto"/>
            </w:tcBorders>
          </w:tcPr>
          <w:p w:rsidR="00555265" w:rsidRDefault="00555265" w:rsidP="00610552">
            <w:pPr>
              <w:rPr>
                <w:rFonts w:ascii="Calibri" w:hAnsi="Calibri" w:cs="Calibri"/>
              </w:rPr>
            </w:pPr>
            <w:r>
              <w:rPr>
                <w:rFonts w:ascii="Calibri" w:hAnsi="Calibri" w:cs="Calibri"/>
              </w:rPr>
              <w:t>Izrada projektne dokumentacije za most Palanka</w:t>
            </w:r>
          </w:p>
        </w:tc>
        <w:tc>
          <w:tcPr>
            <w:tcW w:w="1210"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sz w:val="16"/>
                <w:szCs w:val="16"/>
              </w:rPr>
            </w:pPr>
            <w:r>
              <w:rPr>
                <w:rFonts w:ascii="Calibri" w:hAnsi="Calibri" w:cs="Calibri"/>
                <w:sz w:val="16"/>
                <w:szCs w:val="16"/>
              </w:rPr>
              <w:t>KOMUNALNA NAKNADA</w:t>
            </w:r>
          </w:p>
        </w:tc>
        <w:tc>
          <w:tcPr>
            <w:tcW w:w="1414"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Default="00555265" w:rsidP="00610552">
            <w:pPr>
              <w:jc w:val="center"/>
              <w:rPr>
                <w:rFonts w:ascii="Calibri" w:hAnsi="Calibri" w:cs="Calibri"/>
              </w:rPr>
            </w:pPr>
            <w:r>
              <w:rPr>
                <w:rFonts w:ascii="Calibri" w:hAnsi="Calibri" w:cs="Calibri"/>
              </w:rPr>
              <w:t>UDGP, R</w:t>
            </w:r>
          </w:p>
        </w:tc>
        <w:tc>
          <w:tcPr>
            <w:tcW w:w="1500"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Default="00555265" w:rsidP="00610552">
            <w:pPr>
              <w:jc w:val="center"/>
              <w:rPr>
                <w:rFonts w:ascii="Calibri" w:hAnsi="Calibri" w:cs="Calibri"/>
              </w:rPr>
            </w:pPr>
            <w:r>
              <w:rPr>
                <w:rFonts w:ascii="Calibri" w:hAnsi="Calibri" w:cs="Calibri"/>
              </w:rPr>
              <w:t>PD, IA, E</w:t>
            </w:r>
          </w:p>
        </w:tc>
        <w:tc>
          <w:tcPr>
            <w:tcW w:w="1559" w:type="dxa"/>
            <w:tcBorders>
              <w:top w:val="single" w:sz="4" w:space="0" w:color="auto"/>
              <w:left w:val="single" w:sz="4" w:space="0" w:color="auto"/>
              <w:bottom w:val="single" w:sz="4" w:space="0" w:color="auto"/>
              <w:right w:val="single" w:sz="4" w:space="0" w:color="auto"/>
            </w:tcBorders>
          </w:tcPr>
          <w:p w:rsidR="00555265" w:rsidRDefault="00555265" w:rsidP="00610552">
            <w:pPr>
              <w:jc w:val="right"/>
              <w:rPr>
                <w:rFonts w:ascii="Calibri" w:hAnsi="Calibri" w:cs="Calibri"/>
              </w:rPr>
            </w:pPr>
            <w:r>
              <w:rPr>
                <w:rFonts w:ascii="Calibri" w:hAnsi="Calibri" w:cs="Calibri"/>
              </w:rPr>
              <w:t>115.000,00</w:t>
            </w:r>
          </w:p>
        </w:tc>
      </w:tr>
      <w:tr w:rsidR="00555265" w:rsidRPr="00746F92" w:rsidTr="00610552">
        <w:trPr>
          <w:trHeight w:val="272"/>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17"/>
              </w:numPr>
              <w:jc w:val="center"/>
              <w:rPr>
                <w:rFonts w:ascii="Calibri" w:hAnsi="Calibri" w:cs="Calibri"/>
              </w:rPr>
            </w:pPr>
          </w:p>
        </w:tc>
        <w:tc>
          <w:tcPr>
            <w:tcW w:w="3511"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rPr>
                <w:rFonts w:ascii="Calibri" w:hAnsi="Calibri" w:cs="Calibri"/>
              </w:rPr>
            </w:pPr>
            <w:r w:rsidRPr="00F31C84">
              <w:rPr>
                <w:rFonts w:ascii="Calibri" w:hAnsi="Calibri" w:cs="Calibri"/>
              </w:rPr>
              <w:t>Elaborat izvlašte</w:t>
            </w:r>
            <w:r>
              <w:rPr>
                <w:rFonts w:ascii="Calibri" w:hAnsi="Calibri" w:cs="Calibri"/>
              </w:rPr>
              <w:t>nja Srb</w:t>
            </w:r>
            <w:r w:rsidRPr="00F31C84">
              <w:rPr>
                <w:rFonts w:ascii="Calibri" w:hAnsi="Calibri" w:cs="Calibri"/>
              </w:rPr>
              <w:t xml:space="preserve"> </w:t>
            </w:r>
          </w:p>
        </w:tc>
        <w:tc>
          <w:tcPr>
            <w:tcW w:w="121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r>
              <w:rPr>
                <w:rFonts w:ascii="Calibri" w:hAnsi="Calibri" w:cs="Calibri"/>
                <w:sz w:val="16"/>
                <w:szCs w:val="16"/>
              </w:rPr>
              <w:t>TEKUĆE POMOĆI IZ DRŽAVNOG PRORAČUNA</w:t>
            </w:r>
          </w:p>
        </w:tc>
        <w:tc>
          <w:tcPr>
            <w:tcW w:w="1414"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UDGP</w:t>
            </w:r>
          </w:p>
        </w:tc>
        <w:tc>
          <w:tcPr>
            <w:tcW w:w="1500"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r w:rsidRPr="00F31C84">
              <w:rPr>
                <w:rFonts w:ascii="Calibri" w:hAnsi="Calibri" w:cs="Calibri"/>
              </w:rPr>
              <w:t>PD</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r>
              <w:rPr>
                <w:rFonts w:ascii="Calibri" w:hAnsi="Calibri" w:cs="Calibri"/>
              </w:rPr>
              <w:t>15</w:t>
            </w:r>
            <w:r w:rsidRPr="00F31C84">
              <w:rPr>
                <w:rFonts w:ascii="Calibri" w:hAnsi="Calibri" w:cs="Calibri"/>
              </w:rPr>
              <w:t>.000,00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17"/>
              </w:numPr>
              <w:jc w:val="center"/>
              <w:rPr>
                <w:rFonts w:ascii="Calibri" w:hAnsi="Calibri" w:cs="Calibri"/>
              </w:rPr>
            </w:pPr>
          </w:p>
        </w:tc>
        <w:tc>
          <w:tcPr>
            <w:tcW w:w="3511"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iCs/>
              </w:rPr>
            </w:pPr>
            <w:r w:rsidRPr="00F31C84">
              <w:rPr>
                <w:rFonts w:ascii="Calibri" w:hAnsi="Calibri" w:cs="Calibri"/>
                <w:iCs/>
              </w:rPr>
              <w:t>Rušenje objekata koji ugrožavaju sigurnost prometa</w:t>
            </w:r>
          </w:p>
        </w:tc>
        <w:tc>
          <w:tcPr>
            <w:tcW w:w="121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sidRPr="00F31C84">
              <w:rPr>
                <w:rFonts w:ascii="Calibri" w:hAnsi="Calibri" w:cs="Calibri"/>
                <w:sz w:val="16"/>
                <w:szCs w:val="16"/>
              </w:rPr>
              <w:t>KOMUNALNA NAKNADA</w:t>
            </w:r>
          </w:p>
        </w:tc>
        <w:tc>
          <w:tcPr>
            <w:tcW w:w="1414"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UDGP, U</w:t>
            </w:r>
          </w:p>
        </w:tc>
        <w:tc>
          <w:tcPr>
            <w:tcW w:w="1500"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UG</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p>
          <w:p w:rsidR="00555265" w:rsidRPr="00F31C84" w:rsidRDefault="00555265" w:rsidP="00610552">
            <w:pPr>
              <w:jc w:val="right"/>
              <w:rPr>
                <w:rFonts w:ascii="Calibri" w:hAnsi="Calibri" w:cs="Calibri"/>
              </w:rPr>
            </w:pPr>
            <w:r>
              <w:rPr>
                <w:rFonts w:ascii="Calibri" w:hAnsi="Calibri" w:cs="Calibri"/>
              </w:rPr>
              <w:t>100</w:t>
            </w:r>
            <w:r w:rsidRPr="00F31C84">
              <w:rPr>
                <w:rFonts w:ascii="Calibri" w:hAnsi="Calibri" w:cs="Calibri"/>
              </w:rPr>
              <w:t>.000,00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17"/>
              </w:numPr>
              <w:jc w:val="center"/>
              <w:rPr>
                <w:rFonts w:ascii="Calibri" w:hAnsi="Calibri" w:cs="Calibri"/>
              </w:rPr>
            </w:pPr>
          </w:p>
        </w:tc>
        <w:tc>
          <w:tcPr>
            <w:tcW w:w="3511"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iCs/>
              </w:rPr>
            </w:pPr>
            <w:r>
              <w:rPr>
                <w:rFonts w:ascii="Calibri" w:hAnsi="Calibri" w:cs="Calibri"/>
                <w:iCs/>
              </w:rPr>
              <w:t>Izrada elaborata prometne regulacije</w:t>
            </w:r>
          </w:p>
        </w:tc>
        <w:tc>
          <w:tcPr>
            <w:tcW w:w="121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Pr>
                <w:rFonts w:ascii="Calibri" w:hAnsi="Calibri" w:cs="Calibri"/>
                <w:sz w:val="16"/>
                <w:szCs w:val="16"/>
              </w:rPr>
              <w:t>TEKUĆE POMOĆI IZ DRŽAVNOG PRORAČUNA</w:t>
            </w:r>
          </w:p>
        </w:tc>
        <w:tc>
          <w:tcPr>
            <w:tcW w:w="1414"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Pr>
                <w:rFonts w:ascii="Calibri" w:hAnsi="Calibri" w:cs="Calibri"/>
              </w:rPr>
              <w:t>UDGP</w:t>
            </w:r>
          </w:p>
        </w:tc>
        <w:tc>
          <w:tcPr>
            <w:tcW w:w="1500"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r>
              <w:rPr>
                <w:rFonts w:ascii="Calibri" w:hAnsi="Calibri" w:cs="Calibri"/>
              </w:rPr>
              <w:t>PD</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r>
              <w:rPr>
                <w:rFonts w:ascii="Calibri" w:hAnsi="Calibri" w:cs="Calibri"/>
              </w:rPr>
              <w:t>10.000,00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17"/>
              </w:numPr>
              <w:jc w:val="center"/>
              <w:rPr>
                <w:rFonts w:ascii="Calibri" w:hAnsi="Calibri" w:cs="Calibri"/>
              </w:rPr>
            </w:pPr>
          </w:p>
        </w:tc>
        <w:tc>
          <w:tcPr>
            <w:tcW w:w="3511"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rPr>
                <w:rFonts w:ascii="Calibri" w:hAnsi="Calibri" w:cs="Calibri"/>
                <w:iCs/>
              </w:rPr>
            </w:pPr>
            <w:r>
              <w:rPr>
                <w:rFonts w:ascii="Calibri" w:hAnsi="Calibri" w:cs="Calibri"/>
                <w:iCs/>
              </w:rPr>
              <w:t>Postavljanje punionice za električna vozila</w:t>
            </w:r>
          </w:p>
        </w:tc>
        <w:tc>
          <w:tcPr>
            <w:tcW w:w="1210"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sz w:val="16"/>
                <w:szCs w:val="16"/>
              </w:rPr>
            </w:pPr>
            <w:r>
              <w:rPr>
                <w:rFonts w:ascii="Calibri" w:hAnsi="Calibri" w:cs="Calibri"/>
                <w:sz w:val="16"/>
                <w:szCs w:val="16"/>
              </w:rPr>
              <w:t>PRIHODI OD NEFINANCIJSKE MOVINE</w:t>
            </w:r>
          </w:p>
        </w:tc>
        <w:tc>
          <w:tcPr>
            <w:tcW w:w="1414"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r>
              <w:rPr>
                <w:rFonts w:ascii="Calibri" w:hAnsi="Calibri" w:cs="Calibri"/>
              </w:rPr>
              <w:t xml:space="preserve">UDGP, </w:t>
            </w:r>
          </w:p>
        </w:tc>
        <w:tc>
          <w:tcPr>
            <w:tcW w:w="1500"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center"/>
              <w:rPr>
                <w:rFonts w:ascii="Calibri" w:hAnsi="Calibri" w:cs="Calibri"/>
              </w:rPr>
            </w:pPr>
            <w:r>
              <w:rPr>
                <w:rFonts w:ascii="Calibri" w:hAnsi="Calibri" w:cs="Calibri"/>
              </w:rPr>
              <w:t>G</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right"/>
              <w:rPr>
                <w:rFonts w:ascii="Calibri" w:hAnsi="Calibri" w:cs="Calibri"/>
              </w:rPr>
            </w:pPr>
            <w:r>
              <w:rPr>
                <w:rFonts w:ascii="Calibri" w:hAnsi="Calibri" w:cs="Calibri"/>
              </w:rPr>
              <w:t>50.000,00</w:t>
            </w:r>
          </w:p>
        </w:tc>
      </w:tr>
      <w:tr w:rsidR="00555265" w:rsidRPr="00746F92" w:rsidTr="00610552">
        <w:tc>
          <w:tcPr>
            <w:tcW w:w="8330" w:type="dxa"/>
            <w:gridSpan w:val="5"/>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right"/>
              <w:rPr>
                <w:rFonts w:ascii="Calibri" w:hAnsi="Calibri" w:cs="Calibri"/>
                <w:b/>
              </w:rPr>
            </w:pPr>
            <w:r w:rsidRPr="00F31C84">
              <w:rPr>
                <w:rFonts w:ascii="Calibri" w:hAnsi="Calibri" w:cs="Calibri"/>
                <w:b/>
              </w:rPr>
              <w:t>UKUPNO</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5265" w:rsidRPr="00F31C84" w:rsidRDefault="00555265" w:rsidP="00610552">
            <w:pPr>
              <w:jc w:val="right"/>
              <w:rPr>
                <w:rFonts w:ascii="Calibri" w:hAnsi="Calibri" w:cs="Calibri"/>
                <w:b/>
              </w:rPr>
            </w:pPr>
            <w:r>
              <w:rPr>
                <w:rFonts w:ascii="Calibri" w:hAnsi="Calibri" w:cs="Calibri"/>
                <w:b/>
              </w:rPr>
              <w:t>2.873.000,00</w:t>
            </w:r>
          </w:p>
        </w:tc>
      </w:tr>
    </w:tbl>
    <w:p w:rsidR="00555265" w:rsidRPr="00F31C84" w:rsidRDefault="00555265" w:rsidP="00555265">
      <w:pPr>
        <w:rPr>
          <w:rFonts w:ascii="Calibri" w:hAnsi="Calibri" w:cs="Calibri"/>
          <w:b/>
        </w:rPr>
      </w:pPr>
      <w:r>
        <w:rPr>
          <w:rFonts w:ascii="Calibri" w:hAnsi="Calibri" w:cs="Calibri"/>
          <w:b/>
        </w:rPr>
        <w:t>2</w:t>
      </w:r>
      <w:r w:rsidRPr="00F31C84">
        <w:rPr>
          <w:rFonts w:ascii="Calibri" w:hAnsi="Calibri" w:cs="Calibri"/>
          <w:b/>
        </w:rPr>
        <w:t>.    JAVNE ZELENE POVRŠINE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3511"/>
        <w:gridCol w:w="1210"/>
        <w:gridCol w:w="1496"/>
        <w:gridCol w:w="1418"/>
        <w:gridCol w:w="1559"/>
      </w:tblGrid>
      <w:tr w:rsidR="00555265" w:rsidRPr="00746F92" w:rsidTr="00610552">
        <w:tc>
          <w:tcPr>
            <w:tcW w:w="695"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R.br.</w:t>
            </w:r>
          </w:p>
        </w:tc>
        <w:tc>
          <w:tcPr>
            <w:tcW w:w="3511"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KOMUNALNA INFRASTRUKTURA</w:t>
            </w:r>
          </w:p>
        </w:tc>
        <w:tc>
          <w:tcPr>
            <w:tcW w:w="121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p>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IZVOR FINANCIRANJA</w:t>
            </w:r>
          </w:p>
        </w:tc>
        <w:tc>
          <w:tcPr>
            <w:tcW w:w="1496"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VRSTA GRAĐEVINE KOMUNALNE INFRASTRUKTURE PREMA STANJU U PROSTORU I PLANU RAZVOJNIH PROGRAMA</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PLANIRANA VRSTA RADNJI I RADOVA NA GRAĐEVINAMA KOMUNALNE INFRASTRUKTURE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 xml:space="preserve">PROCJENA TROŠKOVA </w:t>
            </w:r>
          </w:p>
          <w:p w:rsidR="00555265" w:rsidRPr="00F31C84" w:rsidRDefault="00555265" w:rsidP="00610552">
            <w:pPr>
              <w:jc w:val="center"/>
              <w:rPr>
                <w:rFonts w:ascii="Calibri" w:hAnsi="Calibri" w:cs="Calibri"/>
                <w:b/>
              </w:rPr>
            </w:pPr>
            <w:r w:rsidRPr="00F31C84">
              <w:rPr>
                <w:rFonts w:ascii="Calibri" w:hAnsi="Calibri" w:cs="Calibri"/>
                <w:b/>
              </w:rPr>
              <w:t>GRAĐENJA</w:t>
            </w:r>
          </w:p>
          <w:p w:rsidR="00555265" w:rsidRPr="00F31C84" w:rsidRDefault="00555265" w:rsidP="00610552">
            <w:pPr>
              <w:jc w:val="center"/>
              <w:rPr>
                <w:rFonts w:ascii="Calibri" w:hAnsi="Calibri" w:cs="Calibri"/>
                <w:b/>
              </w:rPr>
            </w:pPr>
            <w:r w:rsidRPr="00F31C84">
              <w:rPr>
                <w:rFonts w:ascii="Calibri" w:hAnsi="Calibri" w:cs="Calibri"/>
                <w:b/>
              </w:rPr>
              <w:t>(HRK)</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pStyle w:val="Odlomakpopisa"/>
              <w:numPr>
                <w:ilvl w:val="0"/>
                <w:numId w:val="24"/>
              </w:numPr>
              <w:jc w:val="center"/>
              <w:rPr>
                <w:rFonts w:ascii="Calibri" w:hAnsi="Calibri" w:cs="Calibri"/>
              </w:rPr>
            </w:pPr>
          </w:p>
        </w:tc>
        <w:tc>
          <w:tcPr>
            <w:tcW w:w="3511"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rPr>
            </w:pPr>
            <w:r w:rsidRPr="00F31C84">
              <w:rPr>
                <w:rFonts w:ascii="Calibri" w:hAnsi="Calibri" w:cs="Calibri"/>
              </w:rPr>
              <w:t>Nabava urbane opreme i galanterije</w:t>
            </w:r>
          </w:p>
        </w:tc>
        <w:tc>
          <w:tcPr>
            <w:tcW w:w="121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Pr>
                <w:rFonts w:ascii="Calibri" w:hAnsi="Calibri" w:cs="Calibri"/>
                <w:sz w:val="16"/>
                <w:szCs w:val="16"/>
              </w:rPr>
              <w:t>KOMUNALNA NAKNADA</w:t>
            </w:r>
          </w:p>
        </w:tc>
        <w:tc>
          <w:tcPr>
            <w:tcW w:w="1496"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UDGP</w:t>
            </w:r>
          </w:p>
        </w:tc>
        <w:tc>
          <w:tcPr>
            <w:tcW w:w="1418"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r w:rsidRPr="00F31C84">
              <w:rPr>
                <w:rFonts w:ascii="Calibri" w:hAnsi="Calibri" w:cs="Calibri"/>
              </w:rPr>
              <w:t xml:space="preserve">G </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r w:rsidRPr="00F31C84">
              <w:rPr>
                <w:rFonts w:ascii="Calibri" w:hAnsi="Calibri" w:cs="Calibri"/>
              </w:rPr>
              <w:t>25.000,00</w:t>
            </w:r>
          </w:p>
        </w:tc>
      </w:tr>
      <w:tr w:rsidR="00555265" w:rsidRPr="00746F92" w:rsidTr="00610552">
        <w:tc>
          <w:tcPr>
            <w:tcW w:w="8330" w:type="dxa"/>
            <w:gridSpan w:val="5"/>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right"/>
              <w:rPr>
                <w:rFonts w:ascii="Calibri" w:hAnsi="Calibri" w:cs="Calibri"/>
                <w:b/>
              </w:rPr>
            </w:pPr>
            <w:r w:rsidRPr="00F31C84">
              <w:rPr>
                <w:rFonts w:ascii="Calibri" w:hAnsi="Calibri" w:cs="Calibri"/>
                <w:b/>
              </w:rPr>
              <w:t>UKUPNO</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5265" w:rsidRPr="00F31C84" w:rsidRDefault="00555265" w:rsidP="00610552">
            <w:pPr>
              <w:jc w:val="right"/>
              <w:rPr>
                <w:rFonts w:ascii="Calibri" w:hAnsi="Calibri" w:cs="Calibri"/>
                <w:b/>
              </w:rPr>
            </w:pPr>
            <w:r>
              <w:rPr>
                <w:rFonts w:ascii="Calibri" w:hAnsi="Calibri" w:cs="Calibri"/>
                <w:b/>
              </w:rPr>
              <w:t>25.0</w:t>
            </w:r>
            <w:r w:rsidRPr="00F31C84">
              <w:rPr>
                <w:rFonts w:ascii="Calibri" w:hAnsi="Calibri" w:cs="Calibri"/>
                <w:b/>
              </w:rPr>
              <w:t>00,00</w:t>
            </w:r>
          </w:p>
        </w:tc>
      </w:tr>
    </w:tbl>
    <w:p w:rsidR="00555265" w:rsidRDefault="00555265" w:rsidP="00555265">
      <w:pPr>
        <w:rPr>
          <w:rFonts w:ascii="Calibri" w:hAnsi="Calibri" w:cs="Calibri"/>
          <w:b/>
        </w:rPr>
      </w:pPr>
    </w:p>
    <w:p w:rsidR="00555265" w:rsidRDefault="00555265" w:rsidP="00555265">
      <w:pPr>
        <w:rPr>
          <w:rFonts w:ascii="Calibri" w:hAnsi="Calibri" w:cs="Calibri"/>
          <w:b/>
        </w:rPr>
      </w:pPr>
    </w:p>
    <w:p w:rsidR="00555265" w:rsidRPr="00F31C84" w:rsidRDefault="00555265" w:rsidP="00555265">
      <w:pPr>
        <w:rPr>
          <w:rFonts w:ascii="Calibri" w:hAnsi="Calibri" w:cs="Calibri"/>
          <w:b/>
        </w:rPr>
      </w:pPr>
    </w:p>
    <w:p w:rsidR="00555265" w:rsidRPr="00F31C84" w:rsidRDefault="00555265" w:rsidP="00555265">
      <w:pPr>
        <w:rPr>
          <w:rFonts w:ascii="Calibri" w:hAnsi="Calibri" w:cs="Calibri"/>
          <w:b/>
        </w:rPr>
      </w:pPr>
      <w:r>
        <w:rPr>
          <w:rFonts w:ascii="Calibri" w:hAnsi="Calibri" w:cs="Calibri"/>
          <w:b/>
        </w:rPr>
        <w:t>3</w:t>
      </w:r>
      <w:r w:rsidRPr="00F31C84">
        <w:rPr>
          <w:rFonts w:ascii="Calibri" w:hAnsi="Calibri" w:cs="Calibri"/>
          <w:b/>
        </w:rPr>
        <w:t>.     GRAĐEVINE I UREĐAJI JAVNE NAMJENE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3099"/>
        <w:gridCol w:w="1357"/>
        <w:gridCol w:w="1605"/>
        <w:gridCol w:w="1574"/>
        <w:gridCol w:w="1559"/>
      </w:tblGrid>
      <w:tr w:rsidR="00555265" w:rsidRPr="00746F92" w:rsidTr="00610552">
        <w:tc>
          <w:tcPr>
            <w:tcW w:w="695"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R.br.</w:t>
            </w:r>
          </w:p>
        </w:tc>
        <w:tc>
          <w:tcPr>
            <w:tcW w:w="3099"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KOMUNALNA INFRASTRUKTURA</w:t>
            </w:r>
          </w:p>
        </w:tc>
        <w:tc>
          <w:tcPr>
            <w:tcW w:w="1357"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p>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IZVOR FINANCIRANJA</w:t>
            </w:r>
          </w:p>
        </w:tc>
        <w:tc>
          <w:tcPr>
            <w:tcW w:w="160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VRSTA GRAĐEVINE KOMUNALNE INFRASTRUKTURE PREMA STANJU U PROSTORU I PLANU RAZVOJNIH PROGRAMA</w:t>
            </w:r>
          </w:p>
        </w:tc>
        <w:tc>
          <w:tcPr>
            <w:tcW w:w="1574"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PLANIRANA VRSTA RADNJI I RADOVA NA GRAĐEVINAMA KOMUNALNE INFRASTRUKTURE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 xml:space="preserve">PROCJENA TROŠKOVA </w:t>
            </w:r>
          </w:p>
          <w:p w:rsidR="00555265" w:rsidRPr="00F31C84" w:rsidRDefault="00555265" w:rsidP="00610552">
            <w:pPr>
              <w:jc w:val="center"/>
              <w:rPr>
                <w:rFonts w:ascii="Calibri" w:hAnsi="Calibri" w:cs="Calibri"/>
                <w:b/>
              </w:rPr>
            </w:pPr>
            <w:r w:rsidRPr="00F31C84">
              <w:rPr>
                <w:rFonts w:ascii="Calibri" w:hAnsi="Calibri" w:cs="Calibri"/>
                <w:b/>
              </w:rPr>
              <w:t>GRAĐENJA</w:t>
            </w:r>
          </w:p>
          <w:p w:rsidR="00555265" w:rsidRPr="00F31C84" w:rsidRDefault="00555265" w:rsidP="00610552">
            <w:pPr>
              <w:jc w:val="center"/>
              <w:rPr>
                <w:rFonts w:ascii="Calibri" w:hAnsi="Calibri" w:cs="Calibri"/>
                <w:b/>
              </w:rPr>
            </w:pPr>
            <w:r w:rsidRPr="00F31C84">
              <w:rPr>
                <w:rFonts w:ascii="Calibri" w:hAnsi="Calibri" w:cs="Calibri"/>
                <w:b/>
              </w:rPr>
              <w:t>(HRK)</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ind w:left="142"/>
              <w:jc w:val="center"/>
              <w:rPr>
                <w:rFonts w:ascii="Calibri" w:hAnsi="Calibri" w:cs="Calibri"/>
              </w:rPr>
            </w:pPr>
            <w:r>
              <w:rPr>
                <w:rFonts w:ascii="Calibri" w:hAnsi="Calibri" w:cs="Calibri"/>
              </w:rPr>
              <w:t>1</w:t>
            </w:r>
            <w:r w:rsidRPr="00F31C84">
              <w:rPr>
                <w:rFonts w:ascii="Calibri" w:hAnsi="Calibri" w:cs="Calibri"/>
              </w:rPr>
              <w:t>.</w:t>
            </w:r>
          </w:p>
        </w:tc>
        <w:tc>
          <w:tcPr>
            <w:tcW w:w="309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rPr>
            </w:pPr>
            <w:r>
              <w:rPr>
                <w:rFonts w:ascii="Calibri" w:hAnsi="Calibri" w:cs="Calibri"/>
              </w:rPr>
              <w:t>Izgradnja s</w:t>
            </w:r>
            <w:r w:rsidRPr="00F31C84">
              <w:rPr>
                <w:rFonts w:ascii="Calibri" w:hAnsi="Calibri" w:cs="Calibri"/>
              </w:rPr>
              <w:t>eljačk</w:t>
            </w:r>
            <w:r>
              <w:rPr>
                <w:rFonts w:ascii="Calibri" w:hAnsi="Calibri" w:cs="Calibri"/>
              </w:rPr>
              <w:t>e</w:t>
            </w:r>
            <w:r w:rsidRPr="00F31C84">
              <w:rPr>
                <w:rFonts w:ascii="Calibri" w:hAnsi="Calibri" w:cs="Calibri"/>
              </w:rPr>
              <w:t xml:space="preserve"> tržnic</w:t>
            </w:r>
            <w:r>
              <w:rPr>
                <w:rFonts w:ascii="Calibri" w:hAnsi="Calibri" w:cs="Calibri"/>
              </w:rPr>
              <w:t>e Gračac</w:t>
            </w:r>
          </w:p>
        </w:tc>
        <w:tc>
          <w:tcPr>
            <w:tcW w:w="1357"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Pr>
                <w:rFonts w:ascii="Calibri" w:hAnsi="Calibri" w:cs="Calibri"/>
                <w:sz w:val="16"/>
                <w:szCs w:val="16"/>
              </w:rPr>
              <w:t>TEKUĆE POMOĆI IZ DRŽAVNOG PRORAČUNA /KAPITALNE POMOĆI IZ DRŽAVNOG PRORAČUNA</w:t>
            </w:r>
          </w:p>
        </w:tc>
        <w:tc>
          <w:tcPr>
            <w:tcW w:w="160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p>
          <w:p w:rsidR="00555265"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UDGP</w:t>
            </w:r>
          </w:p>
        </w:tc>
        <w:tc>
          <w:tcPr>
            <w:tcW w:w="1574"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r>
              <w:rPr>
                <w:rFonts w:ascii="Calibri" w:hAnsi="Calibri" w:cs="Calibri"/>
              </w:rPr>
              <w:t>PD, G,SN</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r>
              <w:rPr>
                <w:rFonts w:ascii="Calibri" w:hAnsi="Calibri" w:cs="Calibri"/>
              </w:rPr>
              <w:t>2.820.000,00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ind w:left="142"/>
              <w:jc w:val="center"/>
              <w:rPr>
                <w:rFonts w:ascii="Calibri" w:hAnsi="Calibri" w:cs="Calibri"/>
              </w:rPr>
            </w:pPr>
            <w:r>
              <w:rPr>
                <w:rFonts w:ascii="Calibri" w:hAnsi="Calibri" w:cs="Calibri"/>
              </w:rPr>
              <w:t>2</w:t>
            </w:r>
            <w:r w:rsidRPr="00F31C84">
              <w:rPr>
                <w:rFonts w:ascii="Calibri" w:hAnsi="Calibri" w:cs="Calibri"/>
              </w:rPr>
              <w:t>.</w:t>
            </w:r>
          </w:p>
        </w:tc>
        <w:tc>
          <w:tcPr>
            <w:tcW w:w="309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rPr>
            </w:pPr>
            <w:r>
              <w:rPr>
                <w:rFonts w:ascii="Calibri" w:hAnsi="Calibri" w:cs="Calibri"/>
              </w:rPr>
              <w:t>Izgradnja svlačionica i tribina na nogometnom stadionu Gračac</w:t>
            </w:r>
          </w:p>
        </w:tc>
        <w:tc>
          <w:tcPr>
            <w:tcW w:w="1357"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sz w:val="16"/>
                <w:szCs w:val="16"/>
              </w:rPr>
            </w:pPr>
            <w:r>
              <w:rPr>
                <w:rFonts w:ascii="Calibri" w:hAnsi="Calibri" w:cs="Calibri"/>
                <w:sz w:val="16"/>
                <w:szCs w:val="16"/>
              </w:rPr>
              <w:t>TEKUĆE POMOĆI IZ DRŽAVNOG PRORAČUNA /</w:t>
            </w:r>
          </w:p>
          <w:p w:rsidR="00555265" w:rsidRPr="00F31C84" w:rsidRDefault="00555265" w:rsidP="00610552">
            <w:pPr>
              <w:jc w:val="center"/>
              <w:rPr>
                <w:rFonts w:ascii="Calibri" w:hAnsi="Calibri" w:cs="Calibri"/>
                <w:sz w:val="16"/>
                <w:szCs w:val="16"/>
              </w:rPr>
            </w:pPr>
            <w:r>
              <w:rPr>
                <w:rFonts w:ascii="Calibri" w:hAnsi="Calibri" w:cs="Calibri"/>
                <w:sz w:val="16"/>
                <w:szCs w:val="16"/>
              </w:rPr>
              <w:t>KAPITALNE POMOĆI IZ DRŽAVNOG PRORAČUNA</w:t>
            </w:r>
          </w:p>
        </w:tc>
        <w:tc>
          <w:tcPr>
            <w:tcW w:w="160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 xml:space="preserve">UDGP </w:t>
            </w:r>
          </w:p>
        </w:tc>
        <w:tc>
          <w:tcPr>
            <w:tcW w:w="1574"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r>
              <w:rPr>
                <w:rFonts w:ascii="Calibri" w:hAnsi="Calibri" w:cs="Calibri"/>
              </w:rPr>
              <w:t>PD, G, SN</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r>
              <w:rPr>
                <w:rFonts w:ascii="Calibri" w:hAnsi="Calibri" w:cs="Calibri"/>
              </w:rPr>
              <w:t>2.885.000,</w:t>
            </w:r>
            <w:r w:rsidRPr="00F31C84">
              <w:rPr>
                <w:rFonts w:ascii="Calibri" w:hAnsi="Calibri" w:cs="Calibri"/>
              </w:rPr>
              <w:t>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25"/>
              </w:numPr>
              <w:jc w:val="center"/>
              <w:rPr>
                <w:rFonts w:ascii="Calibri" w:hAnsi="Calibri" w:cs="Calibri"/>
              </w:rPr>
            </w:pPr>
          </w:p>
        </w:tc>
        <w:tc>
          <w:tcPr>
            <w:tcW w:w="309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rPr>
            </w:pPr>
            <w:r>
              <w:rPr>
                <w:rFonts w:ascii="Calibri" w:hAnsi="Calibri" w:cs="Calibri"/>
              </w:rPr>
              <w:t>Izrada projektne dokumentacije</w:t>
            </w:r>
          </w:p>
        </w:tc>
        <w:tc>
          <w:tcPr>
            <w:tcW w:w="1357"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Pr>
                <w:rFonts w:ascii="Calibri" w:hAnsi="Calibri" w:cs="Calibri"/>
                <w:sz w:val="16"/>
                <w:szCs w:val="16"/>
              </w:rPr>
              <w:t>TEKUĆE POMOĆI IZ DRŽAVNOG PRORAČUNA</w:t>
            </w:r>
          </w:p>
        </w:tc>
        <w:tc>
          <w:tcPr>
            <w:tcW w:w="160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r>
              <w:rPr>
                <w:rFonts w:ascii="Calibri" w:hAnsi="Calibri" w:cs="Calibri"/>
              </w:rPr>
              <w:t>UDGP</w:t>
            </w:r>
          </w:p>
        </w:tc>
        <w:tc>
          <w:tcPr>
            <w:tcW w:w="1574"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r>
              <w:rPr>
                <w:rFonts w:ascii="Calibri" w:hAnsi="Calibri" w:cs="Calibri"/>
              </w:rPr>
              <w:t>PD, E, IA</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r>
              <w:rPr>
                <w:rFonts w:ascii="Calibri" w:hAnsi="Calibri" w:cs="Calibri"/>
              </w:rPr>
              <w:t>100.000,00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25"/>
              </w:numPr>
              <w:jc w:val="center"/>
              <w:rPr>
                <w:rFonts w:ascii="Calibri" w:hAnsi="Calibri" w:cs="Calibri"/>
              </w:rPr>
            </w:pPr>
          </w:p>
        </w:tc>
        <w:tc>
          <w:tcPr>
            <w:tcW w:w="309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rPr>
                <w:rFonts w:ascii="Calibri" w:hAnsi="Calibri" w:cs="Calibri"/>
              </w:rPr>
            </w:pPr>
            <w:r>
              <w:rPr>
                <w:rFonts w:ascii="Calibri" w:hAnsi="Calibri" w:cs="Calibri"/>
              </w:rPr>
              <w:t>Kulturno informativni centar</w:t>
            </w:r>
          </w:p>
        </w:tc>
        <w:tc>
          <w:tcPr>
            <w:tcW w:w="1357"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sz w:val="16"/>
                <w:szCs w:val="16"/>
              </w:rPr>
            </w:pPr>
            <w:r>
              <w:rPr>
                <w:rFonts w:ascii="Calibri" w:hAnsi="Calibri" w:cs="Calibri"/>
                <w:sz w:val="16"/>
                <w:szCs w:val="16"/>
              </w:rPr>
              <w:t>PRIHODI OD POREZA/ TEKUĆE POMOĆI IZ DRŽAVNOG PRORAČUNA</w:t>
            </w:r>
          </w:p>
        </w:tc>
        <w:tc>
          <w:tcPr>
            <w:tcW w:w="1605"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r>
              <w:rPr>
                <w:rFonts w:ascii="Calibri" w:hAnsi="Calibri" w:cs="Calibri"/>
              </w:rPr>
              <w:t>UDGP</w:t>
            </w:r>
          </w:p>
        </w:tc>
        <w:tc>
          <w:tcPr>
            <w:tcW w:w="1574"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center"/>
              <w:rPr>
                <w:rFonts w:ascii="Calibri" w:hAnsi="Calibri" w:cs="Calibri"/>
              </w:rPr>
            </w:pPr>
            <w:r>
              <w:rPr>
                <w:rFonts w:ascii="Calibri" w:hAnsi="Calibri" w:cs="Calibri"/>
              </w:rPr>
              <w:t>Z,E,IA,G</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right"/>
              <w:rPr>
                <w:rFonts w:ascii="Calibri" w:hAnsi="Calibri" w:cs="Calibri"/>
              </w:rPr>
            </w:pPr>
            <w:r>
              <w:rPr>
                <w:rFonts w:ascii="Calibri" w:hAnsi="Calibri" w:cs="Calibri"/>
              </w:rPr>
              <w:t>112.000,00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25"/>
              </w:numPr>
              <w:jc w:val="center"/>
              <w:rPr>
                <w:rFonts w:ascii="Calibri" w:hAnsi="Calibri" w:cs="Calibri"/>
              </w:rPr>
            </w:pPr>
          </w:p>
        </w:tc>
        <w:tc>
          <w:tcPr>
            <w:tcW w:w="3099" w:type="dxa"/>
            <w:tcBorders>
              <w:top w:val="single" w:sz="4" w:space="0" w:color="auto"/>
              <w:left w:val="single" w:sz="4" w:space="0" w:color="auto"/>
              <w:bottom w:val="single" w:sz="4" w:space="0" w:color="auto"/>
              <w:right w:val="single" w:sz="4" w:space="0" w:color="auto"/>
            </w:tcBorders>
            <w:vAlign w:val="center"/>
          </w:tcPr>
          <w:p w:rsidR="00555265" w:rsidRPr="00F97645" w:rsidRDefault="00555265" w:rsidP="00610552">
            <w:pPr>
              <w:rPr>
                <w:rFonts w:ascii="Calibri" w:hAnsi="Calibri" w:cs="Calibri"/>
              </w:rPr>
            </w:pPr>
            <w:r>
              <w:rPr>
                <w:rFonts w:ascii="Calibri" w:hAnsi="Calibri" w:cs="Calibri"/>
              </w:rPr>
              <w:t xml:space="preserve">Energetska obnova javne zgrade Općine Gračac </w:t>
            </w:r>
          </w:p>
        </w:tc>
        <w:tc>
          <w:tcPr>
            <w:tcW w:w="1357"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sz w:val="16"/>
                <w:szCs w:val="16"/>
              </w:rPr>
            </w:pPr>
            <w:r>
              <w:rPr>
                <w:rFonts w:ascii="Calibri" w:hAnsi="Calibri" w:cs="Calibri"/>
                <w:sz w:val="16"/>
                <w:szCs w:val="16"/>
              </w:rPr>
              <w:t xml:space="preserve">TEKUĆE POMOĆI IZ DRŽAVNOG PRORAČUNA </w:t>
            </w:r>
          </w:p>
        </w:tc>
        <w:tc>
          <w:tcPr>
            <w:tcW w:w="1605"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Default="00555265" w:rsidP="00610552">
            <w:pPr>
              <w:jc w:val="center"/>
              <w:rPr>
                <w:rFonts w:ascii="Calibri" w:hAnsi="Calibri" w:cs="Calibri"/>
              </w:rPr>
            </w:pPr>
          </w:p>
          <w:p w:rsidR="00555265" w:rsidRDefault="00555265" w:rsidP="00610552">
            <w:pPr>
              <w:jc w:val="center"/>
              <w:rPr>
                <w:rFonts w:ascii="Calibri" w:hAnsi="Calibri" w:cs="Calibri"/>
              </w:rPr>
            </w:pPr>
            <w:r>
              <w:rPr>
                <w:rFonts w:ascii="Calibri" w:hAnsi="Calibri" w:cs="Calibri"/>
              </w:rPr>
              <w:t>UDGP, R</w:t>
            </w:r>
          </w:p>
        </w:tc>
        <w:tc>
          <w:tcPr>
            <w:tcW w:w="1574"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center"/>
              <w:rPr>
                <w:rFonts w:ascii="Calibri" w:hAnsi="Calibri" w:cs="Calibri"/>
              </w:rPr>
            </w:pPr>
            <w:r>
              <w:rPr>
                <w:rFonts w:ascii="Calibri" w:hAnsi="Calibri" w:cs="Calibri"/>
              </w:rPr>
              <w:t>G, SN</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right"/>
              <w:rPr>
                <w:rFonts w:ascii="Calibri" w:hAnsi="Calibri" w:cs="Calibri"/>
              </w:rPr>
            </w:pPr>
            <w:r>
              <w:rPr>
                <w:rFonts w:ascii="Calibri" w:hAnsi="Calibri" w:cs="Calibri"/>
              </w:rPr>
              <w:t>713.000,00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25"/>
              </w:numPr>
              <w:jc w:val="center"/>
              <w:rPr>
                <w:rFonts w:ascii="Calibri" w:hAnsi="Calibri" w:cs="Calibri"/>
              </w:rPr>
            </w:pPr>
          </w:p>
        </w:tc>
        <w:tc>
          <w:tcPr>
            <w:tcW w:w="309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rPr>
                <w:rFonts w:ascii="Calibri" w:hAnsi="Calibri" w:cs="Calibri"/>
              </w:rPr>
            </w:pPr>
            <w:r>
              <w:rPr>
                <w:rFonts w:ascii="Calibri" w:hAnsi="Calibri" w:cs="Calibri"/>
              </w:rPr>
              <w:t>Obnova Centra za posjetitelje zaštićene prirode „Jurski parkovi i špilje Velebita“</w:t>
            </w:r>
          </w:p>
        </w:tc>
        <w:tc>
          <w:tcPr>
            <w:tcW w:w="1357"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sz w:val="16"/>
                <w:szCs w:val="16"/>
              </w:rPr>
            </w:pPr>
            <w:r>
              <w:rPr>
                <w:rFonts w:ascii="Calibri" w:hAnsi="Calibri" w:cs="Calibri"/>
                <w:sz w:val="16"/>
                <w:szCs w:val="16"/>
              </w:rPr>
              <w:t>TEKUĆE POMOĆI IZ DRŽAVNOG PRORAČUNA/KAPITALNE POMOĆI IZ DRŽAVNOG PRORAČUNA</w:t>
            </w:r>
          </w:p>
        </w:tc>
        <w:tc>
          <w:tcPr>
            <w:tcW w:w="1605"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Default="00555265" w:rsidP="00610552">
            <w:pPr>
              <w:jc w:val="center"/>
              <w:rPr>
                <w:rFonts w:ascii="Calibri" w:hAnsi="Calibri" w:cs="Calibri"/>
              </w:rPr>
            </w:pPr>
            <w:r>
              <w:rPr>
                <w:rFonts w:ascii="Calibri" w:hAnsi="Calibri" w:cs="Calibri"/>
              </w:rPr>
              <w:t>UDGP</w:t>
            </w:r>
          </w:p>
        </w:tc>
        <w:tc>
          <w:tcPr>
            <w:tcW w:w="1574"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center"/>
              <w:rPr>
                <w:rFonts w:ascii="Calibri" w:hAnsi="Calibri" w:cs="Calibri"/>
              </w:rPr>
            </w:pPr>
            <w:r>
              <w:rPr>
                <w:rFonts w:ascii="Calibri" w:hAnsi="Calibri" w:cs="Calibri"/>
              </w:rPr>
              <w:t>IA, G, SN</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right"/>
              <w:rPr>
                <w:rFonts w:ascii="Calibri" w:hAnsi="Calibri" w:cs="Calibri"/>
              </w:rPr>
            </w:pPr>
            <w:r>
              <w:rPr>
                <w:rFonts w:ascii="Calibri" w:hAnsi="Calibri" w:cs="Calibri"/>
              </w:rPr>
              <w:t>670.000,00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25"/>
              </w:numPr>
              <w:jc w:val="center"/>
              <w:rPr>
                <w:rFonts w:ascii="Calibri" w:hAnsi="Calibri" w:cs="Calibri"/>
              </w:rPr>
            </w:pPr>
          </w:p>
        </w:tc>
        <w:tc>
          <w:tcPr>
            <w:tcW w:w="309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rPr>
                <w:rFonts w:ascii="Calibri" w:hAnsi="Calibri" w:cs="Calibri"/>
              </w:rPr>
            </w:pPr>
            <w:r>
              <w:rPr>
                <w:rFonts w:ascii="Calibri" w:hAnsi="Calibri" w:cs="Calibri"/>
              </w:rPr>
              <w:t xml:space="preserve">Idejni projekt zgrade Bolnice u Gračacu za dom za starije i nemoćne </w:t>
            </w:r>
          </w:p>
        </w:tc>
        <w:tc>
          <w:tcPr>
            <w:tcW w:w="1357"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sz w:val="16"/>
                <w:szCs w:val="16"/>
              </w:rPr>
            </w:pPr>
            <w:r>
              <w:rPr>
                <w:rFonts w:ascii="Calibri" w:hAnsi="Calibri" w:cs="Calibri"/>
                <w:sz w:val="16"/>
                <w:szCs w:val="16"/>
              </w:rPr>
              <w:t>TEKUĆE POMOĆI IZ DRŽAVNOG PRORAČUNA</w:t>
            </w:r>
          </w:p>
        </w:tc>
        <w:tc>
          <w:tcPr>
            <w:tcW w:w="1605"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Default="00555265" w:rsidP="00610552">
            <w:pPr>
              <w:jc w:val="center"/>
              <w:rPr>
                <w:rFonts w:ascii="Calibri" w:hAnsi="Calibri" w:cs="Calibri"/>
              </w:rPr>
            </w:pPr>
            <w:r>
              <w:rPr>
                <w:rFonts w:ascii="Calibri" w:hAnsi="Calibri" w:cs="Calibri"/>
              </w:rPr>
              <w:t>UDGP</w:t>
            </w:r>
          </w:p>
        </w:tc>
        <w:tc>
          <w:tcPr>
            <w:tcW w:w="1574"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center"/>
              <w:rPr>
                <w:rFonts w:ascii="Calibri" w:hAnsi="Calibri" w:cs="Calibri"/>
              </w:rPr>
            </w:pPr>
            <w:r>
              <w:rPr>
                <w:rFonts w:ascii="Calibri" w:hAnsi="Calibri" w:cs="Calibri"/>
              </w:rPr>
              <w:t>PD, IA, E</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right"/>
              <w:rPr>
                <w:rFonts w:ascii="Calibri" w:hAnsi="Calibri" w:cs="Calibri"/>
              </w:rPr>
            </w:pPr>
            <w:r>
              <w:rPr>
                <w:rFonts w:ascii="Calibri" w:hAnsi="Calibri" w:cs="Calibri"/>
              </w:rPr>
              <w:t>35.000,00</w:t>
            </w:r>
          </w:p>
        </w:tc>
      </w:tr>
      <w:tr w:rsidR="00555265" w:rsidRPr="00746F92" w:rsidTr="00610552">
        <w:trPr>
          <w:trHeight w:val="393"/>
        </w:trPr>
        <w:tc>
          <w:tcPr>
            <w:tcW w:w="69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25"/>
              </w:numPr>
              <w:jc w:val="center"/>
              <w:rPr>
                <w:rFonts w:ascii="Calibri" w:hAnsi="Calibri" w:cs="Calibri"/>
              </w:rPr>
            </w:pPr>
          </w:p>
        </w:tc>
        <w:tc>
          <w:tcPr>
            <w:tcW w:w="309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rPr>
                <w:rFonts w:ascii="Calibri" w:hAnsi="Calibri" w:cs="Calibri"/>
              </w:rPr>
            </w:pPr>
            <w:r>
              <w:rPr>
                <w:rFonts w:ascii="Calibri" w:hAnsi="Calibri" w:cs="Calibri"/>
              </w:rPr>
              <w:t>Sanacija dijela gravitacijske seoske vodovodne mreže</w:t>
            </w:r>
          </w:p>
        </w:tc>
        <w:tc>
          <w:tcPr>
            <w:tcW w:w="1357"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sz w:val="16"/>
                <w:szCs w:val="16"/>
              </w:rPr>
            </w:pPr>
            <w:r>
              <w:rPr>
                <w:rFonts w:ascii="Calibri" w:hAnsi="Calibri" w:cs="Calibri"/>
                <w:sz w:val="16"/>
                <w:szCs w:val="16"/>
              </w:rPr>
              <w:t>VLASTITI PRIHODI-PRIHODI PRORAČUNA</w:t>
            </w:r>
          </w:p>
        </w:tc>
        <w:tc>
          <w:tcPr>
            <w:tcW w:w="1605"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Default="00555265" w:rsidP="00610552">
            <w:pPr>
              <w:jc w:val="center"/>
              <w:rPr>
                <w:rFonts w:ascii="Calibri" w:hAnsi="Calibri" w:cs="Calibri"/>
              </w:rPr>
            </w:pPr>
            <w:r>
              <w:rPr>
                <w:rFonts w:ascii="Calibri" w:hAnsi="Calibri" w:cs="Calibri"/>
              </w:rPr>
              <w:t>R</w:t>
            </w:r>
          </w:p>
        </w:tc>
        <w:tc>
          <w:tcPr>
            <w:tcW w:w="1574"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center"/>
              <w:rPr>
                <w:rFonts w:ascii="Calibri" w:hAnsi="Calibri" w:cs="Calibri"/>
              </w:rPr>
            </w:pPr>
            <w:r>
              <w:rPr>
                <w:rFonts w:ascii="Calibri" w:hAnsi="Calibri" w:cs="Calibri"/>
              </w:rPr>
              <w:t>G</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right"/>
              <w:rPr>
                <w:rFonts w:ascii="Calibri" w:hAnsi="Calibri" w:cs="Calibri"/>
              </w:rPr>
            </w:pPr>
            <w:r>
              <w:rPr>
                <w:rFonts w:ascii="Calibri" w:hAnsi="Calibri" w:cs="Calibri"/>
              </w:rPr>
              <w:t>30.000,00</w:t>
            </w:r>
          </w:p>
        </w:tc>
      </w:tr>
      <w:tr w:rsidR="00555265" w:rsidRPr="00746F92" w:rsidTr="00610552">
        <w:tc>
          <w:tcPr>
            <w:tcW w:w="8330" w:type="dxa"/>
            <w:gridSpan w:val="5"/>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right"/>
              <w:rPr>
                <w:rFonts w:ascii="Calibri" w:hAnsi="Calibri" w:cs="Calibri"/>
                <w:b/>
              </w:rPr>
            </w:pPr>
            <w:r w:rsidRPr="00F31C84">
              <w:rPr>
                <w:rFonts w:ascii="Calibri" w:hAnsi="Calibri" w:cs="Calibri"/>
                <w:b/>
              </w:rPr>
              <w:t>UKUPNO</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5265" w:rsidRPr="00F31C84" w:rsidRDefault="00555265" w:rsidP="00610552">
            <w:pPr>
              <w:jc w:val="right"/>
              <w:rPr>
                <w:rFonts w:ascii="Calibri" w:hAnsi="Calibri" w:cs="Calibri"/>
                <w:b/>
              </w:rPr>
            </w:pPr>
            <w:r>
              <w:rPr>
                <w:rFonts w:ascii="Calibri" w:hAnsi="Calibri" w:cs="Calibri"/>
                <w:b/>
              </w:rPr>
              <w:t>7.365.000,00</w:t>
            </w:r>
          </w:p>
        </w:tc>
      </w:tr>
    </w:tbl>
    <w:p w:rsidR="00555265" w:rsidRPr="00F31C84" w:rsidRDefault="00555265" w:rsidP="00555265">
      <w:pPr>
        <w:rPr>
          <w:rFonts w:ascii="Calibri" w:hAnsi="Calibri" w:cs="Calibri"/>
          <w:b/>
        </w:rPr>
      </w:pPr>
    </w:p>
    <w:p w:rsidR="00555265" w:rsidRDefault="00555265" w:rsidP="00555265">
      <w:pPr>
        <w:rPr>
          <w:rFonts w:ascii="Calibri" w:hAnsi="Calibri" w:cs="Calibri"/>
          <w:b/>
        </w:rPr>
      </w:pPr>
    </w:p>
    <w:p w:rsidR="00555265" w:rsidRPr="00F31C84" w:rsidRDefault="00555265" w:rsidP="00555265">
      <w:pPr>
        <w:rPr>
          <w:rFonts w:ascii="Calibri" w:hAnsi="Calibri" w:cs="Calibri"/>
          <w:b/>
        </w:rPr>
      </w:pPr>
    </w:p>
    <w:p w:rsidR="00555265" w:rsidRPr="00F31C84" w:rsidRDefault="00555265" w:rsidP="00555265">
      <w:pPr>
        <w:rPr>
          <w:rFonts w:ascii="Calibri" w:hAnsi="Calibri" w:cs="Calibri"/>
          <w:i/>
        </w:rPr>
      </w:pPr>
      <w:r>
        <w:rPr>
          <w:rFonts w:ascii="Calibri" w:hAnsi="Calibri" w:cs="Calibri"/>
          <w:b/>
        </w:rPr>
        <w:t>4</w:t>
      </w:r>
      <w:r w:rsidRPr="00F31C84">
        <w:rPr>
          <w:rFonts w:ascii="Calibri" w:hAnsi="Calibri" w:cs="Calibri"/>
          <w:b/>
        </w:rPr>
        <w:t>.     JAVNA RASVJETA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261"/>
        <w:gridCol w:w="1275"/>
        <w:gridCol w:w="1560"/>
        <w:gridCol w:w="1701"/>
        <w:gridCol w:w="1559"/>
      </w:tblGrid>
      <w:tr w:rsidR="00555265" w:rsidRPr="00746F92" w:rsidTr="00610552">
        <w:tc>
          <w:tcPr>
            <w:tcW w:w="675"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R.br</w:t>
            </w:r>
          </w:p>
        </w:tc>
        <w:tc>
          <w:tcPr>
            <w:tcW w:w="3261"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KOMUNALNA INFRASTRUKTURA</w:t>
            </w:r>
          </w:p>
        </w:tc>
        <w:tc>
          <w:tcPr>
            <w:tcW w:w="127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p>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IZVOR FINANCIRANJA</w:t>
            </w:r>
          </w:p>
        </w:tc>
        <w:tc>
          <w:tcPr>
            <w:tcW w:w="156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VRSTA GRAĐEVINE KOMUNALNE INFRASTRUKTURE PREMA STANJU U PROSTORU I PLANU RAZVOJNIH PROGRAMA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PLANIRANA VRSTA RADNJI I RADOVA NA GRAĐEVINAMA KOMUNALNE INFRASTRUKTURE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 xml:space="preserve">PROCJENA TROŠKOVA </w:t>
            </w:r>
          </w:p>
          <w:p w:rsidR="00555265" w:rsidRPr="00F31C84" w:rsidRDefault="00555265" w:rsidP="00610552">
            <w:pPr>
              <w:jc w:val="center"/>
              <w:rPr>
                <w:rFonts w:ascii="Calibri" w:hAnsi="Calibri" w:cs="Calibri"/>
                <w:b/>
              </w:rPr>
            </w:pPr>
            <w:r w:rsidRPr="00F31C84">
              <w:rPr>
                <w:rFonts w:ascii="Calibri" w:hAnsi="Calibri" w:cs="Calibri"/>
                <w:b/>
              </w:rPr>
              <w:t>GRAĐENJA</w:t>
            </w:r>
          </w:p>
          <w:p w:rsidR="00555265" w:rsidRPr="00F31C84" w:rsidRDefault="00555265" w:rsidP="00610552">
            <w:pPr>
              <w:jc w:val="center"/>
              <w:rPr>
                <w:rFonts w:ascii="Calibri" w:hAnsi="Calibri" w:cs="Calibri"/>
                <w:b/>
              </w:rPr>
            </w:pPr>
            <w:r w:rsidRPr="00F31C84">
              <w:rPr>
                <w:rFonts w:ascii="Calibri" w:hAnsi="Calibri" w:cs="Calibri"/>
                <w:b/>
              </w:rPr>
              <w:t>(HRK)</w:t>
            </w:r>
          </w:p>
        </w:tc>
      </w:tr>
      <w:tr w:rsidR="00555265" w:rsidRPr="00746F92" w:rsidTr="00610552">
        <w:trPr>
          <w:trHeight w:val="393"/>
        </w:trPr>
        <w:tc>
          <w:tcPr>
            <w:tcW w:w="67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ind w:left="142"/>
              <w:rPr>
                <w:rFonts w:ascii="Calibri" w:hAnsi="Calibri" w:cs="Calibri"/>
              </w:rPr>
            </w:pPr>
            <w:r w:rsidRPr="00F31C84">
              <w:rPr>
                <w:rFonts w:ascii="Calibri" w:hAnsi="Calibri" w:cs="Calibri"/>
              </w:rPr>
              <w:t>1.</w:t>
            </w:r>
          </w:p>
        </w:tc>
        <w:tc>
          <w:tcPr>
            <w:tcW w:w="3261"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rPr>
            </w:pPr>
            <w:r w:rsidRPr="00F31C84">
              <w:rPr>
                <w:rFonts w:ascii="Calibri" w:hAnsi="Calibri" w:cs="Calibri"/>
              </w:rPr>
              <w:t>Proširenje i modernizacija postojećeg dijela mreže javne rasvjete</w:t>
            </w:r>
          </w:p>
        </w:tc>
        <w:tc>
          <w:tcPr>
            <w:tcW w:w="127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sidRPr="00F31C84">
              <w:rPr>
                <w:rFonts w:ascii="Calibri" w:hAnsi="Calibri" w:cs="Calibri"/>
                <w:sz w:val="16"/>
                <w:szCs w:val="16"/>
              </w:rPr>
              <w:t xml:space="preserve">KAPITALNE POMOĆI IZ </w:t>
            </w:r>
            <w:r>
              <w:rPr>
                <w:rFonts w:ascii="Calibri" w:hAnsi="Calibri" w:cs="Calibri"/>
                <w:sz w:val="16"/>
                <w:szCs w:val="16"/>
              </w:rPr>
              <w:t>ŽUPANIJSKOG</w:t>
            </w:r>
            <w:r w:rsidRPr="00F31C84">
              <w:rPr>
                <w:rFonts w:ascii="Calibri" w:hAnsi="Calibri" w:cs="Calibri"/>
                <w:sz w:val="16"/>
                <w:szCs w:val="16"/>
              </w:rPr>
              <w:t xml:space="preserve"> PRORAČUNA/ PRIHODI </w:t>
            </w:r>
            <w:r>
              <w:rPr>
                <w:rFonts w:ascii="Calibri" w:hAnsi="Calibri" w:cs="Calibri"/>
                <w:sz w:val="16"/>
                <w:szCs w:val="16"/>
              </w:rPr>
              <w:t xml:space="preserve">OD </w:t>
            </w:r>
            <w:r w:rsidRPr="00F31C84">
              <w:rPr>
                <w:rFonts w:ascii="Calibri" w:hAnsi="Calibri" w:cs="Calibri"/>
                <w:sz w:val="16"/>
                <w:szCs w:val="16"/>
              </w:rPr>
              <w:t>NEFINANCIJSKE IMOVINE</w:t>
            </w:r>
          </w:p>
        </w:tc>
        <w:tc>
          <w:tcPr>
            <w:tcW w:w="156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UDGP</w:t>
            </w:r>
          </w:p>
        </w:tc>
        <w:tc>
          <w:tcPr>
            <w:tcW w:w="1701"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r>
              <w:rPr>
                <w:rFonts w:ascii="Calibri" w:hAnsi="Calibri" w:cs="Calibri"/>
              </w:rPr>
              <w:t>G</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r>
              <w:rPr>
                <w:rFonts w:ascii="Calibri" w:hAnsi="Calibri" w:cs="Calibri"/>
              </w:rPr>
              <w:t>150</w:t>
            </w:r>
            <w:r w:rsidRPr="00F31C84">
              <w:rPr>
                <w:rFonts w:ascii="Calibri" w:hAnsi="Calibri" w:cs="Calibri"/>
              </w:rPr>
              <w:t>.000,00</w:t>
            </w:r>
          </w:p>
        </w:tc>
      </w:tr>
      <w:tr w:rsidR="00555265" w:rsidRPr="00746F92" w:rsidTr="00610552">
        <w:trPr>
          <w:trHeight w:val="393"/>
        </w:trPr>
        <w:tc>
          <w:tcPr>
            <w:tcW w:w="675"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ind w:left="142"/>
              <w:rPr>
                <w:rFonts w:ascii="Calibri" w:hAnsi="Calibri" w:cs="Calibri"/>
              </w:rPr>
            </w:pPr>
            <w:r>
              <w:rPr>
                <w:rFonts w:ascii="Calibri" w:hAnsi="Calibri" w:cs="Calibri"/>
              </w:rPr>
              <w:t>2.</w:t>
            </w:r>
          </w:p>
        </w:tc>
        <w:tc>
          <w:tcPr>
            <w:tcW w:w="3261"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rPr>
            </w:pPr>
            <w:r>
              <w:rPr>
                <w:rFonts w:ascii="Calibri" w:hAnsi="Calibri" w:cs="Calibri"/>
              </w:rPr>
              <w:t>Izgradnja javne rasvjete V. Popina, Gornjih i Donjih Labusa</w:t>
            </w:r>
          </w:p>
        </w:tc>
        <w:tc>
          <w:tcPr>
            <w:tcW w:w="127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Pr>
                <w:rFonts w:ascii="Calibri" w:hAnsi="Calibri" w:cs="Calibri"/>
                <w:sz w:val="16"/>
                <w:szCs w:val="16"/>
              </w:rPr>
              <w:t>TEKUĆE POMOĆI IZ DRŽAVNOG PRORAČUNA/PRIHODI OD PRODAJE NEFINANCIJSKE IMOVINE</w:t>
            </w:r>
          </w:p>
        </w:tc>
        <w:tc>
          <w:tcPr>
            <w:tcW w:w="1560"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Pr>
                <w:rFonts w:ascii="Calibri" w:hAnsi="Calibri" w:cs="Calibri"/>
              </w:rPr>
              <w:t>UDGP</w:t>
            </w:r>
          </w:p>
        </w:tc>
        <w:tc>
          <w:tcPr>
            <w:tcW w:w="1701"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r>
              <w:rPr>
                <w:rFonts w:ascii="Calibri" w:hAnsi="Calibri" w:cs="Calibri"/>
              </w:rPr>
              <w:t>G, SN, IA, E</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right"/>
              <w:rPr>
                <w:rFonts w:ascii="Calibri" w:hAnsi="Calibri" w:cs="Calibri"/>
              </w:rPr>
            </w:pPr>
            <w:r>
              <w:rPr>
                <w:rFonts w:ascii="Calibri" w:hAnsi="Calibri" w:cs="Calibri"/>
              </w:rPr>
              <w:t>237.000,00</w:t>
            </w:r>
          </w:p>
        </w:tc>
      </w:tr>
      <w:tr w:rsidR="00555265" w:rsidRPr="00746F92" w:rsidTr="00610552">
        <w:tc>
          <w:tcPr>
            <w:tcW w:w="8472" w:type="dxa"/>
            <w:gridSpan w:val="5"/>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right"/>
              <w:rPr>
                <w:rFonts w:ascii="Calibri" w:hAnsi="Calibri" w:cs="Calibri"/>
                <w:b/>
              </w:rPr>
            </w:pPr>
            <w:r w:rsidRPr="00F31C84">
              <w:rPr>
                <w:rFonts w:ascii="Calibri" w:hAnsi="Calibri" w:cs="Calibri"/>
                <w:b/>
              </w:rPr>
              <w:t>UKUPNO</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5265" w:rsidRPr="00F31C84" w:rsidRDefault="00555265" w:rsidP="00610552">
            <w:pPr>
              <w:jc w:val="right"/>
              <w:rPr>
                <w:rFonts w:ascii="Calibri" w:hAnsi="Calibri" w:cs="Calibri"/>
                <w:b/>
              </w:rPr>
            </w:pPr>
            <w:r>
              <w:rPr>
                <w:rFonts w:ascii="Calibri" w:hAnsi="Calibri" w:cs="Calibri"/>
                <w:b/>
              </w:rPr>
              <w:t>387</w:t>
            </w:r>
            <w:r w:rsidRPr="00F31C84">
              <w:rPr>
                <w:rFonts w:ascii="Calibri" w:hAnsi="Calibri" w:cs="Calibri"/>
                <w:b/>
              </w:rPr>
              <w:t>.000,00</w:t>
            </w:r>
          </w:p>
        </w:tc>
      </w:tr>
    </w:tbl>
    <w:p w:rsidR="00555265" w:rsidRDefault="00555265" w:rsidP="00555265">
      <w:pPr>
        <w:rPr>
          <w:rFonts w:ascii="Calibri" w:hAnsi="Calibri" w:cs="Calibri"/>
          <w:b/>
        </w:rPr>
      </w:pPr>
    </w:p>
    <w:p w:rsidR="00555265" w:rsidRPr="00F31C84" w:rsidRDefault="00555265" w:rsidP="00555265">
      <w:pPr>
        <w:rPr>
          <w:rFonts w:ascii="Calibri" w:hAnsi="Calibri" w:cs="Calibri"/>
          <w:b/>
        </w:rPr>
      </w:pPr>
    </w:p>
    <w:p w:rsidR="00555265" w:rsidRDefault="009A5E82" w:rsidP="00555265">
      <w:pPr>
        <w:rPr>
          <w:rFonts w:ascii="Calibri" w:hAnsi="Calibri" w:cs="Calibri"/>
          <w:b/>
        </w:rPr>
      </w:pPr>
      <w:r>
        <w:rPr>
          <w:rFonts w:ascii="Calibri" w:hAnsi="Calibri" w:cs="Calibri"/>
          <w:b/>
        </w:rPr>
        <w:t>5</w:t>
      </w:r>
      <w:r w:rsidR="00555265">
        <w:rPr>
          <w:rFonts w:ascii="Calibri" w:hAnsi="Calibri" w:cs="Calibri"/>
          <w:b/>
        </w:rPr>
        <w:t>. GROBLJA</w:t>
      </w:r>
    </w:p>
    <w:p w:rsidR="00555265" w:rsidRDefault="00555265" w:rsidP="00555265">
      <w:pPr>
        <w:rPr>
          <w:rFonts w:ascii="Calibri" w:hAnsi="Calibri" w:cs="Calibri"/>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977"/>
        <w:gridCol w:w="1275"/>
        <w:gridCol w:w="1560"/>
        <w:gridCol w:w="1701"/>
        <w:gridCol w:w="1559"/>
      </w:tblGrid>
      <w:tr w:rsidR="00555265" w:rsidRPr="00F31C84" w:rsidTr="00610552">
        <w:tc>
          <w:tcPr>
            <w:tcW w:w="959"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R.br</w:t>
            </w:r>
          </w:p>
        </w:tc>
        <w:tc>
          <w:tcPr>
            <w:tcW w:w="2977"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KOMUNALNA INFRASTRUKTURA</w:t>
            </w:r>
          </w:p>
        </w:tc>
        <w:tc>
          <w:tcPr>
            <w:tcW w:w="127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p>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IZVOR FINANCIRANJA</w:t>
            </w:r>
          </w:p>
        </w:tc>
        <w:tc>
          <w:tcPr>
            <w:tcW w:w="1560"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VRSTA GRAĐEVINE KOMUNALNE INFRASTRUKTURE PREMA STANJU U PROSTORU I PLANU RAZVOJNIH PROGRAMA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PLANIRANA VRSTA RADNJI I RADOVA NA GRAĐEVINAMA KOMUNALNE INFRASTRUKTURE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 xml:space="preserve">PROCJENA TROŠKOVA </w:t>
            </w:r>
          </w:p>
          <w:p w:rsidR="00555265" w:rsidRPr="00F31C84" w:rsidRDefault="00555265" w:rsidP="00610552">
            <w:pPr>
              <w:jc w:val="center"/>
              <w:rPr>
                <w:rFonts w:ascii="Calibri" w:hAnsi="Calibri" w:cs="Calibri"/>
                <w:b/>
              </w:rPr>
            </w:pPr>
            <w:r w:rsidRPr="00F31C84">
              <w:rPr>
                <w:rFonts w:ascii="Calibri" w:hAnsi="Calibri" w:cs="Calibri"/>
                <w:b/>
              </w:rPr>
              <w:t>GRAĐENJA</w:t>
            </w:r>
          </w:p>
          <w:p w:rsidR="00555265" w:rsidRPr="00F31C84" w:rsidRDefault="00555265" w:rsidP="00610552">
            <w:pPr>
              <w:jc w:val="center"/>
              <w:rPr>
                <w:rFonts w:ascii="Calibri" w:hAnsi="Calibri" w:cs="Calibri"/>
                <w:b/>
              </w:rPr>
            </w:pPr>
            <w:r w:rsidRPr="00F31C84">
              <w:rPr>
                <w:rFonts w:ascii="Calibri" w:hAnsi="Calibri" w:cs="Calibri"/>
                <w:b/>
              </w:rPr>
              <w:t>(HRK)</w:t>
            </w:r>
          </w:p>
        </w:tc>
      </w:tr>
      <w:tr w:rsidR="00555265" w:rsidRPr="00F31C84" w:rsidTr="00610552">
        <w:trPr>
          <w:trHeight w:val="393"/>
        </w:trPr>
        <w:tc>
          <w:tcPr>
            <w:tcW w:w="9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26"/>
              </w:numPr>
              <w:rPr>
                <w:rFonts w:ascii="Calibri" w:hAnsi="Calibri" w:cs="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rPr>
                <w:rFonts w:ascii="Calibri" w:hAnsi="Calibri" w:cs="Calibri"/>
              </w:rPr>
            </w:pPr>
            <w:r>
              <w:rPr>
                <w:rFonts w:ascii="Calibri" w:hAnsi="Calibri" w:cs="Calibri"/>
              </w:rPr>
              <w:t>Izgradnja ograde na katoličkom groblju</w:t>
            </w:r>
          </w:p>
        </w:tc>
        <w:tc>
          <w:tcPr>
            <w:tcW w:w="1275" w:type="dxa"/>
            <w:tcBorders>
              <w:top w:val="single" w:sz="4" w:space="0" w:color="auto"/>
              <w:left w:val="single" w:sz="4" w:space="0" w:color="auto"/>
              <w:bottom w:val="single" w:sz="4" w:space="0" w:color="auto"/>
              <w:right w:val="single" w:sz="4" w:space="0" w:color="auto"/>
            </w:tcBorders>
          </w:tcPr>
          <w:p w:rsidR="00555265" w:rsidRPr="002D73B0" w:rsidRDefault="00555265" w:rsidP="00610552">
            <w:pPr>
              <w:jc w:val="center"/>
              <w:rPr>
                <w:rFonts w:ascii="Calibri" w:hAnsi="Calibri" w:cs="Calibri"/>
                <w:sz w:val="16"/>
                <w:szCs w:val="16"/>
              </w:rPr>
            </w:pPr>
            <w:r>
              <w:rPr>
                <w:rFonts w:ascii="Calibri" w:hAnsi="Calibri" w:cs="Calibri"/>
                <w:sz w:val="16"/>
                <w:szCs w:val="16"/>
              </w:rPr>
              <w:t>TEKUĆE POMOĆI IZ DRŽAVNOG PRORAČUNA</w:t>
            </w:r>
          </w:p>
        </w:tc>
        <w:tc>
          <w:tcPr>
            <w:tcW w:w="1560" w:type="dxa"/>
            <w:tcBorders>
              <w:top w:val="single" w:sz="4" w:space="0" w:color="auto"/>
              <w:left w:val="single" w:sz="4" w:space="0" w:color="auto"/>
              <w:bottom w:val="single" w:sz="4" w:space="0" w:color="auto"/>
              <w:right w:val="single" w:sz="4" w:space="0" w:color="auto"/>
            </w:tcBorders>
          </w:tcPr>
          <w:p w:rsidR="00555265" w:rsidRDefault="00555265" w:rsidP="00610552">
            <w:pPr>
              <w:jc w:val="center"/>
              <w:rPr>
                <w:rFonts w:ascii="Calibri" w:hAnsi="Calibri" w:cs="Calibri"/>
              </w:rPr>
            </w:pPr>
          </w:p>
          <w:p w:rsidR="00555265" w:rsidRDefault="00555265" w:rsidP="00610552">
            <w:pPr>
              <w:jc w:val="center"/>
              <w:rPr>
                <w:rFonts w:ascii="Calibri" w:hAnsi="Calibri" w:cs="Calibri"/>
              </w:rPr>
            </w:pPr>
            <w:r>
              <w:rPr>
                <w:rFonts w:ascii="Calibri" w:hAnsi="Calibri" w:cs="Calibri"/>
              </w:rPr>
              <w:t>UDGP</w:t>
            </w:r>
          </w:p>
        </w:tc>
        <w:tc>
          <w:tcPr>
            <w:tcW w:w="1701"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center"/>
              <w:rPr>
                <w:rFonts w:ascii="Calibri" w:hAnsi="Calibri" w:cs="Calibri"/>
              </w:rPr>
            </w:pPr>
            <w:r>
              <w:rPr>
                <w:rFonts w:ascii="Calibri" w:hAnsi="Calibri" w:cs="Calibri"/>
              </w:rPr>
              <w:t>G</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Default="00555265" w:rsidP="00610552">
            <w:pPr>
              <w:jc w:val="right"/>
              <w:rPr>
                <w:rFonts w:ascii="Calibri" w:hAnsi="Calibri" w:cs="Calibri"/>
              </w:rPr>
            </w:pPr>
            <w:r>
              <w:rPr>
                <w:rFonts w:ascii="Calibri" w:hAnsi="Calibri" w:cs="Calibri"/>
              </w:rPr>
              <w:t>100.000,00</w:t>
            </w:r>
          </w:p>
        </w:tc>
      </w:tr>
      <w:tr w:rsidR="00555265" w:rsidRPr="00F31C84" w:rsidTr="00610552">
        <w:tc>
          <w:tcPr>
            <w:tcW w:w="8472" w:type="dxa"/>
            <w:gridSpan w:val="5"/>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right"/>
              <w:rPr>
                <w:rFonts w:ascii="Calibri" w:hAnsi="Calibri" w:cs="Calibri"/>
                <w:b/>
              </w:rPr>
            </w:pPr>
            <w:r w:rsidRPr="00F31C84">
              <w:rPr>
                <w:rFonts w:ascii="Calibri" w:hAnsi="Calibri" w:cs="Calibri"/>
                <w:b/>
              </w:rPr>
              <w:t>UKUPNO</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5265" w:rsidRPr="00F31C84" w:rsidRDefault="00555265" w:rsidP="00610552">
            <w:pPr>
              <w:jc w:val="right"/>
              <w:rPr>
                <w:rFonts w:ascii="Calibri" w:hAnsi="Calibri" w:cs="Calibri"/>
                <w:b/>
              </w:rPr>
            </w:pPr>
            <w:r>
              <w:rPr>
                <w:rFonts w:ascii="Calibri" w:hAnsi="Calibri" w:cs="Calibri"/>
                <w:b/>
              </w:rPr>
              <w:t>100.000,00</w:t>
            </w:r>
          </w:p>
        </w:tc>
      </w:tr>
    </w:tbl>
    <w:p w:rsidR="00555265" w:rsidRDefault="00555265" w:rsidP="00555265">
      <w:pPr>
        <w:rPr>
          <w:rFonts w:ascii="Calibri" w:hAnsi="Calibri" w:cs="Calibri"/>
          <w:b/>
        </w:rPr>
      </w:pPr>
    </w:p>
    <w:p w:rsidR="009A5E82" w:rsidRDefault="009A5E82" w:rsidP="00555265">
      <w:pPr>
        <w:rPr>
          <w:rFonts w:ascii="Calibri" w:hAnsi="Calibri" w:cs="Calibri"/>
          <w:b/>
        </w:rPr>
      </w:pPr>
    </w:p>
    <w:p w:rsidR="009A5E82" w:rsidRDefault="009A5E82" w:rsidP="00555265">
      <w:pPr>
        <w:rPr>
          <w:rFonts w:ascii="Calibri" w:hAnsi="Calibri" w:cs="Calibr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55265" w:rsidRPr="00564171" w:rsidTr="00610552">
        <w:tc>
          <w:tcPr>
            <w:tcW w:w="9072" w:type="dxa"/>
            <w:shd w:val="clear" w:color="auto" w:fill="auto"/>
          </w:tcPr>
          <w:p w:rsidR="00555265" w:rsidRPr="00F31C84" w:rsidRDefault="00555265" w:rsidP="00610552">
            <w:pPr>
              <w:pStyle w:val="Naslov1"/>
              <w:rPr>
                <w:rFonts w:ascii="Calibri" w:hAnsi="Calibri" w:cs="Calibri"/>
                <w:szCs w:val="24"/>
              </w:rPr>
            </w:pPr>
            <w:r w:rsidRPr="00F31C84">
              <w:rPr>
                <w:rFonts w:ascii="Calibri" w:hAnsi="Calibri" w:cs="Calibri"/>
                <w:szCs w:val="24"/>
              </w:rPr>
              <w:t>REKAPITULACIJA</w:t>
            </w:r>
          </w:p>
        </w:tc>
      </w:tr>
    </w:tbl>
    <w:p w:rsidR="00555265" w:rsidRPr="00F31C84" w:rsidRDefault="00555265" w:rsidP="00555265">
      <w:pPr>
        <w:rPr>
          <w:vanish/>
        </w:rPr>
      </w:pPr>
    </w:p>
    <w:tbl>
      <w:tblPr>
        <w:tblW w:w="10916" w:type="dxa"/>
        <w:tblLook w:val="01E0" w:firstRow="1" w:lastRow="1" w:firstColumn="1" w:lastColumn="1" w:noHBand="0" w:noVBand="0"/>
      </w:tblPr>
      <w:tblGrid>
        <w:gridCol w:w="9293"/>
        <w:gridCol w:w="1115"/>
        <w:gridCol w:w="508"/>
      </w:tblGrid>
      <w:tr w:rsidR="00555265" w:rsidRPr="00746F92" w:rsidTr="00610552">
        <w:tc>
          <w:tcPr>
            <w:tcW w:w="9293" w:type="dxa"/>
            <w:gridSpan w:val="2"/>
          </w:tcPr>
          <w:p w:rsidR="00555265" w:rsidRPr="00F31C84" w:rsidRDefault="00555265" w:rsidP="00610552">
            <w:pPr>
              <w:jc w:val="both"/>
              <w:rPr>
                <w:rFonts w:ascii="Calibri" w:hAnsi="Calibri" w:cs="Calibri"/>
                <w:b/>
              </w:rPr>
            </w:pPr>
          </w:p>
        </w:tc>
        <w:tc>
          <w:tcPr>
            <w:tcW w:w="1623" w:type="dxa"/>
          </w:tcPr>
          <w:p w:rsidR="00555265" w:rsidRPr="00F31C84" w:rsidRDefault="00555265" w:rsidP="00610552">
            <w:pPr>
              <w:rPr>
                <w:rFonts w:ascii="Calibri" w:hAnsi="Calibri" w:cs="Calibri"/>
                <w:b/>
              </w:rPr>
            </w:pPr>
          </w:p>
        </w:tc>
      </w:tr>
      <w:tr w:rsidR="00555265" w:rsidRPr="00746F92" w:rsidTr="00610552">
        <w:tc>
          <w:tcPr>
            <w:tcW w:w="9293" w:type="dxa"/>
            <w:gridSpan w:val="2"/>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409"/>
            </w:tblGrid>
            <w:tr w:rsidR="00555265" w:rsidTr="00610552">
              <w:tc>
                <w:tcPr>
                  <w:tcW w:w="6658" w:type="dxa"/>
                  <w:shd w:val="clear" w:color="auto" w:fill="auto"/>
                </w:tcPr>
                <w:p w:rsidR="00555265" w:rsidRPr="00F31C84" w:rsidRDefault="00555265" w:rsidP="00A27C14">
                  <w:pPr>
                    <w:pStyle w:val="Odlomakpopisa"/>
                    <w:numPr>
                      <w:ilvl w:val="0"/>
                      <w:numId w:val="19"/>
                    </w:numPr>
                    <w:jc w:val="both"/>
                    <w:rPr>
                      <w:rFonts w:ascii="Calibri" w:hAnsi="Calibri" w:cs="Calibri"/>
                      <w:b/>
                    </w:rPr>
                  </w:pPr>
                  <w:r w:rsidRPr="00F31C84">
                    <w:rPr>
                      <w:rFonts w:ascii="Calibri" w:hAnsi="Calibri" w:cs="Calibri"/>
                      <w:b/>
                    </w:rPr>
                    <w:t>Nerazvrstane ceste</w:t>
                  </w:r>
                </w:p>
              </w:tc>
              <w:tc>
                <w:tcPr>
                  <w:tcW w:w="2409" w:type="dxa"/>
                  <w:shd w:val="clear" w:color="auto" w:fill="auto"/>
                </w:tcPr>
                <w:p w:rsidR="00555265" w:rsidRPr="00F31C84" w:rsidRDefault="00555265" w:rsidP="00610552">
                  <w:pPr>
                    <w:jc w:val="right"/>
                    <w:rPr>
                      <w:rFonts w:ascii="Calibri" w:hAnsi="Calibri" w:cs="Calibri"/>
                      <w:b/>
                    </w:rPr>
                  </w:pPr>
                  <w:r w:rsidRPr="00F31C84">
                    <w:rPr>
                      <w:rFonts w:ascii="Calibri" w:hAnsi="Calibri" w:cs="Calibri"/>
                      <w:b/>
                    </w:rPr>
                    <w:t>2.</w:t>
                  </w:r>
                  <w:r>
                    <w:rPr>
                      <w:rFonts w:ascii="Calibri" w:hAnsi="Calibri" w:cs="Calibri"/>
                      <w:b/>
                    </w:rPr>
                    <w:t>873</w:t>
                  </w:r>
                  <w:r w:rsidRPr="00F31C84">
                    <w:rPr>
                      <w:rFonts w:ascii="Calibri" w:hAnsi="Calibri" w:cs="Calibri"/>
                      <w:b/>
                    </w:rPr>
                    <w:t>.</w:t>
                  </w:r>
                  <w:r>
                    <w:rPr>
                      <w:rFonts w:ascii="Calibri" w:hAnsi="Calibri" w:cs="Calibri"/>
                      <w:b/>
                    </w:rPr>
                    <w:t>000</w:t>
                  </w:r>
                  <w:r w:rsidRPr="00F31C84">
                    <w:rPr>
                      <w:rFonts w:ascii="Calibri" w:hAnsi="Calibri" w:cs="Calibri"/>
                      <w:b/>
                    </w:rPr>
                    <w:t>,00</w:t>
                  </w:r>
                </w:p>
              </w:tc>
            </w:tr>
            <w:tr w:rsidR="00555265" w:rsidTr="00610552">
              <w:tc>
                <w:tcPr>
                  <w:tcW w:w="6658" w:type="dxa"/>
                  <w:shd w:val="clear" w:color="auto" w:fill="auto"/>
                </w:tcPr>
                <w:p w:rsidR="00555265" w:rsidRPr="00F31C84" w:rsidRDefault="00555265" w:rsidP="00A27C14">
                  <w:pPr>
                    <w:pStyle w:val="Odlomakpopisa"/>
                    <w:numPr>
                      <w:ilvl w:val="0"/>
                      <w:numId w:val="19"/>
                    </w:numPr>
                    <w:jc w:val="both"/>
                    <w:rPr>
                      <w:rFonts w:ascii="Calibri" w:hAnsi="Calibri" w:cs="Calibri"/>
                      <w:b/>
                    </w:rPr>
                  </w:pPr>
                  <w:r w:rsidRPr="00F31C84">
                    <w:rPr>
                      <w:rFonts w:ascii="Calibri" w:hAnsi="Calibri" w:cs="Calibri"/>
                      <w:b/>
                    </w:rPr>
                    <w:t>Javne zelene površine</w:t>
                  </w:r>
                </w:p>
              </w:tc>
              <w:tc>
                <w:tcPr>
                  <w:tcW w:w="2409" w:type="dxa"/>
                  <w:shd w:val="clear" w:color="auto" w:fill="auto"/>
                </w:tcPr>
                <w:p w:rsidR="00555265" w:rsidRPr="00F31C84" w:rsidRDefault="00555265" w:rsidP="00610552">
                  <w:pPr>
                    <w:jc w:val="right"/>
                    <w:rPr>
                      <w:rFonts w:ascii="Calibri" w:hAnsi="Calibri" w:cs="Calibri"/>
                      <w:b/>
                    </w:rPr>
                  </w:pPr>
                  <w:r>
                    <w:rPr>
                      <w:rFonts w:ascii="Calibri" w:hAnsi="Calibri" w:cs="Calibri"/>
                      <w:b/>
                    </w:rPr>
                    <w:t>25</w:t>
                  </w:r>
                  <w:r w:rsidRPr="00F31C84">
                    <w:rPr>
                      <w:rFonts w:ascii="Calibri" w:hAnsi="Calibri" w:cs="Calibri"/>
                      <w:b/>
                    </w:rPr>
                    <w:t>.</w:t>
                  </w:r>
                  <w:r>
                    <w:rPr>
                      <w:rFonts w:ascii="Calibri" w:hAnsi="Calibri" w:cs="Calibri"/>
                      <w:b/>
                    </w:rPr>
                    <w:t>0</w:t>
                  </w:r>
                  <w:r w:rsidRPr="00F31C84">
                    <w:rPr>
                      <w:rFonts w:ascii="Calibri" w:hAnsi="Calibri" w:cs="Calibri"/>
                      <w:b/>
                    </w:rPr>
                    <w:t>00,00</w:t>
                  </w:r>
                </w:p>
              </w:tc>
            </w:tr>
            <w:tr w:rsidR="00555265" w:rsidTr="00610552">
              <w:tc>
                <w:tcPr>
                  <w:tcW w:w="6658" w:type="dxa"/>
                  <w:shd w:val="clear" w:color="auto" w:fill="auto"/>
                </w:tcPr>
                <w:p w:rsidR="00555265" w:rsidRPr="00F31C84" w:rsidRDefault="00555265" w:rsidP="00A27C14">
                  <w:pPr>
                    <w:pStyle w:val="Odlomakpopisa"/>
                    <w:numPr>
                      <w:ilvl w:val="0"/>
                      <w:numId w:val="19"/>
                    </w:numPr>
                    <w:jc w:val="both"/>
                    <w:rPr>
                      <w:rFonts w:ascii="Calibri" w:hAnsi="Calibri" w:cs="Calibri"/>
                      <w:b/>
                    </w:rPr>
                  </w:pPr>
                  <w:r w:rsidRPr="00F31C84">
                    <w:rPr>
                      <w:rFonts w:ascii="Calibri" w:hAnsi="Calibri" w:cs="Calibri"/>
                      <w:b/>
                    </w:rPr>
                    <w:t>Građevine i uređaji javne namjene</w:t>
                  </w:r>
                </w:p>
              </w:tc>
              <w:tc>
                <w:tcPr>
                  <w:tcW w:w="2409" w:type="dxa"/>
                  <w:shd w:val="clear" w:color="auto" w:fill="auto"/>
                </w:tcPr>
                <w:p w:rsidR="00555265" w:rsidRPr="00F31C84" w:rsidRDefault="00555265" w:rsidP="00610552">
                  <w:pPr>
                    <w:jc w:val="right"/>
                    <w:rPr>
                      <w:rFonts w:ascii="Calibri" w:hAnsi="Calibri" w:cs="Calibri"/>
                      <w:b/>
                    </w:rPr>
                  </w:pPr>
                  <w:r>
                    <w:rPr>
                      <w:rFonts w:ascii="Calibri" w:hAnsi="Calibri" w:cs="Calibri"/>
                      <w:b/>
                    </w:rPr>
                    <w:t>7.365.000,00</w:t>
                  </w:r>
                </w:p>
              </w:tc>
            </w:tr>
            <w:tr w:rsidR="00555265" w:rsidTr="00610552">
              <w:tc>
                <w:tcPr>
                  <w:tcW w:w="6658" w:type="dxa"/>
                  <w:shd w:val="clear" w:color="auto" w:fill="auto"/>
                </w:tcPr>
                <w:p w:rsidR="00555265" w:rsidRPr="00F31C84" w:rsidRDefault="00555265" w:rsidP="00A27C14">
                  <w:pPr>
                    <w:pStyle w:val="Odlomakpopisa"/>
                    <w:numPr>
                      <w:ilvl w:val="0"/>
                      <w:numId w:val="19"/>
                    </w:numPr>
                    <w:jc w:val="both"/>
                    <w:rPr>
                      <w:rFonts w:ascii="Calibri" w:hAnsi="Calibri" w:cs="Calibri"/>
                      <w:b/>
                    </w:rPr>
                  </w:pPr>
                  <w:r w:rsidRPr="00F31C84">
                    <w:rPr>
                      <w:rFonts w:ascii="Calibri" w:hAnsi="Calibri" w:cs="Calibri"/>
                      <w:b/>
                    </w:rPr>
                    <w:t>Javna rasvjeta</w:t>
                  </w:r>
                </w:p>
              </w:tc>
              <w:tc>
                <w:tcPr>
                  <w:tcW w:w="2409" w:type="dxa"/>
                  <w:shd w:val="clear" w:color="auto" w:fill="auto"/>
                </w:tcPr>
                <w:p w:rsidR="00555265" w:rsidRPr="00F31C84" w:rsidRDefault="00555265" w:rsidP="00610552">
                  <w:pPr>
                    <w:jc w:val="right"/>
                    <w:rPr>
                      <w:rFonts w:ascii="Calibri" w:hAnsi="Calibri" w:cs="Calibri"/>
                      <w:b/>
                    </w:rPr>
                  </w:pPr>
                  <w:r>
                    <w:rPr>
                      <w:rFonts w:ascii="Calibri" w:hAnsi="Calibri" w:cs="Calibri"/>
                      <w:b/>
                    </w:rPr>
                    <w:t>387</w:t>
                  </w:r>
                  <w:r w:rsidRPr="00F31C84">
                    <w:rPr>
                      <w:rFonts w:ascii="Calibri" w:hAnsi="Calibri" w:cs="Calibri"/>
                      <w:b/>
                    </w:rPr>
                    <w:t>.000,00</w:t>
                  </w:r>
                </w:p>
              </w:tc>
            </w:tr>
            <w:tr w:rsidR="00555265" w:rsidTr="00610552">
              <w:tc>
                <w:tcPr>
                  <w:tcW w:w="6658" w:type="dxa"/>
                  <w:shd w:val="clear" w:color="auto" w:fill="auto"/>
                </w:tcPr>
                <w:p w:rsidR="00555265" w:rsidRPr="00F31C84" w:rsidRDefault="00555265" w:rsidP="00A27C14">
                  <w:pPr>
                    <w:pStyle w:val="Odlomakpopisa"/>
                    <w:numPr>
                      <w:ilvl w:val="0"/>
                      <w:numId w:val="19"/>
                    </w:numPr>
                    <w:jc w:val="both"/>
                    <w:rPr>
                      <w:rFonts w:ascii="Calibri" w:hAnsi="Calibri" w:cs="Calibri"/>
                      <w:b/>
                    </w:rPr>
                  </w:pPr>
                  <w:r>
                    <w:rPr>
                      <w:rFonts w:ascii="Calibri" w:hAnsi="Calibri" w:cs="Calibri"/>
                      <w:b/>
                    </w:rPr>
                    <w:t>Groblja</w:t>
                  </w:r>
                </w:p>
              </w:tc>
              <w:tc>
                <w:tcPr>
                  <w:tcW w:w="2409" w:type="dxa"/>
                  <w:shd w:val="clear" w:color="auto" w:fill="auto"/>
                </w:tcPr>
                <w:p w:rsidR="00555265" w:rsidRPr="00F31C84" w:rsidRDefault="00555265" w:rsidP="00610552">
                  <w:pPr>
                    <w:jc w:val="right"/>
                    <w:rPr>
                      <w:rFonts w:ascii="Calibri" w:hAnsi="Calibri" w:cs="Calibri"/>
                      <w:b/>
                    </w:rPr>
                  </w:pPr>
                  <w:r>
                    <w:rPr>
                      <w:rFonts w:ascii="Calibri" w:hAnsi="Calibri" w:cs="Calibri"/>
                      <w:b/>
                    </w:rPr>
                    <w:t>100.000,00</w:t>
                  </w:r>
                </w:p>
              </w:tc>
            </w:tr>
          </w:tbl>
          <w:p w:rsidR="00555265" w:rsidRPr="00F31C84" w:rsidRDefault="00555265" w:rsidP="00610552">
            <w:pPr>
              <w:jc w:val="both"/>
              <w:rPr>
                <w:rFonts w:ascii="Calibri" w:hAnsi="Calibri" w:cs="Calibri"/>
                <w:b/>
              </w:rPr>
            </w:pPr>
          </w:p>
        </w:tc>
        <w:tc>
          <w:tcPr>
            <w:tcW w:w="1623" w:type="dxa"/>
          </w:tcPr>
          <w:p w:rsidR="00555265" w:rsidRPr="00F31C84" w:rsidRDefault="00555265" w:rsidP="00610552">
            <w:pPr>
              <w:jc w:val="right"/>
              <w:rPr>
                <w:rFonts w:ascii="Calibri" w:hAnsi="Calibri" w:cs="Calibri"/>
                <w:b/>
              </w:rPr>
            </w:pPr>
          </w:p>
        </w:tc>
      </w:tr>
      <w:tr w:rsidR="00555265" w:rsidRPr="00746F92" w:rsidTr="00610552">
        <w:tc>
          <w:tcPr>
            <w:tcW w:w="4691" w:type="dxa"/>
          </w:tcPr>
          <w:p w:rsidR="00555265" w:rsidRPr="00F31C84" w:rsidRDefault="00555265" w:rsidP="00610552">
            <w:pPr>
              <w:jc w:val="both"/>
              <w:rPr>
                <w:rFonts w:ascii="Calibri" w:hAnsi="Calibri" w:cs="Calibri"/>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409"/>
            </w:tblGrid>
            <w:tr w:rsidR="00555265" w:rsidTr="00610552">
              <w:tc>
                <w:tcPr>
                  <w:tcW w:w="6658" w:type="dxa"/>
                  <w:shd w:val="clear" w:color="auto" w:fill="auto"/>
                </w:tcPr>
                <w:p w:rsidR="00555265" w:rsidRPr="00F31C84" w:rsidRDefault="00555265" w:rsidP="00610552">
                  <w:pPr>
                    <w:jc w:val="both"/>
                    <w:rPr>
                      <w:rFonts w:ascii="Calibri" w:hAnsi="Calibri" w:cs="Calibri"/>
                      <w:b/>
                    </w:rPr>
                  </w:pPr>
                  <w:r w:rsidRPr="00F31C84">
                    <w:rPr>
                      <w:rFonts w:ascii="Calibri" w:hAnsi="Calibri" w:cs="Calibri"/>
                      <w:b/>
                    </w:rPr>
                    <w:t>SVEUKUPNO</w:t>
                  </w:r>
                </w:p>
              </w:tc>
              <w:tc>
                <w:tcPr>
                  <w:tcW w:w="2409" w:type="dxa"/>
                  <w:shd w:val="clear" w:color="auto" w:fill="auto"/>
                </w:tcPr>
                <w:p w:rsidR="00555265" w:rsidRPr="00F31C84" w:rsidRDefault="00555265" w:rsidP="00610552">
                  <w:pPr>
                    <w:jc w:val="right"/>
                    <w:rPr>
                      <w:rFonts w:ascii="Calibri" w:hAnsi="Calibri" w:cs="Calibri"/>
                      <w:b/>
                    </w:rPr>
                  </w:pPr>
                  <w:r>
                    <w:rPr>
                      <w:rFonts w:ascii="Calibri" w:hAnsi="Calibri" w:cs="Calibri"/>
                      <w:b/>
                    </w:rPr>
                    <w:t>10.750.000,00</w:t>
                  </w:r>
                </w:p>
              </w:tc>
            </w:tr>
          </w:tbl>
          <w:p w:rsidR="00555265" w:rsidRPr="00F31C84" w:rsidRDefault="00555265" w:rsidP="00610552">
            <w:pPr>
              <w:jc w:val="both"/>
              <w:rPr>
                <w:rFonts w:ascii="Calibri" w:hAnsi="Calibri" w:cs="Calibri"/>
                <w:b/>
              </w:rPr>
            </w:pPr>
          </w:p>
        </w:tc>
        <w:tc>
          <w:tcPr>
            <w:tcW w:w="4602" w:type="dxa"/>
          </w:tcPr>
          <w:p w:rsidR="00555265" w:rsidRPr="00F31C84" w:rsidRDefault="00555265" w:rsidP="00610552">
            <w:pPr>
              <w:jc w:val="both"/>
              <w:rPr>
                <w:rFonts w:ascii="Calibri" w:hAnsi="Calibri" w:cs="Calibri"/>
                <w:b/>
              </w:rPr>
            </w:pPr>
          </w:p>
        </w:tc>
        <w:tc>
          <w:tcPr>
            <w:tcW w:w="1623" w:type="dxa"/>
          </w:tcPr>
          <w:p w:rsidR="00555265" w:rsidRPr="00F31C84" w:rsidRDefault="00555265" w:rsidP="00610552">
            <w:pPr>
              <w:jc w:val="right"/>
              <w:rPr>
                <w:rFonts w:ascii="Calibri" w:hAnsi="Calibri" w:cs="Calibri"/>
                <w:b/>
              </w:rPr>
            </w:pPr>
          </w:p>
        </w:tc>
      </w:tr>
      <w:tr w:rsidR="00555265" w:rsidRPr="00C33A7A" w:rsidTr="00610552">
        <w:tc>
          <w:tcPr>
            <w:tcW w:w="4691" w:type="dxa"/>
          </w:tcPr>
          <w:p w:rsidR="00555265" w:rsidRPr="00C33A7A" w:rsidRDefault="00555265" w:rsidP="00610552">
            <w:pPr>
              <w:jc w:val="both"/>
              <w:rPr>
                <w:rFonts w:ascii="Calibri" w:hAnsi="Calibri" w:cs="Calibri"/>
                <w:bCs/>
              </w:rPr>
            </w:pPr>
          </w:p>
          <w:p w:rsidR="00555265" w:rsidRPr="00C33A7A" w:rsidRDefault="00555265" w:rsidP="00610552">
            <w:pPr>
              <w:jc w:val="center"/>
              <w:rPr>
                <w:rFonts w:ascii="Calibri" w:hAnsi="Calibri" w:cs="Calibri"/>
                <w:bCs/>
              </w:rPr>
            </w:pPr>
            <w:r w:rsidRPr="00C33A7A">
              <w:rPr>
                <w:rFonts w:ascii="Calibri" w:hAnsi="Calibri" w:cs="Calibri"/>
                <w:bCs/>
              </w:rPr>
              <w:t xml:space="preserve">           Članak 5.</w:t>
            </w:r>
          </w:p>
          <w:p w:rsidR="00555265" w:rsidRPr="00C33A7A" w:rsidRDefault="00555265" w:rsidP="00610552">
            <w:pPr>
              <w:jc w:val="center"/>
              <w:rPr>
                <w:rFonts w:ascii="Calibri" w:hAnsi="Calibri" w:cs="Calibri"/>
                <w:bCs/>
              </w:rPr>
            </w:pPr>
          </w:p>
        </w:tc>
        <w:tc>
          <w:tcPr>
            <w:tcW w:w="4602" w:type="dxa"/>
          </w:tcPr>
          <w:p w:rsidR="00555265" w:rsidRPr="00C33A7A" w:rsidRDefault="00555265" w:rsidP="00610552">
            <w:pPr>
              <w:jc w:val="both"/>
              <w:rPr>
                <w:rFonts w:ascii="Calibri" w:hAnsi="Calibri" w:cs="Calibri"/>
              </w:rPr>
            </w:pPr>
          </w:p>
        </w:tc>
        <w:tc>
          <w:tcPr>
            <w:tcW w:w="1623" w:type="dxa"/>
          </w:tcPr>
          <w:p w:rsidR="00555265" w:rsidRPr="00C33A7A" w:rsidRDefault="00555265" w:rsidP="00610552">
            <w:pPr>
              <w:jc w:val="right"/>
              <w:rPr>
                <w:rFonts w:ascii="Calibri" w:hAnsi="Calibri" w:cs="Calibri"/>
              </w:rPr>
            </w:pPr>
          </w:p>
        </w:tc>
      </w:tr>
    </w:tbl>
    <w:p w:rsidR="00555265" w:rsidRPr="00F31C84" w:rsidRDefault="00555265" w:rsidP="00555265">
      <w:pPr>
        <w:pStyle w:val="Paragraf"/>
        <w:spacing w:before="0"/>
        <w:ind w:firstLine="0"/>
        <w:rPr>
          <w:rFonts w:ascii="Calibri" w:hAnsi="Calibri" w:cs="Calibri"/>
          <w:szCs w:val="24"/>
        </w:rPr>
      </w:pPr>
      <w:r w:rsidRPr="00F31C84">
        <w:rPr>
          <w:rFonts w:ascii="Calibri" w:hAnsi="Calibri" w:cs="Calibri"/>
          <w:szCs w:val="24"/>
        </w:rPr>
        <w:t>Troškovi gradnje objekata i uređaja komunalne infrastrukture procijenjeni su temeljem važećih cijena gradnje tih ili sličnih objekata u vrijeme izrade ovog Programa, te će se točan opseg i vrijednost radova utvrditi nakon ishođenja izvedbene tehničke dokumentacije, troškovnika i provedenog postupka nabave.</w:t>
      </w:r>
    </w:p>
    <w:p w:rsidR="00555265" w:rsidRPr="00F31C84" w:rsidRDefault="00555265" w:rsidP="00555265">
      <w:pPr>
        <w:jc w:val="center"/>
        <w:rPr>
          <w:rFonts w:ascii="Calibri" w:hAnsi="Calibri" w:cs="Calibri"/>
          <w:b/>
        </w:rPr>
      </w:pPr>
    </w:p>
    <w:p w:rsidR="00555265" w:rsidRPr="00F31C84" w:rsidRDefault="00555265" w:rsidP="00555265">
      <w:pPr>
        <w:ind w:left="360"/>
        <w:jc w:val="center"/>
        <w:rPr>
          <w:rFonts w:ascii="Calibri" w:hAnsi="Calibri" w:cs="Calibri"/>
          <w:b/>
        </w:rPr>
      </w:pPr>
    </w:p>
    <w:p w:rsidR="00555265" w:rsidRPr="00F31C84" w:rsidRDefault="00555265" w:rsidP="00555265">
      <w:pPr>
        <w:ind w:left="360"/>
        <w:rPr>
          <w:rFonts w:ascii="Calibri" w:hAnsi="Calibri" w:cs="Calibri"/>
          <w:b/>
        </w:rPr>
      </w:pPr>
    </w:p>
    <w:p w:rsidR="00555265" w:rsidRPr="00F31C84" w:rsidRDefault="00555265" w:rsidP="00555265">
      <w:pPr>
        <w:pStyle w:val="Tijeloteksta"/>
        <w:rPr>
          <w:rFonts w:ascii="Calibri" w:hAnsi="Calibri" w:cs="Calibri"/>
        </w:rPr>
      </w:pPr>
      <w:r w:rsidRPr="00F31C84">
        <w:rPr>
          <w:rFonts w:ascii="Calibri" w:hAnsi="Calibri" w:cs="Calibri"/>
        </w:rPr>
        <w:t xml:space="preserve">III.   ISKAZ FINANCIJSKIH SREDSTAVA POTREBNIH ZA GRAĐENJE KOMUNALNE </w:t>
      </w:r>
    </w:p>
    <w:p w:rsidR="00555265" w:rsidRPr="00F31C84" w:rsidRDefault="00555265" w:rsidP="00555265">
      <w:pPr>
        <w:pStyle w:val="Tijeloteksta"/>
        <w:rPr>
          <w:rFonts w:ascii="Calibri" w:hAnsi="Calibri" w:cs="Calibri"/>
        </w:rPr>
      </w:pPr>
      <w:r w:rsidRPr="00F31C84">
        <w:rPr>
          <w:rFonts w:ascii="Calibri" w:hAnsi="Calibri" w:cs="Calibri"/>
        </w:rPr>
        <w:t xml:space="preserve">        INFRASTRUKTURE  U 20</w:t>
      </w:r>
      <w:r>
        <w:rPr>
          <w:rFonts w:ascii="Calibri" w:hAnsi="Calibri" w:cs="Calibri"/>
        </w:rPr>
        <w:t>21</w:t>
      </w:r>
      <w:r w:rsidRPr="00F31C84">
        <w:rPr>
          <w:rFonts w:ascii="Calibri" w:hAnsi="Calibri" w:cs="Calibri"/>
        </w:rPr>
        <w:t>. S NAZNAKOM IZVORA FINANCIRANJA:</w:t>
      </w:r>
    </w:p>
    <w:p w:rsidR="00555265" w:rsidRPr="00F31C84" w:rsidRDefault="00555265" w:rsidP="00555265">
      <w:pPr>
        <w:jc w:val="center"/>
        <w:rPr>
          <w:rFonts w:ascii="Calibri" w:hAnsi="Calibri" w:cs="Calibri"/>
          <w:b/>
        </w:rPr>
      </w:pPr>
    </w:p>
    <w:p w:rsidR="00555265" w:rsidRPr="00F31C84" w:rsidRDefault="00555265" w:rsidP="00555265">
      <w:pPr>
        <w:jc w:val="center"/>
        <w:rPr>
          <w:rFonts w:ascii="Calibri" w:hAnsi="Calibri" w:cs="Calibri"/>
          <w:b/>
        </w:rPr>
      </w:pPr>
    </w:p>
    <w:p w:rsidR="00555265" w:rsidRPr="00C33A7A" w:rsidRDefault="00555265" w:rsidP="00555265">
      <w:pPr>
        <w:jc w:val="center"/>
        <w:rPr>
          <w:rFonts w:ascii="Calibri" w:hAnsi="Calibri" w:cs="Calibri"/>
        </w:rPr>
      </w:pPr>
      <w:r w:rsidRPr="00C33A7A">
        <w:rPr>
          <w:rFonts w:ascii="Calibri" w:hAnsi="Calibri" w:cs="Calibri"/>
        </w:rPr>
        <w:t>Članak 6.</w:t>
      </w:r>
    </w:p>
    <w:p w:rsidR="00555265" w:rsidRPr="00F31C84" w:rsidRDefault="00555265" w:rsidP="00555265">
      <w:pPr>
        <w:pStyle w:val="Uvuenotijeloteksta"/>
        <w:jc w:val="both"/>
        <w:rPr>
          <w:rFonts w:ascii="Calibri" w:hAnsi="Calibri" w:cs="Calibri"/>
        </w:rPr>
      </w:pPr>
    </w:p>
    <w:tbl>
      <w:tblPr>
        <w:tblW w:w="0" w:type="auto"/>
        <w:tblInd w:w="108" w:type="dxa"/>
        <w:tblLook w:val="01E0" w:firstRow="1" w:lastRow="1" w:firstColumn="1" w:lastColumn="1" w:noHBand="0" w:noVBand="0"/>
      </w:tblPr>
      <w:tblGrid>
        <w:gridCol w:w="8958"/>
        <w:gridCol w:w="222"/>
      </w:tblGrid>
      <w:tr w:rsidR="00555265" w:rsidRPr="00746F92" w:rsidTr="00610552">
        <w:tc>
          <w:tcPr>
            <w:tcW w:w="6946" w:type="dxa"/>
          </w:tcPr>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2410"/>
            </w:tblGrid>
            <w:tr w:rsidR="00555265" w:rsidTr="00610552">
              <w:tc>
                <w:tcPr>
                  <w:tcW w:w="6691" w:type="dxa"/>
                  <w:shd w:val="clear" w:color="auto" w:fill="auto"/>
                </w:tcPr>
                <w:p w:rsidR="00555265" w:rsidRPr="00F31C84" w:rsidRDefault="00555265" w:rsidP="00A27C14">
                  <w:pPr>
                    <w:pStyle w:val="Uvuenotijeloteksta"/>
                    <w:numPr>
                      <w:ilvl w:val="0"/>
                      <w:numId w:val="20"/>
                    </w:numPr>
                    <w:spacing w:after="0"/>
                    <w:jc w:val="both"/>
                    <w:rPr>
                      <w:rFonts w:ascii="Calibri" w:hAnsi="Calibri" w:cs="Calibri"/>
                      <w:b/>
                    </w:rPr>
                  </w:pPr>
                  <w:r w:rsidRPr="00F31C84">
                    <w:rPr>
                      <w:rFonts w:ascii="Calibri" w:hAnsi="Calibri" w:cs="Calibri"/>
                      <w:b/>
                    </w:rPr>
                    <w:t>Komunalna naknada</w:t>
                  </w:r>
                </w:p>
              </w:tc>
              <w:tc>
                <w:tcPr>
                  <w:tcW w:w="2410" w:type="dxa"/>
                  <w:shd w:val="clear" w:color="auto" w:fill="auto"/>
                </w:tcPr>
                <w:p w:rsidR="00555265" w:rsidRPr="00F31C84" w:rsidRDefault="00555265" w:rsidP="00610552">
                  <w:pPr>
                    <w:pStyle w:val="Uvuenotijeloteksta"/>
                    <w:ind w:left="0"/>
                    <w:jc w:val="right"/>
                    <w:rPr>
                      <w:rFonts w:ascii="Calibri" w:hAnsi="Calibri" w:cs="Calibri"/>
                      <w:b/>
                    </w:rPr>
                  </w:pPr>
                  <w:r>
                    <w:rPr>
                      <w:rFonts w:ascii="Calibri" w:hAnsi="Calibri" w:cs="Calibri"/>
                      <w:b/>
                    </w:rPr>
                    <w:t>26</w:t>
                  </w:r>
                  <w:r w:rsidRPr="00F31C84">
                    <w:rPr>
                      <w:rFonts w:ascii="Calibri" w:hAnsi="Calibri" w:cs="Calibri"/>
                      <w:b/>
                    </w:rPr>
                    <w:t>0.000,00</w:t>
                  </w:r>
                </w:p>
              </w:tc>
            </w:tr>
            <w:tr w:rsidR="00555265" w:rsidTr="00610552">
              <w:tc>
                <w:tcPr>
                  <w:tcW w:w="6691" w:type="dxa"/>
                  <w:shd w:val="clear" w:color="auto" w:fill="auto"/>
                </w:tcPr>
                <w:p w:rsidR="00555265" w:rsidRPr="00F31C84" w:rsidRDefault="00555265" w:rsidP="00A27C14">
                  <w:pPr>
                    <w:pStyle w:val="Uvuenotijeloteksta"/>
                    <w:numPr>
                      <w:ilvl w:val="0"/>
                      <w:numId w:val="20"/>
                    </w:numPr>
                    <w:spacing w:after="0"/>
                    <w:jc w:val="both"/>
                    <w:rPr>
                      <w:rFonts w:ascii="Calibri" w:hAnsi="Calibri" w:cs="Calibri"/>
                      <w:b/>
                    </w:rPr>
                  </w:pPr>
                  <w:r w:rsidRPr="00F31C84">
                    <w:rPr>
                      <w:rFonts w:ascii="Calibri" w:hAnsi="Calibri" w:cs="Calibri"/>
                      <w:b/>
                    </w:rPr>
                    <w:t>Kapitalne pomoći iz državnog proračuna</w:t>
                  </w:r>
                </w:p>
              </w:tc>
              <w:tc>
                <w:tcPr>
                  <w:tcW w:w="2410" w:type="dxa"/>
                  <w:shd w:val="clear" w:color="auto" w:fill="auto"/>
                </w:tcPr>
                <w:p w:rsidR="00555265" w:rsidRPr="00F31C84" w:rsidRDefault="00555265" w:rsidP="00610552">
                  <w:pPr>
                    <w:pStyle w:val="Uvuenotijeloteksta"/>
                    <w:ind w:left="0"/>
                    <w:jc w:val="right"/>
                    <w:rPr>
                      <w:rFonts w:ascii="Calibri" w:hAnsi="Calibri" w:cs="Calibri"/>
                      <w:b/>
                    </w:rPr>
                  </w:pPr>
                  <w:r>
                    <w:rPr>
                      <w:rFonts w:ascii="Calibri" w:hAnsi="Calibri" w:cs="Calibri"/>
                      <w:b/>
                    </w:rPr>
                    <w:t>4</w:t>
                  </w:r>
                  <w:r w:rsidRPr="00F31C84">
                    <w:rPr>
                      <w:rFonts w:ascii="Calibri" w:hAnsi="Calibri" w:cs="Calibri"/>
                      <w:b/>
                    </w:rPr>
                    <w:t>.</w:t>
                  </w:r>
                  <w:r>
                    <w:rPr>
                      <w:rFonts w:ascii="Calibri" w:hAnsi="Calibri" w:cs="Calibri"/>
                      <w:b/>
                    </w:rPr>
                    <w:t>445</w:t>
                  </w:r>
                  <w:r w:rsidRPr="00F31C84">
                    <w:rPr>
                      <w:rFonts w:ascii="Calibri" w:hAnsi="Calibri" w:cs="Calibri"/>
                      <w:b/>
                    </w:rPr>
                    <w:t>.</w:t>
                  </w:r>
                  <w:r>
                    <w:rPr>
                      <w:rFonts w:ascii="Calibri" w:hAnsi="Calibri" w:cs="Calibri"/>
                      <w:b/>
                    </w:rPr>
                    <w:t>000</w:t>
                  </w:r>
                  <w:r w:rsidRPr="00F31C84">
                    <w:rPr>
                      <w:rFonts w:ascii="Calibri" w:hAnsi="Calibri" w:cs="Calibri"/>
                      <w:b/>
                    </w:rPr>
                    <w:t>,00</w:t>
                  </w:r>
                </w:p>
              </w:tc>
            </w:tr>
            <w:tr w:rsidR="00555265" w:rsidRPr="008565EF" w:rsidTr="00610552">
              <w:tc>
                <w:tcPr>
                  <w:tcW w:w="6691" w:type="dxa"/>
                  <w:shd w:val="clear" w:color="auto" w:fill="auto"/>
                </w:tcPr>
                <w:p w:rsidR="00555265" w:rsidRPr="00F31C84" w:rsidRDefault="00555265" w:rsidP="00A27C14">
                  <w:pPr>
                    <w:pStyle w:val="Uvuenotijeloteksta"/>
                    <w:numPr>
                      <w:ilvl w:val="0"/>
                      <w:numId w:val="20"/>
                    </w:numPr>
                    <w:spacing w:after="0"/>
                    <w:jc w:val="both"/>
                    <w:rPr>
                      <w:rFonts w:ascii="Calibri" w:hAnsi="Calibri" w:cs="Calibri"/>
                      <w:b/>
                    </w:rPr>
                  </w:pPr>
                  <w:r w:rsidRPr="00F31C84">
                    <w:rPr>
                      <w:rFonts w:ascii="Calibri" w:hAnsi="Calibri" w:cs="Calibri"/>
                      <w:b/>
                    </w:rPr>
                    <w:t>Naknada za zadržavanje nezakonito izgrađene zgrade</w:t>
                  </w:r>
                </w:p>
              </w:tc>
              <w:tc>
                <w:tcPr>
                  <w:tcW w:w="2410" w:type="dxa"/>
                  <w:shd w:val="clear" w:color="auto" w:fill="auto"/>
                </w:tcPr>
                <w:p w:rsidR="00555265" w:rsidRPr="008565EF" w:rsidRDefault="00555265" w:rsidP="00610552">
                  <w:pPr>
                    <w:pStyle w:val="Uvuenotijeloteksta"/>
                    <w:ind w:left="0"/>
                    <w:jc w:val="right"/>
                    <w:rPr>
                      <w:rFonts w:ascii="Calibri" w:hAnsi="Calibri" w:cs="Calibri"/>
                      <w:b/>
                      <w:highlight w:val="yellow"/>
                    </w:rPr>
                  </w:pPr>
                  <w:r>
                    <w:rPr>
                      <w:rFonts w:ascii="Calibri" w:hAnsi="Calibri" w:cs="Calibri"/>
                      <w:b/>
                    </w:rPr>
                    <w:t>10</w:t>
                  </w:r>
                  <w:r w:rsidRPr="00EF1C32">
                    <w:rPr>
                      <w:rFonts w:ascii="Calibri" w:hAnsi="Calibri" w:cs="Calibri"/>
                      <w:b/>
                    </w:rPr>
                    <w:t>.000,00</w:t>
                  </w:r>
                </w:p>
              </w:tc>
            </w:tr>
            <w:tr w:rsidR="00555265" w:rsidTr="00610552">
              <w:tc>
                <w:tcPr>
                  <w:tcW w:w="6691" w:type="dxa"/>
                  <w:shd w:val="clear" w:color="auto" w:fill="auto"/>
                </w:tcPr>
                <w:p w:rsidR="00555265" w:rsidRPr="00F31C84" w:rsidRDefault="00555265" w:rsidP="00A27C14">
                  <w:pPr>
                    <w:pStyle w:val="Uvuenotijeloteksta"/>
                    <w:numPr>
                      <w:ilvl w:val="0"/>
                      <w:numId w:val="20"/>
                    </w:numPr>
                    <w:spacing w:after="0"/>
                    <w:jc w:val="both"/>
                    <w:rPr>
                      <w:rFonts w:ascii="Calibri" w:hAnsi="Calibri" w:cs="Calibri"/>
                      <w:b/>
                    </w:rPr>
                  </w:pPr>
                  <w:r w:rsidRPr="00F31C84">
                    <w:rPr>
                      <w:rFonts w:ascii="Calibri" w:hAnsi="Calibri" w:cs="Calibri"/>
                      <w:b/>
                    </w:rPr>
                    <w:t>Doprinos za šume</w:t>
                  </w:r>
                </w:p>
              </w:tc>
              <w:tc>
                <w:tcPr>
                  <w:tcW w:w="2410" w:type="dxa"/>
                  <w:shd w:val="clear" w:color="auto" w:fill="auto"/>
                </w:tcPr>
                <w:p w:rsidR="00555265" w:rsidRPr="00F31C84" w:rsidRDefault="00555265" w:rsidP="00610552">
                  <w:pPr>
                    <w:pStyle w:val="Uvuenotijeloteksta"/>
                    <w:ind w:left="0"/>
                    <w:jc w:val="right"/>
                    <w:rPr>
                      <w:rFonts w:ascii="Calibri" w:hAnsi="Calibri" w:cs="Calibri"/>
                      <w:b/>
                    </w:rPr>
                  </w:pPr>
                  <w:r>
                    <w:rPr>
                      <w:rFonts w:ascii="Calibri" w:hAnsi="Calibri" w:cs="Calibri"/>
                      <w:b/>
                    </w:rPr>
                    <w:t>606</w:t>
                  </w:r>
                  <w:r w:rsidRPr="00F31C84">
                    <w:rPr>
                      <w:rFonts w:ascii="Calibri" w:hAnsi="Calibri" w:cs="Calibri"/>
                      <w:b/>
                    </w:rPr>
                    <w:t>.</w:t>
                  </w:r>
                  <w:r>
                    <w:rPr>
                      <w:rFonts w:ascii="Calibri" w:hAnsi="Calibri" w:cs="Calibri"/>
                      <w:b/>
                    </w:rPr>
                    <w:t>6</w:t>
                  </w:r>
                  <w:r w:rsidRPr="00F31C84">
                    <w:rPr>
                      <w:rFonts w:ascii="Calibri" w:hAnsi="Calibri" w:cs="Calibri"/>
                      <w:b/>
                    </w:rPr>
                    <w:t>00,00</w:t>
                  </w:r>
                </w:p>
              </w:tc>
            </w:tr>
            <w:tr w:rsidR="00555265" w:rsidTr="00610552">
              <w:tc>
                <w:tcPr>
                  <w:tcW w:w="6691" w:type="dxa"/>
                  <w:shd w:val="clear" w:color="auto" w:fill="auto"/>
                </w:tcPr>
                <w:p w:rsidR="00555265" w:rsidRPr="00F31C84" w:rsidRDefault="00555265" w:rsidP="00A27C14">
                  <w:pPr>
                    <w:pStyle w:val="Uvuenotijeloteksta"/>
                    <w:numPr>
                      <w:ilvl w:val="0"/>
                      <w:numId w:val="20"/>
                    </w:numPr>
                    <w:spacing w:after="0"/>
                    <w:jc w:val="both"/>
                    <w:rPr>
                      <w:rFonts w:ascii="Calibri" w:hAnsi="Calibri" w:cs="Calibri"/>
                      <w:b/>
                    </w:rPr>
                  </w:pPr>
                  <w:r w:rsidRPr="00F31C84">
                    <w:rPr>
                      <w:rFonts w:ascii="Calibri" w:hAnsi="Calibri" w:cs="Calibri"/>
                      <w:b/>
                    </w:rPr>
                    <w:t>Prihodi od poreza</w:t>
                  </w:r>
                </w:p>
              </w:tc>
              <w:tc>
                <w:tcPr>
                  <w:tcW w:w="2410" w:type="dxa"/>
                  <w:shd w:val="clear" w:color="auto" w:fill="auto"/>
                </w:tcPr>
                <w:p w:rsidR="00555265" w:rsidRPr="00F31C84" w:rsidRDefault="00555265" w:rsidP="00610552">
                  <w:pPr>
                    <w:pStyle w:val="Uvuenotijeloteksta"/>
                    <w:ind w:left="0"/>
                    <w:jc w:val="right"/>
                    <w:rPr>
                      <w:rFonts w:ascii="Calibri" w:hAnsi="Calibri" w:cs="Calibri"/>
                      <w:b/>
                    </w:rPr>
                  </w:pPr>
                  <w:r>
                    <w:rPr>
                      <w:rFonts w:ascii="Calibri" w:hAnsi="Calibri" w:cs="Calibri"/>
                      <w:b/>
                    </w:rPr>
                    <w:t>2.000,00</w:t>
                  </w:r>
                </w:p>
              </w:tc>
            </w:tr>
            <w:tr w:rsidR="00555265" w:rsidTr="00610552">
              <w:tc>
                <w:tcPr>
                  <w:tcW w:w="6691" w:type="dxa"/>
                  <w:shd w:val="clear" w:color="auto" w:fill="auto"/>
                </w:tcPr>
                <w:p w:rsidR="00555265" w:rsidRPr="00F31C84" w:rsidRDefault="00555265" w:rsidP="00A27C14">
                  <w:pPr>
                    <w:pStyle w:val="Uvuenotijeloteksta"/>
                    <w:numPr>
                      <w:ilvl w:val="0"/>
                      <w:numId w:val="20"/>
                    </w:numPr>
                    <w:spacing w:after="0"/>
                    <w:jc w:val="both"/>
                    <w:rPr>
                      <w:rFonts w:ascii="Calibri" w:hAnsi="Calibri" w:cs="Calibri"/>
                      <w:b/>
                    </w:rPr>
                  </w:pPr>
                  <w:r w:rsidRPr="00F31C84">
                    <w:rPr>
                      <w:rFonts w:ascii="Calibri" w:hAnsi="Calibri" w:cs="Calibri"/>
                      <w:b/>
                    </w:rPr>
                    <w:t>Prihodi od prodaje nefinancijske imovine</w:t>
                  </w:r>
                </w:p>
              </w:tc>
              <w:tc>
                <w:tcPr>
                  <w:tcW w:w="2410" w:type="dxa"/>
                  <w:shd w:val="clear" w:color="auto" w:fill="auto"/>
                </w:tcPr>
                <w:p w:rsidR="00555265" w:rsidRPr="00F31C84" w:rsidRDefault="00555265" w:rsidP="00610552">
                  <w:pPr>
                    <w:pStyle w:val="Uvuenotijeloteksta"/>
                    <w:ind w:left="0"/>
                    <w:jc w:val="right"/>
                    <w:rPr>
                      <w:rFonts w:ascii="Calibri" w:hAnsi="Calibri" w:cs="Calibri"/>
                      <w:b/>
                    </w:rPr>
                  </w:pPr>
                  <w:r>
                    <w:rPr>
                      <w:rFonts w:ascii="Calibri" w:hAnsi="Calibri" w:cs="Calibri"/>
                      <w:b/>
                    </w:rPr>
                    <w:t>224</w:t>
                  </w:r>
                  <w:r w:rsidRPr="00F31C84">
                    <w:rPr>
                      <w:rFonts w:ascii="Calibri" w:hAnsi="Calibri" w:cs="Calibri"/>
                      <w:b/>
                    </w:rPr>
                    <w:t>.000,00</w:t>
                  </w:r>
                </w:p>
              </w:tc>
            </w:tr>
            <w:tr w:rsidR="00555265" w:rsidTr="00610552">
              <w:tc>
                <w:tcPr>
                  <w:tcW w:w="6691" w:type="dxa"/>
                  <w:shd w:val="clear" w:color="auto" w:fill="auto"/>
                </w:tcPr>
                <w:p w:rsidR="00555265" w:rsidRPr="00F31C84" w:rsidRDefault="00555265" w:rsidP="00A27C14">
                  <w:pPr>
                    <w:pStyle w:val="Uvuenotijeloteksta"/>
                    <w:numPr>
                      <w:ilvl w:val="0"/>
                      <w:numId w:val="20"/>
                    </w:numPr>
                    <w:spacing w:after="0"/>
                    <w:jc w:val="both"/>
                    <w:rPr>
                      <w:rFonts w:ascii="Calibri" w:hAnsi="Calibri" w:cs="Calibri"/>
                      <w:b/>
                    </w:rPr>
                  </w:pPr>
                  <w:r>
                    <w:rPr>
                      <w:rFonts w:ascii="Calibri" w:hAnsi="Calibri" w:cs="Calibri"/>
                      <w:b/>
                    </w:rPr>
                    <w:t>Prihodi od nefinancijske imovine</w:t>
                  </w:r>
                </w:p>
              </w:tc>
              <w:tc>
                <w:tcPr>
                  <w:tcW w:w="2410" w:type="dxa"/>
                  <w:shd w:val="clear" w:color="auto" w:fill="auto"/>
                </w:tcPr>
                <w:p w:rsidR="00555265" w:rsidRDefault="00555265" w:rsidP="00610552">
                  <w:pPr>
                    <w:pStyle w:val="Uvuenotijeloteksta"/>
                    <w:ind w:left="0"/>
                    <w:jc w:val="right"/>
                    <w:rPr>
                      <w:rFonts w:ascii="Calibri" w:hAnsi="Calibri" w:cs="Calibri"/>
                      <w:b/>
                    </w:rPr>
                  </w:pPr>
                  <w:r>
                    <w:rPr>
                      <w:rFonts w:ascii="Calibri" w:hAnsi="Calibri" w:cs="Calibri"/>
                      <w:b/>
                    </w:rPr>
                    <w:t>254.000,00</w:t>
                  </w:r>
                </w:p>
              </w:tc>
            </w:tr>
            <w:tr w:rsidR="00555265" w:rsidTr="00610552">
              <w:tc>
                <w:tcPr>
                  <w:tcW w:w="6691" w:type="dxa"/>
                  <w:shd w:val="clear" w:color="auto" w:fill="auto"/>
                </w:tcPr>
                <w:p w:rsidR="00555265" w:rsidRPr="00F31C84" w:rsidRDefault="00555265" w:rsidP="00A27C14">
                  <w:pPr>
                    <w:pStyle w:val="Uvuenotijeloteksta"/>
                    <w:numPr>
                      <w:ilvl w:val="0"/>
                      <w:numId w:val="20"/>
                    </w:numPr>
                    <w:spacing w:after="0"/>
                    <w:jc w:val="both"/>
                    <w:rPr>
                      <w:rFonts w:ascii="Calibri" w:hAnsi="Calibri" w:cs="Calibri"/>
                      <w:b/>
                    </w:rPr>
                  </w:pPr>
                  <w:r>
                    <w:rPr>
                      <w:rFonts w:ascii="Calibri" w:hAnsi="Calibri" w:cs="Calibri"/>
                      <w:b/>
                    </w:rPr>
                    <w:t>Tekuće pomoći iz državnog proračuna</w:t>
                  </w:r>
                </w:p>
              </w:tc>
              <w:tc>
                <w:tcPr>
                  <w:tcW w:w="2410" w:type="dxa"/>
                  <w:shd w:val="clear" w:color="auto" w:fill="auto"/>
                </w:tcPr>
                <w:p w:rsidR="00555265" w:rsidRPr="00F31C84" w:rsidRDefault="00555265" w:rsidP="00610552">
                  <w:pPr>
                    <w:pStyle w:val="Uvuenotijeloteksta"/>
                    <w:ind w:left="0"/>
                    <w:jc w:val="right"/>
                    <w:rPr>
                      <w:rFonts w:ascii="Calibri" w:hAnsi="Calibri" w:cs="Calibri"/>
                      <w:b/>
                    </w:rPr>
                  </w:pPr>
                  <w:r>
                    <w:rPr>
                      <w:rFonts w:ascii="Calibri" w:hAnsi="Calibri" w:cs="Calibri"/>
                      <w:b/>
                    </w:rPr>
                    <w:t>4.868.4</w:t>
                  </w:r>
                  <w:r w:rsidRPr="00F31C84">
                    <w:rPr>
                      <w:rFonts w:ascii="Calibri" w:hAnsi="Calibri" w:cs="Calibri"/>
                      <w:b/>
                    </w:rPr>
                    <w:t>00,00</w:t>
                  </w:r>
                </w:p>
              </w:tc>
            </w:tr>
            <w:tr w:rsidR="00555265" w:rsidTr="00610552">
              <w:tc>
                <w:tcPr>
                  <w:tcW w:w="6691" w:type="dxa"/>
                  <w:shd w:val="clear" w:color="auto" w:fill="auto"/>
                </w:tcPr>
                <w:p w:rsidR="00555265" w:rsidRDefault="00555265" w:rsidP="00A27C14">
                  <w:pPr>
                    <w:pStyle w:val="Uvuenotijeloteksta"/>
                    <w:numPr>
                      <w:ilvl w:val="0"/>
                      <w:numId w:val="20"/>
                    </w:numPr>
                    <w:spacing w:after="0"/>
                    <w:rPr>
                      <w:rFonts w:ascii="Calibri" w:hAnsi="Calibri" w:cs="Calibri"/>
                      <w:b/>
                    </w:rPr>
                  </w:pPr>
                  <w:r>
                    <w:rPr>
                      <w:rFonts w:ascii="Calibri" w:hAnsi="Calibri" w:cs="Calibri"/>
                      <w:b/>
                    </w:rPr>
                    <w:t>Vlastiti prihodi-prihodi Proračuna</w:t>
                  </w:r>
                </w:p>
              </w:tc>
              <w:tc>
                <w:tcPr>
                  <w:tcW w:w="2410" w:type="dxa"/>
                  <w:shd w:val="clear" w:color="auto" w:fill="auto"/>
                </w:tcPr>
                <w:p w:rsidR="00555265" w:rsidRDefault="00555265" w:rsidP="00610552">
                  <w:pPr>
                    <w:pStyle w:val="Uvuenotijeloteksta"/>
                    <w:ind w:left="0"/>
                    <w:jc w:val="right"/>
                    <w:rPr>
                      <w:rFonts w:ascii="Calibri" w:hAnsi="Calibri" w:cs="Calibri"/>
                      <w:b/>
                    </w:rPr>
                  </w:pPr>
                  <w:r>
                    <w:rPr>
                      <w:rFonts w:ascii="Calibri" w:hAnsi="Calibri" w:cs="Calibri"/>
                      <w:b/>
                    </w:rPr>
                    <w:t>30.000,00</w:t>
                  </w:r>
                </w:p>
              </w:tc>
            </w:tr>
            <w:tr w:rsidR="00555265" w:rsidTr="00610552">
              <w:tc>
                <w:tcPr>
                  <w:tcW w:w="6691" w:type="dxa"/>
                  <w:shd w:val="clear" w:color="auto" w:fill="auto"/>
                </w:tcPr>
                <w:p w:rsidR="00555265" w:rsidRPr="000811A3" w:rsidRDefault="00555265" w:rsidP="00A27C14">
                  <w:pPr>
                    <w:pStyle w:val="Uvuenotijeloteksta"/>
                    <w:numPr>
                      <w:ilvl w:val="0"/>
                      <w:numId w:val="20"/>
                    </w:numPr>
                    <w:spacing w:after="0"/>
                    <w:rPr>
                      <w:rFonts w:ascii="Calibri" w:hAnsi="Calibri" w:cs="Calibri"/>
                      <w:b/>
                    </w:rPr>
                  </w:pPr>
                  <w:r>
                    <w:rPr>
                      <w:rFonts w:ascii="Calibri" w:hAnsi="Calibri" w:cs="Calibri"/>
                      <w:b/>
                    </w:rPr>
                    <w:t>Kapitalne pomoći iz županijskog proračuna</w:t>
                  </w:r>
                </w:p>
              </w:tc>
              <w:tc>
                <w:tcPr>
                  <w:tcW w:w="2410" w:type="dxa"/>
                  <w:shd w:val="clear" w:color="auto" w:fill="auto"/>
                </w:tcPr>
                <w:p w:rsidR="00555265" w:rsidRPr="000811A3" w:rsidRDefault="00555265" w:rsidP="00610552">
                  <w:pPr>
                    <w:pStyle w:val="Uvuenotijeloteksta"/>
                    <w:ind w:left="0"/>
                    <w:jc w:val="right"/>
                    <w:rPr>
                      <w:rFonts w:ascii="Calibri" w:hAnsi="Calibri" w:cs="Calibri"/>
                      <w:b/>
                    </w:rPr>
                  </w:pPr>
                  <w:r w:rsidRPr="000811A3">
                    <w:rPr>
                      <w:rFonts w:ascii="Calibri" w:hAnsi="Calibri" w:cs="Calibri"/>
                      <w:b/>
                    </w:rPr>
                    <w:t>50.000,00</w:t>
                  </w:r>
                </w:p>
              </w:tc>
            </w:tr>
            <w:tr w:rsidR="00555265" w:rsidTr="00610552">
              <w:tc>
                <w:tcPr>
                  <w:tcW w:w="6691" w:type="dxa"/>
                  <w:shd w:val="clear" w:color="auto" w:fill="auto"/>
                </w:tcPr>
                <w:p w:rsidR="00555265" w:rsidRPr="00F31C84" w:rsidRDefault="00555265" w:rsidP="00610552">
                  <w:pPr>
                    <w:pStyle w:val="Uvuenotijeloteksta"/>
                    <w:ind w:left="0"/>
                    <w:jc w:val="right"/>
                    <w:rPr>
                      <w:rFonts w:ascii="Calibri" w:hAnsi="Calibri" w:cs="Calibri"/>
                    </w:rPr>
                  </w:pPr>
                  <w:r w:rsidRPr="00F31C84">
                    <w:rPr>
                      <w:rFonts w:ascii="Calibri" w:hAnsi="Calibri" w:cs="Calibri"/>
                    </w:rPr>
                    <w:t>SVEUKUPNO</w:t>
                  </w:r>
                </w:p>
              </w:tc>
              <w:tc>
                <w:tcPr>
                  <w:tcW w:w="2410" w:type="dxa"/>
                  <w:shd w:val="clear" w:color="auto" w:fill="auto"/>
                </w:tcPr>
                <w:p w:rsidR="00555265" w:rsidRPr="00F31C84" w:rsidRDefault="00555265" w:rsidP="00610552">
                  <w:pPr>
                    <w:pStyle w:val="Uvuenotijeloteksta"/>
                    <w:ind w:left="0"/>
                    <w:jc w:val="right"/>
                    <w:rPr>
                      <w:rFonts w:ascii="Calibri" w:hAnsi="Calibri" w:cs="Calibri"/>
                    </w:rPr>
                  </w:pPr>
                  <w:r>
                    <w:rPr>
                      <w:rFonts w:ascii="Calibri" w:hAnsi="Calibri" w:cs="Calibri"/>
                    </w:rPr>
                    <w:t>10.750.000,00</w:t>
                  </w:r>
                </w:p>
              </w:tc>
            </w:tr>
          </w:tbl>
          <w:p w:rsidR="00555265" w:rsidRPr="00F31C84" w:rsidRDefault="00555265" w:rsidP="00610552">
            <w:pPr>
              <w:pStyle w:val="Uvuenotijeloteksta"/>
              <w:ind w:left="0"/>
              <w:jc w:val="both"/>
              <w:rPr>
                <w:rFonts w:ascii="Calibri" w:hAnsi="Calibri" w:cs="Calibri"/>
                <w:b/>
              </w:rPr>
            </w:pPr>
          </w:p>
        </w:tc>
        <w:tc>
          <w:tcPr>
            <w:tcW w:w="2126" w:type="dxa"/>
          </w:tcPr>
          <w:p w:rsidR="00555265" w:rsidRPr="00F31C84" w:rsidRDefault="00555265" w:rsidP="00610552">
            <w:pPr>
              <w:pStyle w:val="Uvuenotijeloteksta"/>
              <w:ind w:left="0"/>
              <w:jc w:val="both"/>
              <w:rPr>
                <w:rFonts w:ascii="Calibri" w:hAnsi="Calibri" w:cs="Calibri"/>
              </w:rPr>
            </w:pPr>
          </w:p>
        </w:tc>
      </w:tr>
    </w:tbl>
    <w:p w:rsidR="00555265" w:rsidRPr="00F31C84" w:rsidRDefault="00555265" w:rsidP="00555265">
      <w:pPr>
        <w:tabs>
          <w:tab w:val="left" w:pos="2552"/>
        </w:tabs>
        <w:jc w:val="both"/>
        <w:rPr>
          <w:rFonts w:ascii="Calibri" w:hAnsi="Calibri" w:cs="Calibri"/>
        </w:rPr>
      </w:pPr>
    </w:p>
    <w:p w:rsidR="00555265" w:rsidRPr="00F31C84" w:rsidRDefault="00555265" w:rsidP="00555265">
      <w:pPr>
        <w:pStyle w:val="Tijeloteksta2"/>
        <w:rPr>
          <w:rFonts w:ascii="Calibri" w:hAnsi="Calibri" w:cs="Calibri"/>
        </w:rPr>
      </w:pPr>
    </w:p>
    <w:p w:rsidR="00555265" w:rsidRPr="00F31C84" w:rsidRDefault="00555265" w:rsidP="00555265">
      <w:pPr>
        <w:pStyle w:val="Tijeloteksta2"/>
        <w:rPr>
          <w:rFonts w:ascii="Calibri" w:hAnsi="Calibri" w:cs="Calibri"/>
        </w:rPr>
      </w:pPr>
      <w:r w:rsidRPr="00F31C84">
        <w:rPr>
          <w:rFonts w:ascii="Calibri" w:hAnsi="Calibri" w:cs="Calibri"/>
        </w:rPr>
        <w:t>IV. PROGRAM GRADNJE GRAĐEVINA ZA GOSPODARENJE KOMUNALNIM OTPADOM  U 20</w:t>
      </w:r>
      <w:r>
        <w:rPr>
          <w:rFonts w:ascii="Calibri" w:hAnsi="Calibri" w:cs="Calibri"/>
        </w:rPr>
        <w:t>21</w:t>
      </w:r>
      <w:r w:rsidRPr="00F31C84">
        <w:rPr>
          <w:rFonts w:ascii="Calibri" w:hAnsi="Calibri" w:cs="Calibri"/>
        </w:rPr>
        <w:t xml:space="preserve">. </w:t>
      </w:r>
    </w:p>
    <w:p w:rsidR="00555265" w:rsidRPr="00F31C84" w:rsidRDefault="00555265" w:rsidP="009A5E82">
      <w:pPr>
        <w:pStyle w:val="Tijeloteksta2"/>
        <w:rPr>
          <w:rFonts w:ascii="Calibri" w:hAnsi="Calibri" w:cs="Calibri"/>
        </w:rPr>
      </w:pPr>
      <w:r w:rsidRPr="00F31C84">
        <w:rPr>
          <w:rFonts w:ascii="Calibri" w:hAnsi="Calibri" w:cs="Calibri"/>
        </w:rPr>
        <w:t xml:space="preserve">      </w:t>
      </w:r>
      <w:r w:rsidR="009A5E82">
        <w:rPr>
          <w:rFonts w:ascii="Calibri" w:hAnsi="Calibri" w:cs="Calibri"/>
        </w:rPr>
        <w:t>GODINI</w:t>
      </w:r>
    </w:p>
    <w:p w:rsidR="00555265" w:rsidRPr="009A5E82" w:rsidRDefault="00555265" w:rsidP="009A5E82">
      <w:pPr>
        <w:pStyle w:val="Tijeloteksta2"/>
        <w:jc w:val="center"/>
        <w:rPr>
          <w:rFonts w:ascii="Calibri" w:hAnsi="Calibri" w:cs="Calibri"/>
        </w:rPr>
      </w:pPr>
      <w:r w:rsidRPr="009A5E82">
        <w:rPr>
          <w:rFonts w:ascii="Calibri" w:hAnsi="Calibri" w:cs="Calibri"/>
        </w:rPr>
        <w:t>Članak 7.</w:t>
      </w:r>
      <w:r w:rsidR="009A5E82" w:rsidRPr="009A5E82">
        <w:rPr>
          <w:rFonts w:ascii="Calibri" w:hAnsi="Calibri" w:cs="Calibri"/>
        </w:rPr>
        <w:t xml:space="preserve"> </w:t>
      </w:r>
    </w:p>
    <w:p w:rsidR="00555265" w:rsidRPr="00F31C84" w:rsidRDefault="00555265" w:rsidP="009A5E82">
      <w:pPr>
        <w:jc w:val="both"/>
        <w:rPr>
          <w:rFonts w:ascii="Calibri" w:hAnsi="Calibri" w:cs="Calibri"/>
        </w:rPr>
      </w:pPr>
      <w:r w:rsidRPr="00F31C84">
        <w:rPr>
          <w:rFonts w:ascii="Calibri" w:hAnsi="Calibri" w:cs="Calibri"/>
        </w:rPr>
        <w:t xml:space="preserve">Programom gradnje građevina za gospodarenje komunalnim otpadom, a koji je sastavni dio Programa gradnje objekata i uređaja komunalne infrastrukture koji se donosi sukladno zakonu kojim se uređuje komunalno gospodarstvo, </w:t>
      </w:r>
      <w:r>
        <w:rPr>
          <w:rFonts w:ascii="Calibri" w:hAnsi="Calibri" w:cs="Calibri"/>
        </w:rPr>
        <w:t xml:space="preserve">sukladno članku </w:t>
      </w:r>
      <w:r w:rsidRPr="00F31C84">
        <w:rPr>
          <w:rFonts w:ascii="Calibri" w:hAnsi="Calibri" w:cs="Calibri"/>
        </w:rPr>
        <w:t>33. stavak 13.</w:t>
      </w:r>
      <w:r>
        <w:rPr>
          <w:rFonts w:ascii="Calibri" w:hAnsi="Calibri" w:cs="Calibri"/>
        </w:rPr>
        <w:t xml:space="preserve"> i</w:t>
      </w:r>
      <w:r w:rsidRPr="00F31C84">
        <w:rPr>
          <w:rFonts w:ascii="Calibri" w:hAnsi="Calibri" w:cs="Calibri"/>
        </w:rPr>
        <w:t xml:space="preserve"> 14. Zakona o održivom gospodarenju otpadom (Narodne novine broj: 94/13. i 73/17</w:t>
      </w:r>
      <w:r>
        <w:rPr>
          <w:rFonts w:ascii="Calibri" w:hAnsi="Calibri" w:cs="Calibri"/>
        </w:rPr>
        <w:t>, 14/19, 98/19</w:t>
      </w:r>
      <w:r w:rsidRPr="00F31C84">
        <w:rPr>
          <w:rFonts w:ascii="Calibri" w:hAnsi="Calibri" w:cs="Calibri"/>
        </w:rPr>
        <w:t>.)</w:t>
      </w:r>
      <w:r>
        <w:rPr>
          <w:rFonts w:ascii="Calibri" w:hAnsi="Calibri" w:cs="Calibri"/>
        </w:rPr>
        <w:t xml:space="preserve"> </w:t>
      </w:r>
      <w:r w:rsidRPr="00F31C84">
        <w:rPr>
          <w:rFonts w:ascii="Calibri" w:hAnsi="Calibri" w:cs="Calibri"/>
        </w:rPr>
        <w:t>određuje se gra</w:t>
      </w:r>
      <w:r>
        <w:rPr>
          <w:rFonts w:ascii="Calibri" w:hAnsi="Calibri" w:cs="Calibri"/>
        </w:rPr>
        <w:t>dnja</w:t>
      </w:r>
      <w:r w:rsidRPr="00F31C84">
        <w:rPr>
          <w:rFonts w:ascii="Calibri" w:hAnsi="Calibri" w:cs="Calibri"/>
        </w:rPr>
        <w:t xml:space="preserve"> građevina za gospodarenje komunalnim otpadom na području Općine Gračac u 20</w:t>
      </w:r>
      <w:r>
        <w:rPr>
          <w:rFonts w:ascii="Calibri" w:hAnsi="Calibri" w:cs="Calibri"/>
        </w:rPr>
        <w:t>21</w:t>
      </w:r>
      <w:r w:rsidRPr="00F31C84">
        <w:rPr>
          <w:rFonts w:ascii="Calibri" w:hAnsi="Calibri" w:cs="Calibri"/>
        </w:rPr>
        <w:t xml:space="preserve">. godini. </w:t>
      </w:r>
    </w:p>
    <w:p w:rsidR="00555265" w:rsidRPr="00F31C84" w:rsidRDefault="00555265" w:rsidP="009A5E82">
      <w:pPr>
        <w:jc w:val="both"/>
        <w:rPr>
          <w:rFonts w:ascii="Calibri" w:hAnsi="Calibri" w:cs="Calibri"/>
        </w:rPr>
      </w:pPr>
    </w:p>
    <w:p w:rsidR="00555265" w:rsidRPr="00F31C84" w:rsidRDefault="00555265" w:rsidP="009A5E82">
      <w:pPr>
        <w:jc w:val="both"/>
        <w:rPr>
          <w:rFonts w:ascii="Calibri" w:hAnsi="Calibri" w:cs="Calibri"/>
        </w:rPr>
      </w:pPr>
      <w:r w:rsidRPr="00F31C84">
        <w:rPr>
          <w:rFonts w:ascii="Calibri" w:hAnsi="Calibri" w:cs="Calibri"/>
        </w:rPr>
        <w:t xml:space="preserve">Ovaj Program sadrži opis poslova s procjenom troškova potrebnih za ostvarenje projekata gradnje građevina za gospodarenje otpadom, kao i iskaz financijskih sredstava potrebnih za ostvarenje Programa s naznakom izvora financiranja. </w:t>
      </w:r>
    </w:p>
    <w:p w:rsidR="00555265" w:rsidRPr="00F31C84" w:rsidRDefault="00555265" w:rsidP="00555265">
      <w:pPr>
        <w:pStyle w:val="t-9-8"/>
        <w:spacing w:before="0" w:beforeAutospacing="0" w:after="0" w:afterAutospacing="0"/>
        <w:rPr>
          <w:rFonts w:ascii="Calibri" w:hAnsi="Calibri" w:cs="Calibri"/>
        </w:rPr>
      </w:pPr>
    </w:p>
    <w:p w:rsidR="00555265" w:rsidRPr="00F31C84" w:rsidRDefault="00555265" w:rsidP="00555265">
      <w:pPr>
        <w:pStyle w:val="t-9-8"/>
        <w:spacing w:before="0" w:beforeAutospacing="0" w:after="0" w:afterAutospacing="0"/>
        <w:rPr>
          <w:rFonts w:ascii="Calibri" w:hAnsi="Calibri" w:cs="Calibri"/>
        </w:rPr>
      </w:pPr>
      <w:r w:rsidRPr="00F31C84">
        <w:rPr>
          <w:rFonts w:ascii="Calibri" w:hAnsi="Calibri" w:cs="Calibri"/>
        </w:rPr>
        <w:t xml:space="preserve">Program gradnje građevina za gospodarenje komunalnim otpadom  sadrži osobito: </w:t>
      </w:r>
    </w:p>
    <w:p w:rsidR="00555265" w:rsidRPr="00F31C84" w:rsidRDefault="00555265" w:rsidP="00555265">
      <w:pPr>
        <w:pStyle w:val="t-9-8"/>
        <w:spacing w:before="0" w:beforeAutospacing="0" w:after="0" w:afterAutospacing="0"/>
        <w:rPr>
          <w:rFonts w:ascii="Calibri" w:hAnsi="Calibri" w:cs="Calibri"/>
        </w:rPr>
      </w:pPr>
    </w:p>
    <w:p w:rsidR="00555265" w:rsidRPr="00F31C84" w:rsidRDefault="00555265" w:rsidP="00555265">
      <w:pPr>
        <w:pStyle w:val="t-9-8"/>
        <w:spacing w:before="0" w:beforeAutospacing="0" w:after="0" w:afterAutospacing="0"/>
        <w:rPr>
          <w:rFonts w:ascii="Calibri" w:hAnsi="Calibri" w:cs="Calibri"/>
        </w:rPr>
      </w:pPr>
      <w:r w:rsidRPr="00F31C84">
        <w:rPr>
          <w:rFonts w:ascii="Calibri" w:hAnsi="Calibri" w:cs="Calibri"/>
        </w:rPr>
        <w:t>1. opis poslova s procjenom troškova potrebnih za ostvarenje projekata gradnje građevina za gospodarenje otpadom,</w:t>
      </w:r>
    </w:p>
    <w:p w:rsidR="00555265" w:rsidRDefault="00555265" w:rsidP="00555265">
      <w:pPr>
        <w:pStyle w:val="t-9-8"/>
        <w:spacing w:before="0" w:beforeAutospacing="0" w:after="0" w:afterAutospacing="0"/>
      </w:pPr>
      <w:r w:rsidRPr="00F31C84">
        <w:rPr>
          <w:rFonts w:ascii="Calibri" w:hAnsi="Calibri" w:cs="Calibri"/>
        </w:rPr>
        <w:t>2. iskaz financijskih sredstava po razdobljima potrebnih za ostvarenje programa s naznakom izvora financiranja.</w:t>
      </w:r>
    </w:p>
    <w:p w:rsidR="00555265" w:rsidRPr="00F31C84" w:rsidRDefault="00555265" w:rsidP="00555265">
      <w:pPr>
        <w:tabs>
          <w:tab w:val="left" w:pos="2552"/>
        </w:tabs>
        <w:jc w:val="both"/>
        <w:rPr>
          <w:rFonts w:ascii="Calibri" w:hAnsi="Calibri" w:cs="Calibri"/>
        </w:rPr>
      </w:pPr>
    </w:p>
    <w:p w:rsidR="00555265" w:rsidRPr="00F31C84" w:rsidRDefault="00555265" w:rsidP="00A27C14">
      <w:pPr>
        <w:pStyle w:val="Odlomakpopisa"/>
        <w:numPr>
          <w:ilvl w:val="0"/>
          <w:numId w:val="21"/>
        </w:numPr>
        <w:rPr>
          <w:rFonts w:ascii="Calibri" w:hAnsi="Calibri" w:cs="Calibri"/>
          <w:b/>
        </w:rPr>
      </w:pPr>
      <w:r w:rsidRPr="00F31C84">
        <w:rPr>
          <w:rFonts w:ascii="Calibri" w:hAnsi="Calibri" w:cs="Calibri"/>
          <w:b/>
        </w:rPr>
        <w:t>GRAĐEVINE ZA GOSPODARENJE KOMUNALNIM OTPADOM</w:t>
      </w:r>
    </w:p>
    <w:p w:rsidR="00555265" w:rsidRPr="00F31C84" w:rsidRDefault="00555265" w:rsidP="00555265">
      <w:pPr>
        <w:pStyle w:val="Odlomakpopisa"/>
        <w:rPr>
          <w:rFonts w:ascii="Calibri" w:hAnsi="Calibri" w:cs="Calibri"/>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3164"/>
        <w:gridCol w:w="1495"/>
        <w:gridCol w:w="1559"/>
        <w:gridCol w:w="1276"/>
        <w:gridCol w:w="1559"/>
      </w:tblGrid>
      <w:tr w:rsidR="00555265" w:rsidRPr="00746F92" w:rsidTr="00610552">
        <w:tc>
          <w:tcPr>
            <w:tcW w:w="694"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R.br.</w:t>
            </w:r>
          </w:p>
        </w:tc>
        <w:tc>
          <w:tcPr>
            <w:tcW w:w="3164"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GRAĐEVINA ILI UREĐAJ</w:t>
            </w:r>
          </w:p>
        </w:tc>
        <w:tc>
          <w:tcPr>
            <w:tcW w:w="149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p>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IZVOR FINANCIRANJA</w:t>
            </w:r>
          </w:p>
        </w:tc>
        <w:tc>
          <w:tcPr>
            <w:tcW w:w="1559"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VRSTA GRAĐEVINE KOMUNALNE INFRASTRUKTURE PREMA STANJU U PROSTORU I PLANU RAZVOJNIH PROGRAMA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sz w:val="16"/>
                <w:szCs w:val="16"/>
              </w:rPr>
            </w:pPr>
            <w:r w:rsidRPr="00F31C84">
              <w:rPr>
                <w:rFonts w:ascii="Calibri" w:hAnsi="Calibri" w:cs="Calibri"/>
                <w:b/>
                <w:sz w:val="16"/>
                <w:szCs w:val="16"/>
              </w:rPr>
              <w:t>PLANIRANA VRSTA RADNJI I RADOVA NA GRAĐEVINAMA KOMUNALNE INFRASTRUKTURE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265" w:rsidRPr="00F31C84" w:rsidRDefault="00555265" w:rsidP="00610552">
            <w:pPr>
              <w:jc w:val="center"/>
              <w:rPr>
                <w:rFonts w:ascii="Calibri" w:hAnsi="Calibri" w:cs="Calibri"/>
                <w:b/>
              </w:rPr>
            </w:pPr>
            <w:r w:rsidRPr="00F31C84">
              <w:rPr>
                <w:rFonts w:ascii="Calibri" w:hAnsi="Calibri" w:cs="Calibri"/>
                <w:b/>
              </w:rPr>
              <w:t xml:space="preserve">PROCJENA TROŠKOVA </w:t>
            </w:r>
          </w:p>
          <w:p w:rsidR="00555265" w:rsidRPr="00F31C84" w:rsidRDefault="00555265" w:rsidP="00610552">
            <w:pPr>
              <w:jc w:val="center"/>
              <w:rPr>
                <w:rFonts w:ascii="Calibri" w:hAnsi="Calibri" w:cs="Calibri"/>
                <w:b/>
              </w:rPr>
            </w:pPr>
            <w:r w:rsidRPr="00F31C84">
              <w:rPr>
                <w:rFonts w:ascii="Calibri" w:hAnsi="Calibri" w:cs="Calibri"/>
                <w:b/>
              </w:rPr>
              <w:t>GRAĐENJA</w:t>
            </w:r>
          </w:p>
          <w:p w:rsidR="00555265" w:rsidRPr="00F31C84" w:rsidRDefault="00555265" w:rsidP="00610552">
            <w:pPr>
              <w:jc w:val="center"/>
              <w:rPr>
                <w:rFonts w:ascii="Calibri" w:hAnsi="Calibri" w:cs="Calibri"/>
                <w:b/>
              </w:rPr>
            </w:pPr>
            <w:r w:rsidRPr="00F31C84">
              <w:rPr>
                <w:rFonts w:ascii="Calibri" w:hAnsi="Calibri" w:cs="Calibri"/>
                <w:b/>
              </w:rPr>
              <w:t>(HRK)</w:t>
            </w:r>
          </w:p>
        </w:tc>
      </w:tr>
      <w:tr w:rsidR="00555265" w:rsidRPr="00746F92" w:rsidTr="00610552">
        <w:trPr>
          <w:trHeight w:val="393"/>
        </w:trPr>
        <w:tc>
          <w:tcPr>
            <w:tcW w:w="694"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22"/>
              </w:numPr>
              <w:jc w:val="center"/>
              <w:rPr>
                <w:rFonts w:ascii="Calibri" w:hAnsi="Calibri" w:cs="Calibri"/>
              </w:rPr>
            </w:pPr>
          </w:p>
        </w:tc>
        <w:tc>
          <w:tcPr>
            <w:tcW w:w="3164"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rPr>
            </w:pPr>
            <w:r w:rsidRPr="00F31C84">
              <w:rPr>
                <w:rFonts w:ascii="Calibri" w:hAnsi="Calibri" w:cs="Calibri"/>
              </w:rPr>
              <w:t>Sanacija odlagališta komunalnog otpada Stražbenica</w:t>
            </w:r>
          </w:p>
        </w:tc>
        <w:tc>
          <w:tcPr>
            <w:tcW w:w="149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r w:rsidRPr="00F31C84">
              <w:rPr>
                <w:rFonts w:ascii="Calibri" w:hAnsi="Calibri" w:cs="Calibri"/>
                <w:sz w:val="16"/>
                <w:szCs w:val="16"/>
              </w:rPr>
              <w:t>KOMUNALNI DOPRINOS/KAPITALNE POMOĆI</w:t>
            </w:r>
            <w:r>
              <w:rPr>
                <w:rFonts w:ascii="Calibri" w:hAnsi="Calibri" w:cs="Calibri"/>
                <w:sz w:val="16"/>
                <w:szCs w:val="16"/>
              </w:rPr>
              <w:t xml:space="preserve"> OD </w:t>
            </w:r>
            <w:r w:rsidRPr="00F31C84">
              <w:rPr>
                <w:rFonts w:ascii="Calibri" w:hAnsi="Calibri" w:cs="Calibri"/>
                <w:sz w:val="16"/>
                <w:szCs w:val="16"/>
              </w:rPr>
              <w:t xml:space="preserve"> IZ</w:t>
            </w:r>
            <w:r>
              <w:rPr>
                <w:rFonts w:ascii="Calibri" w:hAnsi="Calibri" w:cs="Calibri"/>
                <w:sz w:val="16"/>
                <w:szCs w:val="16"/>
              </w:rPr>
              <w:t>VANPRORAČUNSKIH KORISNIKA/KOMUNALNA NAKNADA</w:t>
            </w:r>
          </w:p>
        </w:tc>
        <w:tc>
          <w:tcPr>
            <w:tcW w:w="1559"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p>
          <w:p w:rsidR="00555265"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NDGP</w:t>
            </w:r>
          </w:p>
        </w:tc>
        <w:tc>
          <w:tcPr>
            <w:tcW w:w="1276"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PD, IA</w:t>
            </w:r>
            <w:r>
              <w:rPr>
                <w:rFonts w:ascii="Calibri" w:hAnsi="Calibri" w:cs="Calibri"/>
              </w:rPr>
              <w:t>, E</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p>
          <w:p w:rsidR="00555265" w:rsidRPr="00F31C84" w:rsidRDefault="00555265" w:rsidP="00610552">
            <w:pPr>
              <w:jc w:val="right"/>
              <w:rPr>
                <w:rFonts w:ascii="Calibri" w:hAnsi="Calibri" w:cs="Calibri"/>
              </w:rPr>
            </w:pPr>
            <w:r w:rsidRPr="00F31C84">
              <w:rPr>
                <w:rFonts w:ascii="Calibri" w:hAnsi="Calibri" w:cs="Calibri"/>
              </w:rPr>
              <w:t>133.750,00</w:t>
            </w:r>
          </w:p>
        </w:tc>
      </w:tr>
      <w:tr w:rsidR="00555265" w:rsidRPr="00746F92" w:rsidTr="00610552">
        <w:trPr>
          <w:trHeight w:val="393"/>
        </w:trPr>
        <w:tc>
          <w:tcPr>
            <w:tcW w:w="694"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A27C14">
            <w:pPr>
              <w:numPr>
                <w:ilvl w:val="0"/>
                <w:numId w:val="22"/>
              </w:numPr>
              <w:jc w:val="center"/>
              <w:rPr>
                <w:rFonts w:ascii="Calibri" w:hAnsi="Calibri" w:cs="Calibri"/>
              </w:rPr>
            </w:pPr>
          </w:p>
        </w:tc>
        <w:tc>
          <w:tcPr>
            <w:tcW w:w="3164"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rPr>
                <w:rFonts w:ascii="Calibri" w:hAnsi="Calibri" w:cs="Calibri"/>
              </w:rPr>
            </w:pPr>
            <w:r w:rsidRPr="00F31C84">
              <w:rPr>
                <w:rFonts w:ascii="Calibri" w:hAnsi="Calibri" w:cs="Calibri"/>
              </w:rPr>
              <w:t>Nabava spremnika za odvojeno prikupljanje otpada</w:t>
            </w:r>
          </w:p>
        </w:tc>
        <w:tc>
          <w:tcPr>
            <w:tcW w:w="1495"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sz w:val="16"/>
                <w:szCs w:val="16"/>
              </w:rPr>
            </w:pPr>
          </w:p>
          <w:p w:rsidR="00555265" w:rsidRPr="00F31C84" w:rsidRDefault="00555265" w:rsidP="00610552">
            <w:pPr>
              <w:jc w:val="center"/>
              <w:rPr>
                <w:rFonts w:ascii="Calibri" w:hAnsi="Calibri" w:cs="Calibri"/>
                <w:sz w:val="16"/>
                <w:szCs w:val="16"/>
              </w:rPr>
            </w:pPr>
            <w:r>
              <w:rPr>
                <w:rFonts w:ascii="Calibri" w:hAnsi="Calibri" w:cs="Calibri"/>
                <w:sz w:val="16"/>
                <w:szCs w:val="16"/>
              </w:rPr>
              <w:t>VLASTITI PRIHODI-PRIHODI PRORAČUNA/ TEKUĆE POMOĆI IZ DRŽAVNOG PRORAČUNA</w:t>
            </w:r>
          </w:p>
        </w:tc>
        <w:tc>
          <w:tcPr>
            <w:tcW w:w="1559"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w:t>
            </w:r>
          </w:p>
        </w:tc>
        <w:tc>
          <w:tcPr>
            <w:tcW w:w="1276"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center"/>
              <w:rPr>
                <w:rFonts w:ascii="Calibri" w:hAnsi="Calibri" w:cs="Calibri"/>
              </w:rPr>
            </w:pPr>
          </w:p>
          <w:p w:rsidR="00555265" w:rsidRPr="00F31C84" w:rsidRDefault="00555265" w:rsidP="00610552">
            <w:pPr>
              <w:jc w:val="center"/>
              <w:rPr>
                <w:rFonts w:ascii="Calibri" w:hAnsi="Calibri" w:cs="Calibri"/>
              </w:rPr>
            </w:pPr>
            <w:r w:rsidRPr="00F31C84">
              <w:rPr>
                <w:rFonts w:ascii="Calibri" w:hAnsi="Calibri" w:cs="Calibri"/>
              </w:rPr>
              <w:t>DR</w:t>
            </w:r>
          </w:p>
        </w:tc>
        <w:tc>
          <w:tcPr>
            <w:tcW w:w="1559" w:type="dxa"/>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rPr>
            </w:pPr>
            <w:r>
              <w:rPr>
                <w:rFonts w:ascii="Calibri" w:hAnsi="Calibri" w:cs="Calibri"/>
              </w:rPr>
              <w:t>155.885,00</w:t>
            </w:r>
          </w:p>
        </w:tc>
      </w:tr>
      <w:tr w:rsidR="00555265" w:rsidRPr="00746F92" w:rsidTr="00610552">
        <w:trPr>
          <w:trHeight w:val="287"/>
        </w:trPr>
        <w:tc>
          <w:tcPr>
            <w:tcW w:w="8188" w:type="dxa"/>
            <w:gridSpan w:val="5"/>
            <w:tcBorders>
              <w:top w:val="single" w:sz="4" w:space="0" w:color="auto"/>
              <w:left w:val="single" w:sz="4" w:space="0" w:color="auto"/>
              <w:bottom w:val="single" w:sz="4" w:space="0" w:color="auto"/>
              <w:right w:val="single" w:sz="4" w:space="0" w:color="auto"/>
            </w:tcBorders>
            <w:vAlign w:val="center"/>
          </w:tcPr>
          <w:p w:rsidR="00555265" w:rsidRPr="00F31C84" w:rsidRDefault="00555265" w:rsidP="00610552">
            <w:pPr>
              <w:jc w:val="right"/>
              <w:rPr>
                <w:rFonts w:ascii="Calibri" w:hAnsi="Calibri" w:cs="Calibri"/>
                <w:b/>
              </w:rPr>
            </w:pPr>
            <w:r w:rsidRPr="00F31C84">
              <w:rPr>
                <w:rFonts w:ascii="Calibri" w:hAnsi="Calibri" w:cs="Calibri"/>
                <w:b/>
              </w:rPr>
              <w:t>SVEUKUPNO</w:t>
            </w:r>
          </w:p>
        </w:tc>
        <w:tc>
          <w:tcPr>
            <w:tcW w:w="1559" w:type="dxa"/>
            <w:tcBorders>
              <w:top w:val="single" w:sz="4" w:space="0" w:color="auto"/>
              <w:left w:val="single" w:sz="4" w:space="0" w:color="auto"/>
              <w:bottom w:val="single" w:sz="4" w:space="0" w:color="auto"/>
              <w:right w:val="single" w:sz="4" w:space="0" w:color="auto"/>
            </w:tcBorders>
          </w:tcPr>
          <w:p w:rsidR="00555265" w:rsidRPr="00F31C84" w:rsidRDefault="00555265" w:rsidP="00610552">
            <w:pPr>
              <w:jc w:val="right"/>
              <w:rPr>
                <w:rFonts w:ascii="Calibri" w:hAnsi="Calibri" w:cs="Calibri"/>
                <w:b/>
              </w:rPr>
            </w:pPr>
            <w:r>
              <w:rPr>
                <w:rFonts w:ascii="Calibri" w:hAnsi="Calibri" w:cs="Calibri"/>
                <w:b/>
              </w:rPr>
              <w:t>289.635,00</w:t>
            </w:r>
          </w:p>
        </w:tc>
      </w:tr>
    </w:tbl>
    <w:p w:rsidR="00555265" w:rsidRPr="00F31C84" w:rsidRDefault="00555265" w:rsidP="00555265">
      <w:pPr>
        <w:pStyle w:val="Tijeloteksta2"/>
        <w:jc w:val="both"/>
        <w:rPr>
          <w:rFonts w:ascii="Calibri" w:hAnsi="Calibri" w:cs="Calibri"/>
        </w:rPr>
      </w:pPr>
    </w:p>
    <w:p w:rsidR="00555265" w:rsidRPr="00F31C84" w:rsidRDefault="00555265" w:rsidP="00555265">
      <w:pPr>
        <w:pStyle w:val="Tijeloteksta2"/>
        <w:jc w:val="both"/>
        <w:rPr>
          <w:rFonts w:ascii="Calibri" w:hAnsi="Calibri" w:cs="Calibri"/>
        </w:rPr>
      </w:pPr>
      <w:r w:rsidRPr="00F31C84">
        <w:rPr>
          <w:rFonts w:ascii="Calibri" w:hAnsi="Calibri" w:cs="Calibri"/>
        </w:rPr>
        <w:t xml:space="preserve">V.   SREDSTVA POTREBNA ZA GRAĐENJE OBJEKATA I UREĐAJA KOMUNALNE </w:t>
      </w:r>
    </w:p>
    <w:p w:rsidR="00555265" w:rsidRPr="00F31C84" w:rsidRDefault="00555265" w:rsidP="00555265">
      <w:pPr>
        <w:pStyle w:val="Tijeloteksta2"/>
        <w:jc w:val="both"/>
        <w:rPr>
          <w:rFonts w:ascii="Calibri" w:hAnsi="Calibri" w:cs="Calibri"/>
        </w:rPr>
      </w:pPr>
      <w:r w:rsidRPr="00F31C84">
        <w:rPr>
          <w:rFonts w:ascii="Calibri" w:hAnsi="Calibri" w:cs="Calibri"/>
        </w:rPr>
        <w:t xml:space="preserve">       INFRASTRUKTURE I NABAVU OPREME ZA ODLAGANJE KOMUNALNOG OTPADA U 20</w:t>
      </w:r>
      <w:r>
        <w:rPr>
          <w:rFonts w:ascii="Calibri" w:hAnsi="Calibri" w:cs="Calibri"/>
        </w:rPr>
        <w:t>21</w:t>
      </w:r>
      <w:r w:rsidRPr="00F31C84">
        <w:rPr>
          <w:rFonts w:ascii="Calibri" w:hAnsi="Calibri" w:cs="Calibri"/>
        </w:rPr>
        <w:t xml:space="preserve">.  </w:t>
      </w:r>
    </w:p>
    <w:p w:rsidR="00555265" w:rsidRPr="00F31C84" w:rsidRDefault="00555265" w:rsidP="009A5E82">
      <w:pPr>
        <w:pStyle w:val="Tijeloteksta2"/>
        <w:jc w:val="both"/>
        <w:rPr>
          <w:rFonts w:ascii="Calibri" w:hAnsi="Calibri" w:cs="Calibri"/>
        </w:rPr>
      </w:pPr>
      <w:r w:rsidRPr="00F31C84">
        <w:rPr>
          <w:rFonts w:ascii="Calibri" w:hAnsi="Calibri" w:cs="Calibri"/>
        </w:rPr>
        <w:t xml:space="preserve">       GODINI S NAZNAKOM IZVORA FINANCIRANJA DJELATNOSTI</w:t>
      </w:r>
    </w:p>
    <w:p w:rsidR="00555265" w:rsidRPr="00C33A7A" w:rsidRDefault="00555265" w:rsidP="00555265">
      <w:pPr>
        <w:pStyle w:val="Uvuenotijeloteksta"/>
        <w:ind w:left="0"/>
        <w:rPr>
          <w:rFonts w:ascii="Calibri" w:hAnsi="Calibri" w:cs="Calibri"/>
          <w:b/>
        </w:rPr>
      </w:pPr>
      <w:r w:rsidRPr="00C33A7A">
        <w:rPr>
          <w:rFonts w:ascii="Calibri" w:hAnsi="Calibri" w:cs="Calibri"/>
          <w:b/>
        </w:rPr>
        <w:t xml:space="preserve">                                                                            Članak 8.</w:t>
      </w:r>
    </w:p>
    <w:p w:rsidR="00555265" w:rsidRPr="00F31C84" w:rsidRDefault="00555265" w:rsidP="00555265">
      <w:pPr>
        <w:pStyle w:val="Uvuenotijeloteksta"/>
        <w:jc w:val="center"/>
        <w:rPr>
          <w:rFonts w:ascii="Calibri" w:hAnsi="Calibri" w:cs="Calibri"/>
        </w:rPr>
      </w:pPr>
    </w:p>
    <w:tbl>
      <w:tblPr>
        <w:tblW w:w="0" w:type="auto"/>
        <w:tblLook w:val="01E0" w:firstRow="1" w:lastRow="1" w:firstColumn="1" w:lastColumn="1" w:noHBand="0" w:noVBand="0"/>
      </w:tblPr>
      <w:tblGrid>
        <w:gridCol w:w="8046"/>
        <w:gridCol w:w="284"/>
      </w:tblGrid>
      <w:tr w:rsidR="00555265" w:rsidRPr="00746F92" w:rsidTr="00610552">
        <w:tc>
          <w:tcPr>
            <w:tcW w:w="8046" w:type="dxa"/>
          </w:tcPr>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588"/>
            </w:tblGrid>
            <w:tr w:rsidR="00555265" w:rsidTr="00610552">
              <w:tc>
                <w:tcPr>
                  <w:tcW w:w="5948" w:type="dxa"/>
                  <w:shd w:val="clear" w:color="auto" w:fill="auto"/>
                </w:tcPr>
                <w:p w:rsidR="00555265" w:rsidRPr="00F31C84" w:rsidRDefault="00555265" w:rsidP="00A27C14">
                  <w:pPr>
                    <w:pStyle w:val="Uvuenotijeloteksta"/>
                    <w:numPr>
                      <w:ilvl w:val="0"/>
                      <w:numId w:val="23"/>
                    </w:numPr>
                    <w:spacing w:after="0"/>
                    <w:rPr>
                      <w:rFonts w:ascii="Calibri" w:hAnsi="Calibri" w:cs="Calibri"/>
                      <w:b/>
                    </w:rPr>
                  </w:pPr>
                  <w:r w:rsidRPr="00F31C84">
                    <w:rPr>
                      <w:rFonts w:ascii="Calibri" w:hAnsi="Calibri" w:cs="Calibri"/>
                      <w:b/>
                    </w:rPr>
                    <w:t>Komunalni doprinos</w:t>
                  </w:r>
                </w:p>
              </w:tc>
              <w:tc>
                <w:tcPr>
                  <w:tcW w:w="1588" w:type="dxa"/>
                  <w:shd w:val="clear" w:color="auto" w:fill="auto"/>
                </w:tcPr>
                <w:p w:rsidR="00555265" w:rsidRPr="00F31C84" w:rsidRDefault="00555265" w:rsidP="00610552">
                  <w:pPr>
                    <w:pStyle w:val="Uvuenotijeloteksta"/>
                    <w:ind w:left="0"/>
                    <w:jc w:val="right"/>
                    <w:rPr>
                      <w:rFonts w:ascii="Calibri" w:hAnsi="Calibri" w:cs="Calibri"/>
                      <w:b/>
                    </w:rPr>
                  </w:pPr>
                  <w:r>
                    <w:rPr>
                      <w:rFonts w:ascii="Calibri" w:hAnsi="Calibri" w:cs="Calibri"/>
                      <w:b/>
                    </w:rPr>
                    <w:t>10</w:t>
                  </w:r>
                  <w:r w:rsidRPr="00F31C84">
                    <w:rPr>
                      <w:rFonts w:ascii="Calibri" w:hAnsi="Calibri" w:cs="Calibri"/>
                      <w:b/>
                    </w:rPr>
                    <w:t>.</w:t>
                  </w:r>
                  <w:r>
                    <w:rPr>
                      <w:rFonts w:ascii="Calibri" w:hAnsi="Calibri" w:cs="Calibri"/>
                      <w:b/>
                    </w:rPr>
                    <w:t>000</w:t>
                  </w:r>
                  <w:r w:rsidRPr="00F31C84">
                    <w:rPr>
                      <w:rFonts w:ascii="Calibri" w:hAnsi="Calibri" w:cs="Calibri"/>
                      <w:b/>
                    </w:rPr>
                    <w:t>,00</w:t>
                  </w:r>
                </w:p>
              </w:tc>
            </w:tr>
            <w:tr w:rsidR="00555265" w:rsidTr="00610552">
              <w:tc>
                <w:tcPr>
                  <w:tcW w:w="5948" w:type="dxa"/>
                  <w:shd w:val="clear" w:color="auto" w:fill="auto"/>
                </w:tcPr>
                <w:p w:rsidR="00555265" w:rsidRPr="00F31C84" w:rsidRDefault="00555265" w:rsidP="00A27C14">
                  <w:pPr>
                    <w:pStyle w:val="Uvuenotijeloteksta"/>
                    <w:numPr>
                      <w:ilvl w:val="0"/>
                      <w:numId w:val="23"/>
                    </w:numPr>
                    <w:spacing w:after="0"/>
                    <w:rPr>
                      <w:rFonts w:ascii="Calibri" w:hAnsi="Calibri" w:cs="Calibri"/>
                      <w:b/>
                    </w:rPr>
                  </w:pPr>
                  <w:r>
                    <w:rPr>
                      <w:rFonts w:ascii="Calibri" w:hAnsi="Calibri" w:cs="Calibri"/>
                      <w:b/>
                    </w:rPr>
                    <w:t>Komunalna naknada</w:t>
                  </w:r>
                </w:p>
              </w:tc>
              <w:tc>
                <w:tcPr>
                  <w:tcW w:w="1588" w:type="dxa"/>
                  <w:shd w:val="clear" w:color="auto" w:fill="auto"/>
                </w:tcPr>
                <w:p w:rsidR="00555265" w:rsidRDefault="00555265" w:rsidP="00610552">
                  <w:pPr>
                    <w:pStyle w:val="Uvuenotijeloteksta"/>
                    <w:ind w:left="0"/>
                    <w:jc w:val="right"/>
                    <w:rPr>
                      <w:rFonts w:ascii="Calibri" w:hAnsi="Calibri" w:cs="Calibri"/>
                      <w:b/>
                    </w:rPr>
                  </w:pPr>
                  <w:r>
                    <w:rPr>
                      <w:rFonts w:ascii="Calibri" w:hAnsi="Calibri" w:cs="Calibri"/>
                      <w:b/>
                    </w:rPr>
                    <w:t>3.375,00</w:t>
                  </w:r>
                </w:p>
              </w:tc>
            </w:tr>
            <w:tr w:rsidR="00555265" w:rsidTr="00610552">
              <w:tc>
                <w:tcPr>
                  <w:tcW w:w="5948" w:type="dxa"/>
                  <w:shd w:val="clear" w:color="auto" w:fill="auto"/>
                </w:tcPr>
                <w:p w:rsidR="00555265" w:rsidRPr="00F31C84" w:rsidRDefault="00555265" w:rsidP="00A27C14">
                  <w:pPr>
                    <w:pStyle w:val="Uvuenotijeloteksta"/>
                    <w:numPr>
                      <w:ilvl w:val="0"/>
                      <w:numId w:val="23"/>
                    </w:numPr>
                    <w:spacing w:after="0"/>
                    <w:rPr>
                      <w:rFonts w:ascii="Calibri" w:hAnsi="Calibri" w:cs="Calibri"/>
                      <w:b/>
                    </w:rPr>
                  </w:pPr>
                  <w:r>
                    <w:rPr>
                      <w:rFonts w:ascii="Calibri" w:hAnsi="Calibri" w:cs="Calibri"/>
                      <w:b/>
                    </w:rPr>
                    <w:t>Vlastiti prihodi-prihodi proračuna</w:t>
                  </w:r>
                </w:p>
              </w:tc>
              <w:tc>
                <w:tcPr>
                  <w:tcW w:w="1588" w:type="dxa"/>
                  <w:shd w:val="clear" w:color="auto" w:fill="auto"/>
                </w:tcPr>
                <w:p w:rsidR="00555265" w:rsidRPr="00F31C84" w:rsidRDefault="00555265" w:rsidP="00610552">
                  <w:pPr>
                    <w:pStyle w:val="Uvuenotijeloteksta"/>
                    <w:ind w:left="0"/>
                    <w:jc w:val="right"/>
                    <w:rPr>
                      <w:rFonts w:ascii="Calibri" w:hAnsi="Calibri" w:cs="Calibri"/>
                      <w:b/>
                    </w:rPr>
                  </w:pPr>
                  <w:r>
                    <w:rPr>
                      <w:rFonts w:ascii="Calibri" w:hAnsi="Calibri" w:cs="Calibri"/>
                      <w:b/>
                    </w:rPr>
                    <w:t>6.000</w:t>
                  </w:r>
                  <w:r w:rsidRPr="00F31C84">
                    <w:rPr>
                      <w:rFonts w:ascii="Calibri" w:hAnsi="Calibri" w:cs="Calibri"/>
                      <w:b/>
                    </w:rPr>
                    <w:t>,00</w:t>
                  </w:r>
                </w:p>
              </w:tc>
            </w:tr>
            <w:tr w:rsidR="00555265" w:rsidTr="00610552">
              <w:tc>
                <w:tcPr>
                  <w:tcW w:w="5948" w:type="dxa"/>
                  <w:shd w:val="clear" w:color="auto" w:fill="auto"/>
                </w:tcPr>
                <w:p w:rsidR="00555265" w:rsidRPr="00F31C84" w:rsidRDefault="00555265" w:rsidP="00A27C14">
                  <w:pPr>
                    <w:pStyle w:val="Uvuenotijeloteksta"/>
                    <w:numPr>
                      <w:ilvl w:val="0"/>
                      <w:numId w:val="23"/>
                    </w:numPr>
                    <w:spacing w:after="0"/>
                    <w:rPr>
                      <w:rFonts w:ascii="Calibri" w:hAnsi="Calibri" w:cs="Calibri"/>
                      <w:b/>
                    </w:rPr>
                  </w:pPr>
                  <w:r>
                    <w:rPr>
                      <w:rFonts w:ascii="Calibri" w:hAnsi="Calibri" w:cs="Calibri"/>
                      <w:b/>
                    </w:rPr>
                    <w:t>Tekuće pomoći iz državnog proračuna</w:t>
                  </w:r>
                </w:p>
              </w:tc>
              <w:tc>
                <w:tcPr>
                  <w:tcW w:w="1588" w:type="dxa"/>
                  <w:shd w:val="clear" w:color="auto" w:fill="auto"/>
                </w:tcPr>
                <w:p w:rsidR="00555265" w:rsidRPr="00F31C84" w:rsidRDefault="00555265" w:rsidP="00610552">
                  <w:pPr>
                    <w:pStyle w:val="Uvuenotijeloteksta"/>
                    <w:ind w:left="0"/>
                    <w:jc w:val="right"/>
                    <w:rPr>
                      <w:rFonts w:ascii="Calibri" w:hAnsi="Calibri" w:cs="Calibri"/>
                      <w:b/>
                    </w:rPr>
                  </w:pPr>
                  <w:r>
                    <w:rPr>
                      <w:rFonts w:ascii="Calibri" w:hAnsi="Calibri" w:cs="Calibri"/>
                      <w:b/>
                    </w:rPr>
                    <w:t>149.885,00</w:t>
                  </w:r>
                </w:p>
              </w:tc>
            </w:tr>
            <w:tr w:rsidR="00555265" w:rsidTr="00610552">
              <w:tc>
                <w:tcPr>
                  <w:tcW w:w="5948" w:type="dxa"/>
                  <w:shd w:val="clear" w:color="auto" w:fill="auto"/>
                </w:tcPr>
                <w:p w:rsidR="00555265" w:rsidRPr="00F31C84" w:rsidRDefault="00555265" w:rsidP="00A27C14">
                  <w:pPr>
                    <w:pStyle w:val="Uvuenotijeloteksta"/>
                    <w:numPr>
                      <w:ilvl w:val="0"/>
                      <w:numId w:val="23"/>
                    </w:numPr>
                    <w:spacing w:after="0"/>
                    <w:rPr>
                      <w:rFonts w:ascii="Calibri" w:hAnsi="Calibri" w:cs="Calibri"/>
                      <w:b/>
                    </w:rPr>
                  </w:pPr>
                  <w:r>
                    <w:rPr>
                      <w:rFonts w:ascii="Calibri" w:hAnsi="Calibri" w:cs="Calibri"/>
                      <w:b/>
                    </w:rPr>
                    <w:t>Kapitalne pomoći od izvanproračunskih korisnika</w:t>
                  </w:r>
                </w:p>
              </w:tc>
              <w:tc>
                <w:tcPr>
                  <w:tcW w:w="1588" w:type="dxa"/>
                  <w:shd w:val="clear" w:color="auto" w:fill="auto"/>
                </w:tcPr>
                <w:p w:rsidR="00555265" w:rsidRPr="00F31C84" w:rsidRDefault="00555265" w:rsidP="00610552">
                  <w:pPr>
                    <w:pStyle w:val="Uvuenotijeloteksta"/>
                    <w:ind w:left="0"/>
                    <w:jc w:val="right"/>
                    <w:rPr>
                      <w:rFonts w:ascii="Calibri" w:hAnsi="Calibri" w:cs="Calibri"/>
                      <w:b/>
                    </w:rPr>
                  </w:pPr>
                  <w:r>
                    <w:rPr>
                      <w:rFonts w:ascii="Calibri" w:hAnsi="Calibri" w:cs="Calibri"/>
                      <w:b/>
                    </w:rPr>
                    <w:t>120.375,00</w:t>
                  </w:r>
                </w:p>
              </w:tc>
            </w:tr>
            <w:tr w:rsidR="00555265" w:rsidTr="00610552">
              <w:tc>
                <w:tcPr>
                  <w:tcW w:w="5948" w:type="dxa"/>
                  <w:shd w:val="clear" w:color="auto" w:fill="auto"/>
                </w:tcPr>
                <w:p w:rsidR="00555265" w:rsidRPr="00F31C84" w:rsidRDefault="00555265" w:rsidP="00610552">
                  <w:pPr>
                    <w:pStyle w:val="Uvuenotijeloteksta"/>
                    <w:ind w:left="720"/>
                    <w:jc w:val="right"/>
                    <w:rPr>
                      <w:rFonts w:ascii="Calibri" w:hAnsi="Calibri" w:cs="Calibri"/>
                    </w:rPr>
                  </w:pPr>
                  <w:r w:rsidRPr="00F31C84">
                    <w:rPr>
                      <w:rFonts w:ascii="Calibri" w:hAnsi="Calibri" w:cs="Calibri"/>
                    </w:rPr>
                    <w:t>UKUPNO</w:t>
                  </w:r>
                </w:p>
              </w:tc>
              <w:tc>
                <w:tcPr>
                  <w:tcW w:w="1588" w:type="dxa"/>
                  <w:shd w:val="clear" w:color="auto" w:fill="auto"/>
                </w:tcPr>
                <w:p w:rsidR="00555265" w:rsidRPr="00F31C84" w:rsidRDefault="00555265" w:rsidP="00610552">
                  <w:pPr>
                    <w:pStyle w:val="Uvuenotijeloteksta"/>
                    <w:ind w:left="0"/>
                    <w:jc w:val="right"/>
                    <w:rPr>
                      <w:rFonts w:ascii="Calibri" w:hAnsi="Calibri" w:cs="Calibri"/>
                    </w:rPr>
                  </w:pPr>
                  <w:r>
                    <w:rPr>
                      <w:rFonts w:ascii="Calibri" w:hAnsi="Calibri" w:cs="Calibri"/>
                    </w:rPr>
                    <w:t>289.635,00</w:t>
                  </w:r>
                </w:p>
              </w:tc>
            </w:tr>
          </w:tbl>
          <w:p w:rsidR="00555265" w:rsidRPr="00F31C84" w:rsidRDefault="00555265" w:rsidP="00610552">
            <w:pPr>
              <w:pStyle w:val="Uvuenotijeloteksta"/>
              <w:ind w:left="284" w:hanging="284"/>
              <w:rPr>
                <w:rFonts w:ascii="Calibri" w:hAnsi="Calibri" w:cs="Calibri"/>
                <w:b/>
              </w:rPr>
            </w:pPr>
          </w:p>
        </w:tc>
        <w:tc>
          <w:tcPr>
            <w:tcW w:w="284" w:type="dxa"/>
            <w:vAlign w:val="center"/>
          </w:tcPr>
          <w:p w:rsidR="00555265" w:rsidRPr="00F31C84" w:rsidRDefault="00555265" w:rsidP="00610552">
            <w:pPr>
              <w:pStyle w:val="Uvuenotijeloteksta"/>
              <w:ind w:left="0"/>
              <w:jc w:val="right"/>
              <w:rPr>
                <w:rFonts w:ascii="Calibri" w:hAnsi="Calibri" w:cs="Calibri"/>
              </w:rPr>
            </w:pPr>
          </w:p>
        </w:tc>
      </w:tr>
      <w:tr w:rsidR="00555265" w:rsidRPr="00746F92" w:rsidTr="00610552">
        <w:tc>
          <w:tcPr>
            <w:tcW w:w="8046" w:type="dxa"/>
          </w:tcPr>
          <w:p w:rsidR="00555265" w:rsidRPr="00F31C84" w:rsidRDefault="00555265" w:rsidP="00610552">
            <w:pPr>
              <w:pStyle w:val="Uvuenotijeloteksta"/>
              <w:ind w:left="0"/>
              <w:jc w:val="both"/>
              <w:rPr>
                <w:rFonts w:ascii="Calibri" w:hAnsi="Calibri" w:cs="Calibri"/>
                <w:b/>
              </w:rPr>
            </w:pPr>
          </w:p>
        </w:tc>
        <w:tc>
          <w:tcPr>
            <w:tcW w:w="284" w:type="dxa"/>
          </w:tcPr>
          <w:p w:rsidR="00555265" w:rsidRPr="00F31C84" w:rsidRDefault="00555265" w:rsidP="00610552">
            <w:pPr>
              <w:pStyle w:val="Uvuenotijeloteksta"/>
              <w:ind w:left="0"/>
              <w:rPr>
                <w:rFonts w:ascii="Calibri" w:hAnsi="Calibri" w:cs="Calibri"/>
              </w:rPr>
            </w:pPr>
          </w:p>
        </w:tc>
      </w:tr>
      <w:tr w:rsidR="00555265" w:rsidRPr="00C33A7A" w:rsidTr="00610552">
        <w:tc>
          <w:tcPr>
            <w:tcW w:w="8046" w:type="dxa"/>
          </w:tcPr>
          <w:p w:rsidR="00555265" w:rsidRPr="00C33A7A" w:rsidRDefault="00555265" w:rsidP="00610552">
            <w:pPr>
              <w:pStyle w:val="Uvuenotijeloteksta"/>
              <w:ind w:left="0"/>
              <w:jc w:val="both"/>
              <w:rPr>
                <w:rFonts w:ascii="Calibri" w:hAnsi="Calibri" w:cs="Calibri"/>
                <w:b/>
              </w:rPr>
            </w:pPr>
          </w:p>
          <w:p w:rsidR="00555265" w:rsidRPr="00C33A7A" w:rsidRDefault="00555265" w:rsidP="00610552">
            <w:pPr>
              <w:pStyle w:val="Uvuenotijeloteksta"/>
              <w:ind w:left="0"/>
              <w:jc w:val="center"/>
              <w:rPr>
                <w:rFonts w:ascii="Calibri" w:hAnsi="Calibri" w:cs="Calibri"/>
                <w:b/>
              </w:rPr>
            </w:pPr>
            <w:r w:rsidRPr="00C33A7A">
              <w:rPr>
                <w:rFonts w:ascii="Calibri" w:hAnsi="Calibri" w:cs="Calibri"/>
                <w:b/>
              </w:rPr>
              <w:t xml:space="preserve">                           Članak 9.</w:t>
            </w:r>
          </w:p>
          <w:p w:rsidR="00555265" w:rsidRPr="00C33A7A" w:rsidRDefault="00555265" w:rsidP="00610552">
            <w:pPr>
              <w:pStyle w:val="Uvuenotijeloteksta"/>
              <w:ind w:left="0"/>
              <w:jc w:val="center"/>
              <w:rPr>
                <w:rFonts w:ascii="Calibri" w:hAnsi="Calibri" w:cs="Calibri"/>
                <w:b/>
              </w:rPr>
            </w:pPr>
          </w:p>
        </w:tc>
        <w:tc>
          <w:tcPr>
            <w:tcW w:w="284" w:type="dxa"/>
          </w:tcPr>
          <w:p w:rsidR="00555265" w:rsidRPr="00C33A7A" w:rsidRDefault="00555265" w:rsidP="00610552">
            <w:pPr>
              <w:pStyle w:val="Uvuenotijeloteksta"/>
              <w:ind w:left="0"/>
              <w:jc w:val="right"/>
              <w:rPr>
                <w:rFonts w:ascii="Calibri" w:hAnsi="Calibri" w:cs="Calibri"/>
                <w:b/>
              </w:rPr>
            </w:pPr>
          </w:p>
        </w:tc>
      </w:tr>
    </w:tbl>
    <w:p w:rsidR="00555265" w:rsidRPr="00F31C84" w:rsidRDefault="00555265" w:rsidP="00555265">
      <w:pPr>
        <w:pStyle w:val="Tijeloteksta"/>
        <w:rPr>
          <w:rFonts w:ascii="Calibri" w:hAnsi="Calibri" w:cs="Calibri"/>
        </w:rPr>
      </w:pPr>
      <w:r w:rsidRPr="00F31C84">
        <w:rPr>
          <w:rFonts w:ascii="Calibri" w:hAnsi="Calibri" w:cs="Calibri"/>
        </w:rPr>
        <w:t>PROCJENA SVEUKUPNIH TROŠKOVA GRAĐENJA KOMUNALNE INFRASTRUKTURE U  20</w:t>
      </w:r>
      <w:r>
        <w:rPr>
          <w:rFonts w:ascii="Calibri" w:hAnsi="Calibri" w:cs="Calibri"/>
        </w:rPr>
        <w:t>21</w:t>
      </w:r>
      <w:r w:rsidRPr="00F31C84">
        <w:rPr>
          <w:rFonts w:ascii="Calibri" w:hAnsi="Calibri" w:cs="Calibri"/>
        </w:rPr>
        <w:t>. GODINI</w:t>
      </w:r>
    </w:p>
    <w:p w:rsidR="00555265" w:rsidRPr="00F31C84" w:rsidRDefault="00555265" w:rsidP="00555265">
      <w:pPr>
        <w:pStyle w:val="Tijeloteksta"/>
        <w:jc w:val="center"/>
        <w:rPr>
          <w:rFonts w:ascii="Calibri" w:hAnsi="Calibri" w:cs="Calibri"/>
        </w:rPr>
      </w:pPr>
    </w:p>
    <w:p w:rsidR="00555265" w:rsidRPr="00F31C84" w:rsidRDefault="00555265" w:rsidP="00555265">
      <w:pPr>
        <w:pStyle w:val="Tijeloteksta"/>
        <w:jc w:val="center"/>
        <w:rPr>
          <w:rFonts w:ascii="Calibri" w:hAnsi="Calibri" w:cs="Calibri"/>
        </w:rPr>
      </w:pPr>
    </w:p>
    <w:p w:rsidR="00555265" w:rsidRPr="00672B68" w:rsidRDefault="00555265" w:rsidP="00A27C14">
      <w:pPr>
        <w:numPr>
          <w:ilvl w:val="0"/>
          <w:numId w:val="18"/>
        </w:numPr>
        <w:jc w:val="both"/>
        <w:rPr>
          <w:rFonts w:ascii="Calibri" w:hAnsi="Calibri" w:cs="Calibri"/>
          <w:b/>
        </w:rPr>
      </w:pPr>
      <w:r w:rsidRPr="00672B68">
        <w:rPr>
          <w:rFonts w:ascii="Calibri" w:hAnsi="Calibri" w:cs="Calibri"/>
          <w:b/>
        </w:rPr>
        <w:t>Građenje komunalne infrastrukture, u 2021. godini                1</w:t>
      </w:r>
      <w:r>
        <w:rPr>
          <w:rFonts w:ascii="Calibri" w:hAnsi="Calibri" w:cs="Calibri"/>
          <w:b/>
        </w:rPr>
        <w:t>0</w:t>
      </w:r>
      <w:r w:rsidRPr="00672B68">
        <w:rPr>
          <w:rFonts w:ascii="Calibri" w:hAnsi="Calibri" w:cs="Calibri"/>
          <w:b/>
        </w:rPr>
        <w:t>.</w:t>
      </w:r>
      <w:r>
        <w:rPr>
          <w:rFonts w:ascii="Calibri" w:hAnsi="Calibri" w:cs="Calibri"/>
          <w:b/>
        </w:rPr>
        <w:t>750</w:t>
      </w:r>
      <w:r w:rsidRPr="00672B68">
        <w:rPr>
          <w:rFonts w:ascii="Calibri" w:hAnsi="Calibri" w:cs="Calibri"/>
          <w:b/>
        </w:rPr>
        <w:t>.000,00 HRK</w:t>
      </w:r>
      <w:r w:rsidRPr="00672B68">
        <w:rPr>
          <w:rFonts w:ascii="Calibri" w:hAnsi="Calibri" w:cs="Calibri"/>
          <w:b/>
        </w:rPr>
        <w:tab/>
        <w:t xml:space="preserve">  </w:t>
      </w:r>
      <w:r w:rsidRPr="00672B68">
        <w:rPr>
          <w:rFonts w:ascii="Calibri" w:hAnsi="Calibri" w:cs="Calibri"/>
          <w:b/>
        </w:rPr>
        <w:tab/>
        <w:t xml:space="preserve">   </w:t>
      </w:r>
    </w:p>
    <w:p w:rsidR="00555265" w:rsidRPr="00F31C84" w:rsidRDefault="00555265" w:rsidP="00A27C14">
      <w:pPr>
        <w:pStyle w:val="Tijeloteksta2"/>
        <w:numPr>
          <w:ilvl w:val="0"/>
          <w:numId w:val="18"/>
        </w:numPr>
        <w:spacing w:after="0" w:line="240" w:lineRule="auto"/>
        <w:rPr>
          <w:rFonts w:ascii="Calibri" w:hAnsi="Calibri" w:cs="Calibri"/>
        </w:rPr>
      </w:pPr>
      <w:r w:rsidRPr="00F31C84">
        <w:rPr>
          <w:rFonts w:ascii="Calibri" w:hAnsi="Calibri" w:cs="Calibri"/>
        </w:rPr>
        <w:t xml:space="preserve">Građenje građevina za gospodarenje komunalnim </w:t>
      </w:r>
    </w:p>
    <w:p w:rsidR="00555265" w:rsidRPr="00F31C84" w:rsidRDefault="00555265" w:rsidP="00555265">
      <w:pPr>
        <w:pStyle w:val="Tijeloteksta2"/>
        <w:ind w:left="750"/>
        <w:rPr>
          <w:rFonts w:ascii="Calibri" w:hAnsi="Calibri" w:cs="Calibri"/>
        </w:rPr>
      </w:pPr>
      <w:r w:rsidRPr="00F31C84">
        <w:rPr>
          <w:rFonts w:ascii="Calibri" w:hAnsi="Calibri" w:cs="Calibri"/>
        </w:rPr>
        <w:t>otpadom  u 20</w:t>
      </w:r>
      <w:r>
        <w:rPr>
          <w:rFonts w:ascii="Calibri" w:hAnsi="Calibri" w:cs="Calibri"/>
        </w:rPr>
        <w:t>21</w:t>
      </w:r>
      <w:r w:rsidRPr="00F31C84">
        <w:rPr>
          <w:rFonts w:ascii="Calibri" w:hAnsi="Calibri" w:cs="Calibri"/>
        </w:rPr>
        <w:t>. godini</w:t>
      </w:r>
      <w:r w:rsidRPr="00F31C84">
        <w:rPr>
          <w:rFonts w:ascii="Calibri" w:hAnsi="Calibri" w:cs="Calibri"/>
        </w:rPr>
        <w:tab/>
      </w:r>
      <w:r w:rsidRPr="00F31C84">
        <w:rPr>
          <w:rFonts w:ascii="Calibri" w:hAnsi="Calibri" w:cs="Calibri"/>
        </w:rPr>
        <w:tab/>
      </w:r>
      <w:r w:rsidRPr="00F31C84">
        <w:rPr>
          <w:rFonts w:ascii="Calibri" w:hAnsi="Calibri" w:cs="Calibri"/>
        </w:rPr>
        <w:tab/>
        <w:t xml:space="preserve">   </w:t>
      </w:r>
      <w:r w:rsidRPr="00F31C84">
        <w:rPr>
          <w:rFonts w:ascii="Calibri" w:hAnsi="Calibri" w:cs="Calibri"/>
        </w:rPr>
        <w:tab/>
        <w:t xml:space="preserve">    </w:t>
      </w:r>
      <w:r w:rsidRPr="00F31C84">
        <w:rPr>
          <w:rFonts w:ascii="Calibri" w:hAnsi="Calibri" w:cs="Calibri"/>
        </w:rPr>
        <w:tab/>
        <w:t xml:space="preserve">      </w:t>
      </w:r>
      <w:r>
        <w:rPr>
          <w:rFonts w:ascii="Calibri" w:hAnsi="Calibri" w:cs="Calibri"/>
        </w:rPr>
        <w:t xml:space="preserve">        289.635</w:t>
      </w:r>
      <w:r w:rsidRPr="00F31C84">
        <w:rPr>
          <w:rFonts w:ascii="Calibri" w:hAnsi="Calibri" w:cs="Calibri"/>
        </w:rPr>
        <w:t>,00 HRK</w:t>
      </w:r>
    </w:p>
    <w:p w:rsidR="00555265" w:rsidRPr="00F31C84" w:rsidRDefault="00555265" w:rsidP="00555265">
      <w:pPr>
        <w:pStyle w:val="Tijeloteksta2"/>
        <w:ind w:left="360"/>
        <w:rPr>
          <w:rFonts w:ascii="Calibri" w:hAnsi="Calibri" w:cs="Calibri"/>
        </w:rPr>
      </w:pPr>
    </w:p>
    <w:p w:rsidR="00555265" w:rsidRPr="00F31C84" w:rsidRDefault="00555265" w:rsidP="00555265">
      <w:pPr>
        <w:pBdr>
          <w:top w:val="single" w:sz="4" w:space="1" w:color="auto"/>
          <w:left w:val="single" w:sz="4" w:space="4" w:color="auto"/>
          <w:bottom w:val="single" w:sz="4" w:space="1" w:color="auto"/>
          <w:right w:val="single" w:sz="4" w:space="0" w:color="auto"/>
        </w:pBdr>
        <w:rPr>
          <w:rFonts w:ascii="Calibri" w:hAnsi="Calibri" w:cs="Calibri"/>
        </w:rPr>
      </w:pPr>
      <w:r w:rsidRPr="00F31C84">
        <w:rPr>
          <w:rFonts w:ascii="Calibri" w:hAnsi="Calibri" w:cs="Calibri"/>
          <w:b/>
        </w:rPr>
        <w:t xml:space="preserve">SVEUKUPNO                                                                  </w:t>
      </w:r>
      <w:r w:rsidRPr="00F31C84">
        <w:rPr>
          <w:rFonts w:ascii="Calibri" w:hAnsi="Calibri" w:cs="Calibri"/>
          <w:b/>
        </w:rPr>
        <w:tab/>
      </w:r>
      <w:r w:rsidRPr="00F31C84">
        <w:rPr>
          <w:rFonts w:ascii="Calibri" w:hAnsi="Calibri" w:cs="Calibri"/>
          <w:b/>
        </w:rPr>
        <w:tab/>
      </w:r>
      <w:r>
        <w:rPr>
          <w:rFonts w:ascii="Calibri" w:hAnsi="Calibri" w:cs="Calibri"/>
          <w:b/>
        </w:rPr>
        <w:t xml:space="preserve">                    11.039.635,00 HRK</w:t>
      </w:r>
    </w:p>
    <w:p w:rsidR="00555265" w:rsidRPr="00F31C84" w:rsidRDefault="00555265" w:rsidP="00555265">
      <w:pPr>
        <w:ind w:left="3960"/>
        <w:jc w:val="center"/>
        <w:rPr>
          <w:rFonts w:ascii="Calibri" w:hAnsi="Calibri" w:cs="Calibri"/>
          <w:b/>
        </w:rPr>
      </w:pPr>
    </w:p>
    <w:p w:rsidR="00555265" w:rsidRDefault="00555265" w:rsidP="00555265">
      <w:pPr>
        <w:ind w:left="3960"/>
        <w:jc w:val="center"/>
        <w:rPr>
          <w:rFonts w:ascii="Calibri" w:hAnsi="Calibri" w:cs="Calibri"/>
          <w:b/>
        </w:rPr>
      </w:pPr>
    </w:p>
    <w:p w:rsidR="009A5E82" w:rsidRDefault="009A5E82" w:rsidP="00555265">
      <w:pPr>
        <w:ind w:left="3960"/>
        <w:jc w:val="center"/>
        <w:rPr>
          <w:rFonts w:ascii="Calibri" w:hAnsi="Calibri" w:cs="Calibri"/>
          <w:b/>
        </w:rPr>
      </w:pPr>
    </w:p>
    <w:p w:rsidR="009A5E82" w:rsidRPr="00F31C84" w:rsidRDefault="009A5E82" w:rsidP="00555265">
      <w:pPr>
        <w:ind w:left="3960"/>
        <w:jc w:val="center"/>
        <w:rPr>
          <w:rFonts w:ascii="Calibri" w:hAnsi="Calibri" w:cs="Calibri"/>
          <w:b/>
        </w:rPr>
      </w:pPr>
    </w:p>
    <w:p w:rsidR="00555265" w:rsidRPr="009A5E82" w:rsidRDefault="00555265" w:rsidP="00555265">
      <w:pPr>
        <w:jc w:val="center"/>
        <w:rPr>
          <w:rFonts w:ascii="Calibri" w:hAnsi="Calibri" w:cs="Calibri"/>
        </w:rPr>
      </w:pPr>
      <w:r w:rsidRPr="009A5E82">
        <w:rPr>
          <w:rFonts w:ascii="Calibri" w:hAnsi="Calibri" w:cs="Calibri"/>
        </w:rPr>
        <w:t>Članak 10.</w:t>
      </w:r>
    </w:p>
    <w:p w:rsidR="00555265" w:rsidRPr="009A5E82" w:rsidRDefault="00555265" w:rsidP="00555265">
      <w:pPr>
        <w:jc w:val="center"/>
        <w:rPr>
          <w:rFonts w:ascii="Calibri" w:hAnsi="Calibri" w:cs="Calibri"/>
          <w:b/>
        </w:rPr>
      </w:pPr>
    </w:p>
    <w:p w:rsidR="00555265" w:rsidRPr="009A5E82" w:rsidRDefault="00555265" w:rsidP="009A5E82">
      <w:pPr>
        <w:jc w:val="both"/>
        <w:rPr>
          <w:rFonts w:ascii="Calibri" w:hAnsi="Calibri" w:cs="Calibri"/>
        </w:rPr>
      </w:pPr>
      <w:r w:rsidRPr="009A5E82">
        <w:rPr>
          <w:rFonts w:ascii="Calibri" w:hAnsi="Calibri" w:cs="Calibri"/>
        </w:rPr>
        <w:t xml:space="preserve">Općinski načelnik dužan je istodobno s izvješćem o izvršenju Proračuna Općine Gračac za 2021. godinu podnijeti Općinskom vijeću Općine Gračac  izvješće o izvršenju Programa građenja komunalne infrastrukture za 2021. godinu. </w:t>
      </w:r>
      <w:r w:rsidRPr="009A5E82">
        <w:rPr>
          <w:rFonts w:ascii="Calibri" w:hAnsi="Calibri" w:cs="Calibri"/>
          <w:b/>
        </w:rPr>
        <w:t>“</w:t>
      </w:r>
    </w:p>
    <w:p w:rsidR="00555265" w:rsidRPr="009A5E82" w:rsidRDefault="00555265" w:rsidP="009A5E82">
      <w:pPr>
        <w:autoSpaceDE w:val="0"/>
        <w:autoSpaceDN w:val="0"/>
        <w:adjustRightInd w:val="0"/>
        <w:spacing w:line="276" w:lineRule="auto"/>
        <w:jc w:val="both"/>
        <w:rPr>
          <w:rFonts w:ascii="Calibri" w:eastAsia="Calibri" w:hAnsi="Calibri" w:cs="Calibri"/>
          <w:b/>
          <w:color w:val="000000"/>
          <w:lang w:eastAsia="en-US"/>
        </w:rPr>
      </w:pPr>
    </w:p>
    <w:p w:rsidR="00555265" w:rsidRPr="009A5E82" w:rsidRDefault="00555265" w:rsidP="00555265">
      <w:pPr>
        <w:ind w:left="3960"/>
        <w:jc w:val="center"/>
        <w:rPr>
          <w:rFonts w:ascii="Calibri" w:hAnsi="Calibri" w:cs="Calibri"/>
          <w:b/>
        </w:rPr>
      </w:pPr>
    </w:p>
    <w:p w:rsidR="00555265" w:rsidRPr="009A5E82" w:rsidRDefault="00555265" w:rsidP="00555265">
      <w:pPr>
        <w:autoSpaceDE w:val="0"/>
        <w:autoSpaceDN w:val="0"/>
        <w:adjustRightInd w:val="0"/>
        <w:spacing w:line="276" w:lineRule="auto"/>
        <w:jc w:val="center"/>
        <w:rPr>
          <w:rFonts w:ascii="Calibri" w:eastAsia="Calibri" w:hAnsi="Calibri" w:cs="Calibri"/>
          <w:b/>
          <w:color w:val="000000"/>
          <w:lang w:eastAsia="en-US"/>
        </w:rPr>
      </w:pPr>
      <w:r w:rsidRPr="009A5E82">
        <w:rPr>
          <w:rFonts w:ascii="Calibri" w:eastAsia="Calibri" w:hAnsi="Calibri" w:cs="Calibri"/>
          <w:b/>
          <w:color w:val="000000"/>
          <w:lang w:eastAsia="en-US"/>
        </w:rPr>
        <w:t>Članak 2.</w:t>
      </w:r>
    </w:p>
    <w:p w:rsidR="00555265" w:rsidRPr="009A5E82" w:rsidRDefault="00555265" w:rsidP="00555265">
      <w:pPr>
        <w:autoSpaceDE w:val="0"/>
        <w:autoSpaceDN w:val="0"/>
        <w:adjustRightInd w:val="0"/>
        <w:spacing w:line="276" w:lineRule="auto"/>
        <w:jc w:val="center"/>
        <w:rPr>
          <w:rFonts w:ascii="Arial" w:eastAsia="Calibri" w:hAnsi="Arial" w:cs="Arial"/>
          <w:b/>
          <w:color w:val="000000"/>
          <w:lang w:eastAsia="en-US"/>
        </w:rPr>
      </w:pPr>
    </w:p>
    <w:p w:rsidR="00555265" w:rsidRPr="009A5E82" w:rsidRDefault="00555265" w:rsidP="00555265">
      <w:pPr>
        <w:spacing w:after="200" w:line="276" w:lineRule="auto"/>
        <w:jc w:val="both"/>
        <w:rPr>
          <w:rFonts w:ascii="Calibri" w:eastAsia="Calibri" w:hAnsi="Calibri" w:cs="Calibri"/>
          <w:lang w:eastAsia="en-US"/>
        </w:rPr>
      </w:pPr>
      <w:r w:rsidRPr="009A5E82">
        <w:rPr>
          <w:rFonts w:ascii="Calibri" w:eastAsia="Calibri" w:hAnsi="Calibri" w:cs="Calibri"/>
          <w:lang w:eastAsia="en-US"/>
        </w:rPr>
        <w:t>Ove Izmjene i dopune Programa stupaju na snagu osmog dana nakon objave u „Službenom glasniku Općine Gračac“.</w:t>
      </w:r>
    </w:p>
    <w:p w:rsidR="00555265" w:rsidRPr="009A5E82" w:rsidRDefault="00555265" w:rsidP="00555265">
      <w:pPr>
        <w:ind w:left="5664"/>
        <w:jc w:val="both"/>
        <w:rPr>
          <w:rFonts w:asciiTheme="minorHAnsi" w:eastAsia="Calibri" w:hAnsiTheme="minorHAnsi" w:cstheme="minorHAnsi"/>
          <w:sz w:val="22"/>
          <w:szCs w:val="22"/>
          <w:lang w:eastAsia="en-US"/>
        </w:rPr>
      </w:pPr>
      <w:r w:rsidRPr="00F31C84">
        <w:rPr>
          <w:rFonts w:ascii="Arial" w:eastAsia="Calibri" w:hAnsi="Arial" w:cs="Arial"/>
          <w:b/>
          <w:lang w:eastAsia="en-US"/>
        </w:rPr>
        <w:tab/>
      </w:r>
      <w:r w:rsidRPr="00F31C84">
        <w:rPr>
          <w:rFonts w:ascii="Arial" w:eastAsia="Calibri" w:hAnsi="Arial" w:cs="Arial"/>
          <w:b/>
          <w:lang w:eastAsia="en-US"/>
        </w:rPr>
        <w:tab/>
      </w:r>
      <w:r w:rsidRPr="00F31C84">
        <w:rPr>
          <w:rFonts w:ascii="Arial" w:eastAsia="Calibri" w:hAnsi="Arial" w:cs="Arial"/>
          <w:b/>
          <w:lang w:eastAsia="en-US"/>
        </w:rPr>
        <w:tab/>
      </w:r>
      <w:r w:rsidRPr="00F31C84">
        <w:rPr>
          <w:rFonts w:ascii="Arial" w:eastAsia="Calibri" w:hAnsi="Arial" w:cs="Arial"/>
          <w:b/>
          <w:lang w:eastAsia="en-US"/>
        </w:rPr>
        <w:tab/>
      </w:r>
      <w:r w:rsidRPr="00F31C84">
        <w:rPr>
          <w:rFonts w:ascii="Arial" w:eastAsia="Calibri" w:hAnsi="Arial" w:cs="Arial"/>
          <w:b/>
          <w:lang w:eastAsia="en-US"/>
        </w:rPr>
        <w:tab/>
        <w:t xml:space="preserve">                                                                                                                    </w:t>
      </w:r>
      <w:r w:rsidRPr="009A5E82">
        <w:rPr>
          <w:rFonts w:asciiTheme="minorHAnsi" w:eastAsia="Calibri" w:hAnsiTheme="minorHAnsi" w:cstheme="minorHAnsi"/>
          <w:b/>
          <w:lang w:eastAsia="en-US"/>
        </w:rPr>
        <w:t>PREDSJEDNIK:</w:t>
      </w:r>
      <w:r w:rsidRPr="009A5E82">
        <w:rPr>
          <w:rFonts w:asciiTheme="minorHAnsi" w:eastAsia="Calibri" w:hAnsiTheme="minorHAnsi" w:cstheme="minorHAnsi"/>
          <w:b/>
          <w:lang w:eastAsia="en-US"/>
        </w:rPr>
        <w:tab/>
      </w:r>
      <w:r w:rsidRPr="009A5E82">
        <w:rPr>
          <w:rFonts w:asciiTheme="minorHAnsi" w:eastAsia="Calibri" w:hAnsiTheme="minorHAnsi" w:cstheme="minorHAnsi"/>
          <w:b/>
          <w:lang w:eastAsia="en-US"/>
        </w:rPr>
        <w:tab/>
      </w:r>
      <w:r w:rsidRPr="009A5E82">
        <w:rPr>
          <w:rFonts w:asciiTheme="minorHAnsi" w:eastAsia="Calibri" w:hAnsiTheme="minorHAnsi" w:cstheme="minorHAnsi"/>
          <w:b/>
          <w:lang w:eastAsia="en-US"/>
        </w:rPr>
        <w:tab/>
        <w:t xml:space="preserve">                                                                                                                Tadija Šišić, dipl. iur. </w:t>
      </w:r>
    </w:p>
    <w:p w:rsidR="00555265" w:rsidRPr="00F31C84" w:rsidRDefault="00555265" w:rsidP="00555265">
      <w:pPr>
        <w:ind w:left="3960"/>
        <w:jc w:val="center"/>
        <w:rPr>
          <w:rFonts w:ascii="Calibri" w:hAnsi="Calibri" w:cs="Calibri"/>
          <w:b/>
        </w:rPr>
      </w:pPr>
    </w:p>
    <w:p w:rsidR="00555265" w:rsidRPr="00F31C84" w:rsidRDefault="00555265" w:rsidP="00555265">
      <w:pPr>
        <w:jc w:val="center"/>
        <w:rPr>
          <w:rFonts w:ascii="Calibri" w:hAnsi="Calibri" w:cs="Calibri"/>
          <w:b/>
        </w:rPr>
      </w:pPr>
    </w:p>
    <w:p w:rsidR="00555265" w:rsidRDefault="00555265"/>
    <w:p w:rsidR="00555265" w:rsidRDefault="00555265"/>
    <w:p w:rsidR="00555265" w:rsidRDefault="00555265"/>
    <w:p w:rsidR="00555265" w:rsidRDefault="00555265"/>
    <w:p w:rsidR="00555265" w:rsidRDefault="00555265"/>
    <w:p w:rsidR="00555265" w:rsidRDefault="00555265"/>
    <w:p w:rsidR="00555265" w:rsidRDefault="00555265"/>
    <w:p w:rsidR="00610552" w:rsidRDefault="00610552"/>
    <w:p w:rsidR="00610552" w:rsidRDefault="00610552"/>
    <w:p w:rsidR="00610552" w:rsidRDefault="00610552">
      <w:pPr>
        <w:sectPr w:rsidR="00610552" w:rsidSect="00391706">
          <w:headerReference w:type="default" r:id="rId16"/>
          <w:footerReference w:type="default" r:id="rId17"/>
          <w:headerReference w:type="first" r:id="rId18"/>
          <w:pgSz w:w="11906" w:h="16838"/>
          <w:pgMar w:top="1417" w:right="1417" w:bottom="1417" w:left="1417" w:header="850" w:footer="708" w:gutter="0"/>
          <w:pgNumType w:start="0"/>
          <w:cols w:space="708"/>
          <w:titlePg/>
          <w:docGrid w:linePitch="360"/>
        </w:sectPr>
      </w:pPr>
    </w:p>
    <w:p w:rsidR="00610552" w:rsidRDefault="00610552"/>
    <w:p w:rsidR="00610552" w:rsidRDefault="00610552"/>
    <w:p w:rsidR="00610552" w:rsidRPr="00B63FC7" w:rsidRDefault="00610552" w:rsidP="00610552">
      <w:pPr>
        <w:widowControl w:val="0"/>
        <w:outlineLvl w:val="0"/>
        <w:rPr>
          <w:b/>
          <w:lang w:eastAsia="hr-HR"/>
        </w:rPr>
      </w:pPr>
      <w:r w:rsidRPr="00B63FC7">
        <w:rPr>
          <w:b/>
          <w:lang w:eastAsia="hr-HR"/>
        </w:rPr>
        <w:t>Općinsko vijeće</w:t>
      </w:r>
    </w:p>
    <w:p w:rsidR="00610552" w:rsidRPr="00B63FC7" w:rsidRDefault="00610552" w:rsidP="00610552">
      <w:pPr>
        <w:jc w:val="both"/>
        <w:rPr>
          <w:b/>
          <w:lang w:eastAsia="hr-HR"/>
        </w:rPr>
      </w:pPr>
      <w:r w:rsidRPr="00B63FC7">
        <w:rPr>
          <w:b/>
          <w:lang w:eastAsia="hr-HR"/>
        </w:rPr>
        <w:t>KLASA: 363-01/</w:t>
      </w:r>
      <w:r>
        <w:rPr>
          <w:b/>
          <w:lang w:eastAsia="hr-HR"/>
        </w:rPr>
        <w:t>20</w:t>
      </w:r>
      <w:r w:rsidRPr="00B63FC7">
        <w:rPr>
          <w:b/>
          <w:lang w:eastAsia="hr-HR"/>
        </w:rPr>
        <w:t>-01/</w:t>
      </w:r>
      <w:r>
        <w:rPr>
          <w:b/>
          <w:lang w:eastAsia="hr-HR"/>
        </w:rPr>
        <w:t>5</w:t>
      </w:r>
    </w:p>
    <w:p w:rsidR="00610552" w:rsidRPr="00B63FC7" w:rsidRDefault="00610552" w:rsidP="00610552">
      <w:pPr>
        <w:jc w:val="both"/>
        <w:rPr>
          <w:b/>
          <w:lang w:eastAsia="hr-HR"/>
        </w:rPr>
      </w:pPr>
      <w:r w:rsidRPr="00B63FC7">
        <w:rPr>
          <w:b/>
          <w:lang w:eastAsia="hr-HR"/>
        </w:rPr>
        <w:t>URBROJ: 2198/31-02-</w:t>
      </w:r>
      <w:r>
        <w:rPr>
          <w:b/>
          <w:lang w:eastAsia="hr-HR"/>
        </w:rPr>
        <w:t>21</w:t>
      </w:r>
      <w:r w:rsidRPr="00B63FC7">
        <w:rPr>
          <w:b/>
          <w:lang w:eastAsia="hr-HR"/>
        </w:rPr>
        <w:t>-</w:t>
      </w:r>
      <w:r>
        <w:rPr>
          <w:b/>
          <w:lang w:eastAsia="hr-HR"/>
        </w:rPr>
        <w:t>2</w:t>
      </w:r>
    </w:p>
    <w:p w:rsidR="00610552" w:rsidRPr="00B63FC7" w:rsidRDefault="00610552" w:rsidP="00610552">
      <w:pPr>
        <w:jc w:val="both"/>
        <w:rPr>
          <w:b/>
          <w:lang w:eastAsia="hr-HR"/>
        </w:rPr>
      </w:pPr>
      <w:r w:rsidRPr="00B63FC7">
        <w:rPr>
          <w:b/>
          <w:lang w:eastAsia="hr-HR"/>
        </w:rPr>
        <w:t xml:space="preserve">Gračac, </w:t>
      </w:r>
      <w:r>
        <w:rPr>
          <w:b/>
          <w:lang w:eastAsia="hr-HR"/>
        </w:rPr>
        <w:t>31. ožujka</w:t>
      </w:r>
      <w:r w:rsidRPr="00B63FC7">
        <w:rPr>
          <w:b/>
          <w:lang w:eastAsia="hr-HR"/>
        </w:rPr>
        <w:t xml:space="preserve"> 20</w:t>
      </w:r>
      <w:r>
        <w:rPr>
          <w:b/>
          <w:lang w:eastAsia="hr-HR"/>
        </w:rPr>
        <w:t>21</w:t>
      </w:r>
      <w:r w:rsidRPr="00B63FC7">
        <w:rPr>
          <w:b/>
          <w:lang w:eastAsia="hr-HR"/>
        </w:rPr>
        <w:t>. g.</w:t>
      </w:r>
    </w:p>
    <w:p w:rsidR="00610552" w:rsidRPr="00B63FC7" w:rsidRDefault="00610552" w:rsidP="00610552">
      <w:pPr>
        <w:rPr>
          <w:lang w:eastAsia="hr-HR"/>
        </w:rPr>
      </w:pPr>
    </w:p>
    <w:p w:rsidR="00610552" w:rsidRPr="00B63FC7" w:rsidRDefault="00610552" w:rsidP="00610552">
      <w:pPr>
        <w:jc w:val="both"/>
        <w:rPr>
          <w:lang w:eastAsia="hr-HR"/>
        </w:rPr>
      </w:pPr>
      <w:r w:rsidRPr="00B63FC7">
        <w:rPr>
          <w:lang w:eastAsia="hr-HR"/>
        </w:rPr>
        <w:t>Na temelju članka 72. stavka 1. Zakona o komunalnom gospodarstvu ("Narodne novine” broj: 68/18</w:t>
      </w:r>
      <w:r>
        <w:rPr>
          <w:lang w:eastAsia="hr-HR"/>
        </w:rPr>
        <w:t>, 110/18, 32/20</w:t>
      </w:r>
      <w:r w:rsidRPr="00B63FC7">
        <w:rPr>
          <w:lang w:eastAsia="hr-HR"/>
        </w:rPr>
        <w:t>), te čl. 32. Statuta Općine Gračac (“</w:t>
      </w:r>
      <w:r w:rsidRPr="00DB1021">
        <w:rPr>
          <w:lang w:eastAsia="hr-HR"/>
        </w:rPr>
        <w:t>Službeni glasnik Zadarske županije“ broj 11/13, „Službeni glasnik Općine Gračac“ 1/18</w:t>
      </w:r>
      <w:r>
        <w:rPr>
          <w:lang w:eastAsia="hr-HR"/>
        </w:rPr>
        <w:t>, 1/20</w:t>
      </w:r>
      <w:r w:rsidRPr="00B63FC7">
        <w:rPr>
          <w:lang w:eastAsia="hr-HR"/>
        </w:rPr>
        <w:t xml:space="preserve">)  Općinsko vijeće Općine Gračac na svojoj </w:t>
      </w:r>
      <w:r>
        <w:rPr>
          <w:lang w:eastAsia="hr-HR"/>
        </w:rPr>
        <w:t>28.</w:t>
      </w:r>
      <w:r w:rsidRPr="00B63FC7">
        <w:rPr>
          <w:lang w:eastAsia="hr-HR"/>
        </w:rPr>
        <w:t xml:space="preserve"> sjednici održanoj </w:t>
      </w:r>
      <w:r>
        <w:rPr>
          <w:lang w:eastAsia="hr-HR"/>
        </w:rPr>
        <w:t>31. ožujka</w:t>
      </w:r>
      <w:r w:rsidRPr="00B63FC7">
        <w:rPr>
          <w:lang w:eastAsia="hr-HR"/>
        </w:rPr>
        <w:t xml:space="preserve"> 20</w:t>
      </w:r>
      <w:r>
        <w:rPr>
          <w:lang w:eastAsia="hr-HR"/>
        </w:rPr>
        <w:t>21</w:t>
      </w:r>
      <w:r w:rsidRPr="00B63FC7">
        <w:rPr>
          <w:lang w:eastAsia="hr-HR"/>
        </w:rPr>
        <w:t>.  godine, d o n o s i</w:t>
      </w:r>
    </w:p>
    <w:p w:rsidR="00610552" w:rsidRPr="00B63FC7" w:rsidRDefault="00610552" w:rsidP="00610552">
      <w:pPr>
        <w:jc w:val="both"/>
        <w:rPr>
          <w:lang w:eastAsia="hr-HR"/>
        </w:rPr>
      </w:pPr>
    </w:p>
    <w:p w:rsidR="00610552" w:rsidRPr="00B63FC7" w:rsidRDefault="00610552" w:rsidP="00610552">
      <w:pPr>
        <w:rPr>
          <w:lang w:eastAsia="hr-HR"/>
        </w:rPr>
      </w:pPr>
      <w:r w:rsidRPr="00B63FC7">
        <w:rPr>
          <w:lang w:eastAsia="hr-HR"/>
        </w:rPr>
        <w:t xml:space="preserve"> </w:t>
      </w:r>
    </w:p>
    <w:p w:rsidR="00610552" w:rsidRDefault="00610552" w:rsidP="00610552">
      <w:pPr>
        <w:jc w:val="center"/>
        <w:rPr>
          <w:b/>
          <w:lang w:eastAsia="hr-HR"/>
        </w:rPr>
      </w:pPr>
      <w:r>
        <w:rPr>
          <w:b/>
          <w:lang w:eastAsia="hr-HR"/>
        </w:rPr>
        <w:t>IZMJENE I DOPUNE</w:t>
      </w:r>
    </w:p>
    <w:p w:rsidR="00610552" w:rsidRPr="00B63FC7" w:rsidRDefault="00610552" w:rsidP="00610552">
      <w:pPr>
        <w:jc w:val="center"/>
        <w:rPr>
          <w:b/>
          <w:lang w:eastAsia="hr-HR"/>
        </w:rPr>
      </w:pPr>
      <w:r w:rsidRPr="00B63FC7">
        <w:rPr>
          <w:b/>
          <w:lang w:eastAsia="hr-HR"/>
        </w:rPr>
        <w:t>PROGRAM</w:t>
      </w:r>
      <w:r>
        <w:rPr>
          <w:b/>
          <w:lang w:eastAsia="hr-HR"/>
        </w:rPr>
        <w:t>A</w:t>
      </w:r>
    </w:p>
    <w:p w:rsidR="00610552" w:rsidRPr="00B63FC7" w:rsidRDefault="00610552" w:rsidP="00610552">
      <w:pPr>
        <w:jc w:val="center"/>
        <w:rPr>
          <w:b/>
          <w:lang w:eastAsia="hr-HR"/>
        </w:rPr>
      </w:pPr>
      <w:r w:rsidRPr="00B63FC7">
        <w:rPr>
          <w:b/>
          <w:lang w:eastAsia="hr-HR"/>
        </w:rPr>
        <w:t>održavanja komunalne infrastrukture na području Općine Gračac za 202</w:t>
      </w:r>
      <w:r>
        <w:rPr>
          <w:b/>
          <w:lang w:eastAsia="hr-HR"/>
        </w:rPr>
        <w:t>1</w:t>
      </w:r>
      <w:r w:rsidRPr="00B63FC7">
        <w:rPr>
          <w:b/>
          <w:lang w:eastAsia="hr-HR"/>
        </w:rPr>
        <w:t>.</w:t>
      </w:r>
      <w:r>
        <w:rPr>
          <w:b/>
          <w:lang w:eastAsia="hr-HR"/>
        </w:rPr>
        <w:t xml:space="preserve"> godinu</w:t>
      </w:r>
    </w:p>
    <w:p w:rsidR="00610552" w:rsidRPr="00B63FC7" w:rsidRDefault="00610552" w:rsidP="00610552">
      <w:pPr>
        <w:rPr>
          <w:lang w:eastAsia="hr-HR"/>
        </w:rPr>
      </w:pPr>
    </w:p>
    <w:p w:rsidR="00610552" w:rsidRDefault="00610552" w:rsidP="00610552">
      <w:pPr>
        <w:jc w:val="center"/>
        <w:rPr>
          <w:b/>
          <w:lang w:eastAsia="hr-HR"/>
        </w:rPr>
      </w:pPr>
    </w:p>
    <w:p w:rsidR="00610552" w:rsidRPr="00CF52E0" w:rsidRDefault="00610552" w:rsidP="00610552">
      <w:pPr>
        <w:jc w:val="center"/>
        <w:rPr>
          <w:b/>
          <w:lang w:eastAsia="hr-HR"/>
        </w:rPr>
      </w:pPr>
      <w:r>
        <w:rPr>
          <w:b/>
          <w:lang w:eastAsia="hr-HR"/>
        </w:rPr>
        <w:t>Članak 1.</w:t>
      </w:r>
    </w:p>
    <w:p w:rsidR="00610552" w:rsidRDefault="00610552" w:rsidP="00610552">
      <w:pPr>
        <w:rPr>
          <w:lang w:eastAsia="hr-HR"/>
        </w:rPr>
      </w:pPr>
      <w:r w:rsidRPr="00CF52E0">
        <w:rPr>
          <w:lang w:eastAsia="hr-HR"/>
        </w:rPr>
        <w:tab/>
        <w:t xml:space="preserve">Program </w:t>
      </w:r>
      <w:r>
        <w:rPr>
          <w:lang w:eastAsia="hr-HR"/>
        </w:rPr>
        <w:t>održavanja</w:t>
      </w:r>
      <w:r w:rsidRPr="00CF52E0">
        <w:rPr>
          <w:lang w:eastAsia="hr-HR"/>
        </w:rPr>
        <w:t xml:space="preserve"> komunalne infrastrukture na području Općine Gračac za 2021. godinu („Službeni glasnik Općine Gračac“ 8/20), mijenja se i glasi:</w:t>
      </w:r>
    </w:p>
    <w:p w:rsidR="00610552" w:rsidRPr="00CF52E0" w:rsidRDefault="00610552" w:rsidP="00610552">
      <w:pPr>
        <w:rPr>
          <w:lang w:eastAsia="hr-HR"/>
        </w:rPr>
      </w:pPr>
    </w:p>
    <w:p w:rsidR="00610552" w:rsidRPr="00B63FC7" w:rsidRDefault="00610552" w:rsidP="00610552">
      <w:pPr>
        <w:jc w:val="center"/>
        <w:rPr>
          <w:b/>
          <w:lang w:eastAsia="hr-HR"/>
        </w:rPr>
      </w:pPr>
      <w:r>
        <w:rPr>
          <w:b/>
          <w:lang w:eastAsia="hr-HR"/>
        </w:rPr>
        <w:t xml:space="preserve">„ </w:t>
      </w:r>
      <w:r w:rsidRPr="00CF52E0">
        <w:rPr>
          <w:lang w:eastAsia="hr-HR"/>
        </w:rPr>
        <w:t>Članak 1.</w:t>
      </w:r>
    </w:p>
    <w:p w:rsidR="00610552" w:rsidRPr="00B63FC7" w:rsidRDefault="00610552" w:rsidP="00610552">
      <w:pPr>
        <w:jc w:val="both"/>
        <w:rPr>
          <w:lang w:eastAsia="hr-HR"/>
        </w:rPr>
      </w:pPr>
    </w:p>
    <w:p w:rsidR="00610552" w:rsidRPr="00B63FC7" w:rsidRDefault="00610552" w:rsidP="00610552">
      <w:pPr>
        <w:jc w:val="both"/>
        <w:rPr>
          <w:lang w:eastAsia="hr-HR"/>
        </w:rPr>
      </w:pPr>
      <w:r w:rsidRPr="00B63FC7">
        <w:rPr>
          <w:lang w:eastAsia="hr-HR"/>
        </w:rPr>
        <w:t xml:space="preserve">Ovim </w:t>
      </w:r>
      <w:r>
        <w:rPr>
          <w:lang w:eastAsia="hr-HR"/>
        </w:rPr>
        <w:t xml:space="preserve">izmjenama i dopunama </w:t>
      </w:r>
      <w:r w:rsidRPr="00B63FC7">
        <w:rPr>
          <w:lang w:eastAsia="hr-HR"/>
        </w:rPr>
        <w:t>Program</w:t>
      </w:r>
      <w:r>
        <w:rPr>
          <w:lang w:eastAsia="hr-HR"/>
        </w:rPr>
        <w:t>a</w:t>
      </w:r>
      <w:r w:rsidRPr="00B63FC7">
        <w:rPr>
          <w:lang w:eastAsia="hr-HR"/>
        </w:rPr>
        <w:t xml:space="preserve"> održavanja komunalne infrastrukture na području Općine Gračac za 202</w:t>
      </w:r>
      <w:r>
        <w:rPr>
          <w:lang w:eastAsia="hr-HR"/>
        </w:rPr>
        <w:t>1</w:t>
      </w:r>
      <w:r w:rsidRPr="00B63FC7">
        <w:rPr>
          <w:lang w:eastAsia="hr-HR"/>
        </w:rPr>
        <w:t xml:space="preserve">. </w:t>
      </w:r>
      <w:r>
        <w:rPr>
          <w:lang w:eastAsia="hr-HR"/>
        </w:rPr>
        <w:t xml:space="preserve">godinu </w:t>
      </w:r>
      <w:r w:rsidRPr="00B63FC7">
        <w:rPr>
          <w:lang w:eastAsia="hr-HR"/>
        </w:rPr>
        <w:t xml:space="preserve">(u daljnjem tekstu: Program), određuju se: </w:t>
      </w:r>
    </w:p>
    <w:p w:rsidR="00610552" w:rsidRPr="00B63FC7" w:rsidRDefault="00610552" w:rsidP="00610552">
      <w:pPr>
        <w:jc w:val="both"/>
        <w:rPr>
          <w:lang w:eastAsia="hr-HR"/>
        </w:rPr>
      </w:pPr>
    </w:p>
    <w:p w:rsidR="00610552" w:rsidRPr="00B63FC7" w:rsidRDefault="00610552" w:rsidP="00610552">
      <w:pPr>
        <w:jc w:val="both"/>
        <w:rPr>
          <w:lang w:eastAsia="hr-HR"/>
        </w:rPr>
      </w:pPr>
      <w:r w:rsidRPr="00B63FC7">
        <w:rPr>
          <w:lang w:eastAsia="hr-HR"/>
        </w:rPr>
        <w:t>1. Opis i opseg poslova održavanja komunalne infrastrukture s procjenom pojedinih troškova, po djelatnostima</w:t>
      </w:r>
    </w:p>
    <w:p w:rsidR="00610552" w:rsidRPr="00B63FC7" w:rsidRDefault="00610552" w:rsidP="00610552">
      <w:pPr>
        <w:jc w:val="both"/>
        <w:rPr>
          <w:lang w:eastAsia="hr-HR"/>
        </w:rPr>
      </w:pPr>
      <w:r w:rsidRPr="00B63FC7">
        <w:rPr>
          <w:lang w:eastAsia="hr-HR"/>
        </w:rPr>
        <w:t>2. Iskaz financijskih sredstava potrebnih za ostvarivanje programa, s naznakom izvora financiranja</w:t>
      </w:r>
    </w:p>
    <w:p w:rsidR="00610552" w:rsidRDefault="00610552" w:rsidP="00610552">
      <w:pPr>
        <w:jc w:val="both"/>
        <w:rPr>
          <w:lang w:eastAsia="hr-HR"/>
        </w:rPr>
      </w:pPr>
    </w:p>
    <w:p w:rsidR="00610552" w:rsidRPr="00B63FC7" w:rsidRDefault="00610552" w:rsidP="00610552">
      <w:pPr>
        <w:jc w:val="both"/>
        <w:rPr>
          <w:lang w:eastAsia="hr-HR"/>
        </w:rPr>
      </w:pPr>
    </w:p>
    <w:p w:rsidR="00610552" w:rsidRPr="00CF52E0" w:rsidRDefault="00610552" w:rsidP="00610552">
      <w:pPr>
        <w:jc w:val="center"/>
        <w:rPr>
          <w:lang w:eastAsia="hr-HR"/>
        </w:rPr>
      </w:pPr>
      <w:r w:rsidRPr="00CF52E0">
        <w:rPr>
          <w:lang w:eastAsia="hr-HR"/>
        </w:rPr>
        <w:t>Članak 2.</w:t>
      </w:r>
    </w:p>
    <w:p w:rsidR="00610552" w:rsidRPr="00B63FC7" w:rsidRDefault="00610552" w:rsidP="00610552">
      <w:pPr>
        <w:jc w:val="both"/>
        <w:rPr>
          <w:lang w:eastAsia="hr-HR"/>
        </w:rPr>
      </w:pPr>
    </w:p>
    <w:p w:rsidR="00610552" w:rsidRPr="00B63FC7" w:rsidRDefault="00610552" w:rsidP="00610552">
      <w:pPr>
        <w:jc w:val="both"/>
        <w:rPr>
          <w:lang w:eastAsia="hr-HR"/>
        </w:rPr>
      </w:pPr>
      <w:r w:rsidRPr="00B63FC7">
        <w:rPr>
          <w:lang w:eastAsia="hr-HR"/>
        </w:rPr>
        <w:t xml:space="preserve">Djelatnosti održavanja komunalne infrastrukture obuhvaćene ovim Programom su: </w:t>
      </w:r>
    </w:p>
    <w:p w:rsidR="00610552" w:rsidRPr="00B63FC7" w:rsidRDefault="00610552" w:rsidP="00610552">
      <w:pPr>
        <w:jc w:val="both"/>
        <w:rPr>
          <w:lang w:eastAsia="hr-HR"/>
        </w:rPr>
      </w:pPr>
    </w:p>
    <w:p w:rsidR="00610552" w:rsidRPr="00B63FC7" w:rsidRDefault="00610552" w:rsidP="00610552">
      <w:pPr>
        <w:jc w:val="both"/>
        <w:rPr>
          <w:lang w:eastAsia="hr-HR"/>
        </w:rPr>
      </w:pPr>
      <w:r w:rsidRPr="00B63FC7">
        <w:rPr>
          <w:lang w:eastAsia="hr-HR"/>
        </w:rPr>
        <w:t xml:space="preserve">1.  održavanje nerazvrstanih cesta </w:t>
      </w:r>
    </w:p>
    <w:p w:rsidR="00610552" w:rsidRPr="00B63FC7" w:rsidRDefault="00610552" w:rsidP="00610552">
      <w:pPr>
        <w:jc w:val="both"/>
        <w:rPr>
          <w:lang w:eastAsia="hr-HR"/>
        </w:rPr>
      </w:pPr>
      <w:r w:rsidRPr="00B63FC7">
        <w:rPr>
          <w:lang w:eastAsia="hr-HR"/>
        </w:rPr>
        <w:t xml:space="preserve">2.  održavanje javnih površina na kojima nije dopušten promet motornih vozila </w:t>
      </w:r>
    </w:p>
    <w:p w:rsidR="00610552" w:rsidRPr="00B63FC7" w:rsidRDefault="00610552" w:rsidP="00610552">
      <w:pPr>
        <w:jc w:val="both"/>
        <w:rPr>
          <w:lang w:eastAsia="hr-HR"/>
        </w:rPr>
      </w:pPr>
      <w:r w:rsidRPr="00B63FC7">
        <w:rPr>
          <w:lang w:eastAsia="hr-HR"/>
        </w:rPr>
        <w:t xml:space="preserve">3.  održavanje građevina javne odvodnje oborinskih voda </w:t>
      </w:r>
    </w:p>
    <w:p w:rsidR="00610552" w:rsidRPr="00B63FC7" w:rsidRDefault="00610552" w:rsidP="00610552">
      <w:pPr>
        <w:jc w:val="both"/>
        <w:rPr>
          <w:lang w:eastAsia="hr-HR"/>
        </w:rPr>
      </w:pPr>
      <w:r w:rsidRPr="00B63FC7">
        <w:rPr>
          <w:lang w:eastAsia="hr-HR"/>
        </w:rPr>
        <w:t xml:space="preserve">4.  održavanje javnih zelenih površina </w:t>
      </w:r>
    </w:p>
    <w:p w:rsidR="00610552" w:rsidRPr="00B63FC7" w:rsidRDefault="00610552" w:rsidP="00610552">
      <w:pPr>
        <w:jc w:val="both"/>
        <w:rPr>
          <w:lang w:eastAsia="hr-HR"/>
        </w:rPr>
      </w:pPr>
      <w:r w:rsidRPr="00B63FC7">
        <w:rPr>
          <w:lang w:eastAsia="hr-HR"/>
        </w:rPr>
        <w:t xml:space="preserve">5.  održavanje građevina, uređaja i predmeta javne namjene </w:t>
      </w:r>
    </w:p>
    <w:p w:rsidR="00610552" w:rsidRPr="00B63FC7" w:rsidRDefault="00610552" w:rsidP="00610552">
      <w:pPr>
        <w:jc w:val="both"/>
        <w:rPr>
          <w:lang w:eastAsia="hr-HR"/>
        </w:rPr>
      </w:pPr>
      <w:r w:rsidRPr="00B63FC7">
        <w:rPr>
          <w:lang w:eastAsia="hr-HR"/>
        </w:rPr>
        <w:t xml:space="preserve">6.  održavanje groblja  </w:t>
      </w:r>
    </w:p>
    <w:p w:rsidR="00610552" w:rsidRPr="00B63FC7" w:rsidRDefault="00610552" w:rsidP="00610552">
      <w:pPr>
        <w:jc w:val="both"/>
        <w:rPr>
          <w:lang w:eastAsia="hr-HR"/>
        </w:rPr>
      </w:pPr>
      <w:r w:rsidRPr="00B63FC7">
        <w:rPr>
          <w:lang w:eastAsia="hr-HR"/>
        </w:rPr>
        <w:t xml:space="preserve">7.  održavanje čistoće javnih površina </w:t>
      </w:r>
    </w:p>
    <w:p w:rsidR="00610552" w:rsidRPr="00B63FC7" w:rsidRDefault="00610552" w:rsidP="00610552">
      <w:pPr>
        <w:jc w:val="both"/>
        <w:rPr>
          <w:lang w:eastAsia="hr-HR"/>
        </w:rPr>
      </w:pPr>
      <w:r w:rsidRPr="00B63FC7">
        <w:rPr>
          <w:lang w:eastAsia="hr-HR"/>
        </w:rPr>
        <w:t xml:space="preserve">8.  održavanje javne rasvjete. </w:t>
      </w:r>
    </w:p>
    <w:p w:rsidR="00610552" w:rsidRDefault="00610552" w:rsidP="00610552">
      <w:pPr>
        <w:pStyle w:val="Default"/>
        <w:spacing w:line="276" w:lineRule="auto"/>
        <w:jc w:val="both"/>
      </w:pPr>
    </w:p>
    <w:p w:rsidR="00610552" w:rsidRPr="00B63FC7" w:rsidRDefault="00610552" w:rsidP="00610552">
      <w:pPr>
        <w:pStyle w:val="Default"/>
        <w:spacing w:line="276" w:lineRule="auto"/>
        <w:jc w:val="both"/>
      </w:pPr>
    </w:p>
    <w:p w:rsidR="00610552" w:rsidRPr="00B63FC7" w:rsidRDefault="00610552" w:rsidP="00A27C14">
      <w:pPr>
        <w:pStyle w:val="Default"/>
        <w:numPr>
          <w:ilvl w:val="0"/>
          <w:numId w:val="36"/>
        </w:numPr>
        <w:spacing w:line="276" w:lineRule="auto"/>
        <w:rPr>
          <w:b/>
        </w:rPr>
      </w:pPr>
      <w:r w:rsidRPr="00B63FC7">
        <w:rPr>
          <w:b/>
        </w:rPr>
        <w:t>OPIS I OPSEG POSLOVA ODRŽAVANJA KOMUNALNE INFRASTRUKTURE S PROCJENOM POJEDINIH TROŠKOVA PO DJELATNOSTIMA I IZVORIMA FINANCIRANJA</w:t>
      </w:r>
    </w:p>
    <w:p w:rsidR="00610552" w:rsidRPr="00B63FC7" w:rsidRDefault="00610552" w:rsidP="00610552">
      <w:pPr>
        <w:pStyle w:val="Default"/>
        <w:spacing w:line="276" w:lineRule="auto"/>
        <w:jc w:val="center"/>
        <w:rPr>
          <w:b/>
        </w:rPr>
      </w:pPr>
    </w:p>
    <w:p w:rsidR="00610552" w:rsidRPr="00CF52E0" w:rsidRDefault="00610552" w:rsidP="00610552">
      <w:pPr>
        <w:pStyle w:val="Default"/>
        <w:spacing w:line="276" w:lineRule="auto"/>
        <w:jc w:val="center"/>
      </w:pPr>
      <w:r w:rsidRPr="00CF52E0">
        <w:t xml:space="preserve"> Članak 3.</w:t>
      </w:r>
    </w:p>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pPr>
      <w:r w:rsidRPr="00B63FC7">
        <w:t xml:space="preserve">Program održavanja komunalne infrastrukture obuhvaća sljedeće djelatnosti s procjenama ukupnih troškova po djelatnostima:                                                  </w:t>
      </w:r>
    </w:p>
    <w:p w:rsidR="00610552" w:rsidRPr="00B63FC7" w:rsidRDefault="00610552" w:rsidP="00610552">
      <w:pPr>
        <w:pStyle w:val="Default"/>
        <w:spacing w:line="276" w:lineRule="auto"/>
        <w:ind w:left="2832"/>
      </w:pPr>
      <w:r w:rsidRPr="00B63FC7">
        <w:t xml:space="preserve">                </w:t>
      </w:r>
    </w:p>
    <w:p w:rsidR="00610552" w:rsidRPr="00B63FC7" w:rsidRDefault="00610552" w:rsidP="00610552">
      <w:pPr>
        <w:pStyle w:val="Default"/>
        <w:spacing w:line="276" w:lineRule="auto"/>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8221"/>
        <w:gridCol w:w="2410"/>
      </w:tblGrid>
      <w:tr w:rsidR="00610552" w:rsidRPr="00B63FC7" w:rsidTr="00610552">
        <w:trPr>
          <w:trHeight w:val="359"/>
        </w:trPr>
        <w:tc>
          <w:tcPr>
            <w:tcW w:w="963" w:type="dxa"/>
            <w:shd w:val="clear" w:color="auto" w:fill="F2F2F2" w:themeFill="background1" w:themeFillShade="F2"/>
          </w:tcPr>
          <w:p w:rsidR="00610552" w:rsidRPr="00B63FC7" w:rsidRDefault="00610552" w:rsidP="00610552">
            <w:pPr>
              <w:pStyle w:val="Default"/>
              <w:spacing w:line="276" w:lineRule="auto"/>
            </w:pPr>
            <w:r w:rsidRPr="00B63FC7">
              <w:t xml:space="preserve">Redni </w:t>
            </w:r>
          </w:p>
          <w:p w:rsidR="00610552" w:rsidRPr="00B63FC7" w:rsidRDefault="00610552" w:rsidP="00610552">
            <w:pPr>
              <w:pStyle w:val="Default"/>
              <w:spacing w:line="276" w:lineRule="auto"/>
            </w:pPr>
            <w:r w:rsidRPr="00B63FC7">
              <w:t>broj</w:t>
            </w:r>
          </w:p>
        </w:tc>
        <w:tc>
          <w:tcPr>
            <w:tcW w:w="8221"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OPIS DJELATNOSTI</w:t>
            </w:r>
          </w:p>
        </w:tc>
        <w:tc>
          <w:tcPr>
            <w:tcW w:w="2410" w:type="dxa"/>
            <w:shd w:val="clear" w:color="auto" w:fill="F2F2F2" w:themeFill="background1" w:themeFillShade="F2"/>
          </w:tcPr>
          <w:p w:rsidR="00610552" w:rsidRPr="00B63FC7" w:rsidRDefault="00610552" w:rsidP="00610552">
            <w:pPr>
              <w:pStyle w:val="Default"/>
              <w:spacing w:line="276" w:lineRule="auto"/>
              <w:jc w:val="center"/>
            </w:pPr>
            <w:r w:rsidRPr="00B63FC7">
              <w:t>Procjena troškova po djelatnostima u HRK</w:t>
            </w:r>
          </w:p>
        </w:tc>
      </w:tr>
      <w:tr w:rsidR="00610552" w:rsidRPr="00B63FC7" w:rsidTr="00610552">
        <w:trPr>
          <w:trHeight w:val="359"/>
        </w:trPr>
        <w:tc>
          <w:tcPr>
            <w:tcW w:w="963" w:type="dxa"/>
          </w:tcPr>
          <w:p w:rsidR="00610552" w:rsidRPr="00B63FC7" w:rsidRDefault="00610552" w:rsidP="00610552">
            <w:pPr>
              <w:pStyle w:val="Default"/>
              <w:spacing w:line="276" w:lineRule="auto"/>
              <w:rPr>
                <w:b/>
              </w:rPr>
            </w:pPr>
            <w:r w:rsidRPr="00B63FC7">
              <w:rPr>
                <w:b/>
              </w:rPr>
              <w:t>1.</w:t>
            </w:r>
          </w:p>
        </w:tc>
        <w:tc>
          <w:tcPr>
            <w:tcW w:w="8221" w:type="dxa"/>
          </w:tcPr>
          <w:p w:rsidR="00610552" w:rsidRPr="00B63FC7" w:rsidRDefault="00610552" w:rsidP="00610552">
            <w:pPr>
              <w:pStyle w:val="Default"/>
              <w:spacing w:line="276" w:lineRule="auto"/>
            </w:pPr>
            <w:r w:rsidRPr="00B63FC7">
              <w:rPr>
                <w:rFonts w:eastAsia="Times New Roman"/>
                <w:lang w:eastAsia="hr-HR"/>
              </w:rPr>
              <w:t>održavanje nerazvrstanih cesta</w:t>
            </w:r>
          </w:p>
        </w:tc>
        <w:tc>
          <w:tcPr>
            <w:tcW w:w="2410" w:type="dxa"/>
          </w:tcPr>
          <w:p w:rsidR="00610552" w:rsidRPr="00B63FC7" w:rsidRDefault="00610552" w:rsidP="00610552">
            <w:pPr>
              <w:pStyle w:val="Default"/>
              <w:spacing w:line="276" w:lineRule="auto"/>
              <w:jc w:val="right"/>
            </w:pPr>
            <w:r>
              <w:t>890.000,00</w:t>
            </w:r>
          </w:p>
        </w:tc>
      </w:tr>
      <w:tr w:rsidR="00610552" w:rsidRPr="00B63FC7" w:rsidTr="00610552">
        <w:trPr>
          <w:trHeight w:val="370"/>
        </w:trPr>
        <w:tc>
          <w:tcPr>
            <w:tcW w:w="963" w:type="dxa"/>
          </w:tcPr>
          <w:p w:rsidR="00610552" w:rsidRPr="00B63FC7" w:rsidRDefault="00610552" w:rsidP="00610552">
            <w:pPr>
              <w:pStyle w:val="Default"/>
              <w:spacing w:line="276" w:lineRule="auto"/>
              <w:rPr>
                <w:b/>
              </w:rPr>
            </w:pPr>
            <w:r w:rsidRPr="00B63FC7">
              <w:rPr>
                <w:b/>
              </w:rPr>
              <w:t>2.</w:t>
            </w:r>
          </w:p>
        </w:tc>
        <w:tc>
          <w:tcPr>
            <w:tcW w:w="8221" w:type="dxa"/>
          </w:tcPr>
          <w:p w:rsidR="00610552" w:rsidRPr="00B63FC7" w:rsidRDefault="00610552" w:rsidP="00610552">
            <w:pPr>
              <w:jc w:val="both"/>
            </w:pPr>
            <w:r w:rsidRPr="00B63FC7">
              <w:rPr>
                <w:lang w:eastAsia="hr-HR"/>
              </w:rPr>
              <w:t xml:space="preserve">održavanje javnih površina na kojima nije dopušten promet motornih vozila </w:t>
            </w:r>
          </w:p>
        </w:tc>
        <w:tc>
          <w:tcPr>
            <w:tcW w:w="2410" w:type="dxa"/>
          </w:tcPr>
          <w:p w:rsidR="00610552" w:rsidRPr="00B63FC7" w:rsidRDefault="00610552" w:rsidP="00610552">
            <w:pPr>
              <w:jc w:val="right"/>
            </w:pPr>
            <w:r w:rsidRPr="00B63FC7">
              <w:t>30.000,00</w:t>
            </w:r>
          </w:p>
        </w:tc>
      </w:tr>
      <w:tr w:rsidR="00610552" w:rsidRPr="00B63FC7" w:rsidTr="00610552">
        <w:trPr>
          <w:trHeight w:val="330"/>
        </w:trPr>
        <w:tc>
          <w:tcPr>
            <w:tcW w:w="963" w:type="dxa"/>
          </w:tcPr>
          <w:p w:rsidR="00610552" w:rsidRPr="00B63FC7" w:rsidRDefault="00610552" w:rsidP="00610552">
            <w:pPr>
              <w:pStyle w:val="Default"/>
              <w:spacing w:line="276" w:lineRule="auto"/>
              <w:rPr>
                <w:b/>
              </w:rPr>
            </w:pPr>
            <w:r w:rsidRPr="00B63FC7">
              <w:rPr>
                <w:b/>
              </w:rPr>
              <w:t>3.</w:t>
            </w:r>
          </w:p>
        </w:tc>
        <w:tc>
          <w:tcPr>
            <w:tcW w:w="8221" w:type="dxa"/>
          </w:tcPr>
          <w:p w:rsidR="00610552" w:rsidRPr="00B63FC7" w:rsidRDefault="00610552" w:rsidP="00610552">
            <w:pPr>
              <w:pStyle w:val="Default"/>
              <w:spacing w:line="276" w:lineRule="auto"/>
            </w:pPr>
            <w:r w:rsidRPr="00B63FC7">
              <w:rPr>
                <w:rFonts w:eastAsia="Times New Roman"/>
                <w:lang w:eastAsia="hr-HR"/>
              </w:rPr>
              <w:t>održavanje građevina javne odvodnje oborinskih voda</w:t>
            </w:r>
          </w:p>
        </w:tc>
        <w:tc>
          <w:tcPr>
            <w:tcW w:w="2410" w:type="dxa"/>
          </w:tcPr>
          <w:p w:rsidR="00610552" w:rsidRPr="00B63FC7" w:rsidRDefault="00610552" w:rsidP="00610552">
            <w:pPr>
              <w:pStyle w:val="Default"/>
              <w:spacing w:line="276" w:lineRule="auto"/>
              <w:jc w:val="right"/>
            </w:pPr>
            <w:r>
              <w:t>210</w:t>
            </w:r>
            <w:r w:rsidRPr="00B63FC7">
              <w:t>.000,00</w:t>
            </w:r>
          </w:p>
        </w:tc>
      </w:tr>
      <w:tr w:rsidR="00610552" w:rsidRPr="00B63FC7" w:rsidTr="00610552">
        <w:trPr>
          <w:trHeight w:val="330"/>
        </w:trPr>
        <w:tc>
          <w:tcPr>
            <w:tcW w:w="963" w:type="dxa"/>
          </w:tcPr>
          <w:p w:rsidR="00610552" w:rsidRPr="00B63FC7" w:rsidRDefault="00610552" w:rsidP="00610552">
            <w:pPr>
              <w:pStyle w:val="Default"/>
              <w:spacing w:line="276" w:lineRule="auto"/>
              <w:rPr>
                <w:b/>
              </w:rPr>
            </w:pPr>
            <w:r w:rsidRPr="00B63FC7">
              <w:rPr>
                <w:b/>
              </w:rPr>
              <w:t>4.</w:t>
            </w:r>
          </w:p>
        </w:tc>
        <w:tc>
          <w:tcPr>
            <w:tcW w:w="8221" w:type="dxa"/>
          </w:tcPr>
          <w:p w:rsidR="00610552" w:rsidRPr="00B63FC7" w:rsidRDefault="00610552" w:rsidP="00610552">
            <w:pPr>
              <w:jc w:val="both"/>
            </w:pPr>
            <w:r w:rsidRPr="00B63FC7">
              <w:rPr>
                <w:lang w:eastAsia="hr-HR"/>
              </w:rPr>
              <w:t xml:space="preserve">održavanje javnih zelenih površina </w:t>
            </w:r>
          </w:p>
        </w:tc>
        <w:tc>
          <w:tcPr>
            <w:tcW w:w="2410" w:type="dxa"/>
          </w:tcPr>
          <w:p w:rsidR="00610552" w:rsidRPr="00B63FC7" w:rsidRDefault="00610552" w:rsidP="00610552">
            <w:pPr>
              <w:pStyle w:val="Default"/>
              <w:spacing w:line="276" w:lineRule="auto"/>
              <w:jc w:val="right"/>
            </w:pPr>
            <w:r w:rsidRPr="00B63FC7">
              <w:t>500.000,00</w:t>
            </w:r>
          </w:p>
        </w:tc>
      </w:tr>
      <w:tr w:rsidR="00610552" w:rsidRPr="00B63FC7" w:rsidTr="00610552">
        <w:trPr>
          <w:trHeight w:val="330"/>
        </w:trPr>
        <w:tc>
          <w:tcPr>
            <w:tcW w:w="963" w:type="dxa"/>
          </w:tcPr>
          <w:p w:rsidR="00610552" w:rsidRPr="00B63FC7" w:rsidRDefault="00610552" w:rsidP="00610552">
            <w:pPr>
              <w:pStyle w:val="Default"/>
              <w:spacing w:line="276" w:lineRule="auto"/>
              <w:rPr>
                <w:b/>
              </w:rPr>
            </w:pPr>
            <w:r w:rsidRPr="00B63FC7">
              <w:rPr>
                <w:b/>
              </w:rPr>
              <w:t>5.</w:t>
            </w:r>
          </w:p>
        </w:tc>
        <w:tc>
          <w:tcPr>
            <w:tcW w:w="8221" w:type="dxa"/>
          </w:tcPr>
          <w:p w:rsidR="00610552" w:rsidRPr="00B63FC7" w:rsidRDefault="00610552" w:rsidP="00610552">
            <w:pPr>
              <w:jc w:val="both"/>
            </w:pPr>
            <w:r w:rsidRPr="00B63FC7">
              <w:rPr>
                <w:lang w:eastAsia="hr-HR"/>
              </w:rPr>
              <w:t xml:space="preserve">održavanje građevina, uređaja i predmeta javne namjene </w:t>
            </w:r>
          </w:p>
        </w:tc>
        <w:tc>
          <w:tcPr>
            <w:tcW w:w="2410" w:type="dxa"/>
          </w:tcPr>
          <w:p w:rsidR="00610552" w:rsidRPr="00B63FC7" w:rsidRDefault="00610552" w:rsidP="00610552">
            <w:pPr>
              <w:pStyle w:val="Default"/>
              <w:spacing w:line="276" w:lineRule="auto"/>
              <w:jc w:val="right"/>
            </w:pPr>
            <w:r>
              <w:t>2</w:t>
            </w:r>
            <w:r w:rsidRPr="00B63FC7">
              <w:t>0.000,00</w:t>
            </w:r>
          </w:p>
        </w:tc>
      </w:tr>
      <w:tr w:rsidR="00610552" w:rsidRPr="00B63FC7" w:rsidTr="00610552">
        <w:trPr>
          <w:trHeight w:val="330"/>
        </w:trPr>
        <w:tc>
          <w:tcPr>
            <w:tcW w:w="963" w:type="dxa"/>
          </w:tcPr>
          <w:p w:rsidR="00610552" w:rsidRPr="00B63FC7" w:rsidRDefault="00610552" w:rsidP="00610552">
            <w:pPr>
              <w:pStyle w:val="Default"/>
              <w:spacing w:line="276" w:lineRule="auto"/>
              <w:rPr>
                <w:b/>
              </w:rPr>
            </w:pPr>
            <w:r w:rsidRPr="00B63FC7">
              <w:rPr>
                <w:b/>
              </w:rPr>
              <w:t>6.</w:t>
            </w:r>
          </w:p>
        </w:tc>
        <w:tc>
          <w:tcPr>
            <w:tcW w:w="8221" w:type="dxa"/>
          </w:tcPr>
          <w:p w:rsidR="00610552" w:rsidRPr="00B63FC7" w:rsidRDefault="00610552" w:rsidP="00610552">
            <w:pPr>
              <w:pStyle w:val="Default"/>
              <w:spacing w:line="276" w:lineRule="auto"/>
            </w:pPr>
            <w:r w:rsidRPr="00B63FC7">
              <w:rPr>
                <w:rFonts w:eastAsia="Times New Roman"/>
                <w:lang w:eastAsia="hr-HR"/>
              </w:rPr>
              <w:t xml:space="preserve">održavanje groblja </w:t>
            </w:r>
          </w:p>
        </w:tc>
        <w:tc>
          <w:tcPr>
            <w:tcW w:w="2410" w:type="dxa"/>
          </w:tcPr>
          <w:p w:rsidR="00610552" w:rsidRPr="00B63FC7" w:rsidRDefault="00610552" w:rsidP="00610552">
            <w:pPr>
              <w:pStyle w:val="Default"/>
              <w:spacing w:line="276" w:lineRule="auto"/>
              <w:jc w:val="right"/>
            </w:pPr>
            <w:r w:rsidRPr="00B63FC7">
              <w:t>2</w:t>
            </w:r>
            <w:r>
              <w:t>20</w:t>
            </w:r>
            <w:r w:rsidRPr="00B63FC7">
              <w:t>.</w:t>
            </w:r>
            <w:r>
              <w:t>000</w:t>
            </w:r>
            <w:r w:rsidRPr="00B63FC7">
              <w:t>,00</w:t>
            </w:r>
          </w:p>
        </w:tc>
      </w:tr>
      <w:tr w:rsidR="00610552" w:rsidRPr="00B63FC7" w:rsidTr="00610552">
        <w:trPr>
          <w:trHeight w:val="225"/>
        </w:trPr>
        <w:tc>
          <w:tcPr>
            <w:tcW w:w="963" w:type="dxa"/>
          </w:tcPr>
          <w:p w:rsidR="00610552" w:rsidRPr="00B63FC7" w:rsidRDefault="00610552" w:rsidP="00610552">
            <w:pPr>
              <w:pStyle w:val="Default"/>
              <w:spacing w:line="276" w:lineRule="auto"/>
              <w:rPr>
                <w:b/>
              </w:rPr>
            </w:pPr>
            <w:r w:rsidRPr="00B63FC7">
              <w:rPr>
                <w:b/>
              </w:rPr>
              <w:t>7.</w:t>
            </w:r>
          </w:p>
        </w:tc>
        <w:tc>
          <w:tcPr>
            <w:tcW w:w="8221" w:type="dxa"/>
          </w:tcPr>
          <w:p w:rsidR="00610552" w:rsidRPr="00B63FC7" w:rsidRDefault="00610552" w:rsidP="00610552">
            <w:pPr>
              <w:pStyle w:val="Default"/>
              <w:spacing w:line="276" w:lineRule="auto"/>
            </w:pPr>
            <w:r w:rsidRPr="00B63FC7">
              <w:rPr>
                <w:rFonts w:eastAsia="Times New Roman"/>
                <w:lang w:eastAsia="hr-HR"/>
              </w:rPr>
              <w:t>održavanje čistoće javnih površina</w:t>
            </w:r>
          </w:p>
        </w:tc>
        <w:tc>
          <w:tcPr>
            <w:tcW w:w="2410" w:type="dxa"/>
          </w:tcPr>
          <w:p w:rsidR="00610552" w:rsidRPr="00B63FC7" w:rsidRDefault="00610552" w:rsidP="00610552">
            <w:pPr>
              <w:pStyle w:val="Default"/>
              <w:spacing w:line="276" w:lineRule="auto"/>
              <w:jc w:val="right"/>
            </w:pPr>
            <w:r>
              <w:t>6</w:t>
            </w:r>
            <w:r w:rsidRPr="00B63FC7">
              <w:t>0.000,00</w:t>
            </w:r>
          </w:p>
        </w:tc>
      </w:tr>
      <w:tr w:rsidR="00610552" w:rsidRPr="00B63FC7" w:rsidTr="00610552">
        <w:trPr>
          <w:trHeight w:val="225"/>
        </w:trPr>
        <w:tc>
          <w:tcPr>
            <w:tcW w:w="963" w:type="dxa"/>
          </w:tcPr>
          <w:p w:rsidR="00610552" w:rsidRPr="00B63FC7" w:rsidRDefault="00610552" w:rsidP="00610552">
            <w:pPr>
              <w:pStyle w:val="Default"/>
              <w:spacing w:line="276" w:lineRule="auto"/>
              <w:rPr>
                <w:b/>
              </w:rPr>
            </w:pPr>
            <w:r w:rsidRPr="00B63FC7">
              <w:rPr>
                <w:b/>
              </w:rPr>
              <w:t>8.</w:t>
            </w:r>
          </w:p>
        </w:tc>
        <w:tc>
          <w:tcPr>
            <w:tcW w:w="8221" w:type="dxa"/>
          </w:tcPr>
          <w:p w:rsidR="00610552" w:rsidRPr="00B63FC7" w:rsidRDefault="00610552" w:rsidP="00610552">
            <w:pPr>
              <w:jc w:val="both"/>
            </w:pPr>
            <w:r w:rsidRPr="00B63FC7">
              <w:rPr>
                <w:lang w:eastAsia="hr-HR"/>
              </w:rPr>
              <w:t xml:space="preserve">održavanje javne rasvjete. </w:t>
            </w:r>
          </w:p>
        </w:tc>
        <w:tc>
          <w:tcPr>
            <w:tcW w:w="2410" w:type="dxa"/>
          </w:tcPr>
          <w:p w:rsidR="00610552" w:rsidRPr="00B63FC7" w:rsidRDefault="00610552" w:rsidP="00610552">
            <w:pPr>
              <w:pStyle w:val="Default"/>
              <w:spacing w:line="276" w:lineRule="auto"/>
              <w:jc w:val="right"/>
            </w:pPr>
            <w:r w:rsidRPr="00B63FC7">
              <w:t>6</w:t>
            </w:r>
            <w:r>
              <w:t>8</w:t>
            </w:r>
            <w:r w:rsidRPr="00B63FC7">
              <w:t>5.000,00</w:t>
            </w:r>
          </w:p>
        </w:tc>
      </w:tr>
      <w:tr w:rsidR="00610552" w:rsidRPr="00B63FC7" w:rsidTr="00610552">
        <w:trPr>
          <w:trHeight w:val="345"/>
        </w:trPr>
        <w:tc>
          <w:tcPr>
            <w:tcW w:w="9184" w:type="dxa"/>
            <w:gridSpan w:val="2"/>
          </w:tcPr>
          <w:p w:rsidR="00610552" w:rsidRPr="00B63FC7" w:rsidRDefault="00610552" w:rsidP="00610552">
            <w:pPr>
              <w:pStyle w:val="Default"/>
              <w:spacing w:line="276" w:lineRule="auto"/>
              <w:jc w:val="right"/>
              <w:rPr>
                <w:b/>
              </w:rPr>
            </w:pPr>
            <w:r w:rsidRPr="00B63FC7">
              <w:rPr>
                <w:b/>
              </w:rPr>
              <w:t>UKUPNO</w:t>
            </w:r>
          </w:p>
        </w:tc>
        <w:tc>
          <w:tcPr>
            <w:tcW w:w="2410" w:type="dxa"/>
          </w:tcPr>
          <w:p w:rsidR="00610552" w:rsidRPr="00B63FC7" w:rsidRDefault="00610552" w:rsidP="00610552">
            <w:pPr>
              <w:jc w:val="right"/>
              <w:rPr>
                <w:b/>
                <w:color w:val="000000"/>
              </w:rPr>
            </w:pPr>
            <w:r>
              <w:rPr>
                <w:b/>
                <w:color w:val="000000"/>
              </w:rPr>
              <w:t>2.615.000,00</w:t>
            </w:r>
          </w:p>
        </w:tc>
      </w:tr>
    </w:tbl>
    <w:p w:rsidR="00B21FA1" w:rsidRDefault="00610552" w:rsidP="00610552">
      <w:pPr>
        <w:pStyle w:val="Default"/>
        <w:spacing w:line="276" w:lineRule="auto"/>
        <w:ind w:left="720"/>
        <w:rPr>
          <w:bCs/>
        </w:rPr>
      </w:pPr>
      <w:r w:rsidRPr="00CF52E0">
        <w:rPr>
          <w:bCs/>
        </w:rPr>
        <w:t xml:space="preserve">                                                                                                       </w:t>
      </w:r>
    </w:p>
    <w:p w:rsidR="00610552" w:rsidRPr="00CF52E0" w:rsidRDefault="00B21FA1" w:rsidP="00B21FA1">
      <w:pPr>
        <w:pStyle w:val="Default"/>
        <w:spacing w:line="276" w:lineRule="auto"/>
        <w:rPr>
          <w:bCs/>
        </w:rPr>
      </w:pPr>
      <w:r>
        <w:rPr>
          <w:bCs/>
        </w:rPr>
        <w:t xml:space="preserve">                                                                                                        </w:t>
      </w:r>
      <w:r w:rsidR="00610552" w:rsidRPr="00CF52E0">
        <w:rPr>
          <w:bCs/>
        </w:rPr>
        <w:t>Članak 4.</w:t>
      </w:r>
    </w:p>
    <w:p w:rsidR="00610552" w:rsidRPr="00B63FC7" w:rsidRDefault="00610552" w:rsidP="00610552">
      <w:pPr>
        <w:pStyle w:val="Default"/>
        <w:spacing w:line="276" w:lineRule="auto"/>
        <w:ind w:left="720"/>
        <w:rPr>
          <w:b/>
          <w:bCs/>
        </w:rPr>
      </w:pPr>
    </w:p>
    <w:p w:rsidR="00610552" w:rsidRPr="00B63FC7" w:rsidRDefault="00610552" w:rsidP="00610552">
      <w:pPr>
        <w:pStyle w:val="Default"/>
        <w:spacing w:line="276" w:lineRule="auto"/>
        <w:rPr>
          <w:bCs/>
        </w:rPr>
      </w:pPr>
      <w:r w:rsidRPr="00B63FC7">
        <w:rPr>
          <w:bCs/>
        </w:rPr>
        <w:t>Ovim Programom planiraju se poslovi s procjenom pojedinih troškova po djelatnostima,  pojedinim  poslovima i dinamici radova te predviđeni financijski iznosi sa izvorima financiranja  za svaku djelatnost kako slijedi:</w:t>
      </w:r>
    </w:p>
    <w:p w:rsidR="00610552" w:rsidRDefault="00610552" w:rsidP="00610552">
      <w:pPr>
        <w:pStyle w:val="Default"/>
        <w:spacing w:line="276" w:lineRule="auto"/>
        <w:ind w:left="720"/>
        <w:rPr>
          <w:b/>
          <w:bCs/>
        </w:rPr>
      </w:pPr>
    </w:p>
    <w:p w:rsidR="00610552" w:rsidRDefault="00610552" w:rsidP="00610552">
      <w:pPr>
        <w:pStyle w:val="Default"/>
        <w:spacing w:line="276" w:lineRule="auto"/>
        <w:ind w:left="720"/>
        <w:rPr>
          <w:b/>
          <w:bCs/>
        </w:rPr>
      </w:pPr>
    </w:p>
    <w:p w:rsidR="00610552" w:rsidRPr="00B63FC7" w:rsidRDefault="00610552" w:rsidP="00A27C14">
      <w:pPr>
        <w:pStyle w:val="Default"/>
        <w:numPr>
          <w:ilvl w:val="0"/>
          <w:numId w:val="27"/>
        </w:numPr>
        <w:spacing w:line="276" w:lineRule="auto"/>
        <w:rPr>
          <w:b/>
          <w:bCs/>
        </w:rPr>
      </w:pPr>
      <w:r w:rsidRPr="00B63FC7">
        <w:rPr>
          <w:b/>
          <w:bCs/>
        </w:rPr>
        <w:t xml:space="preserve">Održavanje nerazvrstanih cesta </w:t>
      </w:r>
    </w:p>
    <w:p w:rsidR="00610552" w:rsidRPr="00B63FC7" w:rsidRDefault="00610552" w:rsidP="00610552">
      <w:pPr>
        <w:rPr>
          <w:lang w:eastAsia="hr-HR"/>
        </w:rPr>
      </w:pPr>
    </w:p>
    <w:p w:rsidR="00610552" w:rsidRPr="00B63FC7" w:rsidRDefault="00610552" w:rsidP="00610552">
      <w:pPr>
        <w:rPr>
          <w:lang w:eastAsia="hr-HR"/>
        </w:rPr>
      </w:pPr>
      <w:r w:rsidRPr="00B63FC7">
        <w:rPr>
          <w:lang w:eastAsia="hr-HR"/>
        </w:rPr>
        <w:t>Održavanje nerazvrstanih cesta podrazumijeva skup mjera i radnji koje se obavljaju tijekom cijele godine na nerazvrstanim cestama, uključujući i svu opremu, uređaje i instalacije, sa svrhom održavanja prohodnosti i tehničke ispravnosti cesta i prometne sigurnosti na njima (redovito održavanje), kao i mjestimičnog poboljšanja elemenata ceste, osiguravanja sigurnosti i trajnosti ceste i cestovnih objekata i povećanja sigurnosti prometa (izvanredno održavanje), a u skladu s propisima kojima je uređeno održavanje cesta.</w:t>
      </w:r>
      <w:r w:rsidRPr="00745B2B">
        <w:rPr>
          <w:lang w:eastAsia="hr-HR"/>
        </w:rPr>
        <w:t xml:space="preserve"> </w:t>
      </w:r>
      <w:r>
        <w:rPr>
          <w:lang w:eastAsia="hr-HR"/>
        </w:rPr>
        <w:t>N</w:t>
      </w:r>
      <w:r w:rsidRPr="00D760A7">
        <w:rPr>
          <w:lang w:eastAsia="hr-HR"/>
        </w:rPr>
        <w:t>erazvrstan</w:t>
      </w:r>
      <w:r>
        <w:rPr>
          <w:lang w:eastAsia="hr-HR"/>
        </w:rPr>
        <w:t>e</w:t>
      </w:r>
      <w:r w:rsidRPr="00D760A7">
        <w:rPr>
          <w:lang w:eastAsia="hr-HR"/>
        </w:rPr>
        <w:t xml:space="preserve"> cest</w:t>
      </w:r>
      <w:r>
        <w:rPr>
          <w:lang w:eastAsia="hr-HR"/>
        </w:rPr>
        <w:t>e</w:t>
      </w:r>
      <w:r w:rsidRPr="00745B2B">
        <w:rPr>
          <w:lang w:eastAsia="hr-HR"/>
        </w:rPr>
        <w:t xml:space="preserve"> za koje je predviđeno krčenje, nasipanje  i popravljanje  u 2021 godini</w:t>
      </w:r>
      <w:r>
        <w:rPr>
          <w:lang w:eastAsia="hr-HR"/>
        </w:rPr>
        <w:t>, odnosno profiliranje i tamponiranje te popravljanje udarnih rupa u asfaltnom sloju kolnika su:</w:t>
      </w:r>
      <w:r w:rsidRPr="00B63FC7">
        <w:rPr>
          <w:lang w:eastAsia="hr-HR"/>
        </w:rPr>
        <w:t xml:space="preserve"> </w:t>
      </w:r>
      <w:r w:rsidRPr="00745B2B">
        <w:rPr>
          <w:lang w:eastAsia="hr-HR"/>
        </w:rPr>
        <w:t xml:space="preserve">Pružna ulica, Dalmatinska ulica, Zagorska ulica, Slavonska ulica, </w:t>
      </w:r>
      <w:r>
        <w:rPr>
          <w:lang w:eastAsia="hr-HR"/>
        </w:rPr>
        <w:t>U</w:t>
      </w:r>
      <w:r w:rsidRPr="00745B2B">
        <w:rPr>
          <w:lang w:eastAsia="hr-HR"/>
        </w:rPr>
        <w:t xml:space="preserve">lica Kralja Zvonimira, </w:t>
      </w:r>
      <w:r>
        <w:rPr>
          <w:lang w:eastAsia="hr-HR"/>
        </w:rPr>
        <w:t>U</w:t>
      </w:r>
      <w:r w:rsidRPr="00745B2B">
        <w:rPr>
          <w:lang w:eastAsia="hr-HR"/>
        </w:rPr>
        <w:t>lica Bana Josipa Jelačiča</w:t>
      </w:r>
      <w:r>
        <w:rPr>
          <w:lang w:eastAsia="hr-HR"/>
        </w:rPr>
        <w:t>, Ulica Hrvatske mladeži, U</w:t>
      </w:r>
      <w:r w:rsidRPr="00745B2B">
        <w:rPr>
          <w:lang w:eastAsia="hr-HR"/>
        </w:rPr>
        <w:t xml:space="preserve">lica Hrvatskog proljeća, </w:t>
      </w:r>
      <w:r>
        <w:rPr>
          <w:lang w:eastAsia="hr-HR"/>
        </w:rPr>
        <w:t xml:space="preserve">Ulica </w:t>
      </w:r>
      <w:r w:rsidRPr="00745B2B">
        <w:rPr>
          <w:lang w:eastAsia="hr-HR"/>
        </w:rPr>
        <w:t>Podvelebitsko naselje, Plitvička ulica, Plitvički odvoj</w:t>
      </w:r>
      <w:r>
        <w:rPr>
          <w:lang w:eastAsia="hr-HR"/>
        </w:rPr>
        <w:t>ak I i  II</w:t>
      </w:r>
      <w:r w:rsidRPr="00745B2B">
        <w:rPr>
          <w:lang w:eastAsia="hr-HR"/>
        </w:rPr>
        <w:t>, Kakanjska ulica, Ulica Sv.Roka, Sljemenska ulica, Grab</w:t>
      </w:r>
      <w:r>
        <w:rPr>
          <w:lang w:eastAsia="hr-HR"/>
        </w:rPr>
        <w:t xml:space="preserve"> </w:t>
      </w:r>
      <w:r w:rsidRPr="00745B2B">
        <w:rPr>
          <w:lang w:eastAsia="hr-HR"/>
        </w:rPr>
        <w:t>(Miokovići, Prline, Radusini,Tojagići), Tomingaj</w:t>
      </w:r>
      <w:r>
        <w:rPr>
          <w:lang w:eastAsia="hr-HR"/>
        </w:rPr>
        <w:t xml:space="preserve"> </w:t>
      </w:r>
      <w:r w:rsidRPr="00745B2B">
        <w:rPr>
          <w:lang w:eastAsia="hr-HR"/>
        </w:rPr>
        <w:t>(Došeni, Brujići), Bruvno</w:t>
      </w:r>
      <w:r>
        <w:rPr>
          <w:lang w:eastAsia="hr-HR"/>
        </w:rPr>
        <w:t xml:space="preserve"> </w:t>
      </w:r>
      <w:r w:rsidRPr="00745B2B">
        <w:rPr>
          <w:lang w:eastAsia="hr-HR"/>
        </w:rPr>
        <w:t>(Brkljači), Mazin (Varoš, Zorići), Klapavice (prema Guteši), Velika Popina</w:t>
      </w:r>
      <w:r>
        <w:rPr>
          <w:lang w:eastAsia="hr-HR"/>
        </w:rPr>
        <w:t xml:space="preserve"> </w:t>
      </w:r>
      <w:r w:rsidRPr="00745B2B">
        <w:rPr>
          <w:lang w:eastAsia="hr-HR"/>
        </w:rPr>
        <w:t>(zaseok Podljut, zaseok Lukića Draga), Zrmanja (Kusac), Rudopolje, ulica Nikole Turkalja, Vrace,  Bjelolasička</w:t>
      </w:r>
      <w:r>
        <w:rPr>
          <w:lang w:eastAsia="hr-HR"/>
        </w:rPr>
        <w:t xml:space="preserve"> </w:t>
      </w:r>
      <w:r w:rsidRPr="00745B2B">
        <w:rPr>
          <w:lang w:eastAsia="hr-HR"/>
        </w:rPr>
        <w:t xml:space="preserve">( Agbabe- Dautovići), </w:t>
      </w:r>
      <w:r>
        <w:rPr>
          <w:lang w:eastAsia="hr-HR"/>
        </w:rPr>
        <w:t>U</w:t>
      </w:r>
      <w:r w:rsidRPr="00745B2B">
        <w:rPr>
          <w:lang w:eastAsia="hr-HR"/>
        </w:rPr>
        <w:t xml:space="preserve">lica Kneza Trpimira, </w:t>
      </w:r>
      <w:r>
        <w:rPr>
          <w:lang w:eastAsia="hr-HR"/>
        </w:rPr>
        <w:t>U</w:t>
      </w:r>
      <w:r w:rsidRPr="00745B2B">
        <w:rPr>
          <w:lang w:eastAsia="hr-HR"/>
        </w:rPr>
        <w:t xml:space="preserve">lica Kneza Mislava, </w:t>
      </w:r>
      <w:r>
        <w:rPr>
          <w:lang w:eastAsia="hr-HR"/>
        </w:rPr>
        <w:t>U</w:t>
      </w:r>
      <w:r w:rsidRPr="00745B2B">
        <w:rPr>
          <w:lang w:eastAsia="hr-HR"/>
        </w:rPr>
        <w:t>lica Tihi dol, Kijani (odvojak Bolte</w:t>
      </w:r>
      <w:r>
        <w:rPr>
          <w:lang w:eastAsia="hr-HR"/>
        </w:rPr>
        <w:t xml:space="preserve"> i odvojak Kolundžići Donji</w:t>
      </w:r>
      <w:r w:rsidRPr="00745B2B">
        <w:rPr>
          <w:lang w:eastAsia="hr-HR"/>
        </w:rPr>
        <w:t xml:space="preserve">), Begluci, Krka, Kunovac, </w:t>
      </w:r>
      <w:r>
        <w:rPr>
          <w:lang w:eastAsia="hr-HR"/>
        </w:rPr>
        <w:t>nerazvrstana cesta</w:t>
      </w:r>
      <w:r w:rsidRPr="00745B2B">
        <w:rPr>
          <w:lang w:eastAsia="hr-HR"/>
        </w:rPr>
        <w:t xml:space="preserve"> od </w:t>
      </w:r>
      <w:r>
        <w:rPr>
          <w:lang w:eastAsia="hr-HR"/>
        </w:rPr>
        <w:t>D</w:t>
      </w:r>
      <w:r w:rsidRPr="00745B2B">
        <w:rPr>
          <w:lang w:eastAsia="hr-HR"/>
        </w:rPr>
        <w:t xml:space="preserve">onje Suvaje prema Zaklopcu, </w:t>
      </w:r>
      <w:r w:rsidRPr="00EA0F70">
        <w:rPr>
          <w:lang w:eastAsia="hr-HR"/>
        </w:rPr>
        <w:t xml:space="preserve">nerazvrstana cesta </w:t>
      </w:r>
      <w:r w:rsidRPr="00745B2B">
        <w:rPr>
          <w:lang w:eastAsia="hr-HR"/>
        </w:rPr>
        <w:t xml:space="preserve">Vrelo Une prema Klancu, </w:t>
      </w:r>
      <w:r w:rsidRPr="00EA0F70">
        <w:rPr>
          <w:lang w:eastAsia="hr-HR"/>
        </w:rPr>
        <w:t xml:space="preserve">nerazvrstana cesta </w:t>
      </w:r>
      <w:r w:rsidRPr="00745B2B">
        <w:rPr>
          <w:lang w:eastAsia="hr-HR"/>
        </w:rPr>
        <w:t xml:space="preserve">Prijići, </w:t>
      </w:r>
      <w:r>
        <w:rPr>
          <w:lang w:eastAsia="hr-HR"/>
        </w:rPr>
        <w:t>nerazvrstana cesta</w:t>
      </w:r>
      <w:r w:rsidRPr="00745B2B">
        <w:rPr>
          <w:lang w:eastAsia="hr-HR"/>
        </w:rPr>
        <w:t xml:space="preserve"> od </w:t>
      </w:r>
      <w:r>
        <w:rPr>
          <w:lang w:eastAsia="hr-HR"/>
        </w:rPr>
        <w:t>K</w:t>
      </w:r>
      <w:r w:rsidRPr="00745B2B">
        <w:rPr>
          <w:lang w:eastAsia="hr-HR"/>
        </w:rPr>
        <w:t xml:space="preserve">aldrme prema </w:t>
      </w:r>
      <w:r>
        <w:rPr>
          <w:lang w:eastAsia="hr-HR"/>
        </w:rPr>
        <w:t>D</w:t>
      </w:r>
      <w:r w:rsidRPr="00745B2B">
        <w:rPr>
          <w:lang w:eastAsia="hr-HR"/>
        </w:rPr>
        <w:t>ugopolju, Podmeđak.</w:t>
      </w:r>
    </w:p>
    <w:p w:rsidR="00610552" w:rsidRDefault="00610552" w:rsidP="00610552">
      <w:pPr>
        <w:pStyle w:val="Default"/>
        <w:spacing w:line="276" w:lineRule="auto"/>
      </w:pPr>
      <w:r w:rsidRPr="00B63FC7">
        <w:t xml:space="preserve">Održavanje obuhvaća nerazvrstane ceste u dužini </w:t>
      </w:r>
      <w:r>
        <w:t>34</w:t>
      </w:r>
      <w:r w:rsidRPr="00B63FC7">
        <w:rPr>
          <w:color w:val="auto"/>
        </w:rPr>
        <w:t>.</w:t>
      </w:r>
      <w:r>
        <w:rPr>
          <w:color w:val="auto"/>
        </w:rPr>
        <w:t>334</w:t>
      </w:r>
      <w:r w:rsidRPr="00B63FC7">
        <w:rPr>
          <w:color w:val="auto"/>
        </w:rPr>
        <w:t xml:space="preserve"> m cesta s asfalt-betonskim kolnikom i </w:t>
      </w:r>
      <w:r>
        <w:rPr>
          <w:color w:val="auto"/>
        </w:rPr>
        <w:t>140.700,00</w:t>
      </w:r>
      <w:r w:rsidRPr="00B63FC7">
        <w:rPr>
          <w:color w:val="auto"/>
        </w:rPr>
        <w:t xml:space="preserve"> m cesta</w:t>
      </w:r>
      <w:r w:rsidRPr="00B63FC7">
        <w:t xml:space="preserve"> s kolnikom od drobljenog  kamenog materijala te radovi i aktivnosti neophodni za održavanje prohodnosti cesta i sigurno odvijanje prometa tijekom cijele godine te u zimskom periodu – zimske službe. Zimska služba se uspostavlja temeljem </w:t>
      </w:r>
      <w:r>
        <w:t>Izvedbenog programa zimske službe na nerazvrstanim cestama Općine Gračac u zimskom razdoblju 2020.-2021.</w:t>
      </w:r>
      <w:r w:rsidRPr="00B63FC7">
        <w:t xml:space="preserve">, </w:t>
      </w:r>
      <w:r>
        <w:t xml:space="preserve">objavljenog na službenim stranicama Općine Gračac dana 09.12.2020. godine, </w:t>
      </w:r>
      <w:r w:rsidRPr="00B63FC7">
        <w:t>a odvija se u dva intervala koji počinju 01.01.20</w:t>
      </w:r>
      <w:r>
        <w:t>21</w:t>
      </w:r>
      <w:r w:rsidRPr="00B63FC7">
        <w:t>.  godine sa završetkom 15.4.20</w:t>
      </w:r>
      <w:r>
        <w:t>21</w:t>
      </w:r>
      <w:r w:rsidRPr="00B63FC7">
        <w:t xml:space="preserve">. godine te </w:t>
      </w:r>
      <w:r>
        <w:t>15</w:t>
      </w:r>
      <w:r w:rsidRPr="00B63FC7">
        <w:t>.11.20</w:t>
      </w:r>
      <w:r>
        <w:t>21</w:t>
      </w:r>
      <w:r w:rsidRPr="00B63FC7">
        <w:t>. godine sa završetkom 31.12.20</w:t>
      </w:r>
      <w:r>
        <w:t>21</w:t>
      </w:r>
      <w:r w:rsidRPr="00B63FC7">
        <w:t>. godine.  Radovi</w:t>
      </w:r>
      <w:r>
        <w:t xml:space="preserve"> će se</w:t>
      </w:r>
      <w:r w:rsidRPr="00B63FC7">
        <w:t xml:space="preserve"> izvod</w:t>
      </w:r>
      <w:r>
        <w:t>iti</w:t>
      </w:r>
      <w:r w:rsidRPr="00B63FC7">
        <w:t xml:space="preserve"> u skladu</w:t>
      </w:r>
      <w:r>
        <w:t xml:space="preserve"> s</w:t>
      </w:r>
      <w:r w:rsidRPr="00B63FC7">
        <w:t xml:space="preserve"> </w:t>
      </w:r>
      <w:r>
        <w:t xml:space="preserve">Izvedbenim programima zimske službe na nerazvrstanim cestama Općine Gračac u zimskom razdoblju </w:t>
      </w:r>
      <w:r w:rsidRPr="00B63FC7">
        <w:t>20</w:t>
      </w:r>
      <w:r>
        <w:t>20</w:t>
      </w:r>
      <w:r w:rsidRPr="00B63FC7">
        <w:t>./20</w:t>
      </w:r>
      <w:r>
        <w:t>21</w:t>
      </w:r>
      <w:r w:rsidRPr="00B63FC7">
        <w:t>. i 20</w:t>
      </w:r>
      <w:r>
        <w:t>21</w:t>
      </w:r>
      <w:r w:rsidRPr="00B63FC7">
        <w:t>./202</w:t>
      </w:r>
      <w:r>
        <w:t>2</w:t>
      </w:r>
      <w:r w:rsidRPr="00B63FC7">
        <w:t xml:space="preserve">. godine i vremenskim prilikama. </w:t>
      </w:r>
    </w:p>
    <w:p w:rsidR="00610552" w:rsidRPr="00B63FC7" w:rsidRDefault="00610552" w:rsidP="00610552">
      <w:pPr>
        <w:pStyle w:val="Default"/>
        <w:spacing w:line="276" w:lineRule="auto"/>
      </w:pPr>
    </w:p>
    <w:tbl>
      <w:tblPr>
        <w:tblW w:w="1386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4962"/>
        <w:gridCol w:w="1417"/>
        <w:gridCol w:w="992"/>
        <w:gridCol w:w="1275"/>
        <w:gridCol w:w="1418"/>
        <w:gridCol w:w="1417"/>
        <w:gridCol w:w="1560"/>
      </w:tblGrid>
      <w:tr w:rsidR="00610552" w:rsidRPr="0003446E" w:rsidTr="00610552">
        <w:trPr>
          <w:trHeight w:val="359"/>
        </w:trPr>
        <w:tc>
          <w:tcPr>
            <w:tcW w:w="821" w:type="dxa"/>
            <w:shd w:val="clear" w:color="auto" w:fill="F2F2F2" w:themeFill="background1" w:themeFillShade="F2"/>
          </w:tcPr>
          <w:p w:rsidR="00610552" w:rsidRPr="006E2BFB" w:rsidRDefault="00610552" w:rsidP="00610552">
            <w:pPr>
              <w:pStyle w:val="Default"/>
              <w:spacing w:line="276" w:lineRule="auto"/>
              <w:rPr>
                <w:sz w:val="20"/>
                <w:szCs w:val="20"/>
              </w:rPr>
            </w:pPr>
            <w:r w:rsidRPr="006E2BFB">
              <w:rPr>
                <w:sz w:val="20"/>
                <w:szCs w:val="20"/>
              </w:rPr>
              <w:t>R.br.</w:t>
            </w:r>
          </w:p>
        </w:tc>
        <w:tc>
          <w:tcPr>
            <w:tcW w:w="4962"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OPIS POSLOVA</w:t>
            </w:r>
          </w:p>
        </w:tc>
        <w:tc>
          <w:tcPr>
            <w:tcW w:w="1417" w:type="dxa"/>
            <w:shd w:val="clear" w:color="auto" w:fill="F2F2F2" w:themeFill="background1" w:themeFillShade="F2"/>
          </w:tcPr>
          <w:p w:rsidR="00610552" w:rsidRPr="0003446E" w:rsidRDefault="00610552" w:rsidP="00610552">
            <w:pPr>
              <w:pStyle w:val="Default"/>
              <w:spacing w:line="276" w:lineRule="auto"/>
              <w:jc w:val="center"/>
              <w:rPr>
                <w:sz w:val="16"/>
                <w:szCs w:val="16"/>
              </w:rPr>
            </w:pPr>
          </w:p>
          <w:p w:rsidR="00610552" w:rsidRPr="0003446E" w:rsidRDefault="00610552" w:rsidP="00610552">
            <w:pPr>
              <w:pStyle w:val="Default"/>
              <w:spacing w:line="276" w:lineRule="auto"/>
              <w:jc w:val="center"/>
              <w:rPr>
                <w:sz w:val="16"/>
                <w:szCs w:val="16"/>
              </w:rPr>
            </w:pPr>
            <w:r w:rsidRPr="0003446E">
              <w:rPr>
                <w:sz w:val="16"/>
                <w:szCs w:val="16"/>
              </w:rPr>
              <w:t>IZVOR FINANCIRANJA</w:t>
            </w:r>
          </w:p>
        </w:tc>
        <w:tc>
          <w:tcPr>
            <w:tcW w:w="992"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JM</w:t>
            </w:r>
          </w:p>
        </w:tc>
        <w:tc>
          <w:tcPr>
            <w:tcW w:w="1275"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KOLIČINA</w:t>
            </w:r>
          </w:p>
        </w:tc>
        <w:tc>
          <w:tcPr>
            <w:tcW w:w="1418" w:type="dxa"/>
            <w:shd w:val="clear" w:color="auto" w:fill="F2F2F2" w:themeFill="background1" w:themeFillShade="F2"/>
          </w:tcPr>
          <w:p w:rsidR="00610552" w:rsidRPr="00726F2E" w:rsidRDefault="00610552" w:rsidP="00610552">
            <w:pPr>
              <w:pStyle w:val="Default"/>
              <w:spacing w:line="276" w:lineRule="auto"/>
              <w:jc w:val="center"/>
              <w:rPr>
                <w:sz w:val="20"/>
                <w:szCs w:val="20"/>
              </w:rPr>
            </w:pPr>
            <w:r w:rsidRPr="00726F2E">
              <w:rPr>
                <w:sz w:val="20"/>
                <w:szCs w:val="20"/>
              </w:rPr>
              <w:t>Dinamika godišnje</w:t>
            </w:r>
          </w:p>
        </w:tc>
        <w:tc>
          <w:tcPr>
            <w:tcW w:w="1417" w:type="dxa"/>
            <w:shd w:val="clear" w:color="auto" w:fill="F2F2F2" w:themeFill="background1" w:themeFillShade="F2"/>
          </w:tcPr>
          <w:p w:rsidR="00610552" w:rsidRPr="00726F2E" w:rsidRDefault="00610552" w:rsidP="00610552">
            <w:pPr>
              <w:pStyle w:val="Default"/>
              <w:spacing w:line="276" w:lineRule="auto"/>
              <w:jc w:val="center"/>
              <w:rPr>
                <w:sz w:val="20"/>
                <w:szCs w:val="20"/>
              </w:rPr>
            </w:pPr>
            <w:r w:rsidRPr="00726F2E">
              <w:rPr>
                <w:sz w:val="20"/>
                <w:szCs w:val="20"/>
              </w:rPr>
              <w:t>Jedinična cijena (HRK) s PDV-om</w:t>
            </w:r>
          </w:p>
        </w:tc>
        <w:tc>
          <w:tcPr>
            <w:tcW w:w="1560" w:type="dxa"/>
            <w:shd w:val="clear" w:color="auto" w:fill="F2F2F2" w:themeFill="background1" w:themeFillShade="F2"/>
          </w:tcPr>
          <w:p w:rsidR="00610552" w:rsidRPr="00726F2E" w:rsidRDefault="00610552" w:rsidP="00610552">
            <w:pPr>
              <w:pStyle w:val="Default"/>
              <w:spacing w:line="276" w:lineRule="auto"/>
              <w:jc w:val="center"/>
              <w:rPr>
                <w:sz w:val="20"/>
                <w:szCs w:val="20"/>
              </w:rPr>
            </w:pPr>
            <w:r w:rsidRPr="00726F2E">
              <w:rPr>
                <w:sz w:val="20"/>
                <w:szCs w:val="20"/>
              </w:rPr>
              <w:t>PROCJENA TROŠKOVA U HRK</w:t>
            </w:r>
          </w:p>
        </w:tc>
      </w:tr>
      <w:tr w:rsidR="00610552" w:rsidRPr="0003446E" w:rsidTr="00610552">
        <w:trPr>
          <w:trHeight w:val="370"/>
        </w:trPr>
        <w:tc>
          <w:tcPr>
            <w:tcW w:w="821" w:type="dxa"/>
          </w:tcPr>
          <w:p w:rsidR="00610552" w:rsidRPr="00B63FC7" w:rsidRDefault="00610552" w:rsidP="00A27C14">
            <w:pPr>
              <w:pStyle w:val="Default"/>
              <w:numPr>
                <w:ilvl w:val="0"/>
                <w:numId w:val="33"/>
              </w:numPr>
              <w:spacing w:line="276" w:lineRule="auto"/>
              <w:rPr>
                <w:b/>
              </w:rPr>
            </w:pPr>
          </w:p>
        </w:tc>
        <w:tc>
          <w:tcPr>
            <w:tcW w:w="4962" w:type="dxa"/>
          </w:tcPr>
          <w:p w:rsidR="00610552" w:rsidRPr="00B63FC7" w:rsidRDefault="00610552" w:rsidP="00610552">
            <w:pPr>
              <w:pStyle w:val="Default"/>
              <w:spacing w:line="276" w:lineRule="auto"/>
            </w:pPr>
            <w:r w:rsidRPr="00B63FC7">
              <w:t>Profiliranje kolnika</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KOMUNALNA NAKNADA</w:t>
            </w:r>
          </w:p>
        </w:tc>
        <w:tc>
          <w:tcPr>
            <w:tcW w:w="992" w:type="dxa"/>
          </w:tcPr>
          <w:p w:rsidR="00610552" w:rsidRPr="0003446E" w:rsidRDefault="00610552" w:rsidP="00610552">
            <w:pPr>
              <w:pStyle w:val="Default"/>
              <w:jc w:val="center"/>
            </w:pPr>
            <w:r w:rsidRPr="0003446E">
              <w:t>m2</w:t>
            </w:r>
          </w:p>
        </w:tc>
        <w:tc>
          <w:tcPr>
            <w:tcW w:w="1275" w:type="dxa"/>
          </w:tcPr>
          <w:p w:rsidR="00610552" w:rsidRPr="0003446E" w:rsidRDefault="00610552" w:rsidP="00610552">
            <w:pPr>
              <w:pStyle w:val="Default"/>
              <w:jc w:val="center"/>
            </w:pPr>
            <w:r>
              <w:t>30</w:t>
            </w:r>
            <w:r w:rsidRPr="0003446E">
              <w:t>.000</w:t>
            </w:r>
          </w:p>
        </w:tc>
        <w:tc>
          <w:tcPr>
            <w:tcW w:w="1418" w:type="dxa"/>
          </w:tcPr>
          <w:p w:rsidR="00610552" w:rsidRPr="0003446E" w:rsidRDefault="00610552" w:rsidP="00610552">
            <w:pPr>
              <w:pStyle w:val="Default"/>
              <w:jc w:val="center"/>
            </w:pPr>
            <w:r w:rsidRPr="0003446E">
              <w:t>1</w:t>
            </w:r>
          </w:p>
        </w:tc>
        <w:tc>
          <w:tcPr>
            <w:tcW w:w="1417" w:type="dxa"/>
          </w:tcPr>
          <w:p w:rsidR="00610552" w:rsidRPr="0003446E" w:rsidRDefault="00610552" w:rsidP="00610552">
            <w:pPr>
              <w:pStyle w:val="Default"/>
              <w:jc w:val="center"/>
            </w:pPr>
            <w:r w:rsidRPr="0003446E">
              <w:t>0,63</w:t>
            </w:r>
          </w:p>
        </w:tc>
        <w:tc>
          <w:tcPr>
            <w:tcW w:w="1560" w:type="dxa"/>
          </w:tcPr>
          <w:p w:rsidR="00610552" w:rsidRPr="0003446E" w:rsidRDefault="00610552" w:rsidP="00610552">
            <w:pPr>
              <w:pStyle w:val="Default"/>
              <w:jc w:val="center"/>
            </w:pPr>
            <w:r w:rsidRPr="0003446E">
              <w:t>1</w:t>
            </w:r>
            <w:r>
              <w:t>8</w:t>
            </w:r>
            <w:r w:rsidRPr="0003446E">
              <w:t>.</w:t>
            </w:r>
            <w:r>
              <w:t>9</w:t>
            </w:r>
            <w:r w:rsidRPr="0003446E">
              <w:t>00,00</w:t>
            </w:r>
          </w:p>
        </w:tc>
      </w:tr>
      <w:tr w:rsidR="00610552" w:rsidRPr="0003446E" w:rsidTr="00610552">
        <w:trPr>
          <w:trHeight w:val="422"/>
        </w:trPr>
        <w:tc>
          <w:tcPr>
            <w:tcW w:w="821" w:type="dxa"/>
            <w:vMerge w:val="restart"/>
          </w:tcPr>
          <w:p w:rsidR="00610552" w:rsidRPr="00B63FC7" w:rsidRDefault="00610552" w:rsidP="00A27C14">
            <w:pPr>
              <w:pStyle w:val="Default"/>
              <w:numPr>
                <w:ilvl w:val="0"/>
                <w:numId w:val="33"/>
              </w:numPr>
              <w:spacing w:line="276" w:lineRule="auto"/>
              <w:rPr>
                <w:b/>
              </w:rPr>
            </w:pPr>
          </w:p>
        </w:tc>
        <w:tc>
          <w:tcPr>
            <w:tcW w:w="4962" w:type="dxa"/>
            <w:vMerge w:val="restart"/>
          </w:tcPr>
          <w:p w:rsidR="00610552" w:rsidRPr="00B63FC7" w:rsidRDefault="00610552" w:rsidP="00610552">
            <w:pPr>
              <w:pStyle w:val="Default"/>
              <w:spacing w:line="276" w:lineRule="auto"/>
              <w:rPr>
                <w:u w:val="single"/>
              </w:rPr>
            </w:pPr>
            <w:r w:rsidRPr="00B63FC7">
              <w:rPr>
                <w:u w:val="single"/>
              </w:rPr>
              <w:t>Tamponiranje kolnika</w:t>
            </w:r>
          </w:p>
          <w:p w:rsidR="00610552" w:rsidRPr="00B63FC7" w:rsidRDefault="00610552" w:rsidP="00610552">
            <w:pPr>
              <w:pStyle w:val="Default"/>
              <w:spacing w:line="276" w:lineRule="auto"/>
            </w:pPr>
            <w:r w:rsidRPr="00B63FC7">
              <w:t xml:space="preserve">podrazumijeva sanaciju udarnih rupa </w:t>
            </w:r>
          </w:p>
          <w:p w:rsidR="00610552" w:rsidRPr="00B63FC7" w:rsidRDefault="00610552" w:rsidP="00610552">
            <w:pPr>
              <w:pStyle w:val="Default"/>
              <w:spacing w:line="276" w:lineRule="auto"/>
            </w:pPr>
            <w:r w:rsidRPr="00B63FC7">
              <w:t>- izrada nosivog sloja od mehanički drobljenog stabiliziranog kamenog materijala debljine 10 cm tamponom 0-4, 0-16, 0-32</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KOMUNALNA NAKNADA</w:t>
            </w:r>
          </w:p>
        </w:tc>
        <w:tc>
          <w:tcPr>
            <w:tcW w:w="992" w:type="dxa"/>
          </w:tcPr>
          <w:p w:rsidR="00610552" w:rsidRPr="0003446E" w:rsidRDefault="00610552" w:rsidP="00610552">
            <w:pPr>
              <w:pStyle w:val="Default"/>
              <w:jc w:val="center"/>
            </w:pPr>
            <w:r w:rsidRPr="0003446E">
              <w:t>m3</w:t>
            </w:r>
          </w:p>
        </w:tc>
        <w:tc>
          <w:tcPr>
            <w:tcW w:w="1275" w:type="dxa"/>
          </w:tcPr>
          <w:p w:rsidR="00610552" w:rsidRPr="0003446E" w:rsidRDefault="00610552" w:rsidP="00610552">
            <w:pPr>
              <w:pStyle w:val="Default"/>
              <w:jc w:val="center"/>
            </w:pPr>
            <w:r>
              <w:t>5</w:t>
            </w:r>
            <w:r w:rsidRPr="0003446E">
              <w:t>00</w:t>
            </w:r>
          </w:p>
        </w:tc>
        <w:tc>
          <w:tcPr>
            <w:tcW w:w="1418" w:type="dxa"/>
          </w:tcPr>
          <w:p w:rsidR="00610552" w:rsidRPr="0003446E" w:rsidRDefault="00610552" w:rsidP="00610552">
            <w:pPr>
              <w:pStyle w:val="Default"/>
              <w:jc w:val="center"/>
            </w:pPr>
            <w:r w:rsidRPr="0003446E">
              <w:t>1</w:t>
            </w:r>
          </w:p>
        </w:tc>
        <w:tc>
          <w:tcPr>
            <w:tcW w:w="1417" w:type="dxa"/>
          </w:tcPr>
          <w:p w:rsidR="00610552" w:rsidRPr="0003446E" w:rsidRDefault="00610552" w:rsidP="00610552">
            <w:pPr>
              <w:pStyle w:val="Default"/>
              <w:jc w:val="center"/>
            </w:pPr>
            <w:r w:rsidRPr="0003446E">
              <w:t>187,50</w:t>
            </w:r>
          </w:p>
        </w:tc>
        <w:tc>
          <w:tcPr>
            <w:tcW w:w="1560" w:type="dxa"/>
          </w:tcPr>
          <w:p w:rsidR="00610552" w:rsidRPr="0003446E" w:rsidRDefault="00610552" w:rsidP="00610552">
            <w:pPr>
              <w:pStyle w:val="Default"/>
              <w:jc w:val="center"/>
            </w:pPr>
            <w:r>
              <w:t>93</w:t>
            </w:r>
            <w:r w:rsidRPr="0003446E">
              <w:t>.</w:t>
            </w:r>
            <w:r>
              <w:t>750</w:t>
            </w:r>
            <w:r w:rsidRPr="0003446E">
              <w:t>,00</w:t>
            </w:r>
          </w:p>
        </w:tc>
      </w:tr>
      <w:tr w:rsidR="00610552" w:rsidRPr="0003446E" w:rsidTr="00610552">
        <w:trPr>
          <w:trHeight w:val="450"/>
        </w:trPr>
        <w:tc>
          <w:tcPr>
            <w:tcW w:w="821" w:type="dxa"/>
            <w:vMerge/>
          </w:tcPr>
          <w:p w:rsidR="00610552" w:rsidRPr="00B63FC7" w:rsidRDefault="00610552" w:rsidP="00A27C14">
            <w:pPr>
              <w:pStyle w:val="Default"/>
              <w:numPr>
                <w:ilvl w:val="0"/>
                <w:numId w:val="33"/>
              </w:numPr>
              <w:spacing w:line="276" w:lineRule="auto"/>
              <w:rPr>
                <w:b/>
              </w:rPr>
            </w:pPr>
          </w:p>
        </w:tc>
        <w:tc>
          <w:tcPr>
            <w:tcW w:w="4962" w:type="dxa"/>
            <w:vMerge/>
          </w:tcPr>
          <w:p w:rsidR="00610552" w:rsidRPr="00B63FC7" w:rsidRDefault="00610552" w:rsidP="00610552">
            <w:pPr>
              <w:pStyle w:val="Default"/>
              <w:spacing w:line="276" w:lineRule="auto"/>
              <w:rPr>
                <w:u w:val="single"/>
              </w:rPr>
            </w:pP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KOMUNALNA NAKNADA</w:t>
            </w:r>
          </w:p>
        </w:tc>
        <w:tc>
          <w:tcPr>
            <w:tcW w:w="992" w:type="dxa"/>
          </w:tcPr>
          <w:p w:rsidR="00610552" w:rsidRPr="0003446E" w:rsidRDefault="00610552" w:rsidP="00610552">
            <w:pPr>
              <w:pStyle w:val="Default"/>
              <w:jc w:val="center"/>
            </w:pPr>
            <w:r w:rsidRPr="0003446E">
              <w:t>m3</w:t>
            </w:r>
          </w:p>
        </w:tc>
        <w:tc>
          <w:tcPr>
            <w:tcW w:w="1275" w:type="dxa"/>
          </w:tcPr>
          <w:p w:rsidR="00610552" w:rsidRPr="0003446E" w:rsidRDefault="00610552" w:rsidP="00610552">
            <w:pPr>
              <w:pStyle w:val="Default"/>
              <w:jc w:val="center"/>
            </w:pPr>
            <w:r>
              <w:t>5</w:t>
            </w:r>
            <w:r w:rsidRPr="0003446E">
              <w:t>00</w:t>
            </w:r>
          </w:p>
        </w:tc>
        <w:tc>
          <w:tcPr>
            <w:tcW w:w="1418" w:type="dxa"/>
          </w:tcPr>
          <w:p w:rsidR="00610552" w:rsidRPr="0003446E" w:rsidRDefault="00610552" w:rsidP="00610552">
            <w:pPr>
              <w:pStyle w:val="Default"/>
              <w:jc w:val="center"/>
            </w:pPr>
            <w:r w:rsidRPr="0003446E">
              <w:t>1</w:t>
            </w:r>
          </w:p>
        </w:tc>
        <w:tc>
          <w:tcPr>
            <w:tcW w:w="1417" w:type="dxa"/>
          </w:tcPr>
          <w:p w:rsidR="00610552" w:rsidRPr="0003446E" w:rsidRDefault="00610552" w:rsidP="00610552">
            <w:pPr>
              <w:pStyle w:val="Default"/>
              <w:jc w:val="center"/>
            </w:pPr>
            <w:r w:rsidRPr="0003446E">
              <w:t>237,50</w:t>
            </w:r>
          </w:p>
        </w:tc>
        <w:tc>
          <w:tcPr>
            <w:tcW w:w="1560" w:type="dxa"/>
          </w:tcPr>
          <w:p w:rsidR="00610552" w:rsidRPr="0003446E" w:rsidRDefault="00610552" w:rsidP="00610552">
            <w:pPr>
              <w:pStyle w:val="Default"/>
              <w:jc w:val="center"/>
            </w:pPr>
            <w:r w:rsidRPr="0003446E">
              <w:t>1</w:t>
            </w:r>
            <w:r>
              <w:t>18</w:t>
            </w:r>
            <w:r w:rsidRPr="0003446E">
              <w:t>.</w:t>
            </w:r>
            <w:r>
              <w:t>75</w:t>
            </w:r>
            <w:r w:rsidRPr="0003446E">
              <w:t>0,00</w:t>
            </w:r>
          </w:p>
        </w:tc>
      </w:tr>
      <w:tr w:rsidR="00610552" w:rsidRPr="0003446E" w:rsidTr="00610552">
        <w:trPr>
          <w:trHeight w:val="450"/>
        </w:trPr>
        <w:tc>
          <w:tcPr>
            <w:tcW w:w="821" w:type="dxa"/>
            <w:vMerge/>
          </w:tcPr>
          <w:p w:rsidR="00610552" w:rsidRPr="00B63FC7" w:rsidRDefault="00610552" w:rsidP="00A27C14">
            <w:pPr>
              <w:pStyle w:val="Default"/>
              <w:numPr>
                <w:ilvl w:val="0"/>
                <w:numId w:val="33"/>
              </w:numPr>
              <w:spacing w:line="276" w:lineRule="auto"/>
              <w:rPr>
                <w:b/>
              </w:rPr>
            </w:pPr>
          </w:p>
        </w:tc>
        <w:tc>
          <w:tcPr>
            <w:tcW w:w="4962" w:type="dxa"/>
            <w:vMerge/>
          </w:tcPr>
          <w:p w:rsidR="00610552" w:rsidRPr="00B63FC7" w:rsidRDefault="00610552" w:rsidP="00610552">
            <w:pPr>
              <w:pStyle w:val="Default"/>
              <w:spacing w:line="276" w:lineRule="auto"/>
              <w:rPr>
                <w:u w:val="single"/>
              </w:rPr>
            </w:pP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KOMUNALNA NAKNADA</w:t>
            </w:r>
          </w:p>
        </w:tc>
        <w:tc>
          <w:tcPr>
            <w:tcW w:w="992" w:type="dxa"/>
          </w:tcPr>
          <w:p w:rsidR="00610552" w:rsidRPr="0003446E" w:rsidRDefault="00610552" w:rsidP="00610552">
            <w:pPr>
              <w:pStyle w:val="Default"/>
              <w:jc w:val="center"/>
            </w:pPr>
            <w:r w:rsidRPr="0003446E">
              <w:t>m3</w:t>
            </w:r>
          </w:p>
        </w:tc>
        <w:tc>
          <w:tcPr>
            <w:tcW w:w="1275" w:type="dxa"/>
          </w:tcPr>
          <w:p w:rsidR="00610552" w:rsidRPr="0003446E" w:rsidRDefault="00610552" w:rsidP="00610552">
            <w:pPr>
              <w:pStyle w:val="Default"/>
              <w:jc w:val="center"/>
            </w:pPr>
            <w:r>
              <w:t>5</w:t>
            </w:r>
            <w:r w:rsidRPr="0003446E">
              <w:t>00</w:t>
            </w:r>
          </w:p>
        </w:tc>
        <w:tc>
          <w:tcPr>
            <w:tcW w:w="1418" w:type="dxa"/>
          </w:tcPr>
          <w:p w:rsidR="00610552" w:rsidRPr="0003446E" w:rsidRDefault="00610552" w:rsidP="00610552">
            <w:pPr>
              <w:pStyle w:val="Default"/>
              <w:jc w:val="center"/>
            </w:pPr>
            <w:r w:rsidRPr="0003446E">
              <w:t>1</w:t>
            </w:r>
          </w:p>
        </w:tc>
        <w:tc>
          <w:tcPr>
            <w:tcW w:w="1417" w:type="dxa"/>
          </w:tcPr>
          <w:p w:rsidR="00610552" w:rsidRPr="0003446E" w:rsidRDefault="00610552" w:rsidP="00610552">
            <w:pPr>
              <w:pStyle w:val="Default"/>
              <w:jc w:val="center"/>
            </w:pPr>
            <w:r w:rsidRPr="0003446E">
              <w:t>275,00</w:t>
            </w:r>
          </w:p>
        </w:tc>
        <w:tc>
          <w:tcPr>
            <w:tcW w:w="1560" w:type="dxa"/>
          </w:tcPr>
          <w:p w:rsidR="00610552" w:rsidRPr="0003446E" w:rsidRDefault="00610552" w:rsidP="00610552">
            <w:pPr>
              <w:pStyle w:val="Default"/>
              <w:jc w:val="center"/>
            </w:pPr>
            <w:r w:rsidRPr="0003446E">
              <w:t>1</w:t>
            </w:r>
            <w:r>
              <w:t>37</w:t>
            </w:r>
            <w:r w:rsidRPr="0003446E">
              <w:t>.</w:t>
            </w:r>
            <w:r>
              <w:t>500</w:t>
            </w:r>
            <w:r w:rsidRPr="0003446E">
              <w:t>,00</w:t>
            </w:r>
          </w:p>
        </w:tc>
      </w:tr>
      <w:tr w:rsidR="00610552" w:rsidRPr="0003446E" w:rsidTr="00610552">
        <w:trPr>
          <w:trHeight w:val="370"/>
        </w:trPr>
        <w:tc>
          <w:tcPr>
            <w:tcW w:w="821" w:type="dxa"/>
          </w:tcPr>
          <w:p w:rsidR="00610552" w:rsidRPr="00B63FC7" w:rsidRDefault="00610552" w:rsidP="00A27C14">
            <w:pPr>
              <w:pStyle w:val="Default"/>
              <w:numPr>
                <w:ilvl w:val="0"/>
                <w:numId w:val="33"/>
              </w:numPr>
              <w:spacing w:line="276" w:lineRule="auto"/>
              <w:rPr>
                <w:b/>
              </w:rPr>
            </w:pPr>
          </w:p>
        </w:tc>
        <w:tc>
          <w:tcPr>
            <w:tcW w:w="4962" w:type="dxa"/>
          </w:tcPr>
          <w:p w:rsidR="00610552" w:rsidRDefault="00610552" w:rsidP="00610552">
            <w:pPr>
              <w:pStyle w:val="Default"/>
            </w:pPr>
            <w:r w:rsidRPr="00B63FC7">
              <w:t>Polaganje frezanog asfalta</w:t>
            </w:r>
            <w:r>
              <w:t xml:space="preserve"> i  održavanje postojeće kolničke konstrukcije   površinskom obradom kolnika bitumenskom emulzijom C65-BP3 (hladna asfaltna masa) </w:t>
            </w:r>
          </w:p>
          <w:p w:rsidR="00610552" w:rsidRDefault="00610552" w:rsidP="00610552">
            <w:pPr>
              <w:pStyle w:val="Default"/>
            </w:pPr>
            <w:r>
              <w:t>Nerazvrstane ceste za koje je predviđen hladni asfalt u 2021 godini:</w:t>
            </w:r>
          </w:p>
          <w:p w:rsidR="00610552" w:rsidRDefault="00610552" w:rsidP="00610552">
            <w:pPr>
              <w:pStyle w:val="Default"/>
            </w:pPr>
            <w:r>
              <w:t>Sljemenska ulica ( Podkokirna ),</w:t>
            </w:r>
          </w:p>
          <w:p w:rsidR="00610552" w:rsidRDefault="00610552" w:rsidP="00610552">
            <w:pPr>
              <w:pStyle w:val="Default"/>
            </w:pPr>
            <w:r>
              <w:t>Ujevićeva ulica,</w:t>
            </w:r>
          </w:p>
          <w:p w:rsidR="00610552" w:rsidRDefault="00610552" w:rsidP="00610552">
            <w:pPr>
              <w:pStyle w:val="Default"/>
            </w:pPr>
            <w:r>
              <w:t>Ulica Hrvatske bratske zajednice  (odvojak prema Crepuljama-Radetama),</w:t>
            </w:r>
          </w:p>
          <w:p w:rsidR="00610552" w:rsidRDefault="00610552" w:rsidP="00610552">
            <w:pPr>
              <w:pStyle w:val="Default"/>
            </w:pPr>
            <w:r>
              <w:t>Grab ( odvojak Mioković),</w:t>
            </w:r>
          </w:p>
          <w:p w:rsidR="00610552" w:rsidRDefault="00610552" w:rsidP="00610552">
            <w:pPr>
              <w:pStyle w:val="Default"/>
            </w:pPr>
            <w:r>
              <w:t>Deringaj ( zaseok Miljuši),</w:t>
            </w:r>
          </w:p>
          <w:p w:rsidR="00610552" w:rsidRPr="00B63FC7" w:rsidRDefault="00610552" w:rsidP="00610552">
            <w:pPr>
              <w:pStyle w:val="Default"/>
              <w:spacing w:line="276" w:lineRule="auto"/>
            </w:pPr>
            <w:r>
              <w:t>Kralja Zvonimira, (ogranak Pavlovići-Lovrići).</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KOMUNALNA NAKNADA</w:t>
            </w:r>
          </w:p>
        </w:tc>
        <w:tc>
          <w:tcPr>
            <w:tcW w:w="992" w:type="dxa"/>
          </w:tcPr>
          <w:p w:rsidR="00610552" w:rsidRPr="0003446E" w:rsidRDefault="00610552" w:rsidP="00610552">
            <w:pPr>
              <w:pStyle w:val="Default"/>
              <w:jc w:val="center"/>
            </w:pPr>
            <w:r w:rsidRPr="0003446E">
              <w:t>m3</w:t>
            </w:r>
          </w:p>
        </w:tc>
        <w:tc>
          <w:tcPr>
            <w:tcW w:w="1275" w:type="dxa"/>
          </w:tcPr>
          <w:p w:rsidR="00610552" w:rsidRPr="0003446E" w:rsidRDefault="00610552" w:rsidP="00610552">
            <w:pPr>
              <w:pStyle w:val="Default"/>
              <w:jc w:val="center"/>
            </w:pPr>
            <w:r>
              <w:t>960</w:t>
            </w:r>
          </w:p>
        </w:tc>
        <w:tc>
          <w:tcPr>
            <w:tcW w:w="1418" w:type="dxa"/>
          </w:tcPr>
          <w:p w:rsidR="00610552" w:rsidRPr="0003446E" w:rsidRDefault="00610552" w:rsidP="00610552">
            <w:pPr>
              <w:pStyle w:val="Default"/>
              <w:jc w:val="center"/>
            </w:pPr>
            <w:r w:rsidRPr="0003446E">
              <w:t>1</w:t>
            </w:r>
          </w:p>
        </w:tc>
        <w:tc>
          <w:tcPr>
            <w:tcW w:w="1417" w:type="dxa"/>
          </w:tcPr>
          <w:p w:rsidR="00610552" w:rsidRPr="0003446E" w:rsidRDefault="00610552" w:rsidP="00610552">
            <w:pPr>
              <w:pStyle w:val="Default"/>
              <w:jc w:val="center"/>
            </w:pPr>
            <w:r w:rsidRPr="0003446E">
              <w:t>125,00</w:t>
            </w:r>
          </w:p>
        </w:tc>
        <w:tc>
          <w:tcPr>
            <w:tcW w:w="1560" w:type="dxa"/>
          </w:tcPr>
          <w:p w:rsidR="00610552" w:rsidRPr="0003446E" w:rsidRDefault="00610552" w:rsidP="00610552">
            <w:pPr>
              <w:pStyle w:val="Default"/>
              <w:jc w:val="center"/>
            </w:pPr>
            <w:r>
              <w:t>120</w:t>
            </w:r>
            <w:r w:rsidRPr="0003446E">
              <w:t>.</w:t>
            </w:r>
            <w:r>
              <w:t>0</w:t>
            </w:r>
            <w:r w:rsidRPr="0003446E">
              <w:t>00,00</w:t>
            </w:r>
          </w:p>
        </w:tc>
      </w:tr>
      <w:tr w:rsidR="00610552" w:rsidRPr="0003446E" w:rsidTr="00610552">
        <w:trPr>
          <w:trHeight w:val="370"/>
        </w:trPr>
        <w:tc>
          <w:tcPr>
            <w:tcW w:w="821" w:type="dxa"/>
          </w:tcPr>
          <w:p w:rsidR="00610552" w:rsidRPr="00B63FC7" w:rsidRDefault="00610552" w:rsidP="00A27C14">
            <w:pPr>
              <w:pStyle w:val="Default"/>
              <w:numPr>
                <w:ilvl w:val="0"/>
                <w:numId w:val="33"/>
              </w:numPr>
              <w:spacing w:line="276" w:lineRule="auto"/>
              <w:rPr>
                <w:b/>
              </w:rPr>
            </w:pPr>
          </w:p>
        </w:tc>
        <w:tc>
          <w:tcPr>
            <w:tcW w:w="4962" w:type="dxa"/>
          </w:tcPr>
          <w:p w:rsidR="00610552" w:rsidRPr="00B63FC7" w:rsidRDefault="00610552" w:rsidP="00610552">
            <w:pPr>
              <w:pStyle w:val="Default"/>
              <w:spacing w:line="276" w:lineRule="auto"/>
            </w:pPr>
            <w:r w:rsidRPr="00B63FC7">
              <w:t>Nabava, doprema i montaža prometnih znakova</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KOMUNALNA NAKNADA</w:t>
            </w:r>
          </w:p>
        </w:tc>
        <w:tc>
          <w:tcPr>
            <w:tcW w:w="992" w:type="dxa"/>
          </w:tcPr>
          <w:p w:rsidR="00610552" w:rsidRPr="0003446E" w:rsidRDefault="00610552" w:rsidP="00610552">
            <w:pPr>
              <w:pStyle w:val="Default"/>
              <w:jc w:val="center"/>
            </w:pPr>
            <w:r w:rsidRPr="0003446E">
              <w:t>kom</w:t>
            </w:r>
          </w:p>
        </w:tc>
        <w:tc>
          <w:tcPr>
            <w:tcW w:w="1275" w:type="dxa"/>
          </w:tcPr>
          <w:p w:rsidR="00610552" w:rsidRPr="0003446E" w:rsidRDefault="00610552" w:rsidP="00610552">
            <w:pPr>
              <w:pStyle w:val="Default"/>
              <w:jc w:val="center"/>
            </w:pPr>
            <w:r>
              <w:t>25</w:t>
            </w:r>
          </w:p>
        </w:tc>
        <w:tc>
          <w:tcPr>
            <w:tcW w:w="1418" w:type="dxa"/>
          </w:tcPr>
          <w:p w:rsidR="00610552" w:rsidRPr="0003446E" w:rsidRDefault="00610552" w:rsidP="00610552">
            <w:pPr>
              <w:pStyle w:val="Default"/>
              <w:jc w:val="center"/>
            </w:pPr>
            <w:r w:rsidRPr="0003446E">
              <w:t>1</w:t>
            </w:r>
          </w:p>
        </w:tc>
        <w:tc>
          <w:tcPr>
            <w:tcW w:w="1417" w:type="dxa"/>
          </w:tcPr>
          <w:p w:rsidR="00610552" w:rsidRPr="0003446E" w:rsidRDefault="00610552" w:rsidP="00610552">
            <w:pPr>
              <w:pStyle w:val="Default"/>
              <w:jc w:val="center"/>
            </w:pPr>
            <w:r w:rsidRPr="0003446E">
              <w:t>1.375,00</w:t>
            </w:r>
          </w:p>
        </w:tc>
        <w:tc>
          <w:tcPr>
            <w:tcW w:w="1560" w:type="dxa"/>
          </w:tcPr>
          <w:p w:rsidR="00610552" w:rsidRPr="0003446E" w:rsidRDefault="00610552" w:rsidP="00610552">
            <w:pPr>
              <w:pStyle w:val="Default"/>
              <w:jc w:val="center"/>
            </w:pPr>
            <w:r>
              <w:t>34.375,00</w:t>
            </w:r>
          </w:p>
        </w:tc>
      </w:tr>
      <w:tr w:rsidR="00610552" w:rsidRPr="0003446E" w:rsidTr="00610552">
        <w:trPr>
          <w:trHeight w:val="370"/>
        </w:trPr>
        <w:tc>
          <w:tcPr>
            <w:tcW w:w="821" w:type="dxa"/>
          </w:tcPr>
          <w:p w:rsidR="00610552" w:rsidRPr="00B63FC7" w:rsidRDefault="00610552" w:rsidP="00A27C14">
            <w:pPr>
              <w:pStyle w:val="Default"/>
              <w:numPr>
                <w:ilvl w:val="0"/>
                <w:numId w:val="33"/>
              </w:numPr>
              <w:spacing w:line="276" w:lineRule="auto"/>
              <w:rPr>
                <w:b/>
              </w:rPr>
            </w:pPr>
            <w:r w:rsidRPr="00B63FC7">
              <w:rPr>
                <w:b/>
              </w:rPr>
              <w:t>N</w:t>
            </w:r>
          </w:p>
        </w:tc>
        <w:tc>
          <w:tcPr>
            <w:tcW w:w="4962" w:type="dxa"/>
          </w:tcPr>
          <w:p w:rsidR="00610552" w:rsidRPr="00B63FC7" w:rsidRDefault="00610552" w:rsidP="00610552">
            <w:pPr>
              <w:pStyle w:val="Default"/>
              <w:spacing w:line="276" w:lineRule="auto"/>
            </w:pPr>
            <w:r w:rsidRPr="00B63FC7">
              <w:t>Nabava, doprema i montaža prometnih znakova na postojeće stupiće i betonske temelje</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KOMUNALNA NAKNADA</w:t>
            </w:r>
          </w:p>
        </w:tc>
        <w:tc>
          <w:tcPr>
            <w:tcW w:w="992" w:type="dxa"/>
          </w:tcPr>
          <w:p w:rsidR="00610552" w:rsidRPr="0003446E" w:rsidRDefault="00610552" w:rsidP="00610552">
            <w:pPr>
              <w:pStyle w:val="Default"/>
              <w:jc w:val="center"/>
            </w:pPr>
          </w:p>
          <w:p w:rsidR="00610552" w:rsidRPr="0003446E" w:rsidRDefault="00610552" w:rsidP="00610552">
            <w:pPr>
              <w:pStyle w:val="Default"/>
              <w:jc w:val="center"/>
            </w:pPr>
            <w:r w:rsidRPr="0003446E">
              <w:t>kom</w:t>
            </w:r>
          </w:p>
        </w:tc>
        <w:tc>
          <w:tcPr>
            <w:tcW w:w="1275" w:type="dxa"/>
          </w:tcPr>
          <w:p w:rsidR="00610552" w:rsidRPr="0003446E" w:rsidRDefault="00610552" w:rsidP="00610552">
            <w:pPr>
              <w:pStyle w:val="Default"/>
              <w:jc w:val="center"/>
            </w:pPr>
          </w:p>
          <w:p w:rsidR="00610552" w:rsidRPr="0003446E" w:rsidRDefault="00610552" w:rsidP="00610552">
            <w:pPr>
              <w:pStyle w:val="Default"/>
              <w:jc w:val="center"/>
            </w:pPr>
            <w:r>
              <w:t>6</w:t>
            </w:r>
          </w:p>
        </w:tc>
        <w:tc>
          <w:tcPr>
            <w:tcW w:w="1418" w:type="dxa"/>
          </w:tcPr>
          <w:p w:rsidR="00610552" w:rsidRPr="0003446E" w:rsidRDefault="00610552" w:rsidP="00610552">
            <w:pPr>
              <w:pStyle w:val="Default"/>
              <w:jc w:val="center"/>
            </w:pPr>
          </w:p>
          <w:p w:rsidR="00610552" w:rsidRPr="0003446E" w:rsidRDefault="00610552" w:rsidP="00610552">
            <w:pPr>
              <w:pStyle w:val="Default"/>
              <w:jc w:val="center"/>
            </w:pPr>
            <w:r>
              <w:t>1</w:t>
            </w:r>
          </w:p>
        </w:tc>
        <w:tc>
          <w:tcPr>
            <w:tcW w:w="1417" w:type="dxa"/>
          </w:tcPr>
          <w:p w:rsidR="00610552" w:rsidRPr="0003446E" w:rsidRDefault="00610552" w:rsidP="00610552">
            <w:pPr>
              <w:pStyle w:val="Default"/>
              <w:jc w:val="center"/>
            </w:pPr>
          </w:p>
          <w:p w:rsidR="00610552" w:rsidRPr="0003446E" w:rsidRDefault="00610552" w:rsidP="00610552">
            <w:pPr>
              <w:pStyle w:val="Default"/>
              <w:jc w:val="center"/>
            </w:pPr>
            <w:r w:rsidRPr="0003446E">
              <w:t>937,50</w:t>
            </w:r>
          </w:p>
        </w:tc>
        <w:tc>
          <w:tcPr>
            <w:tcW w:w="1560" w:type="dxa"/>
          </w:tcPr>
          <w:p w:rsidR="00610552" w:rsidRPr="0003446E" w:rsidRDefault="00610552" w:rsidP="00610552">
            <w:pPr>
              <w:pStyle w:val="Default"/>
              <w:jc w:val="center"/>
            </w:pPr>
          </w:p>
          <w:p w:rsidR="00610552" w:rsidRPr="0003446E" w:rsidRDefault="00610552" w:rsidP="00610552">
            <w:pPr>
              <w:pStyle w:val="Default"/>
              <w:jc w:val="center"/>
            </w:pPr>
            <w:r>
              <w:t>5.625,00</w:t>
            </w:r>
          </w:p>
        </w:tc>
      </w:tr>
      <w:tr w:rsidR="00610552" w:rsidRPr="0003446E" w:rsidTr="00610552">
        <w:trPr>
          <w:trHeight w:val="370"/>
        </w:trPr>
        <w:tc>
          <w:tcPr>
            <w:tcW w:w="821" w:type="dxa"/>
          </w:tcPr>
          <w:p w:rsidR="00610552" w:rsidRPr="00B63FC7" w:rsidRDefault="00610552" w:rsidP="00A27C14">
            <w:pPr>
              <w:pStyle w:val="Default"/>
              <w:numPr>
                <w:ilvl w:val="0"/>
                <w:numId w:val="33"/>
              </w:numPr>
              <w:spacing w:line="276" w:lineRule="auto"/>
              <w:rPr>
                <w:b/>
              </w:rPr>
            </w:pPr>
          </w:p>
        </w:tc>
        <w:tc>
          <w:tcPr>
            <w:tcW w:w="4962" w:type="dxa"/>
          </w:tcPr>
          <w:p w:rsidR="00610552" w:rsidRPr="00B63FC7" w:rsidRDefault="00610552" w:rsidP="00610552">
            <w:pPr>
              <w:pStyle w:val="Default"/>
              <w:spacing w:line="276" w:lineRule="auto"/>
            </w:pPr>
            <w:r w:rsidRPr="00B63FC7">
              <w:t>Dodatni radovi i hitne intervencije</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KOMUNALNA NAKNADA</w:t>
            </w:r>
          </w:p>
        </w:tc>
        <w:tc>
          <w:tcPr>
            <w:tcW w:w="992" w:type="dxa"/>
          </w:tcPr>
          <w:p w:rsidR="00610552" w:rsidRPr="0003446E" w:rsidRDefault="00610552" w:rsidP="00610552">
            <w:pPr>
              <w:pStyle w:val="Default"/>
              <w:jc w:val="center"/>
            </w:pPr>
          </w:p>
        </w:tc>
        <w:tc>
          <w:tcPr>
            <w:tcW w:w="4110" w:type="dxa"/>
            <w:gridSpan w:val="3"/>
          </w:tcPr>
          <w:p w:rsidR="00610552" w:rsidRPr="0003446E" w:rsidRDefault="00610552" w:rsidP="00610552">
            <w:pPr>
              <w:pStyle w:val="Default"/>
              <w:jc w:val="center"/>
              <w:rPr>
                <w:sz w:val="20"/>
                <w:szCs w:val="20"/>
              </w:rPr>
            </w:pPr>
            <w:r w:rsidRPr="0003446E">
              <w:rPr>
                <w:sz w:val="20"/>
                <w:szCs w:val="20"/>
              </w:rPr>
              <w:t>Nalog za svaki pojedini posao daje Općinski načelnik na prijedlog Jedinstvenog upravnog odjela- Odsjek za komunalni sustav i prostorno uređenje</w:t>
            </w:r>
          </w:p>
        </w:tc>
        <w:tc>
          <w:tcPr>
            <w:tcW w:w="1560" w:type="dxa"/>
          </w:tcPr>
          <w:p w:rsidR="00610552" w:rsidRDefault="00610552" w:rsidP="00610552">
            <w:pPr>
              <w:pStyle w:val="Default"/>
              <w:jc w:val="center"/>
            </w:pPr>
          </w:p>
          <w:p w:rsidR="00610552" w:rsidRPr="0003446E" w:rsidRDefault="00610552" w:rsidP="00610552">
            <w:pPr>
              <w:pStyle w:val="Default"/>
              <w:jc w:val="center"/>
            </w:pPr>
            <w:r>
              <w:t>11.100,00</w:t>
            </w:r>
          </w:p>
        </w:tc>
      </w:tr>
      <w:tr w:rsidR="00610552" w:rsidRPr="0003446E" w:rsidTr="00610552">
        <w:trPr>
          <w:trHeight w:val="359"/>
        </w:trPr>
        <w:tc>
          <w:tcPr>
            <w:tcW w:w="821" w:type="dxa"/>
          </w:tcPr>
          <w:p w:rsidR="00610552" w:rsidRPr="00B63FC7" w:rsidRDefault="00610552" w:rsidP="00610552">
            <w:pPr>
              <w:pStyle w:val="Default"/>
              <w:spacing w:line="276" w:lineRule="auto"/>
              <w:ind w:left="288" w:right="-108"/>
              <w:rPr>
                <w:b/>
              </w:rPr>
            </w:pPr>
            <w:r w:rsidRPr="00B63FC7">
              <w:rPr>
                <w:b/>
              </w:rPr>
              <w:t xml:space="preserve"> 7.</w:t>
            </w:r>
          </w:p>
        </w:tc>
        <w:tc>
          <w:tcPr>
            <w:tcW w:w="4962" w:type="dxa"/>
          </w:tcPr>
          <w:p w:rsidR="00610552" w:rsidRPr="00B63FC7" w:rsidRDefault="00610552" w:rsidP="00610552">
            <w:pPr>
              <w:pStyle w:val="Default"/>
              <w:spacing w:line="276" w:lineRule="auto"/>
            </w:pPr>
            <w:r w:rsidRPr="00B63FC7">
              <w:t xml:space="preserve">Čišćenje snijega kombinirkom </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TEKUĆE POMOĆI</w:t>
            </w:r>
            <w:r>
              <w:rPr>
                <w:sz w:val="16"/>
                <w:szCs w:val="16"/>
              </w:rPr>
              <w:t xml:space="preserve"> OD</w:t>
            </w:r>
            <w:r w:rsidRPr="0003446E">
              <w:rPr>
                <w:sz w:val="16"/>
                <w:szCs w:val="16"/>
              </w:rPr>
              <w:t xml:space="preserve"> IZVANPRORAČUNSKIH KORISNIKA</w:t>
            </w:r>
          </w:p>
        </w:tc>
        <w:tc>
          <w:tcPr>
            <w:tcW w:w="992" w:type="dxa"/>
          </w:tcPr>
          <w:p w:rsidR="00610552" w:rsidRPr="0003446E" w:rsidRDefault="00610552" w:rsidP="00610552">
            <w:pPr>
              <w:pStyle w:val="Default"/>
              <w:jc w:val="center"/>
            </w:pPr>
            <w:r w:rsidRPr="0003446E">
              <w:t>sat</w:t>
            </w:r>
          </w:p>
        </w:tc>
        <w:tc>
          <w:tcPr>
            <w:tcW w:w="1275" w:type="dxa"/>
          </w:tcPr>
          <w:p w:rsidR="00610552" w:rsidRPr="0003446E" w:rsidRDefault="00610552" w:rsidP="00610552">
            <w:pPr>
              <w:pStyle w:val="Default"/>
              <w:jc w:val="center"/>
            </w:pPr>
            <w:r>
              <w:t>40</w:t>
            </w:r>
          </w:p>
        </w:tc>
        <w:tc>
          <w:tcPr>
            <w:tcW w:w="1418" w:type="dxa"/>
          </w:tcPr>
          <w:p w:rsidR="00610552" w:rsidRPr="0003446E" w:rsidRDefault="00610552" w:rsidP="00610552">
            <w:pPr>
              <w:pStyle w:val="Default"/>
              <w:jc w:val="center"/>
            </w:pPr>
            <w:r w:rsidRPr="0003446E">
              <w:t>4</w:t>
            </w:r>
          </w:p>
          <w:p w:rsidR="00610552" w:rsidRPr="0003446E" w:rsidRDefault="00610552" w:rsidP="00610552">
            <w:pPr>
              <w:pStyle w:val="Default"/>
              <w:jc w:val="center"/>
            </w:pPr>
          </w:p>
        </w:tc>
        <w:tc>
          <w:tcPr>
            <w:tcW w:w="1417" w:type="dxa"/>
          </w:tcPr>
          <w:p w:rsidR="00610552" w:rsidRPr="0003446E" w:rsidRDefault="00610552" w:rsidP="00610552">
            <w:pPr>
              <w:pStyle w:val="Default"/>
              <w:jc w:val="center"/>
            </w:pPr>
            <w:r w:rsidRPr="0003446E">
              <w:t>375,00</w:t>
            </w:r>
          </w:p>
        </w:tc>
        <w:tc>
          <w:tcPr>
            <w:tcW w:w="1560" w:type="dxa"/>
          </w:tcPr>
          <w:p w:rsidR="00610552" w:rsidRPr="0003446E" w:rsidRDefault="00610552" w:rsidP="00610552">
            <w:pPr>
              <w:pStyle w:val="Default"/>
              <w:jc w:val="center"/>
            </w:pPr>
            <w:r>
              <w:t>60.000,00</w:t>
            </w:r>
          </w:p>
        </w:tc>
      </w:tr>
      <w:tr w:rsidR="00610552" w:rsidRPr="0003446E" w:rsidTr="00610552">
        <w:trPr>
          <w:trHeight w:val="370"/>
        </w:trPr>
        <w:tc>
          <w:tcPr>
            <w:tcW w:w="821" w:type="dxa"/>
          </w:tcPr>
          <w:p w:rsidR="00610552" w:rsidRPr="00B63FC7" w:rsidRDefault="00610552" w:rsidP="00610552">
            <w:pPr>
              <w:pStyle w:val="Default"/>
              <w:spacing w:line="276" w:lineRule="auto"/>
              <w:ind w:left="288" w:right="-108" w:firstLine="39"/>
              <w:rPr>
                <w:b/>
              </w:rPr>
            </w:pPr>
            <w:r w:rsidRPr="00B63FC7">
              <w:rPr>
                <w:b/>
              </w:rPr>
              <w:t>8.</w:t>
            </w:r>
          </w:p>
        </w:tc>
        <w:tc>
          <w:tcPr>
            <w:tcW w:w="4962" w:type="dxa"/>
          </w:tcPr>
          <w:p w:rsidR="00610552" w:rsidRPr="00B63FC7" w:rsidRDefault="00610552" w:rsidP="00610552">
            <w:pPr>
              <w:pStyle w:val="Default"/>
              <w:spacing w:line="276" w:lineRule="auto"/>
            </w:pPr>
            <w:r w:rsidRPr="00B63FC7">
              <w:t xml:space="preserve">Čišćenje snijega ručnom motornom frezom </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 xml:space="preserve">TEKUĆE POMOĆI </w:t>
            </w:r>
            <w:r>
              <w:rPr>
                <w:sz w:val="16"/>
                <w:szCs w:val="16"/>
              </w:rPr>
              <w:t xml:space="preserve">OD </w:t>
            </w:r>
            <w:r w:rsidRPr="0003446E">
              <w:rPr>
                <w:sz w:val="16"/>
                <w:szCs w:val="16"/>
              </w:rPr>
              <w:t>IZVANPRORAČUNSKIH KORISNIKA</w:t>
            </w:r>
          </w:p>
        </w:tc>
        <w:tc>
          <w:tcPr>
            <w:tcW w:w="992" w:type="dxa"/>
          </w:tcPr>
          <w:p w:rsidR="00610552" w:rsidRPr="0003446E" w:rsidRDefault="00610552" w:rsidP="00610552">
            <w:pPr>
              <w:pStyle w:val="Default"/>
              <w:jc w:val="center"/>
            </w:pPr>
            <w:r w:rsidRPr="0003446E">
              <w:t>sat</w:t>
            </w:r>
          </w:p>
        </w:tc>
        <w:tc>
          <w:tcPr>
            <w:tcW w:w="1275" w:type="dxa"/>
          </w:tcPr>
          <w:p w:rsidR="00610552" w:rsidRPr="0003446E" w:rsidRDefault="00610552" w:rsidP="00610552">
            <w:pPr>
              <w:pStyle w:val="Default"/>
              <w:jc w:val="center"/>
            </w:pPr>
          </w:p>
          <w:p w:rsidR="00610552" w:rsidRPr="0003446E" w:rsidRDefault="00610552" w:rsidP="00610552">
            <w:pPr>
              <w:pStyle w:val="Default"/>
              <w:jc w:val="center"/>
            </w:pPr>
            <w:r>
              <w:t>40</w:t>
            </w:r>
          </w:p>
        </w:tc>
        <w:tc>
          <w:tcPr>
            <w:tcW w:w="1418" w:type="dxa"/>
          </w:tcPr>
          <w:p w:rsidR="00610552" w:rsidRPr="0003446E" w:rsidRDefault="00610552" w:rsidP="00610552">
            <w:pPr>
              <w:pStyle w:val="Default"/>
              <w:jc w:val="center"/>
            </w:pPr>
          </w:p>
          <w:p w:rsidR="00610552" w:rsidRPr="0003446E" w:rsidRDefault="00610552" w:rsidP="00610552">
            <w:pPr>
              <w:pStyle w:val="Default"/>
              <w:jc w:val="center"/>
            </w:pPr>
            <w:r w:rsidRPr="0003446E">
              <w:t>4</w:t>
            </w:r>
          </w:p>
        </w:tc>
        <w:tc>
          <w:tcPr>
            <w:tcW w:w="1417" w:type="dxa"/>
          </w:tcPr>
          <w:p w:rsidR="00610552" w:rsidRPr="0003446E" w:rsidRDefault="00610552" w:rsidP="00610552">
            <w:pPr>
              <w:pStyle w:val="Default"/>
              <w:jc w:val="center"/>
            </w:pPr>
          </w:p>
          <w:p w:rsidR="00610552" w:rsidRPr="0003446E" w:rsidRDefault="00610552" w:rsidP="00610552">
            <w:pPr>
              <w:pStyle w:val="Default"/>
              <w:jc w:val="center"/>
            </w:pPr>
            <w:r w:rsidRPr="0003446E">
              <w:t>187,50</w:t>
            </w:r>
          </w:p>
        </w:tc>
        <w:tc>
          <w:tcPr>
            <w:tcW w:w="1560" w:type="dxa"/>
          </w:tcPr>
          <w:p w:rsidR="00610552" w:rsidRPr="0003446E" w:rsidRDefault="00610552" w:rsidP="00610552">
            <w:pPr>
              <w:pStyle w:val="Default"/>
              <w:jc w:val="center"/>
            </w:pPr>
            <w:r>
              <w:t>30</w:t>
            </w:r>
            <w:r w:rsidRPr="0003446E">
              <w:t>.</w:t>
            </w:r>
            <w:r>
              <w:t>0</w:t>
            </w:r>
            <w:r w:rsidRPr="0003446E">
              <w:t>00,00</w:t>
            </w:r>
          </w:p>
        </w:tc>
      </w:tr>
      <w:tr w:rsidR="00610552" w:rsidRPr="0003446E" w:rsidTr="00610552">
        <w:trPr>
          <w:trHeight w:val="370"/>
        </w:trPr>
        <w:tc>
          <w:tcPr>
            <w:tcW w:w="821" w:type="dxa"/>
          </w:tcPr>
          <w:p w:rsidR="00610552" w:rsidRPr="00B63FC7" w:rsidRDefault="00610552" w:rsidP="00610552">
            <w:pPr>
              <w:pStyle w:val="Default"/>
              <w:spacing w:line="276" w:lineRule="auto"/>
              <w:ind w:right="-108"/>
              <w:rPr>
                <w:b/>
              </w:rPr>
            </w:pPr>
            <w:r w:rsidRPr="00B63FC7">
              <w:rPr>
                <w:b/>
              </w:rPr>
              <w:t xml:space="preserve">      9.</w:t>
            </w:r>
          </w:p>
        </w:tc>
        <w:tc>
          <w:tcPr>
            <w:tcW w:w="4962" w:type="dxa"/>
          </w:tcPr>
          <w:p w:rsidR="00610552" w:rsidRPr="00B63FC7" w:rsidRDefault="00610552" w:rsidP="00610552">
            <w:pPr>
              <w:pStyle w:val="Default"/>
              <w:spacing w:line="276" w:lineRule="auto"/>
            </w:pPr>
            <w:r w:rsidRPr="00B63FC7">
              <w:t>Čišćenje snijega teretnim vozilom s ralicom</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TEKUĆE POMOĆI</w:t>
            </w:r>
            <w:r>
              <w:rPr>
                <w:sz w:val="16"/>
                <w:szCs w:val="16"/>
              </w:rPr>
              <w:t xml:space="preserve"> OD</w:t>
            </w:r>
            <w:r w:rsidRPr="0003446E">
              <w:rPr>
                <w:sz w:val="16"/>
                <w:szCs w:val="16"/>
              </w:rPr>
              <w:t xml:space="preserve"> IZVANPRORAČUNSKIH KORISNIKA</w:t>
            </w:r>
          </w:p>
        </w:tc>
        <w:tc>
          <w:tcPr>
            <w:tcW w:w="992" w:type="dxa"/>
          </w:tcPr>
          <w:p w:rsidR="00610552" w:rsidRPr="0003446E" w:rsidRDefault="00610552" w:rsidP="00610552">
            <w:pPr>
              <w:pStyle w:val="Default"/>
              <w:jc w:val="center"/>
            </w:pPr>
          </w:p>
          <w:p w:rsidR="00610552" w:rsidRPr="0003446E" w:rsidRDefault="00610552" w:rsidP="00610552">
            <w:pPr>
              <w:pStyle w:val="Default"/>
              <w:jc w:val="center"/>
            </w:pPr>
            <w:r w:rsidRPr="0003446E">
              <w:t>sat</w:t>
            </w:r>
          </w:p>
        </w:tc>
        <w:tc>
          <w:tcPr>
            <w:tcW w:w="1275" w:type="dxa"/>
          </w:tcPr>
          <w:p w:rsidR="00610552" w:rsidRPr="0003446E" w:rsidRDefault="00610552" w:rsidP="00610552">
            <w:pPr>
              <w:pStyle w:val="Default"/>
              <w:jc w:val="center"/>
            </w:pPr>
          </w:p>
          <w:p w:rsidR="00610552" w:rsidRPr="0003446E" w:rsidRDefault="00610552" w:rsidP="00610552">
            <w:pPr>
              <w:pStyle w:val="Default"/>
              <w:jc w:val="center"/>
            </w:pPr>
            <w:r>
              <w:t>40</w:t>
            </w:r>
          </w:p>
        </w:tc>
        <w:tc>
          <w:tcPr>
            <w:tcW w:w="1418" w:type="dxa"/>
          </w:tcPr>
          <w:p w:rsidR="00610552" w:rsidRPr="0003446E" w:rsidRDefault="00610552" w:rsidP="00610552">
            <w:pPr>
              <w:pStyle w:val="Default"/>
              <w:jc w:val="center"/>
            </w:pPr>
          </w:p>
          <w:p w:rsidR="00610552" w:rsidRPr="0003446E" w:rsidRDefault="00610552" w:rsidP="00610552">
            <w:pPr>
              <w:pStyle w:val="Default"/>
              <w:jc w:val="center"/>
            </w:pPr>
            <w:r w:rsidRPr="0003446E">
              <w:t>4</w:t>
            </w:r>
          </w:p>
        </w:tc>
        <w:tc>
          <w:tcPr>
            <w:tcW w:w="1417" w:type="dxa"/>
          </w:tcPr>
          <w:p w:rsidR="00610552" w:rsidRPr="0003446E" w:rsidRDefault="00610552" w:rsidP="00610552">
            <w:pPr>
              <w:pStyle w:val="Default"/>
              <w:jc w:val="center"/>
            </w:pPr>
          </w:p>
          <w:p w:rsidR="00610552" w:rsidRPr="0003446E" w:rsidRDefault="00610552" w:rsidP="00610552">
            <w:pPr>
              <w:pStyle w:val="Default"/>
              <w:jc w:val="center"/>
            </w:pPr>
            <w:r w:rsidRPr="0003446E">
              <w:t>625,00</w:t>
            </w:r>
          </w:p>
        </w:tc>
        <w:tc>
          <w:tcPr>
            <w:tcW w:w="1560" w:type="dxa"/>
          </w:tcPr>
          <w:p w:rsidR="00610552" w:rsidRPr="0003446E" w:rsidRDefault="00610552" w:rsidP="00610552">
            <w:pPr>
              <w:pStyle w:val="Default"/>
              <w:jc w:val="center"/>
            </w:pPr>
          </w:p>
          <w:p w:rsidR="00610552" w:rsidRPr="0003446E" w:rsidRDefault="00610552" w:rsidP="00610552">
            <w:pPr>
              <w:pStyle w:val="Default"/>
              <w:jc w:val="center"/>
            </w:pPr>
            <w:r>
              <w:t>100</w:t>
            </w:r>
            <w:r w:rsidRPr="0003446E">
              <w:t>.</w:t>
            </w:r>
            <w:r>
              <w:t>0</w:t>
            </w:r>
            <w:r w:rsidRPr="0003446E">
              <w:t>00,00</w:t>
            </w:r>
          </w:p>
        </w:tc>
      </w:tr>
      <w:tr w:rsidR="00610552" w:rsidRPr="0003446E" w:rsidTr="00610552">
        <w:trPr>
          <w:trHeight w:val="370"/>
        </w:trPr>
        <w:tc>
          <w:tcPr>
            <w:tcW w:w="821" w:type="dxa"/>
          </w:tcPr>
          <w:p w:rsidR="00610552" w:rsidRPr="00B63FC7" w:rsidRDefault="00610552" w:rsidP="00610552">
            <w:pPr>
              <w:pStyle w:val="Default"/>
              <w:spacing w:line="276" w:lineRule="auto"/>
              <w:ind w:left="136" w:right="-108" w:firstLine="138"/>
              <w:rPr>
                <w:b/>
              </w:rPr>
            </w:pPr>
            <w:r w:rsidRPr="00B63FC7">
              <w:rPr>
                <w:b/>
              </w:rPr>
              <w:t>10.</w:t>
            </w:r>
          </w:p>
        </w:tc>
        <w:tc>
          <w:tcPr>
            <w:tcW w:w="4962" w:type="dxa"/>
          </w:tcPr>
          <w:p w:rsidR="00610552" w:rsidRPr="00B63FC7" w:rsidRDefault="00610552" w:rsidP="00610552">
            <w:pPr>
              <w:pStyle w:val="Default"/>
              <w:spacing w:line="276" w:lineRule="auto"/>
            </w:pPr>
            <w:r w:rsidRPr="00B63FC7">
              <w:t>Čišćenje snijega utovarivačem snage iznad 140 kW</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TEKUĆE POMOĆI</w:t>
            </w:r>
            <w:r>
              <w:rPr>
                <w:sz w:val="16"/>
                <w:szCs w:val="16"/>
              </w:rPr>
              <w:t xml:space="preserve"> OD</w:t>
            </w:r>
            <w:r w:rsidRPr="0003446E">
              <w:rPr>
                <w:sz w:val="16"/>
                <w:szCs w:val="16"/>
              </w:rPr>
              <w:t xml:space="preserve"> IZVANPRORAČUNSKIH KORISNIKA </w:t>
            </w:r>
          </w:p>
        </w:tc>
        <w:tc>
          <w:tcPr>
            <w:tcW w:w="992" w:type="dxa"/>
          </w:tcPr>
          <w:p w:rsidR="00610552" w:rsidRPr="0003446E" w:rsidRDefault="00610552" w:rsidP="00610552">
            <w:pPr>
              <w:pStyle w:val="Default"/>
              <w:jc w:val="center"/>
            </w:pPr>
          </w:p>
          <w:p w:rsidR="00610552" w:rsidRPr="0003446E" w:rsidRDefault="00610552" w:rsidP="00610552">
            <w:pPr>
              <w:pStyle w:val="Default"/>
              <w:jc w:val="center"/>
            </w:pPr>
            <w:r w:rsidRPr="0003446E">
              <w:t>sat</w:t>
            </w:r>
          </w:p>
        </w:tc>
        <w:tc>
          <w:tcPr>
            <w:tcW w:w="1275" w:type="dxa"/>
          </w:tcPr>
          <w:p w:rsidR="00610552" w:rsidRPr="0003446E" w:rsidRDefault="00610552" w:rsidP="00610552">
            <w:pPr>
              <w:pStyle w:val="Default"/>
              <w:jc w:val="center"/>
            </w:pPr>
          </w:p>
          <w:p w:rsidR="00610552" w:rsidRPr="0003446E" w:rsidRDefault="00610552" w:rsidP="00610552">
            <w:pPr>
              <w:pStyle w:val="Default"/>
              <w:jc w:val="center"/>
            </w:pPr>
            <w:r>
              <w:t>30</w:t>
            </w:r>
          </w:p>
        </w:tc>
        <w:tc>
          <w:tcPr>
            <w:tcW w:w="1418" w:type="dxa"/>
          </w:tcPr>
          <w:p w:rsidR="00610552" w:rsidRPr="0003446E" w:rsidRDefault="00610552" w:rsidP="00610552">
            <w:pPr>
              <w:pStyle w:val="Default"/>
              <w:jc w:val="center"/>
            </w:pPr>
          </w:p>
          <w:p w:rsidR="00610552" w:rsidRPr="0003446E" w:rsidRDefault="00610552" w:rsidP="00610552">
            <w:pPr>
              <w:pStyle w:val="Default"/>
              <w:jc w:val="center"/>
            </w:pPr>
            <w:r w:rsidRPr="0003446E">
              <w:t>4</w:t>
            </w:r>
          </w:p>
        </w:tc>
        <w:tc>
          <w:tcPr>
            <w:tcW w:w="1417" w:type="dxa"/>
          </w:tcPr>
          <w:p w:rsidR="00610552" w:rsidRPr="0003446E" w:rsidRDefault="00610552" w:rsidP="00610552">
            <w:pPr>
              <w:pStyle w:val="Default"/>
              <w:jc w:val="center"/>
            </w:pPr>
          </w:p>
          <w:p w:rsidR="00610552" w:rsidRPr="0003446E" w:rsidRDefault="00610552" w:rsidP="00610552">
            <w:pPr>
              <w:pStyle w:val="Default"/>
              <w:jc w:val="center"/>
            </w:pPr>
            <w:r w:rsidRPr="0003446E">
              <w:t>700,00</w:t>
            </w:r>
          </w:p>
        </w:tc>
        <w:tc>
          <w:tcPr>
            <w:tcW w:w="1560" w:type="dxa"/>
          </w:tcPr>
          <w:p w:rsidR="00610552" w:rsidRPr="0003446E" w:rsidRDefault="00610552" w:rsidP="00610552">
            <w:pPr>
              <w:pStyle w:val="Default"/>
              <w:jc w:val="center"/>
            </w:pPr>
          </w:p>
          <w:p w:rsidR="00610552" w:rsidRPr="0003446E" w:rsidRDefault="00610552" w:rsidP="00610552">
            <w:pPr>
              <w:pStyle w:val="Default"/>
              <w:jc w:val="center"/>
            </w:pPr>
            <w:r>
              <w:t>84</w:t>
            </w:r>
            <w:r w:rsidRPr="0003446E">
              <w:t>.000,00</w:t>
            </w:r>
          </w:p>
        </w:tc>
      </w:tr>
      <w:tr w:rsidR="00610552" w:rsidRPr="0003446E" w:rsidTr="00610552">
        <w:trPr>
          <w:trHeight w:val="370"/>
        </w:trPr>
        <w:tc>
          <w:tcPr>
            <w:tcW w:w="821" w:type="dxa"/>
          </w:tcPr>
          <w:p w:rsidR="00610552" w:rsidRPr="00B63FC7" w:rsidRDefault="00610552" w:rsidP="00610552">
            <w:pPr>
              <w:pStyle w:val="Default"/>
              <w:spacing w:line="276" w:lineRule="auto"/>
              <w:ind w:left="146" w:right="-250"/>
              <w:rPr>
                <w:b/>
              </w:rPr>
            </w:pPr>
            <w:r w:rsidRPr="00B63FC7">
              <w:rPr>
                <w:b/>
              </w:rPr>
              <w:t xml:space="preserve">   11.</w:t>
            </w:r>
          </w:p>
        </w:tc>
        <w:tc>
          <w:tcPr>
            <w:tcW w:w="4962" w:type="dxa"/>
          </w:tcPr>
          <w:p w:rsidR="00610552" w:rsidRPr="00B63FC7" w:rsidRDefault="00610552" w:rsidP="00610552">
            <w:pPr>
              <w:pStyle w:val="Default"/>
              <w:spacing w:line="276" w:lineRule="auto"/>
            </w:pPr>
            <w:r w:rsidRPr="00B63FC7">
              <w:t>Ručno čišćenje snijega (radna snaga)</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TEKUĆE POMOĆI</w:t>
            </w:r>
            <w:r>
              <w:rPr>
                <w:sz w:val="16"/>
                <w:szCs w:val="16"/>
              </w:rPr>
              <w:t xml:space="preserve"> OD</w:t>
            </w:r>
            <w:r w:rsidRPr="0003446E">
              <w:rPr>
                <w:sz w:val="16"/>
                <w:szCs w:val="16"/>
              </w:rPr>
              <w:t xml:space="preserve"> IZVANPRORAČUNSKIH KORISNIKA</w:t>
            </w:r>
          </w:p>
        </w:tc>
        <w:tc>
          <w:tcPr>
            <w:tcW w:w="992" w:type="dxa"/>
          </w:tcPr>
          <w:p w:rsidR="00610552" w:rsidRPr="0003446E" w:rsidRDefault="00610552" w:rsidP="00610552">
            <w:pPr>
              <w:pStyle w:val="Default"/>
              <w:jc w:val="center"/>
            </w:pPr>
            <w:r w:rsidRPr="0003446E">
              <w:t>sat</w:t>
            </w:r>
          </w:p>
        </w:tc>
        <w:tc>
          <w:tcPr>
            <w:tcW w:w="1275" w:type="dxa"/>
          </w:tcPr>
          <w:p w:rsidR="00610552" w:rsidRPr="0003446E" w:rsidRDefault="00610552" w:rsidP="00610552">
            <w:pPr>
              <w:pStyle w:val="Default"/>
              <w:jc w:val="center"/>
            </w:pPr>
            <w:r>
              <w:t>30</w:t>
            </w:r>
          </w:p>
        </w:tc>
        <w:tc>
          <w:tcPr>
            <w:tcW w:w="1418" w:type="dxa"/>
          </w:tcPr>
          <w:p w:rsidR="00610552" w:rsidRPr="0003446E" w:rsidRDefault="00610552" w:rsidP="00610552">
            <w:pPr>
              <w:pStyle w:val="Default"/>
              <w:jc w:val="center"/>
            </w:pPr>
            <w:r w:rsidRPr="0003446E">
              <w:t>4</w:t>
            </w:r>
          </w:p>
        </w:tc>
        <w:tc>
          <w:tcPr>
            <w:tcW w:w="1417" w:type="dxa"/>
          </w:tcPr>
          <w:p w:rsidR="00610552" w:rsidRPr="0003446E" w:rsidRDefault="00610552" w:rsidP="00610552">
            <w:pPr>
              <w:pStyle w:val="Default"/>
              <w:jc w:val="center"/>
            </w:pPr>
            <w:r w:rsidRPr="0003446E">
              <w:t>62,50</w:t>
            </w:r>
          </w:p>
        </w:tc>
        <w:tc>
          <w:tcPr>
            <w:tcW w:w="1560" w:type="dxa"/>
          </w:tcPr>
          <w:p w:rsidR="00610552" w:rsidRPr="0003446E" w:rsidRDefault="00610552" w:rsidP="00610552">
            <w:pPr>
              <w:pStyle w:val="Default"/>
              <w:jc w:val="center"/>
            </w:pPr>
            <w:r>
              <w:t>7.500,00</w:t>
            </w:r>
          </w:p>
        </w:tc>
      </w:tr>
      <w:tr w:rsidR="00610552" w:rsidRPr="0003446E" w:rsidTr="00610552">
        <w:trPr>
          <w:trHeight w:val="370"/>
        </w:trPr>
        <w:tc>
          <w:tcPr>
            <w:tcW w:w="821" w:type="dxa"/>
          </w:tcPr>
          <w:p w:rsidR="00610552" w:rsidRPr="00B63FC7" w:rsidRDefault="00610552" w:rsidP="00610552">
            <w:pPr>
              <w:pStyle w:val="Default"/>
              <w:spacing w:line="276" w:lineRule="auto"/>
              <w:ind w:left="288"/>
              <w:rPr>
                <w:b/>
              </w:rPr>
            </w:pPr>
            <w:r w:rsidRPr="00B63FC7">
              <w:rPr>
                <w:b/>
              </w:rPr>
              <w:t>12.</w:t>
            </w:r>
          </w:p>
        </w:tc>
        <w:tc>
          <w:tcPr>
            <w:tcW w:w="4962" w:type="dxa"/>
          </w:tcPr>
          <w:p w:rsidR="00610552" w:rsidRPr="00B63FC7" w:rsidRDefault="00610552" w:rsidP="00610552">
            <w:pPr>
              <w:pStyle w:val="Default"/>
              <w:spacing w:line="276" w:lineRule="auto"/>
            </w:pPr>
            <w:r w:rsidRPr="00B63FC7">
              <w:t xml:space="preserve">Dobava i posipanje soli </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TEKUĆE POMOĆI</w:t>
            </w:r>
            <w:r>
              <w:rPr>
                <w:sz w:val="16"/>
                <w:szCs w:val="16"/>
              </w:rPr>
              <w:t xml:space="preserve"> OD</w:t>
            </w:r>
            <w:r w:rsidRPr="0003446E">
              <w:rPr>
                <w:sz w:val="16"/>
                <w:szCs w:val="16"/>
              </w:rPr>
              <w:t xml:space="preserve"> IZVANPRORAČUNSKIH KORISNIKA</w:t>
            </w:r>
          </w:p>
        </w:tc>
        <w:tc>
          <w:tcPr>
            <w:tcW w:w="992" w:type="dxa"/>
          </w:tcPr>
          <w:p w:rsidR="00610552" w:rsidRPr="0003446E" w:rsidRDefault="00610552" w:rsidP="00610552">
            <w:pPr>
              <w:pStyle w:val="Default"/>
              <w:jc w:val="center"/>
            </w:pPr>
          </w:p>
          <w:p w:rsidR="00610552" w:rsidRPr="0003446E" w:rsidRDefault="00610552" w:rsidP="00610552">
            <w:pPr>
              <w:pStyle w:val="Default"/>
              <w:jc w:val="center"/>
            </w:pPr>
            <w:r w:rsidRPr="0003446E">
              <w:t>kg</w:t>
            </w:r>
          </w:p>
        </w:tc>
        <w:tc>
          <w:tcPr>
            <w:tcW w:w="1275" w:type="dxa"/>
          </w:tcPr>
          <w:p w:rsidR="00610552" w:rsidRPr="0003446E" w:rsidRDefault="00610552" w:rsidP="00610552">
            <w:pPr>
              <w:pStyle w:val="Default"/>
              <w:jc w:val="center"/>
            </w:pPr>
          </w:p>
          <w:p w:rsidR="00610552" w:rsidRPr="0003446E" w:rsidRDefault="00610552" w:rsidP="00610552">
            <w:pPr>
              <w:pStyle w:val="Default"/>
              <w:jc w:val="center"/>
            </w:pPr>
            <w:r>
              <w:t>7</w:t>
            </w:r>
            <w:r w:rsidRPr="0003446E">
              <w:t>00</w:t>
            </w:r>
          </w:p>
        </w:tc>
        <w:tc>
          <w:tcPr>
            <w:tcW w:w="1418" w:type="dxa"/>
          </w:tcPr>
          <w:p w:rsidR="00610552" w:rsidRPr="0003446E" w:rsidRDefault="00610552" w:rsidP="00610552">
            <w:pPr>
              <w:pStyle w:val="Default"/>
              <w:jc w:val="center"/>
            </w:pPr>
          </w:p>
          <w:p w:rsidR="00610552" w:rsidRPr="0003446E" w:rsidRDefault="00610552" w:rsidP="00610552">
            <w:pPr>
              <w:pStyle w:val="Default"/>
              <w:jc w:val="center"/>
            </w:pPr>
            <w:r w:rsidRPr="0003446E">
              <w:t>4</w:t>
            </w:r>
          </w:p>
        </w:tc>
        <w:tc>
          <w:tcPr>
            <w:tcW w:w="1417" w:type="dxa"/>
          </w:tcPr>
          <w:p w:rsidR="00610552" w:rsidRPr="0003446E" w:rsidRDefault="00610552" w:rsidP="00610552">
            <w:pPr>
              <w:pStyle w:val="Default"/>
              <w:jc w:val="center"/>
            </w:pPr>
          </w:p>
          <w:p w:rsidR="00610552" w:rsidRPr="0003446E" w:rsidRDefault="00610552" w:rsidP="00610552">
            <w:pPr>
              <w:pStyle w:val="Default"/>
              <w:jc w:val="center"/>
            </w:pPr>
            <w:r w:rsidRPr="0003446E">
              <w:t>1,25</w:t>
            </w:r>
          </w:p>
        </w:tc>
        <w:tc>
          <w:tcPr>
            <w:tcW w:w="1560" w:type="dxa"/>
          </w:tcPr>
          <w:p w:rsidR="00610552" w:rsidRPr="0003446E" w:rsidRDefault="00610552" w:rsidP="00610552">
            <w:pPr>
              <w:pStyle w:val="Default"/>
              <w:jc w:val="center"/>
            </w:pPr>
          </w:p>
          <w:p w:rsidR="00610552" w:rsidRPr="0003446E" w:rsidRDefault="00610552" w:rsidP="00610552">
            <w:pPr>
              <w:pStyle w:val="Default"/>
              <w:jc w:val="center"/>
            </w:pPr>
            <w:r>
              <w:t>3</w:t>
            </w:r>
            <w:r w:rsidRPr="0003446E">
              <w:t>.500,00</w:t>
            </w:r>
          </w:p>
        </w:tc>
      </w:tr>
      <w:tr w:rsidR="00610552" w:rsidRPr="0003446E" w:rsidTr="00610552">
        <w:trPr>
          <w:trHeight w:val="370"/>
        </w:trPr>
        <w:tc>
          <w:tcPr>
            <w:tcW w:w="821" w:type="dxa"/>
          </w:tcPr>
          <w:p w:rsidR="00610552" w:rsidRPr="00B63FC7" w:rsidRDefault="00610552" w:rsidP="00610552">
            <w:pPr>
              <w:pStyle w:val="Default"/>
              <w:spacing w:line="276" w:lineRule="auto"/>
              <w:ind w:left="288"/>
              <w:rPr>
                <w:b/>
              </w:rPr>
            </w:pPr>
            <w:r w:rsidRPr="00B63FC7">
              <w:rPr>
                <w:b/>
              </w:rPr>
              <w:t>13.</w:t>
            </w:r>
          </w:p>
        </w:tc>
        <w:tc>
          <w:tcPr>
            <w:tcW w:w="4962" w:type="dxa"/>
          </w:tcPr>
          <w:p w:rsidR="00610552" w:rsidRPr="00B63FC7" w:rsidRDefault="00610552" w:rsidP="00610552">
            <w:pPr>
              <w:pStyle w:val="Default"/>
              <w:spacing w:line="276" w:lineRule="auto"/>
            </w:pPr>
            <w:r w:rsidRPr="00B63FC7">
              <w:t>Dobava i posipanje sipine</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KOMUNALNA NAKNADA</w:t>
            </w:r>
          </w:p>
        </w:tc>
        <w:tc>
          <w:tcPr>
            <w:tcW w:w="992" w:type="dxa"/>
          </w:tcPr>
          <w:p w:rsidR="00610552" w:rsidRPr="0003446E" w:rsidRDefault="00610552" w:rsidP="00610552">
            <w:pPr>
              <w:pStyle w:val="Default"/>
              <w:jc w:val="center"/>
            </w:pPr>
            <w:r w:rsidRPr="0003446E">
              <w:t>m3</w:t>
            </w:r>
          </w:p>
        </w:tc>
        <w:tc>
          <w:tcPr>
            <w:tcW w:w="1275" w:type="dxa"/>
          </w:tcPr>
          <w:p w:rsidR="00610552" w:rsidRPr="0003446E" w:rsidRDefault="00610552" w:rsidP="00610552">
            <w:pPr>
              <w:pStyle w:val="Default"/>
              <w:jc w:val="center"/>
            </w:pPr>
            <w:r w:rsidRPr="0003446E">
              <w:t>25</w:t>
            </w:r>
          </w:p>
        </w:tc>
        <w:tc>
          <w:tcPr>
            <w:tcW w:w="1418" w:type="dxa"/>
          </w:tcPr>
          <w:p w:rsidR="00610552" w:rsidRPr="0003446E" w:rsidRDefault="00610552" w:rsidP="00610552">
            <w:pPr>
              <w:pStyle w:val="Default"/>
              <w:jc w:val="center"/>
            </w:pPr>
            <w:r w:rsidRPr="0003446E">
              <w:t>4</w:t>
            </w:r>
          </w:p>
        </w:tc>
        <w:tc>
          <w:tcPr>
            <w:tcW w:w="1417" w:type="dxa"/>
          </w:tcPr>
          <w:p w:rsidR="00610552" w:rsidRPr="0003446E" w:rsidRDefault="00610552" w:rsidP="00610552">
            <w:pPr>
              <w:pStyle w:val="Default"/>
              <w:jc w:val="center"/>
            </w:pPr>
            <w:r w:rsidRPr="0003446E">
              <w:t>500</w:t>
            </w:r>
          </w:p>
        </w:tc>
        <w:tc>
          <w:tcPr>
            <w:tcW w:w="1560" w:type="dxa"/>
          </w:tcPr>
          <w:p w:rsidR="00610552" w:rsidRPr="0003446E" w:rsidRDefault="00610552" w:rsidP="00610552">
            <w:pPr>
              <w:pStyle w:val="Default"/>
              <w:jc w:val="center"/>
            </w:pPr>
            <w:r w:rsidRPr="0003446E">
              <w:t>50.000,00</w:t>
            </w:r>
          </w:p>
        </w:tc>
      </w:tr>
      <w:tr w:rsidR="00610552" w:rsidRPr="0003446E" w:rsidTr="00610552">
        <w:trPr>
          <w:trHeight w:val="370"/>
        </w:trPr>
        <w:tc>
          <w:tcPr>
            <w:tcW w:w="821" w:type="dxa"/>
          </w:tcPr>
          <w:p w:rsidR="00610552" w:rsidRPr="00B63FC7" w:rsidRDefault="00610552" w:rsidP="00610552">
            <w:pPr>
              <w:pStyle w:val="Default"/>
              <w:spacing w:line="276" w:lineRule="auto"/>
              <w:ind w:left="288"/>
              <w:rPr>
                <w:b/>
              </w:rPr>
            </w:pPr>
            <w:r w:rsidRPr="00B63FC7">
              <w:rPr>
                <w:b/>
              </w:rPr>
              <w:t>14.</w:t>
            </w:r>
          </w:p>
        </w:tc>
        <w:tc>
          <w:tcPr>
            <w:tcW w:w="4962" w:type="dxa"/>
          </w:tcPr>
          <w:p w:rsidR="00610552" w:rsidRPr="00B63FC7" w:rsidRDefault="00610552" w:rsidP="00610552">
            <w:pPr>
              <w:pStyle w:val="Default"/>
              <w:spacing w:line="276" w:lineRule="auto"/>
            </w:pPr>
            <w:r w:rsidRPr="00B63FC7">
              <w:t>Dežurstvo po danu</w:t>
            </w:r>
          </w:p>
        </w:tc>
        <w:tc>
          <w:tcPr>
            <w:tcW w:w="1417" w:type="dxa"/>
          </w:tcPr>
          <w:p w:rsidR="00610552" w:rsidRPr="0003446E" w:rsidRDefault="00610552" w:rsidP="00610552">
            <w:pPr>
              <w:pStyle w:val="Default"/>
              <w:spacing w:line="276" w:lineRule="auto"/>
              <w:jc w:val="center"/>
              <w:rPr>
                <w:sz w:val="16"/>
                <w:szCs w:val="16"/>
              </w:rPr>
            </w:pPr>
            <w:r w:rsidRPr="0003446E">
              <w:rPr>
                <w:sz w:val="16"/>
                <w:szCs w:val="16"/>
              </w:rPr>
              <w:t>TEKUĆE POMOĆI</w:t>
            </w:r>
            <w:r>
              <w:rPr>
                <w:sz w:val="16"/>
                <w:szCs w:val="16"/>
              </w:rPr>
              <w:t xml:space="preserve"> OD</w:t>
            </w:r>
            <w:r w:rsidRPr="0003446E">
              <w:rPr>
                <w:sz w:val="16"/>
                <w:szCs w:val="16"/>
              </w:rPr>
              <w:t xml:space="preserve"> IZVANPRORAČUNSKIH KORISNIKA</w:t>
            </w:r>
          </w:p>
        </w:tc>
        <w:tc>
          <w:tcPr>
            <w:tcW w:w="992" w:type="dxa"/>
          </w:tcPr>
          <w:p w:rsidR="00610552" w:rsidRPr="0003446E" w:rsidRDefault="00610552" w:rsidP="00610552">
            <w:pPr>
              <w:pStyle w:val="Default"/>
              <w:jc w:val="center"/>
            </w:pPr>
            <w:r w:rsidRPr="0003446E">
              <w:t>dan</w:t>
            </w:r>
          </w:p>
        </w:tc>
        <w:tc>
          <w:tcPr>
            <w:tcW w:w="1275" w:type="dxa"/>
          </w:tcPr>
          <w:p w:rsidR="00610552" w:rsidRPr="0003446E" w:rsidRDefault="00610552" w:rsidP="00610552">
            <w:pPr>
              <w:pStyle w:val="Default"/>
              <w:jc w:val="center"/>
            </w:pPr>
            <w:r w:rsidRPr="0003446E">
              <w:t>1</w:t>
            </w:r>
          </w:p>
        </w:tc>
        <w:tc>
          <w:tcPr>
            <w:tcW w:w="1418" w:type="dxa"/>
          </w:tcPr>
          <w:p w:rsidR="00610552" w:rsidRPr="0003446E" w:rsidRDefault="00610552" w:rsidP="00610552">
            <w:pPr>
              <w:pStyle w:val="Default"/>
              <w:jc w:val="center"/>
            </w:pPr>
            <w:r>
              <w:t>30</w:t>
            </w:r>
          </w:p>
        </w:tc>
        <w:tc>
          <w:tcPr>
            <w:tcW w:w="1417" w:type="dxa"/>
          </w:tcPr>
          <w:p w:rsidR="00610552" w:rsidRPr="0003446E" w:rsidRDefault="00610552" w:rsidP="00610552">
            <w:pPr>
              <w:pStyle w:val="Default"/>
              <w:jc w:val="center"/>
            </w:pPr>
            <w:r w:rsidRPr="0003446E">
              <w:t>500,00</w:t>
            </w:r>
          </w:p>
        </w:tc>
        <w:tc>
          <w:tcPr>
            <w:tcW w:w="1560" w:type="dxa"/>
          </w:tcPr>
          <w:p w:rsidR="00610552" w:rsidRPr="0003446E" w:rsidRDefault="00610552" w:rsidP="00610552">
            <w:pPr>
              <w:pStyle w:val="Default"/>
              <w:jc w:val="center"/>
            </w:pPr>
            <w:r>
              <w:t>15</w:t>
            </w:r>
            <w:r w:rsidRPr="0003446E">
              <w:t>.000,00</w:t>
            </w:r>
          </w:p>
        </w:tc>
      </w:tr>
      <w:tr w:rsidR="00610552" w:rsidRPr="00B63FC7" w:rsidTr="00610552">
        <w:trPr>
          <w:trHeight w:val="370"/>
        </w:trPr>
        <w:tc>
          <w:tcPr>
            <w:tcW w:w="8192" w:type="dxa"/>
            <w:gridSpan w:val="4"/>
          </w:tcPr>
          <w:p w:rsidR="00610552" w:rsidRPr="00B63FC7" w:rsidRDefault="00610552" w:rsidP="00610552">
            <w:pPr>
              <w:pStyle w:val="Default"/>
              <w:spacing w:line="276" w:lineRule="auto"/>
              <w:jc w:val="right"/>
              <w:rPr>
                <w:b/>
              </w:rPr>
            </w:pPr>
            <w:r w:rsidRPr="00B63FC7">
              <w:rPr>
                <w:b/>
              </w:rPr>
              <w:t xml:space="preserve">                                                                                                    UKUPNO </w:t>
            </w:r>
          </w:p>
        </w:tc>
        <w:tc>
          <w:tcPr>
            <w:tcW w:w="5670" w:type="dxa"/>
            <w:gridSpan w:val="4"/>
          </w:tcPr>
          <w:p w:rsidR="00610552" w:rsidRPr="00B63FC7" w:rsidRDefault="00610552" w:rsidP="00610552">
            <w:pPr>
              <w:pStyle w:val="Default"/>
              <w:spacing w:line="276" w:lineRule="auto"/>
              <w:jc w:val="right"/>
              <w:rPr>
                <w:b/>
              </w:rPr>
            </w:pPr>
            <w:r>
              <w:rPr>
                <w:b/>
              </w:rPr>
              <w:t>890.000,00</w:t>
            </w:r>
          </w:p>
        </w:tc>
      </w:tr>
    </w:tbl>
    <w:p w:rsidR="00610552" w:rsidRDefault="00610552" w:rsidP="00610552">
      <w:pPr>
        <w:pStyle w:val="Default"/>
        <w:spacing w:line="276" w:lineRule="auto"/>
      </w:pPr>
    </w:p>
    <w:p w:rsidR="00610552" w:rsidRPr="00B63FC7" w:rsidRDefault="00610552" w:rsidP="00A27C14">
      <w:pPr>
        <w:pStyle w:val="Default"/>
        <w:numPr>
          <w:ilvl w:val="0"/>
          <w:numId w:val="27"/>
        </w:numPr>
        <w:spacing w:line="276" w:lineRule="auto"/>
        <w:rPr>
          <w:b/>
          <w:bCs/>
        </w:rPr>
      </w:pPr>
      <w:r w:rsidRPr="00B63FC7">
        <w:rPr>
          <w:b/>
          <w:bCs/>
        </w:rPr>
        <w:t>Održavanje javnih površina na kojima nije dopušten promet motornih vozila</w:t>
      </w:r>
    </w:p>
    <w:p w:rsidR="00610552" w:rsidRPr="00B63FC7" w:rsidRDefault="00610552" w:rsidP="00610552">
      <w:pPr>
        <w:rPr>
          <w:lang w:eastAsia="hr-HR"/>
        </w:rPr>
      </w:pPr>
    </w:p>
    <w:p w:rsidR="00610552" w:rsidRPr="00B63FC7" w:rsidRDefault="00610552" w:rsidP="00610552">
      <w:pPr>
        <w:rPr>
          <w:lang w:eastAsia="hr-HR"/>
        </w:rPr>
      </w:pPr>
      <w:r w:rsidRPr="00B63FC7">
        <w:rPr>
          <w:lang w:eastAsia="hr-HR"/>
        </w:rPr>
        <w:t xml:space="preserve">Navedena djelatnost po svom opsegu obuhvaća održavanje okoliša objekata u vlasništvu Općine Gračac, nogostupa i  pješačkih </w:t>
      </w:r>
    </w:p>
    <w:p w:rsidR="00610552" w:rsidRPr="00B63FC7" w:rsidRDefault="00610552" w:rsidP="00610552">
      <w:pPr>
        <w:rPr>
          <w:lang w:eastAsia="hr-HR"/>
        </w:rPr>
      </w:pPr>
      <w:r w:rsidRPr="00B63FC7">
        <w:rPr>
          <w:lang w:eastAsia="hr-HR"/>
        </w:rPr>
        <w:t>površina, trgova i ulica na kojima nije dopušten promet motornim vozilima  i ostalih javnih površina.</w:t>
      </w:r>
    </w:p>
    <w:p w:rsidR="00610552" w:rsidRDefault="00610552" w:rsidP="00610552">
      <w:pPr>
        <w:rPr>
          <w:b/>
          <w:bCs/>
        </w:rPr>
      </w:pPr>
    </w:p>
    <w:p w:rsidR="00610552" w:rsidRPr="00B63FC7" w:rsidRDefault="00610552" w:rsidP="00610552">
      <w:pPr>
        <w:rPr>
          <w:b/>
          <w:bCs/>
        </w:rPr>
      </w:pPr>
    </w:p>
    <w:tbl>
      <w:tblPr>
        <w:tblW w:w="1372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4962"/>
        <w:gridCol w:w="1701"/>
        <w:gridCol w:w="708"/>
        <w:gridCol w:w="2694"/>
        <w:gridCol w:w="1417"/>
        <w:gridCol w:w="1559"/>
      </w:tblGrid>
      <w:tr w:rsidR="00610552" w:rsidRPr="00B63FC7" w:rsidTr="00610552">
        <w:trPr>
          <w:trHeight w:val="359"/>
        </w:trPr>
        <w:tc>
          <w:tcPr>
            <w:tcW w:w="679" w:type="dxa"/>
            <w:shd w:val="clear" w:color="auto" w:fill="F2F2F2" w:themeFill="background1" w:themeFillShade="F2"/>
          </w:tcPr>
          <w:p w:rsidR="00610552" w:rsidRPr="006E2BFB" w:rsidRDefault="00610552" w:rsidP="00610552">
            <w:pPr>
              <w:pStyle w:val="Default"/>
              <w:spacing w:line="276" w:lineRule="auto"/>
              <w:rPr>
                <w:sz w:val="20"/>
                <w:szCs w:val="20"/>
              </w:rPr>
            </w:pPr>
            <w:r w:rsidRPr="006E2BFB">
              <w:rPr>
                <w:sz w:val="20"/>
                <w:szCs w:val="20"/>
              </w:rPr>
              <w:t>R.br.</w:t>
            </w:r>
          </w:p>
        </w:tc>
        <w:tc>
          <w:tcPr>
            <w:tcW w:w="4962"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OPIS POSLOVA</w:t>
            </w:r>
          </w:p>
        </w:tc>
        <w:tc>
          <w:tcPr>
            <w:tcW w:w="1701" w:type="dxa"/>
            <w:shd w:val="clear" w:color="auto" w:fill="F2F2F2" w:themeFill="background1" w:themeFillShade="F2"/>
          </w:tcPr>
          <w:p w:rsidR="00610552" w:rsidRPr="00B63FC7" w:rsidRDefault="00610552" w:rsidP="00610552">
            <w:pPr>
              <w:pStyle w:val="Default"/>
              <w:spacing w:line="276" w:lineRule="auto"/>
              <w:jc w:val="center"/>
            </w:pPr>
          </w:p>
          <w:p w:rsidR="00610552" w:rsidRPr="002132E3" w:rsidRDefault="00610552" w:rsidP="00610552">
            <w:pPr>
              <w:pStyle w:val="Default"/>
              <w:spacing w:line="276" w:lineRule="auto"/>
              <w:jc w:val="center"/>
              <w:rPr>
                <w:sz w:val="16"/>
                <w:szCs w:val="16"/>
              </w:rPr>
            </w:pPr>
            <w:r w:rsidRPr="002132E3">
              <w:rPr>
                <w:sz w:val="16"/>
                <w:szCs w:val="16"/>
              </w:rPr>
              <w:t>IZVOR FINANCIRANJA</w:t>
            </w:r>
          </w:p>
          <w:p w:rsidR="00610552" w:rsidRPr="00B63FC7" w:rsidRDefault="00610552" w:rsidP="00610552">
            <w:pPr>
              <w:pStyle w:val="Default"/>
              <w:spacing w:line="276" w:lineRule="auto"/>
              <w:jc w:val="center"/>
            </w:pPr>
          </w:p>
        </w:tc>
        <w:tc>
          <w:tcPr>
            <w:tcW w:w="3402" w:type="dxa"/>
            <w:gridSpan w:val="2"/>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Dinamika godišnje/količina</w:t>
            </w:r>
          </w:p>
        </w:tc>
        <w:tc>
          <w:tcPr>
            <w:tcW w:w="1417" w:type="dxa"/>
            <w:shd w:val="clear" w:color="auto" w:fill="F2F2F2" w:themeFill="background1" w:themeFillShade="F2"/>
          </w:tcPr>
          <w:p w:rsidR="00610552" w:rsidRPr="00726F2E" w:rsidRDefault="00610552" w:rsidP="00610552">
            <w:pPr>
              <w:pStyle w:val="Default"/>
              <w:spacing w:line="276" w:lineRule="auto"/>
              <w:jc w:val="center"/>
              <w:rPr>
                <w:sz w:val="20"/>
                <w:szCs w:val="20"/>
              </w:rPr>
            </w:pPr>
            <w:r w:rsidRPr="00726F2E">
              <w:rPr>
                <w:sz w:val="20"/>
                <w:szCs w:val="20"/>
              </w:rPr>
              <w:t>Jedinična cijena (HRK) s PDV-om</w:t>
            </w:r>
          </w:p>
        </w:tc>
        <w:tc>
          <w:tcPr>
            <w:tcW w:w="1559" w:type="dxa"/>
            <w:shd w:val="clear" w:color="auto" w:fill="F2F2F2" w:themeFill="background1" w:themeFillShade="F2"/>
          </w:tcPr>
          <w:p w:rsidR="00610552" w:rsidRPr="00726F2E" w:rsidRDefault="00610552" w:rsidP="00610552">
            <w:pPr>
              <w:pStyle w:val="Default"/>
              <w:spacing w:line="276" w:lineRule="auto"/>
              <w:jc w:val="center"/>
              <w:rPr>
                <w:sz w:val="20"/>
                <w:szCs w:val="20"/>
              </w:rPr>
            </w:pPr>
            <w:r w:rsidRPr="00726F2E">
              <w:rPr>
                <w:sz w:val="20"/>
                <w:szCs w:val="20"/>
              </w:rPr>
              <w:t>PROCJENA TROŠKOVA U HRK</w:t>
            </w:r>
          </w:p>
        </w:tc>
      </w:tr>
      <w:tr w:rsidR="00610552" w:rsidRPr="00B63FC7" w:rsidTr="00610552">
        <w:trPr>
          <w:trHeight w:val="359"/>
        </w:trPr>
        <w:tc>
          <w:tcPr>
            <w:tcW w:w="679" w:type="dxa"/>
          </w:tcPr>
          <w:p w:rsidR="00610552" w:rsidRPr="00B63FC7" w:rsidRDefault="00610552" w:rsidP="00A27C14">
            <w:pPr>
              <w:pStyle w:val="Default"/>
              <w:numPr>
                <w:ilvl w:val="0"/>
                <w:numId w:val="28"/>
              </w:numPr>
              <w:spacing w:line="276" w:lineRule="auto"/>
              <w:rPr>
                <w:b/>
              </w:rPr>
            </w:pPr>
            <w:r w:rsidRPr="00B63FC7">
              <w:rPr>
                <w:b/>
              </w:rPr>
              <w:t>1</w:t>
            </w:r>
          </w:p>
        </w:tc>
        <w:tc>
          <w:tcPr>
            <w:tcW w:w="4962" w:type="dxa"/>
          </w:tcPr>
          <w:p w:rsidR="00610552" w:rsidRPr="00B63FC7" w:rsidRDefault="00610552" w:rsidP="00610552">
            <w:pPr>
              <w:pStyle w:val="Default"/>
              <w:spacing w:line="276" w:lineRule="auto"/>
            </w:pPr>
            <w:r w:rsidRPr="00B63FC7">
              <w:t>Održavanje površina nogostupa, pješačkih površina, trgova i ulica na kojima nije dopušten promet motornih vozila</w:t>
            </w:r>
          </w:p>
        </w:tc>
        <w:tc>
          <w:tcPr>
            <w:tcW w:w="1701" w:type="dxa"/>
          </w:tcPr>
          <w:p w:rsidR="00610552" w:rsidRDefault="00610552" w:rsidP="00610552">
            <w:pPr>
              <w:pStyle w:val="Default"/>
              <w:spacing w:line="276" w:lineRule="auto"/>
              <w:jc w:val="center"/>
              <w:rPr>
                <w:sz w:val="16"/>
                <w:szCs w:val="16"/>
              </w:rPr>
            </w:pPr>
          </w:p>
          <w:p w:rsidR="00610552" w:rsidRPr="002132E3" w:rsidRDefault="00610552" w:rsidP="00610552">
            <w:pPr>
              <w:pStyle w:val="Default"/>
              <w:spacing w:line="276" w:lineRule="auto"/>
              <w:jc w:val="center"/>
              <w:rPr>
                <w:sz w:val="16"/>
                <w:szCs w:val="16"/>
              </w:rPr>
            </w:pPr>
            <w:r>
              <w:rPr>
                <w:sz w:val="16"/>
                <w:szCs w:val="16"/>
              </w:rPr>
              <w:t>PRIHODI OD POREZA</w:t>
            </w:r>
          </w:p>
        </w:tc>
        <w:tc>
          <w:tcPr>
            <w:tcW w:w="3402" w:type="dxa"/>
            <w:gridSpan w:val="2"/>
          </w:tcPr>
          <w:p w:rsidR="00610552" w:rsidRPr="002132E3" w:rsidRDefault="00610552" w:rsidP="00610552">
            <w:pPr>
              <w:pStyle w:val="Default"/>
              <w:spacing w:line="276" w:lineRule="auto"/>
              <w:rPr>
                <w:sz w:val="20"/>
                <w:szCs w:val="20"/>
              </w:rPr>
            </w:pPr>
            <w:r w:rsidRPr="002132E3">
              <w:rPr>
                <w:sz w:val="20"/>
                <w:szCs w:val="20"/>
              </w:rPr>
              <w:t>Nalog za radove održavanja daje Općinski načelnik u skladu s troškovnikom</w:t>
            </w:r>
          </w:p>
        </w:tc>
        <w:tc>
          <w:tcPr>
            <w:tcW w:w="1417" w:type="dxa"/>
          </w:tcPr>
          <w:p w:rsidR="00610552" w:rsidRPr="00B63FC7" w:rsidRDefault="00610552" w:rsidP="00610552">
            <w:pPr>
              <w:pStyle w:val="Default"/>
              <w:spacing w:line="276" w:lineRule="auto"/>
            </w:pPr>
          </w:p>
          <w:p w:rsidR="00610552" w:rsidRPr="00B63FC7" w:rsidRDefault="00610552" w:rsidP="00610552">
            <w:pPr>
              <w:pStyle w:val="Default"/>
              <w:spacing w:line="276" w:lineRule="auto"/>
            </w:pPr>
            <w:r w:rsidRPr="00B63FC7">
              <w:t>30.000,00</w:t>
            </w:r>
          </w:p>
        </w:tc>
        <w:tc>
          <w:tcPr>
            <w:tcW w:w="1559"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rsidRPr="00B63FC7">
              <w:t>30.000,00</w:t>
            </w:r>
          </w:p>
        </w:tc>
      </w:tr>
      <w:tr w:rsidR="00610552" w:rsidRPr="00B63FC7" w:rsidTr="00610552">
        <w:trPr>
          <w:trHeight w:val="359"/>
        </w:trPr>
        <w:tc>
          <w:tcPr>
            <w:tcW w:w="8050" w:type="dxa"/>
            <w:gridSpan w:val="4"/>
          </w:tcPr>
          <w:p w:rsidR="00610552" w:rsidRPr="00B63FC7" w:rsidRDefault="00610552" w:rsidP="00610552">
            <w:pPr>
              <w:pStyle w:val="Default"/>
              <w:spacing w:line="276" w:lineRule="auto"/>
              <w:jc w:val="right"/>
              <w:rPr>
                <w:b/>
              </w:rPr>
            </w:pPr>
            <w:r w:rsidRPr="00B63FC7">
              <w:rPr>
                <w:b/>
              </w:rPr>
              <w:t>UKUPNO</w:t>
            </w:r>
          </w:p>
        </w:tc>
        <w:tc>
          <w:tcPr>
            <w:tcW w:w="5670" w:type="dxa"/>
            <w:gridSpan w:val="3"/>
          </w:tcPr>
          <w:p w:rsidR="00610552" w:rsidRPr="00B63FC7" w:rsidRDefault="00610552" w:rsidP="00610552">
            <w:pPr>
              <w:pStyle w:val="Default"/>
              <w:spacing w:line="276" w:lineRule="auto"/>
              <w:jc w:val="right"/>
              <w:rPr>
                <w:b/>
              </w:rPr>
            </w:pPr>
            <w:r w:rsidRPr="00B63FC7">
              <w:rPr>
                <w:b/>
              </w:rPr>
              <w:t>30.000,00</w:t>
            </w:r>
          </w:p>
        </w:tc>
      </w:tr>
    </w:tbl>
    <w:p w:rsidR="00610552" w:rsidRDefault="00610552" w:rsidP="00610552">
      <w:pPr>
        <w:pStyle w:val="Default"/>
        <w:spacing w:line="276" w:lineRule="auto"/>
        <w:ind w:left="720"/>
        <w:rPr>
          <w:b/>
          <w:bCs/>
        </w:rPr>
      </w:pPr>
    </w:p>
    <w:p w:rsidR="00610552" w:rsidRDefault="00610552" w:rsidP="00610552">
      <w:pPr>
        <w:pStyle w:val="Default"/>
        <w:spacing w:line="276" w:lineRule="auto"/>
        <w:ind w:left="720"/>
        <w:rPr>
          <w:b/>
          <w:bCs/>
        </w:rPr>
      </w:pPr>
    </w:p>
    <w:p w:rsidR="00610552" w:rsidRDefault="00610552" w:rsidP="00610552">
      <w:pPr>
        <w:pStyle w:val="Default"/>
        <w:spacing w:line="276" w:lineRule="auto"/>
        <w:ind w:left="720"/>
        <w:rPr>
          <w:b/>
          <w:bCs/>
        </w:rPr>
      </w:pPr>
    </w:p>
    <w:p w:rsidR="00AA2CF0" w:rsidRDefault="00AA2CF0" w:rsidP="00610552">
      <w:pPr>
        <w:pStyle w:val="Default"/>
        <w:spacing w:line="276" w:lineRule="auto"/>
        <w:ind w:left="720"/>
        <w:rPr>
          <w:b/>
          <w:bCs/>
        </w:rPr>
      </w:pPr>
    </w:p>
    <w:p w:rsidR="00610552" w:rsidRPr="00B63FC7" w:rsidRDefault="00610552" w:rsidP="00A27C14">
      <w:pPr>
        <w:pStyle w:val="Default"/>
        <w:numPr>
          <w:ilvl w:val="0"/>
          <w:numId w:val="27"/>
        </w:numPr>
        <w:spacing w:line="276" w:lineRule="auto"/>
        <w:rPr>
          <w:b/>
          <w:bCs/>
        </w:rPr>
      </w:pPr>
      <w:r w:rsidRPr="00B63FC7">
        <w:rPr>
          <w:b/>
          <w:bCs/>
        </w:rPr>
        <w:t>Održavanje građevina javne odvodnje oborinskih voda</w:t>
      </w:r>
    </w:p>
    <w:p w:rsidR="00610552" w:rsidRDefault="00610552" w:rsidP="00610552">
      <w:pPr>
        <w:pStyle w:val="Default"/>
        <w:spacing w:line="276" w:lineRule="auto"/>
        <w:ind w:left="720"/>
      </w:pPr>
    </w:p>
    <w:p w:rsidR="00610552" w:rsidRPr="00B63FC7" w:rsidRDefault="00610552" w:rsidP="00610552">
      <w:pPr>
        <w:rPr>
          <w:lang w:eastAsia="hr-HR"/>
        </w:rPr>
      </w:pPr>
      <w:r w:rsidRPr="00B63FC7">
        <w:rPr>
          <w:lang w:eastAsia="hr-HR"/>
        </w:rPr>
        <w:t xml:space="preserve">Održavanje građevina javne odvodnje oborinskih voda podrazumijeva upravljanje i održavanje građevina koje služe prihvatu, odvodnji i ispuštanju </w:t>
      </w:r>
    </w:p>
    <w:p w:rsidR="00610552" w:rsidRPr="00B63FC7" w:rsidRDefault="00610552" w:rsidP="00610552">
      <w:pPr>
        <w:rPr>
          <w:lang w:eastAsia="hr-HR"/>
        </w:rPr>
      </w:pPr>
      <w:r w:rsidRPr="00B63FC7">
        <w:rPr>
          <w:lang w:eastAsia="hr-HR"/>
        </w:rPr>
        <w:t xml:space="preserve">oborinskih voda iz građevina i površina javne namjene u građevinskom području, uključujući i građevine koje služe zajedničkom prihvatu, odvodnji i ispuštanju oborinskih i drugih otpadnih voda, osim građevina u vlasništvu javnih isporučitelja vodnih usluga koje, prema posebnim propisima o </w:t>
      </w:r>
    </w:p>
    <w:p w:rsidR="00610552" w:rsidRPr="00B63FC7" w:rsidRDefault="00610552" w:rsidP="00610552">
      <w:pPr>
        <w:rPr>
          <w:lang w:eastAsia="hr-HR"/>
        </w:rPr>
      </w:pPr>
      <w:r w:rsidRPr="00B63FC7">
        <w:rPr>
          <w:lang w:eastAsia="hr-HR"/>
        </w:rPr>
        <w:t xml:space="preserve">vodama, služe zajedničkom prihvatu, odvodnji i ispuštanju oborinskih i drugih otpadnih voda. </w:t>
      </w:r>
    </w:p>
    <w:p w:rsidR="00610552" w:rsidRPr="00B63FC7" w:rsidRDefault="00610552" w:rsidP="00610552">
      <w:pPr>
        <w:rPr>
          <w:lang w:eastAsia="hr-HR"/>
        </w:rPr>
      </w:pPr>
      <w:r w:rsidRPr="00B63FC7">
        <w:rPr>
          <w:lang w:eastAsia="hr-HR"/>
        </w:rPr>
        <w:t xml:space="preserve">Održavanje građevina javne odvodnje također podrazumijeva održavanje sustava za odvodnju na javnim cestama koje prolaze kroz naselje ako je dio mjesne kanalizacijske ili kanalske mreže. </w:t>
      </w:r>
    </w:p>
    <w:p w:rsidR="00610552" w:rsidRPr="00B63FC7" w:rsidRDefault="00610552" w:rsidP="00610552">
      <w:pPr>
        <w:pStyle w:val="Default"/>
        <w:spacing w:line="276" w:lineRule="auto"/>
      </w:pPr>
      <w:r w:rsidRPr="00B63FC7">
        <w:t xml:space="preserve">Poslovi odvodnje oborinskih (atmosferskih) voda obuhvaćaju radove na čišćenju i održavanju odvodnih slivnika, jaraka i kanala kao sastavnih dijelova  nerazvrstanih cesta i drugih javno prometnih površina te slivničkih rešetki od mulja i drugog materijala radi uspostave učinkovite odvodnje oborinskih voda s javnih površina i nerazvrstanih cesta te iskop i redovno održavanje  odvodnih oborinskih kanala  radi osiguravanja </w:t>
      </w:r>
      <w:r w:rsidRPr="00B63FC7">
        <w:rPr>
          <w:rStyle w:val="st"/>
        </w:rPr>
        <w:t xml:space="preserve">velikog </w:t>
      </w:r>
      <w:r w:rsidRPr="00B63FC7">
        <w:rPr>
          <w:rStyle w:val="Istaknuto"/>
          <w:i w:val="0"/>
        </w:rPr>
        <w:t>kapaciteta protoka oborinskih voda</w:t>
      </w:r>
      <w:r w:rsidRPr="00B63FC7">
        <w:rPr>
          <w:rStyle w:val="st"/>
        </w:rPr>
        <w:t xml:space="preserve"> </w:t>
      </w:r>
      <w:r w:rsidRPr="00B63FC7">
        <w:t xml:space="preserve">do upojnih bunara i postojećih vodotoka: </w:t>
      </w:r>
    </w:p>
    <w:p w:rsidR="00610552" w:rsidRPr="00B63FC7" w:rsidRDefault="00610552" w:rsidP="00610552">
      <w:pPr>
        <w:pStyle w:val="Default"/>
        <w:spacing w:line="276" w:lineRule="auto"/>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4678"/>
        <w:gridCol w:w="1275"/>
        <w:gridCol w:w="1134"/>
        <w:gridCol w:w="1134"/>
        <w:gridCol w:w="1276"/>
        <w:gridCol w:w="1418"/>
        <w:gridCol w:w="1559"/>
      </w:tblGrid>
      <w:tr w:rsidR="00610552" w:rsidRPr="00B63FC7" w:rsidTr="00610552">
        <w:trPr>
          <w:trHeight w:val="359"/>
        </w:trPr>
        <w:tc>
          <w:tcPr>
            <w:tcW w:w="821" w:type="dxa"/>
            <w:shd w:val="clear" w:color="auto" w:fill="F2F2F2" w:themeFill="background1" w:themeFillShade="F2"/>
          </w:tcPr>
          <w:p w:rsidR="00610552" w:rsidRPr="00B63FC7" w:rsidRDefault="00610552" w:rsidP="00610552">
            <w:pPr>
              <w:pStyle w:val="Default"/>
              <w:spacing w:line="276" w:lineRule="auto"/>
            </w:pPr>
            <w:r w:rsidRPr="00B63FC7">
              <w:t>R.br.</w:t>
            </w:r>
          </w:p>
        </w:tc>
        <w:tc>
          <w:tcPr>
            <w:tcW w:w="4678"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OPIS POSLOVA</w:t>
            </w:r>
          </w:p>
        </w:tc>
        <w:tc>
          <w:tcPr>
            <w:tcW w:w="1275" w:type="dxa"/>
            <w:shd w:val="clear" w:color="auto" w:fill="F2F2F2" w:themeFill="background1" w:themeFillShade="F2"/>
          </w:tcPr>
          <w:p w:rsidR="00610552" w:rsidRPr="002132E3" w:rsidRDefault="00610552" w:rsidP="00610552">
            <w:pPr>
              <w:pStyle w:val="Default"/>
              <w:spacing w:line="276" w:lineRule="auto"/>
              <w:jc w:val="center"/>
              <w:rPr>
                <w:sz w:val="16"/>
                <w:szCs w:val="16"/>
              </w:rPr>
            </w:pPr>
          </w:p>
          <w:p w:rsidR="00610552" w:rsidRPr="002132E3" w:rsidRDefault="00610552" w:rsidP="00610552">
            <w:pPr>
              <w:pStyle w:val="Default"/>
              <w:spacing w:line="276" w:lineRule="auto"/>
              <w:jc w:val="center"/>
              <w:rPr>
                <w:sz w:val="16"/>
                <w:szCs w:val="16"/>
              </w:rPr>
            </w:pPr>
            <w:r w:rsidRPr="002132E3">
              <w:rPr>
                <w:sz w:val="16"/>
                <w:szCs w:val="16"/>
              </w:rPr>
              <w:t>IZVOR FINANCIRANJA</w:t>
            </w:r>
          </w:p>
        </w:tc>
        <w:tc>
          <w:tcPr>
            <w:tcW w:w="1134"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JM</w:t>
            </w:r>
          </w:p>
        </w:tc>
        <w:tc>
          <w:tcPr>
            <w:tcW w:w="1134"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KOLIČINA</w:t>
            </w:r>
          </w:p>
        </w:tc>
        <w:tc>
          <w:tcPr>
            <w:tcW w:w="1276" w:type="dxa"/>
            <w:shd w:val="clear" w:color="auto" w:fill="F2F2F2" w:themeFill="background1" w:themeFillShade="F2"/>
          </w:tcPr>
          <w:p w:rsidR="00610552" w:rsidRPr="00726F2E" w:rsidRDefault="00610552" w:rsidP="00610552">
            <w:pPr>
              <w:pStyle w:val="Default"/>
              <w:spacing w:line="276" w:lineRule="auto"/>
              <w:rPr>
                <w:sz w:val="20"/>
                <w:szCs w:val="20"/>
              </w:rPr>
            </w:pPr>
          </w:p>
          <w:p w:rsidR="00610552" w:rsidRPr="00726F2E" w:rsidRDefault="00610552" w:rsidP="00610552">
            <w:pPr>
              <w:pStyle w:val="Default"/>
              <w:spacing w:line="276" w:lineRule="auto"/>
              <w:rPr>
                <w:sz w:val="20"/>
                <w:szCs w:val="20"/>
              </w:rPr>
            </w:pPr>
            <w:r w:rsidRPr="00726F2E">
              <w:rPr>
                <w:sz w:val="20"/>
                <w:szCs w:val="20"/>
              </w:rPr>
              <w:t>Dinamika godišnje</w:t>
            </w:r>
          </w:p>
        </w:tc>
        <w:tc>
          <w:tcPr>
            <w:tcW w:w="1418" w:type="dxa"/>
            <w:shd w:val="clear" w:color="auto" w:fill="F2F2F2" w:themeFill="background1" w:themeFillShade="F2"/>
          </w:tcPr>
          <w:p w:rsidR="00610552" w:rsidRPr="00726F2E" w:rsidRDefault="00610552" w:rsidP="00610552">
            <w:pPr>
              <w:pStyle w:val="Default"/>
              <w:spacing w:line="276" w:lineRule="auto"/>
              <w:rPr>
                <w:sz w:val="20"/>
                <w:szCs w:val="20"/>
              </w:rPr>
            </w:pPr>
            <w:r w:rsidRPr="00726F2E">
              <w:rPr>
                <w:sz w:val="20"/>
                <w:szCs w:val="20"/>
              </w:rPr>
              <w:t>Jedinična cijena (HRK) s PDV-om</w:t>
            </w:r>
          </w:p>
        </w:tc>
        <w:tc>
          <w:tcPr>
            <w:tcW w:w="1559" w:type="dxa"/>
            <w:shd w:val="clear" w:color="auto" w:fill="F2F2F2" w:themeFill="background1" w:themeFillShade="F2"/>
          </w:tcPr>
          <w:p w:rsidR="00610552" w:rsidRPr="00726F2E" w:rsidRDefault="00610552" w:rsidP="00610552">
            <w:pPr>
              <w:pStyle w:val="Default"/>
              <w:spacing w:line="276" w:lineRule="auto"/>
              <w:jc w:val="center"/>
              <w:rPr>
                <w:sz w:val="20"/>
                <w:szCs w:val="20"/>
              </w:rPr>
            </w:pPr>
            <w:r w:rsidRPr="00726F2E">
              <w:rPr>
                <w:sz w:val="20"/>
                <w:szCs w:val="20"/>
              </w:rPr>
              <w:t>PROCJENA TROŠKOVA U</w:t>
            </w:r>
          </w:p>
          <w:p w:rsidR="00610552" w:rsidRPr="00726F2E" w:rsidRDefault="00610552" w:rsidP="00610552">
            <w:pPr>
              <w:pStyle w:val="Default"/>
              <w:spacing w:line="276" w:lineRule="auto"/>
              <w:jc w:val="center"/>
              <w:rPr>
                <w:sz w:val="20"/>
                <w:szCs w:val="20"/>
              </w:rPr>
            </w:pPr>
            <w:r w:rsidRPr="00726F2E">
              <w:rPr>
                <w:sz w:val="20"/>
                <w:szCs w:val="20"/>
              </w:rPr>
              <w:t>HRK</w:t>
            </w:r>
          </w:p>
        </w:tc>
      </w:tr>
      <w:tr w:rsidR="00610552" w:rsidRPr="00B63FC7" w:rsidTr="00610552">
        <w:trPr>
          <w:trHeight w:val="359"/>
        </w:trPr>
        <w:tc>
          <w:tcPr>
            <w:tcW w:w="821" w:type="dxa"/>
          </w:tcPr>
          <w:p w:rsidR="00610552" w:rsidRPr="00B63FC7" w:rsidRDefault="00610552" w:rsidP="00610552">
            <w:pPr>
              <w:pStyle w:val="Default"/>
              <w:spacing w:line="276" w:lineRule="auto"/>
              <w:ind w:left="567"/>
              <w:rPr>
                <w:b/>
              </w:rPr>
            </w:pPr>
          </w:p>
          <w:p w:rsidR="00610552" w:rsidRPr="00B63FC7" w:rsidRDefault="00610552" w:rsidP="00610552">
            <w:pPr>
              <w:rPr>
                <w:b/>
              </w:rPr>
            </w:pPr>
            <w:r w:rsidRPr="00B63FC7">
              <w:rPr>
                <w:b/>
              </w:rPr>
              <w:t>1.</w:t>
            </w:r>
          </w:p>
        </w:tc>
        <w:tc>
          <w:tcPr>
            <w:tcW w:w="4678" w:type="dxa"/>
          </w:tcPr>
          <w:p w:rsidR="00610552" w:rsidRPr="00B63FC7" w:rsidRDefault="00610552" w:rsidP="00610552">
            <w:pPr>
              <w:pStyle w:val="Default"/>
              <w:spacing w:line="276" w:lineRule="auto"/>
            </w:pPr>
            <w:r w:rsidRPr="00B63FC7">
              <w:t xml:space="preserve">Čišćenje slivnika, taložnika i sl. građevina vađenjem nanosa i odvozom izvađenog materijala na deponij  </w:t>
            </w:r>
          </w:p>
          <w:p w:rsidR="00610552" w:rsidRPr="00B63FC7" w:rsidRDefault="00610552" w:rsidP="00610552">
            <w:pPr>
              <w:pStyle w:val="Default"/>
              <w:spacing w:line="276" w:lineRule="auto"/>
            </w:pPr>
          </w:p>
        </w:tc>
        <w:tc>
          <w:tcPr>
            <w:tcW w:w="1275" w:type="dxa"/>
          </w:tcPr>
          <w:p w:rsidR="00610552" w:rsidRDefault="00610552" w:rsidP="00610552">
            <w:pPr>
              <w:pStyle w:val="Default"/>
              <w:spacing w:line="276" w:lineRule="auto"/>
              <w:jc w:val="center"/>
              <w:rPr>
                <w:sz w:val="16"/>
                <w:szCs w:val="16"/>
              </w:rPr>
            </w:pPr>
          </w:p>
          <w:p w:rsidR="00610552" w:rsidRPr="002132E3" w:rsidRDefault="00610552" w:rsidP="00610552">
            <w:pPr>
              <w:pStyle w:val="Default"/>
              <w:spacing w:line="276" w:lineRule="auto"/>
              <w:jc w:val="center"/>
              <w:rPr>
                <w:sz w:val="16"/>
                <w:szCs w:val="16"/>
              </w:rPr>
            </w:pPr>
            <w:r>
              <w:rPr>
                <w:sz w:val="16"/>
                <w:szCs w:val="16"/>
              </w:rPr>
              <w:t>TEKUĆE POMOĆI IZ DRŽAVNOG PRORAČUNA</w:t>
            </w:r>
          </w:p>
        </w:tc>
        <w:tc>
          <w:tcPr>
            <w:tcW w:w="1134"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kom</w:t>
            </w:r>
          </w:p>
        </w:tc>
        <w:tc>
          <w:tcPr>
            <w:tcW w:w="1134"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t>65</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1</w:t>
            </w:r>
          </w:p>
        </w:tc>
        <w:tc>
          <w:tcPr>
            <w:tcW w:w="1418"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412,50</w:t>
            </w:r>
          </w:p>
        </w:tc>
        <w:tc>
          <w:tcPr>
            <w:tcW w:w="1559"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t>26.812,50</w:t>
            </w:r>
          </w:p>
        </w:tc>
      </w:tr>
      <w:tr w:rsidR="00610552" w:rsidRPr="00B63FC7" w:rsidTr="00610552">
        <w:trPr>
          <w:trHeight w:val="359"/>
        </w:trPr>
        <w:tc>
          <w:tcPr>
            <w:tcW w:w="821" w:type="dxa"/>
          </w:tcPr>
          <w:p w:rsidR="00610552" w:rsidRPr="00B63FC7" w:rsidRDefault="00610552" w:rsidP="00610552">
            <w:pPr>
              <w:pStyle w:val="Default"/>
              <w:spacing w:line="276" w:lineRule="auto"/>
              <w:rPr>
                <w:b/>
              </w:rPr>
            </w:pPr>
            <w:r w:rsidRPr="00B63FC7">
              <w:rPr>
                <w:b/>
              </w:rPr>
              <w:t>2.</w:t>
            </w:r>
          </w:p>
        </w:tc>
        <w:tc>
          <w:tcPr>
            <w:tcW w:w="4678" w:type="dxa"/>
          </w:tcPr>
          <w:p w:rsidR="00610552" w:rsidRPr="00B63FC7" w:rsidRDefault="00610552" w:rsidP="00610552">
            <w:pPr>
              <w:pStyle w:val="Default"/>
              <w:spacing w:line="276" w:lineRule="auto"/>
            </w:pPr>
            <w:r w:rsidRPr="00B63FC7">
              <w:t>Zamjena oštećene slivničke rešetke, nabava i postavljanje novog okvira</w:t>
            </w:r>
          </w:p>
        </w:tc>
        <w:tc>
          <w:tcPr>
            <w:tcW w:w="1275" w:type="dxa"/>
          </w:tcPr>
          <w:p w:rsidR="00610552" w:rsidRPr="002132E3" w:rsidRDefault="00610552" w:rsidP="00610552">
            <w:pPr>
              <w:pStyle w:val="Default"/>
              <w:spacing w:line="276" w:lineRule="auto"/>
              <w:jc w:val="center"/>
              <w:rPr>
                <w:sz w:val="16"/>
                <w:szCs w:val="16"/>
              </w:rPr>
            </w:pPr>
            <w:r w:rsidRPr="003A1607">
              <w:rPr>
                <w:sz w:val="16"/>
                <w:szCs w:val="16"/>
              </w:rPr>
              <w:t>TEKUĆE POMOĆI IZ DRŽAVNOG PRORAČUNA</w:t>
            </w:r>
          </w:p>
        </w:tc>
        <w:tc>
          <w:tcPr>
            <w:tcW w:w="1134"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kom</w:t>
            </w:r>
          </w:p>
        </w:tc>
        <w:tc>
          <w:tcPr>
            <w:tcW w:w="1134"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t>4</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1</w:t>
            </w:r>
          </w:p>
        </w:tc>
        <w:tc>
          <w:tcPr>
            <w:tcW w:w="1418"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1.875,00</w:t>
            </w:r>
          </w:p>
        </w:tc>
        <w:tc>
          <w:tcPr>
            <w:tcW w:w="1559"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t>7.500,00</w:t>
            </w:r>
          </w:p>
        </w:tc>
      </w:tr>
      <w:tr w:rsidR="00610552" w:rsidRPr="00B63FC7" w:rsidTr="00610552">
        <w:trPr>
          <w:trHeight w:val="370"/>
        </w:trPr>
        <w:tc>
          <w:tcPr>
            <w:tcW w:w="821" w:type="dxa"/>
          </w:tcPr>
          <w:p w:rsidR="00610552" w:rsidRPr="00B63FC7" w:rsidRDefault="00610552" w:rsidP="00610552">
            <w:pPr>
              <w:pStyle w:val="Default"/>
              <w:spacing w:line="276" w:lineRule="auto"/>
              <w:ind w:left="4"/>
              <w:rPr>
                <w:b/>
              </w:rPr>
            </w:pPr>
            <w:r w:rsidRPr="00B63FC7">
              <w:rPr>
                <w:b/>
              </w:rPr>
              <w:t>3.</w:t>
            </w:r>
          </w:p>
        </w:tc>
        <w:tc>
          <w:tcPr>
            <w:tcW w:w="4678" w:type="dxa"/>
          </w:tcPr>
          <w:p w:rsidR="00610552" w:rsidRPr="00B63FC7" w:rsidRDefault="00610552" w:rsidP="00610552">
            <w:pPr>
              <w:pStyle w:val="Default"/>
              <w:spacing w:line="276" w:lineRule="auto"/>
            </w:pPr>
            <w:r w:rsidRPr="00B63FC7">
              <w:t>Dodatni radovi</w:t>
            </w:r>
          </w:p>
        </w:tc>
        <w:tc>
          <w:tcPr>
            <w:tcW w:w="1275" w:type="dxa"/>
          </w:tcPr>
          <w:p w:rsidR="00610552" w:rsidRPr="002132E3" w:rsidRDefault="00610552" w:rsidP="00610552">
            <w:pPr>
              <w:pStyle w:val="Default"/>
              <w:spacing w:line="276" w:lineRule="auto"/>
              <w:jc w:val="center"/>
              <w:rPr>
                <w:sz w:val="16"/>
                <w:szCs w:val="16"/>
              </w:rPr>
            </w:pPr>
            <w:r w:rsidRPr="003A1607">
              <w:rPr>
                <w:sz w:val="16"/>
                <w:szCs w:val="16"/>
              </w:rPr>
              <w:t>TEKUĆE POMOĆI IZ DRŽAVNOG PRORAČUNA</w:t>
            </w:r>
          </w:p>
        </w:tc>
        <w:tc>
          <w:tcPr>
            <w:tcW w:w="4962" w:type="dxa"/>
            <w:gridSpan w:val="4"/>
          </w:tcPr>
          <w:p w:rsidR="00610552" w:rsidRPr="002132E3" w:rsidRDefault="00610552" w:rsidP="00610552">
            <w:pPr>
              <w:pStyle w:val="Default"/>
              <w:spacing w:line="276" w:lineRule="auto"/>
              <w:jc w:val="center"/>
              <w:rPr>
                <w:sz w:val="20"/>
                <w:szCs w:val="20"/>
              </w:rPr>
            </w:pPr>
            <w:r w:rsidRPr="002132E3">
              <w:rPr>
                <w:sz w:val="20"/>
                <w:szCs w:val="20"/>
              </w:rPr>
              <w:t>Nalog za svaki pojedini posao daje Općinski načelnik na prijedlog Jedinstvenog upravnog odjela- Odsjek za komunalni sustav i prostorno uređenje</w:t>
            </w:r>
          </w:p>
        </w:tc>
        <w:tc>
          <w:tcPr>
            <w:tcW w:w="1559"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t>25</w:t>
            </w:r>
            <w:r w:rsidRPr="00B63FC7">
              <w:t>.</w:t>
            </w:r>
            <w:r>
              <w:t>687</w:t>
            </w:r>
            <w:r w:rsidRPr="00B63FC7">
              <w:t>,50</w:t>
            </w:r>
          </w:p>
        </w:tc>
      </w:tr>
      <w:tr w:rsidR="00610552" w:rsidRPr="00B63FC7" w:rsidTr="00610552">
        <w:trPr>
          <w:trHeight w:val="370"/>
        </w:trPr>
        <w:tc>
          <w:tcPr>
            <w:tcW w:w="821" w:type="dxa"/>
          </w:tcPr>
          <w:p w:rsidR="00610552" w:rsidRPr="00B63FC7" w:rsidRDefault="00610552" w:rsidP="00610552">
            <w:pPr>
              <w:pStyle w:val="Default"/>
              <w:spacing w:line="276" w:lineRule="auto"/>
              <w:ind w:left="4"/>
              <w:rPr>
                <w:b/>
              </w:rPr>
            </w:pPr>
            <w:r w:rsidRPr="00B63FC7">
              <w:rPr>
                <w:b/>
              </w:rPr>
              <w:t>4.</w:t>
            </w:r>
          </w:p>
        </w:tc>
        <w:tc>
          <w:tcPr>
            <w:tcW w:w="4678" w:type="dxa"/>
          </w:tcPr>
          <w:p w:rsidR="00610552" w:rsidRPr="00B63FC7" w:rsidRDefault="00610552" w:rsidP="00610552">
            <w:pPr>
              <w:pStyle w:val="Default"/>
              <w:spacing w:line="276" w:lineRule="auto"/>
            </w:pPr>
            <w:r w:rsidRPr="00B63FC7">
              <w:t>Održavanje  oborinskih kanala</w:t>
            </w:r>
          </w:p>
        </w:tc>
        <w:tc>
          <w:tcPr>
            <w:tcW w:w="1275" w:type="dxa"/>
          </w:tcPr>
          <w:p w:rsidR="00610552" w:rsidRPr="002132E3" w:rsidRDefault="00610552" w:rsidP="00610552">
            <w:pPr>
              <w:pStyle w:val="Default"/>
              <w:spacing w:line="276" w:lineRule="auto"/>
              <w:jc w:val="center"/>
              <w:rPr>
                <w:sz w:val="16"/>
                <w:szCs w:val="16"/>
              </w:rPr>
            </w:pPr>
            <w:r w:rsidRPr="003A1607">
              <w:rPr>
                <w:sz w:val="16"/>
                <w:szCs w:val="16"/>
              </w:rPr>
              <w:t>TEKUĆE POMOĆI IZ DRŽAVNOG PRORAČUNA</w:t>
            </w:r>
          </w:p>
        </w:tc>
        <w:tc>
          <w:tcPr>
            <w:tcW w:w="4962" w:type="dxa"/>
            <w:gridSpan w:val="4"/>
          </w:tcPr>
          <w:p w:rsidR="00610552" w:rsidRPr="002132E3" w:rsidRDefault="00610552" w:rsidP="00610552">
            <w:pPr>
              <w:pStyle w:val="Default"/>
              <w:spacing w:line="276" w:lineRule="auto"/>
              <w:jc w:val="center"/>
              <w:rPr>
                <w:sz w:val="20"/>
                <w:szCs w:val="20"/>
              </w:rPr>
            </w:pPr>
            <w:r w:rsidRPr="002132E3">
              <w:rPr>
                <w:sz w:val="20"/>
                <w:szCs w:val="20"/>
              </w:rPr>
              <w:t>Nalog za poslove održavanja daje Općinski načelnik u skladu s troškovnikom</w:t>
            </w:r>
          </w:p>
        </w:tc>
        <w:tc>
          <w:tcPr>
            <w:tcW w:w="1559" w:type="dxa"/>
          </w:tcPr>
          <w:p w:rsidR="00610552" w:rsidRPr="00B63FC7" w:rsidRDefault="00610552" w:rsidP="00610552">
            <w:pPr>
              <w:pStyle w:val="Default"/>
              <w:spacing w:line="276" w:lineRule="auto"/>
              <w:jc w:val="right"/>
            </w:pPr>
            <w:r w:rsidRPr="00B63FC7">
              <w:t>1</w:t>
            </w:r>
            <w:r>
              <w:t>5</w:t>
            </w:r>
            <w:r w:rsidRPr="00B63FC7">
              <w:t>0.000,00</w:t>
            </w:r>
          </w:p>
        </w:tc>
      </w:tr>
      <w:tr w:rsidR="00610552" w:rsidRPr="00B63FC7" w:rsidTr="00610552">
        <w:trPr>
          <w:trHeight w:val="370"/>
        </w:trPr>
        <w:tc>
          <w:tcPr>
            <w:tcW w:w="6774" w:type="dxa"/>
            <w:gridSpan w:val="3"/>
          </w:tcPr>
          <w:p w:rsidR="00610552" w:rsidRPr="00B63FC7" w:rsidRDefault="00610552" w:rsidP="00610552">
            <w:pPr>
              <w:pStyle w:val="Default"/>
              <w:spacing w:line="276" w:lineRule="auto"/>
              <w:jc w:val="right"/>
              <w:rPr>
                <w:b/>
              </w:rPr>
            </w:pPr>
            <w:r w:rsidRPr="00B63FC7">
              <w:rPr>
                <w:b/>
              </w:rPr>
              <w:t xml:space="preserve">UKUPNO </w:t>
            </w:r>
          </w:p>
        </w:tc>
        <w:tc>
          <w:tcPr>
            <w:tcW w:w="6521" w:type="dxa"/>
            <w:gridSpan w:val="5"/>
          </w:tcPr>
          <w:p w:rsidR="00610552" w:rsidRPr="00B63FC7" w:rsidRDefault="00610552" w:rsidP="00610552">
            <w:pPr>
              <w:pStyle w:val="Default"/>
              <w:spacing w:line="276" w:lineRule="auto"/>
              <w:jc w:val="right"/>
              <w:rPr>
                <w:b/>
              </w:rPr>
            </w:pPr>
            <w:r>
              <w:rPr>
                <w:b/>
              </w:rPr>
              <w:t>210</w:t>
            </w:r>
            <w:r w:rsidRPr="00B63FC7">
              <w:rPr>
                <w:b/>
              </w:rPr>
              <w:t>.000,00</w:t>
            </w:r>
          </w:p>
        </w:tc>
      </w:tr>
    </w:tbl>
    <w:p w:rsidR="00610552" w:rsidRDefault="00610552" w:rsidP="00610552">
      <w:pPr>
        <w:pStyle w:val="Default"/>
        <w:spacing w:line="276" w:lineRule="auto"/>
        <w:ind w:left="720"/>
        <w:rPr>
          <w:b/>
          <w:bCs/>
        </w:rPr>
      </w:pPr>
    </w:p>
    <w:p w:rsidR="00610552" w:rsidRDefault="00610552" w:rsidP="00610552">
      <w:pPr>
        <w:pStyle w:val="Default"/>
        <w:spacing w:line="276" w:lineRule="auto"/>
        <w:ind w:left="720"/>
        <w:rPr>
          <w:b/>
          <w:bCs/>
        </w:rPr>
      </w:pPr>
    </w:p>
    <w:p w:rsidR="00610552" w:rsidRDefault="00610552" w:rsidP="00610552">
      <w:pPr>
        <w:pStyle w:val="Default"/>
        <w:spacing w:line="276" w:lineRule="auto"/>
        <w:ind w:left="720"/>
        <w:rPr>
          <w:b/>
          <w:bCs/>
        </w:rPr>
      </w:pPr>
    </w:p>
    <w:p w:rsidR="00610552" w:rsidRDefault="00610552" w:rsidP="00610552">
      <w:pPr>
        <w:pStyle w:val="Default"/>
        <w:spacing w:line="276" w:lineRule="auto"/>
        <w:ind w:left="720"/>
        <w:rPr>
          <w:b/>
          <w:bCs/>
        </w:rPr>
      </w:pPr>
    </w:p>
    <w:p w:rsidR="00610552" w:rsidRPr="00B63FC7" w:rsidRDefault="00610552" w:rsidP="00A27C14">
      <w:pPr>
        <w:pStyle w:val="Default"/>
        <w:numPr>
          <w:ilvl w:val="0"/>
          <w:numId w:val="27"/>
        </w:numPr>
        <w:spacing w:line="276" w:lineRule="auto"/>
        <w:rPr>
          <w:b/>
          <w:bCs/>
        </w:rPr>
      </w:pPr>
      <w:r w:rsidRPr="00B63FC7">
        <w:rPr>
          <w:b/>
        </w:rPr>
        <w:t>Održavanje javnih zelenih površina</w:t>
      </w:r>
      <w:r w:rsidRPr="00B63FC7">
        <w:rPr>
          <w:b/>
          <w:bCs/>
        </w:rPr>
        <w:t xml:space="preserve"> </w:t>
      </w:r>
    </w:p>
    <w:p w:rsidR="00610552" w:rsidRPr="00B63FC7" w:rsidRDefault="00610552" w:rsidP="00610552">
      <w:pPr>
        <w:rPr>
          <w:lang w:eastAsia="hr-HR"/>
        </w:rPr>
      </w:pPr>
    </w:p>
    <w:p w:rsidR="00610552" w:rsidRPr="00B63FC7" w:rsidRDefault="00610552" w:rsidP="00610552">
      <w:pPr>
        <w:rPr>
          <w:lang w:eastAsia="hr-HR"/>
        </w:rPr>
      </w:pPr>
      <w:r w:rsidRPr="00B63FC7">
        <w:rPr>
          <w:lang w:eastAsia="hr-HR"/>
        </w:rPr>
        <w:t>Održavanje javnih zelenih površina podrazumijeva košnju, obrezivanje i sakupljanje biološkog otpada s javnih zelenih površina, obnovu, održavanje i njegu drveća, ukrasnog grmlja i drugog bilja, popločenih i nasipanih površina u parkovima, opreme na dječjim igralištima, fitosanitarna zaštita bilja i biljnog materijala za potrebe održavanja i drugi po slovi potrebni za održavanje tih površina. Održavanje također obuhvaća košnju i uređenje zaštitnog pojasa nerazvrstanih cesta. Održava se oprema na 3 dječja igrališta</w:t>
      </w:r>
      <w:r>
        <w:rPr>
          <w:lang w:eastAsia="hr-HR"/>
        </w:rPr>
        <w:t xml:space="preserve"> (2 igrališta u Gračacu i jedno igralište u Srbu)</w:t>
      </w:r>
      <w:r w:rsidRPr="00B63FC7">
        <w:rPr>
          <w:lang w:eastAsia="hr-HR"/>
        </w:rPr>
        <w:t xml:space="preserve">. </w:t>
      </w:r>
    </w:p>
    <w:p w:rsidR="00610552" w:rsidRPr="00B63FC7" w:rsidRDefault="00610552" w:rsidP="00610552">
      <w:pPr>
        <w:rPr>
          <w:lang w:eastAsia="hr-HR"/>
        </w:rPr>
      </w:pPr>
    </w:p>
    <w:tbl>
      <w:tblPr>
        <w:tblW w:w="1357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5103"/>
        <w:gridCol w:w="1418"/>
        <w:gridCol w:w="850"/>
        <w:gridCol w:w="1276"/>
        <w:gridCol w:w="1276"/>
        <w:gridCol w:w="1134"/>
        <w:gridCol w:w="1843"/>
      </w:tblGrid>
      <w:tr w:rsidR="00610552" w:rsidRPr="00B63FC7" w:rsidTr="00610552">
        <w:trPr>
          <w:trHeight w:val="359"/>
        </w:trPr>
        <w:tc>
          <w:tcPr>
            <w:tcW w:w="679" w:type="dxa"/>
            <w:shd w:val="clear" w:color="auto" w:fill="F2F2F2" w:themeFill="background1" w:themeFillShade="F2"/>
          </w:tcPr>
          <w:p w:rsidR="00610552" w:rsidRPr="006E2BFB" w:rsidRDefault="00610552" w:rsidP="00610552">
            <w:pPr>
              <w:pStyle w:val="Default"/>
              <w:spacing w:line="276" w:lineRule="auto"/>
              <w:rPr>
                <w:sz w:val="20"/>
                <w:szCs w:val="20"/>
              </w:rPr>
            </w:pPr>
            <w:r w:rsidRPr="006E2BFB">
              <w:rPr>
                <w:sz w:val="20"/>
                <w:szCs w:val="20"/>
              </w:rPr>
              <w:t>R.br.</w:t>
            </w:r>
          </w:p>
        </w:tc>
        <w:tc>
          <w:tcPr>
            <w:tcW w:w="5103"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OPIS POSLOVA</w:t>
            </w:r>
          </w:p>
        </w:tc>
        <w:tc>
          <w:tcPr>
            <w:tcW w:w="1418" w:type="dxa"/>
            <w:shd w:val="clear" w:color="auto" w:fill="F2F2F2" w:themeFill="background1" w:themeFillShade="F2"/>
          </w:tcPr>
          <w:p w:rsidR="00610552" w:rsidRPr="009E75AF" w:rsidRDefault="00610552" w:rsidP="00610552">
            <w:pPr>
              <w:pStyle w:val="Default"/>
              <w:spacing w:line="276" w:lineRule="auto"/>
              <w:jc w:val="center"/>
              <w:rPr>
                <w:sz w:val="16"/>
                <w:szCs w:val="16"/>
              </w:rPr>
            </w:pPr>
          </w:p>
          <w:p w:rsidR="00610552" w:rsidRPr="009E75AF" w:rsidRDefault="00610552" w:rsidP="00610552">
            <w:pPr>
              <w:pStyle w:val="Default"/>
              <w:spacing w:line="276" w:lineRule="auto"/>
              <w:jc w:val="center"/>
              <w:rPr>
                <w:sz w:val="16"/>
                <w:szCs w:val="16"/>
              </w:rPr>
            </w:pPr>
          </w:p>
          <w:p w:rsidR="00610552" w:rsidRPr="009E75AF" w:rsidRDefault="00610552" w:rsidP="00610552">
            <w:pPr>
              <w:pStyle w:val="Default"/>
              <w:spacing w:line="276" w:lineRule="auto"/>
              <w:jc w:val="center"/>
              <w:rPr>
                <w:sz w:val="16"/>
                <w:szCs w:val="16"/>
              </w:rPr>
            </w:pPr>
            <w:r w:rsidRPr="009E75AF">
              <w:rPr>
                <w:sz w:val="16"/>
                <w:szCs w:val="16"/>
              </w:rPr>
              <w:t>IZVOR FINANCIRANJA</w:t>
            </w:r>
          </w:p>
        </w:tc>
        <w:tc>
          <w:tcPr>
            <w:tcW w:w="850"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JM</w:t>
            </w:r>
          </w:p>
        </w:tc>
        <w:tc>
          <w:tcPr>
            <w:tcW w:w="1276"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KOLIČINA</w:t>
            </w:r>
          </w:p>
        </w:tc>
        <w:tc>
          <w:tcPr>
            <w:tcW w:w="1276"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Dinamika godišnje</w:t>
            </w:r>
          </w:p>
        </w:tc>
        <w:tc>
          <w:tcPr>
            <w:tcW w:w="1134" w:type="dxa"/>
            <w:shd w:val="clear" w:color="auto" w:fill="F2F2F2" w:themeFill="background1" w:themeFillShade="F2"/>
          </w:tcPr>
          <w:p w:rsidR="00610552" w:rsidRPr="00726F2E" w:rsidRDefault="00610552" w:rsidP="00610552">
            <w:pPr>
              <w:pStyle w:val="Default"/>
              <w:spacing w:line="276" w:lineRule="auto"/>
              <w:jc w:val="center"/>
              <w:rPr>
                <w:sz w:val="20"/>
                <w:szCs w:val="20"/>
              </w:rPr>
            </w:pPr>
            <w:r w:rsidRPr="00726F2E">
              <w:rPr>
                <w:sz w:val="20"/>
                <w:szCs w:val="20"/>
              </w:rPr>
              <w:t>Jedinična cijena (HRK) s PDV-om</w:t>
            </w:r>
          </w:p>
        </w:tc>
        <w:tc>
          <w:tcPr>
            <w:tcW w:w="1843"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PROCJENA TROŠKOVA U HRK</w:t>
            </w:r>
          </w:p>
        </w:tc>
      </w:tr>
      <w:tr w:rsidR="00610552" w:rsidRPr="00B63FC7" w:rsidTr="00610552">
        <w:trPr>
          <w:trHeight w:val="359"/>
        </w:trPr>
        <w:tc>
          <w:tcPr>
            <w:tcW w:w="679" w:type="dxa"/>
          </w:tcPr>
          <w:p w:rsidR="00610552" w:rsidRPr="00B63FC7" w:rsidRDefault="00610552" w:rsidP="00A27C14">
            <w:pPr>
              <w:pStyle w:val="Default"/>
              <w:numPr>
                <w:ilvl w:val="0"/>
                <w:numId w:val="37"/>
              </w:numPr>
              <w:spacing w:line="276" w:lineRule="auto"/>
              <w:rPr>
                <w:b/>
              </w:rPr>
            </w:pPr>
            <w:r w:rsidRPr="00B63FC7">
              <w:rPr>
                <w:b/>
              </w:rPr>
              <w:t>1</w:t>
            </w:r>
          </w:p>
        </w:tc>
        <w:tc>
          <w:tcPr>
            <w:tcW w:w="5103" w:type="dxa"/>
          </w:tcPr>
          <w:p w:rsidR="00610552" w:rsidRPr="00B63FC7" w:rsidRDefault="00610552" w:rsidP="00610552">
            <w:pPr>
              <w:pStyle w:val="Default"/>
              <w:spacing w:line="276" w:lineRule="auto"/>
            </w:pPr>
            <w:r w:rsidRPr="00B63FC7">
              <w:t>Ručno sakupljanje biološkog otpada sa zaštitnog pojasa uz nerazvrstanih cesta, javnih igrališta, Parka Dr. Franje Tuđmana, Parka sv. Jurja i Parka Nikole Tesle s odvozom skupljenog biološkog otpada na deponij (oznake iz registra javnih površina  JP1-JP14).</w:t>
            </w:r>
          </w:p>
        </w:tc>
        <w:tc>
          <w:tcPr>
            <w:tcW w:w="1418" w:type="dxa"/>
          </w:tcPr>
          <w:p w:rsidR="00610552" w:rsidRPr="009E75AF" w:rsidRDefault="00610552" w:rsidP="00610552">
            <w:pPr>
              <w:pStyle w:val="Default"/>
              <w:spacing w:line="276" w:lineRule="auto"/>
              <w:jc w:val="center"/>
              <w:rPr>
                <w:sz w:val="16"/>
                <w:szCs w:val="16"/>
              </w:rPr>
            </w:pPr>
          </w:p>
          <w:p w:rsidR="00610552" w:rsidRPr="009E75AF" w:rsidRDefault="00610552" w:rsidP="00610552">
            <w:pPr>
              <w:pStyle w:val="Default"/>
              <w:spacing w:line="276" w:lineRule="auto"/>
              <w:jc w:val="center"/>
              <w:rPr>
                <w:sz w:val="16"/>
                <w:szCs w:val="16"/>
              </w:rPr>
            </w:pPr>
            <w:r>
              <w:rPr>
                <w:sz w:val="16"/>
                <w:szCs w:val="16"/>
              </w:rPr>
              <w:t>KOMUNALNA NAKNADA</w:t>
            </w:r>
          </w:p>
        </w:tc>
        <w:tc>
          <w:tcPr>
            <w:tcW w:w="850"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m2</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20.827</w:t>
            </w:r>
          </w:p>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t>4</w:t>
            </w:r>
          </w:p>
        </w:tc>
        <w:tc>
          <w:tcPr>
            <w:tcW w:w="1134"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0,75</w:t>
            </w:r>
          </w:p>
        </w:tc>
        <w:tc>
          <w:tcPr>
            <w:tcW w:w="1843"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t>62.481,00</w:t>
            </w:r>
          </w:p>
        </w:tc>
      </w:tr>
      <w:tr w:rsidR="00610552" w:rsidRPr="00B63FC7" w:rsidTr="00610552">
        <w:trPr>
          <w:trHeight w:val="370"/>
        </w:trPr>
        <w:tc>
          <w:tcPr>
            <w:tcW w:w="679" w:type="dxa"/>
          </w:tcPr>
          <w:p w:rsidR="00610552" w:rsidRPr="00B63FC7" w:rsidRDefault="00610552" w:rsidP="00A27C14">
            <w:pPr>
              <w:pStyle w:val="Default"/>
              <w:numPr>
                <w:ilvl w:val="0"/>
                <w:numId w:val="28"/>
              </w:numPr>
              <w:spacing w:line="276" w:lineRule="auto"/>
              <w:rPr>
                <w:b/>
              </w:rPr>
            </w:pPr>
          </w:p>
        </w:tc>
        <w:tc>
          <w:tcPr>
            <w:tcW w:w="5103" w:type="dxa"/>
          </w:tcPr>
          <w:p w:rsidR="00610552" w:rsidRPr="00B63FC7" w:rsidRDefault="00610552" w:rsidP="00610552">
            <w:pPr>
              <w:pStyle w:val="Default"/>
              <w:spacing w:line="276" w:lineRule="auto"/>
              <w:rPr>
                <w:u w:val="single"/>
              </w:rPr>
            </w:pPr>
            <w:r w:rsidRPr="00B63FC7">
              <w:rPr>
                <w:u w:val="single"/>
              </w:rPr>
              <w:t xml:space="preserve">Košnja uređenih zelenih površina </w:t>
            </w:r>
          </w:p>
          <w:p w:rsidR="00610552" w:rsidRPr="00B63FC7" w:rsidRDefault="00610552" w:rsidP="00A27C14">
            <w:pPr>
              <w:pStyle w:val="Default"/>
              <w:numPr>
                <w:ilvl w:val="0"/>
                <w:numId w:val="35"/>
              </w:numPr>
              <w:spacing w:line="276" w:lineRule="auto"/>
            </w:pPr>
            <w:r w:rsidRPr="00B63FC7">
              <w:t>Trokut N. Tesla. Dr. A. Starčević, Obrovačka - 499 m2 (JP6)</w:t>
            </w:r>
          </w:p>
          <w:p w:rsidR="00610552" w:rsidRPr="00B63FC7" w:rsidRDefault="00610552" w:rsidP="00A27C14">
            <w:pPr>
              <w:pStyle w:val="Default"/>
              <w:numPr>
                <w:ilvl w:val="0"/>
                <w:numId w:val="35"/>
              </w:numPr>
              <w:spacing w:line="276" w:lineRule="auto"/>
            </w:pPr>
            <w:r w:rsidRPr="00B63FC7">
              <w:t>Park Sv. Jurja -6.465 m2 (JP7)</w:t>
            </w:r>
          </w:p>
          <w:p w:rsidR="00610552" w:rsidRPr="00B63FC7" w:rsidRDefault="00610552" w:rsidP="00A27C14">
            <w:pPr>
              <w:pStyle w:val="Default"/>
              <w:numPr>
                <w:ilvl w:val="0"/>
                <w:numId w:val="35"/>
              </w:numPr>
              <w:spacing w:line="276" w:lineRule="auto"/>
            </w:pPr>
            <w:r w:rsidRPr="00B63FC7">
              <w:t>Park Dr. Franje Tuđmana - 2.610 m2 (JP9)</w:t>
            </w:r>
          </w:p>
          <w:p w:rsidR="00610552" w:rsidRPr="00B63FC7" w:rsidRDefault="00610552" w:rsidP="00A27C14">
            <w:pPr>
              <w:pStyle w:val="Default"/>
              <w:numPr>
                <w:ilvl w:val="0"/>
                <w:numId w:val="35"/>
              </w:numPr>
              <w:spacing w:line="276" w:lineRule="auto"/>
            </w:pPr>
            <w:r w:rsidRPr="00B63FC7">
              <w:t>Park Nikole Tesle Srb –3580 m2 (JP11)</w:t>
            </w:r>
          </w:p>
          <w:p w:rsidR="00610552" w:rsidRPr="00B63FC7" w:rsidRDefault="00610552" w:rsidP="00A27C14">
            <w:pPr>
              <w:pStyle w:val="Default"/>
              <w:numPr>
                <w:ilvl w:val="0"/>
                <w:numId w:val="35"/>
              </w:numPr>
              <w:spacing w:line="276" w:lineRule="auto"/>
            </w:pPr>
            <w:r w:rsidRPr="00B63FC7">
              <w:t>Površina ispod Crkve Sv. Jurja 1223 m2 (JP8)</w:t>
            </w:r>
          </w:p>
          <w:p w:rsidR="00610552" w:rsidRPr="00B63FC7" w:rsidRDefault="00610552" w:rsidP="00A27C14">
            <w:pPr>
              <w:pStyle w:val="Default"/>
              <w:numPr>
                <w:ilvl w:val="0"/>
                <w:numId w:val="35"/>
              </w:numPr>
              <w:spacing w:line="276" w:lineRule="auto"/>
            </w:pPr>
            <w:r w:rsidRPr="00B63FC7">
              <w:t>Površina iza Knjižnice i čitaonice 869 m2 (JP14)</w:t>
            </w:r>
          </w:p>
          <w:p w:rsidR="00610552" w:rsidRPr="00B63FC7" w:rsidRDefault="00610552" w:rsidP="00A27C14">
            <w:pPr>
              <w:pStyle w:val="Default"/>
              <w:numPr>
                <w:ilvl w:val="0"/>
                <w:numId w:val="35"/>
              </w:numPr>
              <w:spacing w:line="276" w:lineRule="auto"/>
            </w:pPr>
            <w:r w:rsidRPr="00B63FC7">
              <w:t>Autobusni kolodvor -  2130 m2 (JP1)</w:t>
            </w:r>
          </w:p>
          <w:p w:rsidR="00610552" w:rsidRPr="00B63FC7" w:rsidRDefault="00610552" w:rsidP="00A27C14">
            <w:pPr>
              <w:pStyle w:val="Default"/>
              <w:numPr>
                <w:ilvl w:val="0"/>
                <w:numId w:val="35"/>
              </w:numPr>
              <w:spacing w:line="276" w:lineRule="auto"/>
            </w:pPr>
            <w:r w:rsidRPr="00B63FC7">
              <w:t>Površina naspram autobusnog kolodvora kraj D1- 1365 m2 (JP3)</w:t>
            </w:r>
          </w:p>
          <w:p w:rsidR="00610552" w:rsidRPr="00B63FC7" w:rsidRDefault="00610552" w:rsidP="00A27C14">
            <w:pPr>
              <w:pStyle w:val="Default"/>
              <w:numPr>
                <w:ilvl w:val="0"/>
                <w:numId w:val="35"/>
              </w:numPr>
              <w:spacing w:line="276" w:lineRule="auto"/>
            </w:pPr>
            <w:r w:rsidRPr="00B63FC7">
              <w:t>Površine uz cestu Obrovačka ulica od početka trokuta do banke s obje strane - 400 m2 (JP4)</w:t>
            </w:r>
          </w:p>
          <w:p w:rsidR="00610552" w:rsidRPr="00B63FC7" w:rsidRDefault="00610552" w:rsidP="00A27C14">
            <w:pPr>
              <w:pStyle w:val="Default"/>
              <w:numPr>
                <w:ilvl w:val="0"/>
                <w:numId w:val="35"/>
              </w:numPr>
              <w:spacing w:line="276" w:lineRule="auto"/>
            </w:pPr>
            <w:r w:rsidRPr="00B63FC7">
              <w:t>Površina kod zgrade pošte- 720 m2 (JP5)</w:t>
            </w:r>
          </w:p>
          <w:p w:rsidR="00610552" w:rsidRPr="00B63FC7" w:rsidRDefault="00610552" w:rsidP="00A27C14">
            <w:pPr>
              <w:pStyle w:val="Default"/>
              <w:numPr>
                <w:ilvl w:val="0"/>
                <w:numId w:val="35"/>
              </w:numPr>
              <w:spacing w:line="276" w:lineRule="auto"/>
            </w:pPr>
            <w:r w:rsidRPr="00B63FC7">
              <w:t>Površina iza Općine Gračac kod porezne uprave- 430 m2 (JP10)</w:t>
            </w:r>
          </w:p>
          <w:p w:rsidR="00610552" w:rsidRPr="00B63FC7" w:rsidRDefault="00610552" w:rsidP="00A27C14">
            <w:pPr>
              <w:pStyle w:val="Default"/>
              <w:numPr>
                <w:ilvl w:val="0"/>
                <w:numId w:val="35"/>
              </w:numPr>
              <w:spacing w:line="276" w:lineRule="auto"/>
            </w:pPr>
            <w:r w:rsidRPr="00B63FC7">
              <w:t>Površina kod društvenog doma Srb- 600m2 (JP12)</w:t>
            </w:r>
          </w:p>
          <w:p w:rsidR="00610552" w:rsidRPr="00B63FC7" w:rsidRDefault="00610552" w:rsidP="00A27C14">
            <w:pPr>
              <w:pStyle w:val="Default"/>
              <w:numPr>
                <w:ilvl w:val="0"/>
                <w:numId w:val="35"/>
              </w:numPr>
              <w:spacing w:line="276" w:lineRule="auto"/>
            </w:pPr>
            <w:r w:rsidRPr="00B63FC7">
              <w:t>Površina oko dječjeg igrališta kod samostana- 3380 m2 (JP13) Ulice Bana Josipa Jelačića, Kneza Trpimira, Kneza Mislava, Kralja Zvonimira s obje strane - 4000m2</w:t>
            </w:r>
          </w:p>
          <w:p w:rsidR="00610552" w:rsidRPr="00B63FC7" w:rsidRDefault="00610552" w:rsidP="00610552">
            <w:pPr>
              <w:pStyle w:val="Default"/>
              <w:spacing w:line="276" w:lineRule="auto"/>
              <w:ind w:left="720"/>
            </w:pPr>
          </w:p>
        </w:tc>
        <w:tc>
          <w:tcPr>
            <w:tcW w:w="1418"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p>
          <w:p w:rsidR="00610552" w:rsidRPr="009E75AF" w:rsidRDefault="00610552" w:rsidP="00610552">
            <w:pPr>
              <w:pStyle w:val="Default"/>
              <w:spacing w:line="276" w:lineRule="auto"/>
              <w:jc w:val="center"/>
              <w:rPr>
                <w:sz w:val="16"/>
                <w:szCs w:val="16"/>
              </w:rPr>
            </w:pPr>
            <w:r>
              <w:rPr>
                <w:sz w:val="16"/>
                <w:szCs w:val="16"/>
              </w:rPr>
              <w:t>KOMUNALNA NAKNADA</w:t>
            </w:r>
          </w:p>
        </w:tc>
        <w:tc>
          <w:tcPr>
            <w:tcW w:w="850"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m2</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28.271</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t>6</w:t>
            </w:r>
          </w:p>
        </w:tc>
        <w:tc>
          <w:tcPr>
            <w:tcW w:w="1134"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0,50</w:t>
            </w:r>
          </w:p>
        </w:tc>
        <w:tc>
          <w:tcPr>
            <w:tcW w:w="1843"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t>84.813,00</w:t>
            </w:r>
          </w:p>
        </w:tc>
      </w:tr>
      <w:tr w:rsidR="00610552" w:rsidRPr="00B63FC7" w:rsidTr="00610552">
        <w:trPr>
          <w:trHeight w:val="370"/>
        </w:trPr>
        <w:tc>
          <w:tcPr>
            <w:tcW w:w="679" w:type="dxa"/>
          </w:tcPr>
          <w:p w:rsidR="00610552" w:rsidRPr="00B63FC7" w:rsidRDefault="00610552" w:rsidP="00A27C14">
            <w:pPr>
              <w:pStyle w:val="Default"/>
              <w:numPr>
                <w:ilvl w:val="0"/>
                <w:numId w:val="28"/>
              </w:numPr>
              <w:spacing w:line="276" w:lineRule="auto"/>
            </w:pPr>
          </w:p>
        </w:tc>
        <w:tc>
          <w:tcPr>
            <w:tcW w:w="5103" w:type="dxa"/>
          </w:tcPr>
          <w:p w:rsidR="00610552" w:rsidRPr="00B63FC7" w:rsidRDefault="00610552" w:rsidP="00610552">
            <w:pPr>
              <w:pStyle w:val="Default"/>
              <w:spacing w:line="276" w:lineRule="auto"/>
              <w:rPr>
                <w:u w:val="single"/>
              </w:rPr>
            </w:pPr>
            <w:r w:rsidRPr="00B63FC7">
              <w:rPr>
                <w:u w:val="single"/>
              </w:rPr>
              <w:t xml:space="preserve">Ručna košnja neuređenih zelenih površina </w:t>
            </w:r>
          </w:p>
          <w:p w:rsidR="00610552" w:rsidRPr="00B63FC7" w:rsidRDefault="00610552" w:rsidP="00A27C14">
            <w:pPr>
              <w:pStyle w:val="Default"/>
              <w:numPr>
                <w:ilvl w:val="0"/>
                <w:numId w:val="35"/>
              </w:numPr>
              <w:spacing w:line="276" w:lineRule="auto"/>
            </w:pPr>
            <w:r w:rsidRPr="00B63FC7">
              <w:t>Novo naselje 1 i 2-  2000 m2</w:t>
            </w:r>
          </w:p>
          <w:p w:rsidR="00610552" w:rsidRPr="00B63FC7" w:rsidRDefault="00610552" w:rsidP="00A27C14">
            <w:pPr>
              <w:pStyle w:val="Default"/>
              <w:numPr>
                <w:ilvl w:val="0"/>
                <w:numId w:val="35"/>
              </w:numPr>
              <w:spacing w:line="276" w:lineRule="auto"/>
            </w:pPr>
            <w:r w:rsidRPr="00B63FC7">
              <w:t>Ulice u dijelu naselja Gračac „Žabarica“- 1.000 m2</w:t>
            </w:r>
          </w:p>
          <w:p w:rsidR="00610552" w:rsidRPr="00B63FC7" w:rsidRDefault="00610552" w:rsidP="00A27C14">
            <w:pPr>
              <w:pStyle w:val="Default"/>
              <w:numPr>
                <w:ilvl w:val="0"/>
                <w:numId w:val="35"/>
              </w:numPr>
              <w:spacing w:line="276" w:lineRule="auto"/>
            </w:pPr>
            <w:r w:rsidRPr="00B63FC7">
              <w:t>Vidikovac „Gradina“ -2000 m2</w:t>
            </w:r>
          </w:p>
          <w:p w:rsidR="00610552" w:rsidRPr="00B63FC7" w:rsidRDefault="00610552" w:rsidP="00A27C14">
            <w:pPr>
              <w:pStyle w:val="Default"/>
              <w:numPr>
                <w:ilvl w:val="0"/>
                <w:numId w:val="35"/>
              </w:numPr>
              <w:spacing w:line="276" w:lineRule="auto"/>
            </w:pPr>
            <w:r w:rsidRPr="00B63FC7">
              <w:t>Željeznička ulica i zelene površine oko željezničkog kolodvora- 2000m2</w:t>
            </w:r>
          </w:p>
          <w:p w:rsidR="00610552" w:rsidRPr="00B63FC7" w:rsidRDefault="00610552" w:rsidP="00A27C14">
            <w:pPr>
              <w:pStyle w:val="Default"/>
              <w:numPr>
                <w:ilvl w:val="0"/>
                <w:numId w:val="35"/>
              </w:numPr>
              <w:spacing w:line="276" w:lineRule="auto"/>
            </w:pPr>
            <w:r w:rsidRPr="00B63FC7">
              <w:t>Zelene površine u ulici Obala Otuče i pored šetnice obale  Otuče do kolektora - 800m2</w:t>
            </w:r>
          </w:p>
          <w:p w:rsidR="00610552" w:rsidRPr="00B63FC7" w:rsidRDefault="00610552" w:rsidP="00A27C14">
            <w:pPr>
              <w:pStyle w:val="Default"/>
              <w:numPr>
                <w:ilvl w:val="0"/>
                <w:numId w:val="35"/>
              </w:numPr>
              <w:spacing w:line="276" w:lineRule="auto"/>
            </w:pPr>
            <w:r w:rsidRPr="00B63FC7">
              <w:t>Javna zelena površina oko zgrade Općine Gračac KIC „Napredak“ Nikole Tesle 37 -500 m2</w:t>
            </w:r>
          </w:p>
          <w:p w:rsidR="00610552" w:rsidRPr="00B63FC7" w:rsidRDefault="00610552" w:rsidP="00A27C14">
            <w:pPr>
              <w:pStyle w:val="Default"/>
              <w:numPr>
                <w:ilvl w:val="0"/>
                <w:numId w:val="35"/>
              </w:numPr>
              <w:spacing w:line="276" w:lineRule="auto"/>
            </w:pPr>
            <w:r w:rsidRPr="00B63FC7">
              <w:t>Zelena površina oko zgrade Kino dvorana u ulici Hrvatske bratske zajednice i Nikole Tesle- 100 m2</w:t>
            </w:r>
          </w:p>
          <w:p w:rsidR="00610552" w:rsidRPr="00B63FC7" w:rsidRDefault="00610552" w:rsidP="00A27C14">
            <w:pPr>
              <w:pStyle w:val="Default"/>
              <w:numPr>
                <w:ilvl w:val="0"/>
                <w:numId w:val="35"/>
              </w:numPr>
              <w:spacing w:line="276" w:lineRule="auto"/>
            </w:pPr>
            <w:r w:rsidRPr="00B63FC7">
              <w:t>Zelena površina oko zgrade „Sirana“- 400 m2</w:t>
            </w:r>
          </w:p>
          <w:p w:rsidR="00610552" w:rsidRPr="00B63FC7" w:rsidRDefault="00610552" w:rsidP="00A27C14">
            <w:pPr>
              <w:pStyle w:val="Default"/>
              <w:numPr>
                <w:ilvl w:val="0"/>
                <w:numId w:val="35"/>
              </w:numPr>
              <w:spacing w:line="276" w:lineRule="auto"/>
            </w:pPr>
            <w:r w:rsidRPr="00B63FC7">
              <w:t>Zelena površina oko zgrade Centra za posjetitelje Gračac N. Tesle 40 – 50 m2</w:t>
            </w:r>
          </w:p>
          <w:p w:rsidR="00610552" w:rsidRPr="00B63FC7" w:rsidRDefault="00610552" w:rsidP="00A27C14">
            <w:pPr>
              <w:pStyle w:val="Default"/>
              <w:numPr>
                <w:ilvl w:val="0"/>
                <w:numId w:val="35"/>
              </w:numPr>
              <w:spacing w:line="276" w:lineRule="auto"/>
            </w:pPr>
            <w:r w:rsidRPr="00B63FC7">
              <w:t>Uz ogradu stočne tržnice - 300 m2</w:t>
            </w:r>
          </w:p>
          <w:p w:rsidR="00610552" w:rsidRPr="00B63FC7" w:rsidRDefault="00610552" w:rsidP="00A27C14">
            <w:pPr>
              <w:pStyle w:val="Default"/>
              <w:numPr>
                <w:ilvl w:val="0"/>
                <w:numId w:val="35"/>
              </w:numPr>
              <w:spacing w:line="276" w:lineRule="auto"/>
            </w:pPr>
            <w:r w:rsidRPr="00B63FC7">
              <w:t>Površina kod Općinskog suda 500 m2 (JP8)</w:t>
            </w:r>
          </w:p>
          <w:p w:rsidR="00610552" w:rsidRPr="00B63FC7" w:rsidRDefault="00610552" w:rsidP="00A27C14">
            <w:pPr>
              <w:pStyle w:val="Default"/>
              <w:numPr>
                <w:ilvl w:val="0"/>
                <w:numId w:val="35"/>
              </w:numPr>
              <w:spacing w:line="276" w:lineRule="auto"/>
            </w:pPr>
            <w:r w:rsidRPr="00B63FC7">
              <w:t>Površina iza knjižnice i čitaonice i oko zelene tržnice 300 m2 (JP14)</w:t>
            </w:r>
          </w:p>
          <w:p w:rsidR="00610552" w:rsidRPr="00B63FC7" w:rsidRDefault="00610552" w:rsidP="00A27C14">
            <w:pPr>
              <w:pStyle w:val="Default"/>
              <w:numPr>
                <w:ilvl w:val="0"/>
                <w:numId w:val="35"/>
              </w:numPr>
              <w:spacing w:line="276" w:lineRule="auto"/>
            </w:pPr>
            <w:r w:rsidRPr="00B63FC7">
              <w:t>Ulice Slavonska, Dalmatinska,  Zagorska, Sv. Mihovila, Hrvatske Mladeži, Hrvatskog proljeća, Pružna, Pružni odvojci I. i II. - 5000 m2</w:t>
            </w:r>
          </w:p>
          <w:p w:rsidR="00610552" w:rsidRPr="00B63FC7" w:rsidRDefault="00610552" w:rsidP="00A27C14">
            <w:pPr>
              <w:pStyle w:val="Default"/>
              <w:numPr>
                <w:ilvl w:val="0"/>
                <w:numId w:val="35"/>
              </w:numPr>
              <w:spacing w:line="276" w:lineRule="auto"/>
            </w:pPr>
            <w:r w:rsidRPr="00B63FC7">
              <w:t>Ostale neuređene zelene površine 10000 m2</w:t>
            </w:r>
          </w:p>
        </w:tc>
        <w:tc>
          <w:tcPr>
            <w:tcW w:w="1418" w:type="dxa"/>
          </w:tcPr>
          <w:p w:rsidR="00610552" w:rsidRPr="00B63FC7" w:rsidRDefault="00610552" w:rsidP="00610552">
            <w:pPr>
              <w:pStyle w:val="Default"/>
              <w:spacing w:line="276" w:lineRule="auto"/>
              <w:jc w:val="center"/>
            </w:pPr>
          </w:p>
          <w:p w:rsidR="00610552" w:rsidRPr="009E75AF" w:rsidRDefault="00610552" w:rsidP="00610552">
            <w:pPr>
              <w:pStyle w:val="Default"/>
              <w:spacing w:line="276" w:lineRule="auto"/>
              <w:jc w:val="center"/>
              <w:rPr>
                <w:sz w:val="16"/>
                <w:szCs w:val="16"/>
              </w:rPr>
            </w:pPr>
            <w:r>
              <w:rPr>
                <w:sz w:val="16"/>
                <w:szCs w:val="16"/>
              </w:rPr>
              <w:t>KOMUNALNA NAKNADA</w:t>
            </w:r>
          </w:p>
        </w:tc>
        <w:tc>
          <w:tcPr>
            <w:tcW w:w="850"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m2</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29.950</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t>2</w:t>
            </w:r>
          </w:p>
        </w:tc>
        <w:tc>
          <w:tcPr>
            <w:tcW w:w="1134"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1,88</w:t>
            </w:r>
          </w:p>
        </w:tc>
        <w:tc>
          <w:tcPr>
            <w:tcW w:w="1843"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t>112.612,00</w:t>
            </w:r>
          </w:p>
        </w:tc>
      </w:tr>
      <w:tr w:rsidR="00610552" w:rsidRPr="00B63FC7" w:rsidTr="00610552">
        <w:trPr>
          <w:trHeight w:val="359"/>
        </w:trPr>
        <w:tc>
          <w:tcPr>
            <w:tcW w:w="679" w:type="dxa"/>
          </w:tcPr>
          <w:p w:rsidR="00610552" w:rsidRPr="00B63FC7" w:rsidRDefault="00610552" w:rsidP="00610552">
            <w:pPr>
              <w:pStyle w:val="Default"/>
              <w:spacing w:line="276" w:lineRule="auto"/>
              <w:jc w:val="right"/>
              <w:rPr>
                <w:b/>
              </w:rPr>
            </w:pPr>
            <w:r w:rsidRPr="00B63FC7">
              <w:rPr>
                <w:b/>
              </w:rPr>
              <w:t>4.</w:t>
            </w:r>
          </w:p>
        </w:tc>
        <w:tc>
          <w:tcPr>
            <w:tcW w:w="5103" w:type="dxa"/>
          </w:tcPr>
          <w:p w:rsidR="00610552" w:rsidRPr="00B63FC7" w:rsidRDefault="00610552" w:rsidP="00610552">
            <w:pPr>
              <w:pStyle w:val="Default"/>
              <w:spacing w:line="276" w:lineRule="auto"/>
            </w:pPr>
            <w:r w:rsidRPr="00B63FC7">
              <w:t>Osnivanje novih i obnova postojećih zelenih površina</w:t>
            </w:r>
          </w:p>
          <w:p w:rsidR="00610552" w:rsidRPr="00B63FC7" w:rsidRDefault="00610552" w:rsidP="00610552">
            <w:pPr>
              <w:pStyle w:val="Default"/>
              <w:spacing w:line="276" w:lineRule="auto"/>
            </w:pPr>
            <w:r w:rsidRPr="00B63FC7">
              <w:t xml:space="preserve"> </w:t>
            </w:r>
          </w:p>
        </w:tc>
        <w:tc>
          <w:tcPr>
            <w:tcW w:w="1418" w:type="dxa"/>
          </w:tcPr>
          <w:p w:rsidR="00610552" w:rsidRPr="009E75AF" w:rsidRDefault="00610552" w:rsidP="00610552">
            <w:pPr>
              <w:pStyle w:val="Default"/>
              <w:spacing w:line="276" w:lineRule="auto"/>
              <w:jc w:val="center"/>
              <w:rPr>
                <w:sz w:val="16"/>
                <w:szCs w:val="16"/>
              </w:rPr>
            </w:pPr>
          </w:p>
          <w:p w:rsidR="00610552" w:rsidRDefault="00610552" w:rsidP="00610552">
            <w:pPr>
              <w:pStyle w:val="Default"/>
              <w:spacing w:line="276" w:lineRule="auto"/>
              <w:jc w:val="center"/>
              <w:rPr>
                <w:sz w:val="16"/>
                <w:szCs w:val="16"/>
              </w:rPr>
            </w:pPr>
            <w:r>
              <w:rPr>
                <w:sz w:val="16"/>
                <w:szCs w:val="16"/>
              </w:rPr>
              <w:t>KOMUALNA NAKNADA/</w:t>
            </w:r>
          </w:p>
          <w:p w:rsidR="00610552" w:rsidRPr="009E75AF" w:rsidRDefault="00610552" w:rsidP="00610552">
            <w:pPr>
              <w:pStyle w:val="Default"/>
              <w:spacing w:line="276" w:lineRule="auto"/>
              <w:jc w:val="center"/>
              <w:rPr>
                <w:sz w:val="16"/>
                <w:szCs w:val="16"/>
              </w:rPr>
            </w:pPr>
            <w:r w:rsidRPr="003A1607">
              <w:rPr>
                <w:sz w:val="16"/>
                <w:szCs w:val="16"/>
              </w:rPr>
              <w:t>TEKUĆE POMOĆI IZ DRŽAVNOG PRORAČUNA</w:t>
            </w:r>
          </w:p>
        </w:tc>
        <w:tc>
          <w:tcPr>
            <w:tcW w:w="850"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m2</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t>1.000</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1</w:t>
            </w:r>
          </w:p>
        </w:tc>
        <w:tc>
          <w:tcPr>
            <w:tcW w:w="1134"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18,75</w:t>
            </w:r>
          </w:p>
        </w:tc>
        <w:tc>
          <w:tcPr>
            <w:tcW w:w="1843"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t>18.750,00</w:t>
            </w:r>
          </w:p>
        </w:tc>
      </w:tr>
      <w:tr w:rsidR="00610552" w:rsidRPr="00B63FC7" w:rsidTr="00610552">
        <w:trPr>
          <w:trHeight w:val="370"/>
        </w:trPr>
        <w:tc>
          <w:tcPr>
            <w:tcW w:w="679" w:type="dxa"/>
          </w:tcPr>
          <w:p w:rsidR="00610552" w:rsidRPr="00B63FC7" w:rsidRDefault="00610552" w:rsidP="00610552">
            <w:pPr>
              <w:pStyle w:val="Default"/>
              <w:spacing w:line="276" w:lineRule="auto"/>
              <w:jc w:val="right"/>
              <w:rPr>
                <w:b/>
              </w:rPr>
            </w:pPr>
            <w:r w:rsidRPr="00B63FC7">
              <w:rPr>
                <w:b/>
              </w:rPr>
              <w:t>5.</w:t>
            </w:r>
          </w:p>
        </w:tc>
        <w:tc>
          <w:tcPr>
            <w:tcW w:w="5103" w:type="dxa"/>
          </w:tcPr>
          <w:p w:rsidR="00610552" w:rsidRPr="00B63FC7" w:rsidRDefault="00610552" w:rsidP="00610552">
            <w:pPr>
              <w:pStyle w:val="Default"/>
              <w:spacing w:line="276" w:lineRule="auto"/>
            </w:pPr>
            <w:r w:rsidRPr="00B63FC7">
              <w:t>Nabava zemlje za uređenje zelenih površina</w:t>
            </w:r>
          </w:p>
        </w:tc>
        <w:tc>
          <w:tcPr>
            <w:tcW w:w="1418" w:type="dxa"/>
          </w:tcPr>
          <w:p w:rsidR="00610552" w:rsidRPr="009E75AF" w:rsidRDefault="00610552" w:rsidP="00610552">
            <w:pPr>
              <w:pStyle w:val="Default"/>
              <w:spacing w:line="276" w:lineRule="auto"/>
              <w:jc w:val="center"/>
              <w:rPr>
                <w:sz w:val="16"/>
                <w:szCs w:val="16"/>
              </w:rPr>
            </w:pPr>
            <w:r w:rsidRPr="003A1607">
              <w:rPr>
                <w:sz w:val="16"/>
                <w:szCs w:val="16"/>
              </w:rPr>
              <w:t>TEKUĆE POMOĆI IZ DRŽAVNOG PRORAČUNA</w:t>
            </w:r>
          </w:p>
        </w:tc>
        <w:tc>
          <w:tcPr>
            <w:tcW w:w="850"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m3</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10</w:t>
            </w:r>
          </w:p>
        </w:tc>
        <w:tc>
          <w:tcPr>
            <w:tcW w:w="1276"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1</w:t>
            </w:r>
          </w:p>
        </w:tc>
        <w:tc>
          <w:tcPr>
            <w:tcW w:w="1134"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125,00</w:t>
            </w:r>
          </w:p>
        </w:tc>
        <w:tc>
          <w:tcPr>
            <w:tcW w:w="1843"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rsidRPr="00B63FC7">
              <w:t>1.250,00</w:t>
            </w:r>
          </w:p>
        </w:tc>
      </w:tr>
      <w:tr w:rsidR="00610552" w:rsidRPr="00B63FC7" w:rsidTr="00610552">
        <w:trPr>
          <w:trHeight w:val="370"/>
        </w:trPr>
        <w:tc>
          <w:tcPr>
            <w:tcW w:w="679" w:type="dxa"/>
          </w:tcPr>
          <w:p w:rsidR="00610552" w:rsidRPr="00B63FC7" w:rsidRDefault="00610552" w:rsidP="00610552">
            <w:pPr>
              <w:pStyle w:val="Default"/>
              <w:spacing w:line="276" w:lineRule="auto"/>
              <w:jc w:val="center"/>
              <w:rPr>
                <w:b/>
              </w:rPr>
            </w:pPr>
            <w:r w:rsidRPr="00B63FC7">
              <w:rPr>
                <w:b/>
              </w:rPr>
              <w:t xml:space="preserve">    6.</w:t>
            </w:r>
          </w:p>
        </w:tc>
        <w:tc>
          <w:tcPr>
            <w:tcW w:w="5103" w:type="dxa"/>
          </w:tcPr>
          <w:p w:rsidR="00610552" w:rsidRPr="00B63FC7" w:rsidRDefault="00610552" w:rsidP="00610552">
            <w:pPr>
              <w:pStyle w:val="Default"/>
              <w:spacing w:line="276" w:lineRule="auto"/>
            </w:pPr>
            <w:r w:rsidRPr="00B63FC7">
              <w:t xml:space="preserve">Dodatni radovi </w:t>
            </w:r>
          </w:p>
        </w:tc>
        <w:tc>
          <w:tcPr>
            <w:tcW w:w="1418" w:type="dxa"/>
          </w:tcPr>
          <w:p w:rsidR="00610552" w:rsidRPr="009E75AF" w:rsidRDefault="00610552" w:rsidP="00610552">
            <w:pPr>
              <w:pStyle w:val="Default"/>
              <w:spacing w:line="276" w:lineRule="auto"/>
              <w:jc w:val="center"/>
              <w:rPr>
                <w:sz w:val="16"/>
                <w:szCs w:val="16"/>
              </w:rPr>
            </w:pPr>
            <w:r w:rsidRPr="003A1607">
              <w:rPr>
                <w:sz w:val="16"/>
                <w:szCs w:val="16"/>
              </w:rPr>
              <w:t>TEKUĆE POMOĆI IZ DRŽAVNOG PRORAČUNA</w:t>
            </w:r>
          </w:p>
        </w:tc>
        <w:tc>
          <w:tcPr>
            <w:tcW w:w="4536" w:type="dxa"/>
            <w:gridSpan w:val="4"/>
          </w:tcPr>
          <w:p w:rsidR="00610552" w:rsidRPr="009E75AF" w:rsidRDefault="00610552" w:rsidP="00610552">
            <w:pPr>
              <w:pStyle w:val="Default"/>
              <w:spacing w:line="276" w:lineRule="auto"/>
              <w:jc w:val="center"/>
              <w:rPr>
                <w:sz w:val="18"/>
                <w:szCs w:val="18"/>
              </w:rPr>
            </w:pPr>
            <w:r w:rsidRPr="009E75AF">
              <w:rPr>
                <w:sz w:val="18"/>
                <w:szCs w:val="18"/>
              </w:rPr>
              <w:t xml:space="preserve">Nalog za svaki pojedini posao daje Općinski načelnik na prijedlog Jedinstvenog upravnog odjela- Odsjek za komunalni sustav i prostorno uređenje </w:t>
            </w:r>
          </w:p>
        </w:tc>
        <w:tc>
          <w:tcPr>
            <w:tcW w:w="1843"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t>140.094,00</w:t>
            </w:r>
          </w:p>
        </w:tc>
      </w:tr>
      <w:tr w:rsidR="00610552" w:rsidRPr="00B63FC7" w:rsidTr="00610552">
        <w:trPr>
          <w:trHeight w:val="370"/>
        </w:trPr>
        <w:tc>
          <w:tcPr>
            <w:tcW w:w="679" w:type="dxa"/>
          </w:tcPr>
          <w:p w:rsidR="00610552" w:rsidRPr="00B63FC7" w:rsidRDefault="00AA2CF0" w:rsidP="00610552">
            <w:pPr>
              <w:pStyle w:val="Default"/>
              <w:spacing w:line="276" w:lineRule="auto"/>
              <w:jc w:val="center"/>
              <w:rPr>
                <w:b/>
              </w:rPr>
            </w:pPr>
            <w:r>
              <w:rPr>
                <w:b/>
              </w:rPr>
              <w:t xml:space="preserve">   </w:t>
            </w:r>
            <w:r w:rsidR="00610552" w:rsidRPr="00B63FC7">
              <w:rPr>
                <w:b/>
              </w:rPr>
              <w:t>7.</w:t>
            </w:r>
          </w:p>
        </w:tc>
        <w:tc>
          <w:tcPr>
            <w:tcW w:w="5103" w:type="dxa"/>
          </w:tcPr>
          <w:p w:rsidR="00610552" w:rsidRPr="00B63FC7" w:rsidRDefault="00610552" w:rsidP="00610552">
            <w:pPr>
              <w:pStyle w:val="Default"/>
              <w:spacing w:line="276" w:lineRule="auto"/>
            </w:pPr>
            <w:r w:rsidRPr="00B63FC7">
              <w:t>Održavanje i opremanje dječjih igrališta Gračac i Srb</w:t>
            </w:r>
          </w:p>
        </w:tc>
        <w:tc>
          <w:tcPr>
            <w:tcW w:w="1418" w:type="dxa"/>
          </w:tcPr>
          <w:p w:rsidR="00610552" w:rsidRPr="009E75AF" w:rsidRDefault="00610552" w:rsidP="00610552">
            <w:pPr>
              <w:pStyle w:val="Default"/>
              <w:spacing w:line="276" w:lineRule="auto"/>
              <w:jc w:val="center"/>
              <w:rPr>
                <w:sz w:val="16"/>
                <w:szCs w:val="16"/>
              </w:rPr>
            </w:pPr>
            <w:r w:rsidRPr="003A1607">
              <w:rPr>
                <w:sz w:val="16"/>
                <w:szCs w:val="16"/>
              </w:rPr>
              <w:t>TEKUĆE POMOĆI IZ DRŽAVNOG PRORAČUNA</w:t>
            </w:r>
          </w:p>
        </w:tc>
        <w:tc>
          <w:tcPr>
            <w:tcW w:w="4536" w:type="dxa"/>
            <w:gridSpan w:val="4"/>
          </w:tcPr>
          <w:p w:rsidR="00610552" w:rsidRPr="009E75AF" w:rsidRDefault="00610552" w:rsidP="00610552">
            <w:pPr>
              <w:pStyle w:val="Default"/>
              <w:spacing w:line="276" w:lineRule="auto"/>
              <w:jc w:val="center"/>
              <w:rPr>
                <w:sz w:val="20"/>
                <w:szCs w:val="20"/>
              </w:rPr>
            </w:pPr>
            <w:r w:rsidRPr="009E75AF">
              <w:rPr>
                <w:sz w:val="20"/>
                <w:szCs w:val="20"/>
              </w:rPr>
              <w:t>Temeljem naloga Općinskog načelnika Općine Gračac u skladu s troškovnikom</w:t>
            </w:r>
          </w:p>
        </w:tc>
        <w:tc>
          <w:tcPr>
            <w:tcW w:w="1843" w:type="dxa"/>
          </w:tcPr>
          <w:p w:rsidR="00610552" w:rsidRPr="00B63FC7" w:rsidRDefault="00610552" w:rsidP="00610552">
            <w:pPr>
              <w:pStyle w:val="Default"/>
              <w:spacing w:line="276" w:lineRule="auto"/>
              <w:jc w:val="right"/>
            </w:pPr>
            <w:r>
              <w:t>80.000,00</w:t>
            </w:r>
          </w:p>
        </w:tc>
      </w:tr>
      <w:tr w:rsidR="00610552" w:rsidRPr="00B63FC7" w:rsidTr="00610552">
        <w:trPr>
          <w:trHeight w:val="370"/>
        </w:trPr>
        <w:tc>
          <w:tcPr>
            <w:tcW w:w="7200" w:type="dxa"/>
            <w:gridSpan w:val="3"/>
          </w:tcPr>
          <w:p w:rsidR="00610552" w:rsidRPr="00B63FC7" w:rsidRDefault="00610552" w:rsidP="00610552">
            <w:pPr>
              <w:pStyle w:val="Default"/>
              <w:spacing w:line="276" w:lineRule="auto"/>
              <w:jc w:val="right"/>
              <w:rPr>
                <w:b/>
              </w:rPr>
            </w:pPr>
            <w:r w:rsidRPr="00B63FC7">
              <w:rPr>
                <w:b/>
              </w:rPr>
              <w:t xml:space="preserve">UKUPNO  </w:t>
            </w:r>
          </w:p>
        </w:tc>
        <w:tc>
          <w:tcPr>
            <w:tcW w:w="6379" w:type="dxa"/>
            <w:gridSpan w:val="5"/>
          </w:tcPr>
          <w:p w:rsidR="00610552" w:rsidRPr="00B63FC7" w:rsidRDefault="00610552" w:rsidP="00610552">
            <w:pPr>
              <w:pStyle w:val="Default"/>
              <w:spacing w:line="276" w:lineRule="auto"/>
              <w:jc w:val="right"/>
              <w:rPr>
                <w:b/>
              </w:rPr>
            </w:pPr>
            <w:r>
              <w:rPr>
                <w:b/>
              </w:rPr>
              <w:t>500</w:t>
            </w:r>
            <w:r w:rsidRPr="00B63FC7">
              <w:rPr>
                <w:b/>
              </w:rPr>
              <w:t>.000,00</w:t>
            </w:r>
          </w:p>
        </w:tc>
      </w:tr>
    </w:tbl>
    <w:p w:rsidR="00610552" w:rsidRPr="00B63FC7" w:rsidRDefault="00610552" w:rsidP="00610552">
      <w:pPr>
        <w:pStyle w:val="Default"/>
        <w:spacing w:line="276" w:lineRule="auto"/>
      </w:pPr>
    </w:p>
    <w:p w:rsidR="00610552" w:rsidRDefault="00610552" w:rsidP="00610552">
      <w:pPr>
        <w:pStyle w:val="Default"/>
        <w:spacing w:line="276" w:lineRule="auto"/>
      </w:pPr>
    </w:p>
    <w:p w:rsidR="00610552" w:rsidRPr="00B63FC7" w:rsidRDefault="00610552" w:rsidP="00A27C14">
      <w:pPr>
        <w:pStyle w:val="Default"/>
        <w:numPr>
          <w:ilvl w:val="0"/>
          <w:numId w:val="27"/>
        </w:numPr>
        <w:spacing w:line="276" w:lineRule="auto"/>
        <w:rPr>
          <w:b/>
        </w:rPr>
      </w:pPr>
      <w:r w:rsidRPr="00B63FC7">
        <w:rPr>
          <w:b/>
        </w:rPr>
        <w:t>Održavanje građevina, predmeta i uređaja javne namjene</w:t>
      </w:r>
    </w:p>
    <w:p w:rsidR="00610552" w:rsidRDefault="00610552" w:rsidP="00610552">
      <w:pPr>
        <w:rPr>
          <w:lang w:eastAsia="hr-HR"/>
        </w:rPr>
      </w:pPr>
    </w:p>
    <w:p w:rsidR="00610552" w:rsidRPr="00B63FC7" w:rsidRDefault="00610552" w:rsidP="00610552">
      <w:pPr>
        <w:rPr>
          <w:lang w:eastAsia="hr-HR"/>
        </w:rPr>
      </w:pPr>
    </w:p>
    <w:p w:rsidR="00610552" w:rsidRPr="00433606" w:rsidRDefault="00610552" w:rsidP="00610552">
      <w:pPr>
        <w:rPr>
          <w:color w:val="000000"/>
        </w:rPr>
      </w:pPr>
      <w:r w:rsidRPr="00433606">
        <w:rPr>
          <w:color w:val="000000"/>
        </w:rPr>
        <w:t>Navedena djelatnost po svom opsegu obuhvaća nabavu nove i održavanje  postojeće urbane opreme i galanterije, javnih oglasnih prostora i uređaja, mjesnih autobusnih čekaonica, postava i održavanje ploča s nazivom naselja, ulica, trgova, parkova, kućnih brojeva, spomenika, oznaka Općine Gračac, urbane turističke signalizacije.</w:t>
      </w:r>
    </w:p>
    <w:p w:rsidR="00610552" w:rsidRPr="00B63FC7" w:rsidRDefault="00610552" w:rsidP="00610552">
      <w:pPr>
        <w:pStyle w:val="Default"/>
        <w:spacing w:line="276" w:lineRule="auto"/>
        <w:rPr>
          <w:b/>
        </w:rPr>
      </w:pPr>
    </w:p>
    <w:tbl>
      <w:tblPr>
        <w:tblW w:w="1357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5103"/>
        <w:gridCol w:w="1276"/>
        <w:gridCol w:w="1134"/>
        <w:gridCol w:w="1276"/>
        <w:gridCol w:w="1134"/>
        <w:gridCol w:w="1559"/>
        <w:gridCol w:w="1418"/>
      </w:tblGrid>
      <w:tr w:rsidR="00610552" w:rsidRPr="00B63FC7" w:rsidTr="00610552">
        <w:trPr>
          <w:trHeight w:val="359"/>
        </w:trPr>
        <w:tc>
          <w:tcPr>
            <w:tcW w:w="679" w:type="dxa"/>
            <w:shd w:val="clear" w:color="auto" w:fill="F2F2F2" w:themeFill="background1" w:themeFillShade="F2"/>
          </w:tcPr>
          <w:p w:rsidR="00610552" w:rsidRPr="006E2BFB" w:rsidRDefault="00610552" w:rsidP="00610552">
            <w:pPr>
              <w:pStyle w:val="Default"/>
              <w:spacing w:line="276" w:lineRule="auto"/>
              <w:rPr>
                <w:sz w:val="20"/>
                <w:szCs w:val="20"/>
              </w:rPr>
            </w:pPr>
            <w:r w:rsidRPr="006E2BFB">
              <w:rPr>
                <w:sz w:val="20"/>
                <w:szCs w:val="20"/>
              </w:rPr>
              <w:t>R.br.</w:t>
            </w:r>
          </w:p>
        </w:tc>
        <w:tc>
          <w:tcPr>
            <w:tcW w:w="5103"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OPIS POSLOVA</w:t>
            </w:r>
          </w:p>
        </w:tc>
        <w:tc>
          <w:tcPr>
            <w:tcW w:w="1276" w:type="dxa"/>
            <w:shd w:val="clear" w:color="auto" w:fill="F2F2F2" w:themeFill="background1" w:themeFillShade="F2"/>
          </w:tcPr>
          <w:p w:rsidR="00610552" w:rsidRPr="00C814C9" w:rsidRDefault="00610552" w:rsidP="00610552">
            <w:pPr>
              <w:pStyle w:val="Default"/>
              <w:spacing w:line="276" w:lineRule="auto"/>
              <w:jc w:val="center"/>
              <w:rPr>
                <w:sz w:val="16"/>
                <w:szCs w:val="16"/>
              </w:rPr>
            </w:pPr>
          </w:p>
          <w:p w:rsidR="00610552" w:rsidRPr="00C814C9" w:rsidRDefault="00610552" w:rsidP="00610552">
            <w:pPr>
              <w:pStyle w:val="Default"/>
              <w:spacing w:line="276" w:lineRule="auto"/>
              <w:jc w:val="center"/>
              <w:rPr>
                <w:sz w:val="16"/>
                <w:szCs w:val="16"/>
              </w:rPr>
            </w:pPr>
            <w:r w:rsidRPr="00C814C9">
              <w:rPr>
                <w:sz w:val="16"/>
                <w:szCs w:val="16"/>
              </w:rPr>
              <w:t>IZVOR FINANCIRANJA</w:t>
            </w:r>
          </w:p>
        </w:tc>
        <w:tc>
          <w:tcPr>
            <w:tcW w:w="1134"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JM</w:t>
            </w:r>
          </w:p>
        </w:tc>
        <w:tc>
          <w:tcPr>
            <w:tcW w:w="1276"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KOLIČINA</w:t>
            </w:r>
          </w:p>
        </w:tc>
        <w:tc>
          <w:tcPr>
            <w:tcW w:w="1134"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Dinamika godišnje</w:t>
            </w:r>
          </w:p>
        </w:tc>
        <w:tc>
          <w:tcPr>
            <w:tcW w:w="1559" w:type="dxa"/>
            <w:shd w:val="clear" w:color="auto" w:fill="F2F2F2" w:themeFill="background1" w:themeFillShade="F2"/>
          </w:tcPr>
          <w:p w:rsidR="00610552" w:rsidRPr="00726F2E" w:rsidRDefault="00610552" w:rsidP="00610552">
            <w:pPr>
              <w:pStyle w:val="Default"/>
              <w:spacing w:line="276" w:lineRule="auto"/>
              <w:jc w:val="center"/>
              <w:rPr>
                <w:sz w:val="20"/>
                <w:szCs w:val="20"/>
              </w:rPr>
            </w:pPr>
            <w:r w:rsidRPr="00726F2E">
              <w:rPr>
                <w:sz w:val="20"/>
                <w:szCs w:val="20"/>
              </w:rPr>
              <w:t>Jedinična cijena (HRK) s PDV-om</w:t>
            </w:r>
          </w:p>
        </w:tc>
        <w:tc>
          <w:tcPr>
            <w:tcW w:w="1418" w:type="dxa"/>
            <w:shd w:val="clear" w:color="auto" w:fill="F2F2F2" w:themeFill="background1" w:themeFillShade="F2"/>
          </w:tcPr>
          <w:p w:rsidR="00610552" w:rsidRPr="00726F2E" w:rsidRDefault="00610552" w:rsidP="00610552">
            <w:pPr>
              <w:pStyle w:val="Default"/>
              <w:spacing w:line="276" w:lineRule="auto"/>
              <w:jc w:val="center"/>
              <w:rPr>
                <w:sz w:val="20"/>
                <w:szCs w:val="20"/>
              </w:rPr>
            </w:pPr>
            <w:r w:rsidRPr="00726F2E">
              <w:rPr>
                <w:sz w:val="20"/>
                <w:szCs w:val="20"/>
              </w:rPr>
              <w:t>PROCJENA TROŠKOVA U HRK</w:t>
            </w:r>
          </w:p>
        </w:tc>
      </w:tr>
      <w:tr w:rsidR="00610552" w:rsidRPr="00B63FC7" w:rsidTr="00610552">
        <w:trPr>
          <w:trHeight w:val="1984"/>
        </w:trPr>
        <w:tc>
          <w:tcPr>
            <w:tcW w:w="679" w:type="dxa"/>
          </w:tcPr>
          <w:p w:rsidR="00610552" w:rsidRPr="00B63FC7" w:rsidRDefault="00610552" w:rsidP="00610552">
            <w:pPr>
              <w:pStyle w:val="Default"/>
              <w:spacing w:line="276" w:lineRule="auto"/>
              <w:ind w:left="146"/>
              <w:rPr>
                <w:b/>
              </w:rPr>
            </w:pPr>
            <w:r w:rsidRPr="00B63FC7">
              <w:rPr>
                <w:b/>
              </w:rPr>
              <w:t>1.</w:t>
            </w:r>
          </w:p>
        </w:tc>
        <w:tc>
          <w:tcPr>
            <w:tcW w:w="5103" w:type="dxa"/>
          </w:tcPr>
          <w:p w:rsidR="00610552" w:rsidRPr="00B63FC7" w:rsidRDefault="00610552" w:rsidP="00610552">
            <w:pPr>
              <w:pStyle w:val="Default"/>
              <w:spacing w:line="276" w:lineRule="auto"/>
            </w:pPr>
            <w:r w:rsidRPr="00B63FC7">
              <w:t xml:space="preserve">Održavanje </w:t>
            </w:r>
            <w:r w:rsidRPr="00B63FC7">
              <w:rPr>
                <w:rFonts w:eastAsia="Times New Roman"/>
                <w:lang w:eastAsia="hr-HR"/>
              </w:rPr>
              <w:t>urbane opreme i galanterije, javnih oglasnih prostora i uređaja, mjesnih autobusnih čekaonica, spomenika, oznaka Općine Gračac, urbane turističke signalizacije, održavanje urbane opreme za odvojeno prikupljanje otpada (3 zelena otoka) te održavanje 36 koševa za otpatke</w:t>
            </w:r>
          </w:p>
        </w:tc>
        <w:tc>
          <w:tcPr>
            <w:tcW w:w="1276" w:type="dxa"/>
          </w:tcPr>
          <w:p w:rsidR="00610552" w:rsidRDefault="00610552" w:rsidP="00610552">
            <w:pPr>
              <w:pStyle w:val="Default"/>
              <w:spacing w:line="276" w:lineRule="auto"/>
              <w:jc w:val="center"/>
              <w:rPr>
                <w:sz w:val="16"/>
                <w:szCs w:val="16"/>
              </w:rPr>
            </w:pPr>
          </w:p>
          <w:p w:rsidR="00610552" w:rsidRPr="00C814C9" w:rsidRDefault="00610552" w:rsidP="00610552">
            <w:pPr>
              <w:pStyle w:val="Default"/>
              <w:spacing w:line="276" w:lineRule="auto"/>
              <w:jc w:val="center"/>
              <w:rPr>
                <w:sz w:val="16"/>
                <w:szCs w:val="16"/>
              </w:rPr>
            </w:pPr>
            <w:r>
              <w:rPr>
                <w:sz w:val="16"/>
                <w:szCs w:val="16"/>
              </w:rPr>
              <w:t>KOMUNALNA NAKNADA</w:t>
            </w:r>
          </w:p>
        </w:tc>
        <w:tc>
          <w:tcPr>
            <w:tcW w:w="5103" w:type="dxa"/>
            <w:gridSpan w:val="4"/>
          </w:tcPr>
          <w:p w:rsidR="00610552" w:rsidRPr="00B63FC7" w:rsidRDefault="00610552" w:rsidP="00610552">
            <w:pPr>
              <w:pStyle w:val="Default"/>
              <w:spacing w:line="276" w:lineRule="auto"/>
              <w:jc w:val="center"/>
            </w:pPr>
          </w:p>
          <w:p w:rsidR="00610552" w:rsidRPr="00C814C9" w:rsidRDefault="00610552" w:rsidP="00610552">
            <w:pPr>
              <w:pStyle w:val="Default"/>
              <w:spacing w:line="276" w:lineRule="auto"/>
              <w:jc w:val="center"/>
              <w:rPr>
                <w:sz w:val="20"/>
                <w:szCs w:val="20"/>
              </w:rPr>
            </w:pPr>
            <w:r>
              <w:rPr>
                <w:sz w:val="20"/>
                <w:szCs w:val="20"/>
              </w:rPr>
              <w:t>Sukladno troškovniku</w:t>
            </w:r>
          </w:p>
        </w:tc>
        <w:tc>
          <w:tcPr>
            <w:tcW w:w="1418"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t>1</w:t>
            </w:r>
            <w:r w:rsidRPr="00B63FC7">
              <w:t>3.750,00</w:t>
            </w:r>
          </w:p>
        </w:tc>
      </w:tr>
      <w:tr w:rsidR="00610552" w:rsidRPr="00B63FC7" w:rsidTr="00610552">
        <w:trPr>
          <w:trHeight w:val="807"/>
        </w:trPr>
        <w:tc>
          <w:tcPr>
            <w:tcW w:w="679" w:type="dxa"/>
          </w:tcPr>
          <w:p w:rsidR="00610552" w:rsidRPr="00B63FC7" w:rsidRDefault="00610552" w:rsidP="00610552">
            <w:pPr>
              <w:pStyle w:val="Default"/>
              <w:spacing w:line="276" w:lineRule="auto"/>
              <w:ind w:left="146"/>
              <w:rPr>
                <w:b/>
              </w:rPr>
            </w:pPr>
            <w:r w:rsidRPr="00B63FC7">
              <w:rPr>
                <w:b/>
              </w:rPr>
              <w:t>2.</w:t>
            </w:r>
          </w:p>
        </w:tc>
        <w:tc>
          <w:tcPr>
            <w:tcW w:w="5103" w:type="dxa"/>
          </w:tcPr>
          <w:p w:rsidR="00610552" w:rsidRPr="00B63FC7" w:rsidRDefault="00610552" w:rsidP="00610552">
            <w:pPr>
              <w:pStyle w:val="Default"/>
              <w:spacing w:line="276" w:lineRule="auto"/>
            </w:pPr>
            <w:r w:rsidRPr="00B63FC7">
              <w:t>Nabava, doprema i postava ploča za označavanje naziva ulica</w:t>
            </w:r>
            <w:r>
              <w:t xml:space="preserve"> i urbane turističke signalizacije</w:t>
            </w:r>
          </w:p>
        </w:tc>
        <w:tc>
          <w:tcPr>
            <w:tcW w:w="1276" w:type="dxa"/>
          </w:tcPr>
          <w:p w:rsidR="00610552" w:rsidRDefault="00610552" w:rsidP="00610552">
            <w:pPr>
              <w:pStyle w:val="Default"/>
              <w:spacing w:line="276" w:lineRule="auto"/>
              <w:jc w:val="center"/>
              <w:rPr>
                <w:sz w:val="16"/>
                <w:szCs w:val="16"/>
              </w:rPr>
            </w:pPr>
          </w:p>
          <w:p w:rsidR="00610552" w:rsidRPr="00C814C9" w:rsidRDefault="00610552" w:rsidP="00610552">
            <w:pPr>
              <w:pStyle w:val="Default"/>
              <w:spacing w:line="276" w:lineRule="auto"/>
              <w:jc w:val="center"/>
              <w:rPr>
                <w:sz w:val="16"/>
                <w:szCs w:val="16"/>
              </w:rPr>
            </w:pPr>
            <w:r>
              <w:rPr>
                <w:sz w:val="16"/>
                <w:szCs w:val="16"/>
              </w:rPr>
              <w:t>KOMUNALNA NAKNADA</w:t>
            </w:r>
          </w:p>
        </w:tc>
        <w:tc>
          <w:tcPr>
            <w:tcW w:w="1134" w:type="dxa"/>
          </w:tcPr>
          <w:p w:rsidR="00610552" w:rsidRPr="00B63FC7" w:rsidRDefault="00610552" w:rsidP="00610552">
            <w:pPr>
              <w:pStyle w:val="Default"/>
              <w:spacing w:line="276" w:lineRule="auto"/>
              <w:jc w:val="center"/>
            </w:pPr>
            <w:r w:rsidRPr="00B63FC7">
              <w:t>KOM</w:t>
            </w:r>
          </w:p>
        </w:tc>
        <w:tc>
          <w:tcPr>
            <w:tcW w:w="1276" w:type="dxa"/>
          </w:tcPr>
          <w:p w:rsidR="00610552" w:rsidRPr="00B63FC7" w:rsidRDefault="00610552" w:rsidP="00610552">
            <w:pPr>
              <w:pStyle w:val="Default"/>
              <w:spacing w:line="276" w:lineRule="auto"/>
              <w:jc w:val="center"/>
            </w:pPr>
            <w:r>
              <w:t>10</w:t>
            </w:r>
          </w:p>
        </w:tc>
        <w:tc>
          <w:tcPr>
            <w:tcW w:w="1134" w:type="dxa"/>
          </w:tcPr>
          <w:p w:rsidR="00610552" w:rsidRPr="00B63FC7" w:rsidRDefault="00610552" w:rsidP="00610552">
            <w:pPr>
              <w:pStyle w:val="Default"/>
              <w:spacing w:line="276" w:lineRule="auto"/>
              <w:jc w:val="center"/>
            </w:pPr>
            <w:r w:rsidRPr="00B63FC7">
              <w:t>1</w:t>
            </w:r>
          </w:p>
        </w:tc>
        <w:tc>
          <w:tcPr>
            <w:tcW w:w="1559" w:type="dxa"/>
          </w:tcPr>
          <w:p w:rsidR="00610552" w:rsidRPr="00B63FC7" w:rsidRDefault="00610552" w:rsidP="00610552">
            <w:pPr>
              <w:pStyle w:val="Default"/>
              <w:spacing w:line="276" w:lineRule="auto"/>
              <w:jc w:val="center"/>
            </w:pPr>
            <w:r w:rsidRPr="00B63FC7">
              <w:t>625,00</w:t>
            </w:r>
          </w:p>
        </w:tc>
        <w:tc>
          <w:tcPr>
            <w:tcW w:w="1418" w:type="dxa"/>
          </w:tcPr>
          <w:p w:rsidR="00610552" w:rsidRPr="00B63FC7" w:rsidRDefault="00610552" w:rsidP="00610552">
            <w:pPr>
              <w:pStyle w:val="Default"/>
              <w:spacing w:line="276" w:lineRule="auto"/>
              <w:jc w:val="right"/>
            </w:pPr>
            <w:r w:rsidRPr="00B63FC7">
              <w:t>6.250,00</w:t>
            </w:r>
          </w:p>
        </w:tc>
      </w:tr>
      <w:tr w:rsidR="00610552" w:rsidRPr="00B63FC7" w:rsidTr="00610552">
        <w:trPr>
          <w:trHeight w:val="359"/>
        </w:trPr>
        <w:tc>
          <w:tcPr>
            <w:tcW w:w="7058" w:type="dxa"/>
            <w:gridSpan w:val="3"/>
          </w:tcPr>
          <w:p w:rsidR="00610552" w:rsidRPr="00B63FC7" w:rsidRDefault="00610552" w:rsidP="00610552">
            <w:pPr>
              <w:pStyle w:val="Default"/>
              <w:spacing w:line="276" w:lineRule="auto"/>
              <w:jc w:val="right"/>
              <w:rPr>
                <w:b/>
              </w:rPr>
            </w:pPr>
            <w:r w:rsidRPr="00B63FC7">
              <w:rPr>
                <w:b/>
              </w:rPr>
              <w:t>UKUPNO</w:t>
            </w:r>
          </w:p>
        </w:tc>
        <w:tc>
          <w:tcPr>
            <w:tcW w:w="5103" w:type="dxa"/>
            <w:gridSpan w:val="4"/>
          </w:tcPr>
          <w:p w:rsidR="00610552" w:rsidRPr="00B63FC7" w:rsidRDefault="00610552" w:rsidP="00610552">
            <w:pPr>
              <w:pStyle w:val="Default"/>
              <w:spacing w:line="276" w:lineRule="auto"/>
              <w:jc w:val="center"/>
            </w:pPr>
          </w:p>
        </w:tc>
        <w:tc>
          <w:tcPr>
            <w:tcW w:w="1418" w:type="dxa"/>
          </w:tcPr>
          <w:p w:rsidR="00610552" w:rsidRPr="00B63FC7" w:rsidRDefault="00610552" w:rsidP="00610552">
            <w:pPr>
              <w:pStyle w:val="Default"/>
              <w:spacing w:line="276" w:lineRule="auto"/>
              <w:jc w:val="right"/>
              <w:rPr>
                <w:b/>
              </w:rPr>
            </w:pPr>
            <w:r>
              <w:rPr>
                <w:b/>
              </w:rPr>
              <w:t>2</w:t>
            </w:r>
            <w:r w:rsidRPr="00B63FC7">
              <w:rPr>
                <w:b/>
              </w:rPr>
              <w:t>0.000,00</w:t>
            </w:r>
          </w:p>
        </w:tc>
      </w:tr>
    </w:tbl>
    <w:p w:rsidR="00610552" w:rsidRDefault="00610552" w:rsidP="00610552">
      <w:pPr>
        <w:pStyle w:val="Default"/>
        <w:spacing w:line="276" w:lineRule="auto"/>
        <w:rPr>
          <w:b/>
          <w:bCs/>
        </w:rPr>
      </w:pPr>
    </w:p>
    <w:p w:rsidR="00610552" w:rsidRDefault="00610552" w:rsidP="00610552">
      <w:pPr>
        <w:pStyle w:val="Default"/>
        <w:spacing w:line="276" w:lineRule="auto"/>
        <w:rPr>
          <w:b/>
          <w:bCs/>
        </w:rPr>
      </w:pPr>
    </w:p>
    <w:p w:rsidR="00610552" w:rsidRDefault="00610552" w:rsidP="00610552">
      <w:pPr>
        <w:pStyle w:val="Default"/>
        <w:spacing w:line="276" w:lineRule="auto"/>
        <w:rPr>
          <w:b/>
          <w:bCs/>
        </w:rPr>
      </w:pPr>
    </w:p>
    <w:p w:rsidR="00610552" w:rsidRPr="00B63FC7" w:rsidRDefault="00610552" w:rsidP="00A27C14">
      <w:pPr>
        <w:pStyle w:val="Default"/>
        <w:numPr>
          <w:ilvl w:val="0"/>
          <w:numId w:val="38"/>
        </w:numPr>
        <w:spacing w:line="276" w:lineRule="auto"/>
        <w:rPr>
          <w:b/>
        </w:rPr>
      </w:pPr>
      <w:r w:rsidRPr="00B63FC7">
        <w:rPr>
          <w:b/>
        </w:rPr>
        <w:t xml:space="preserve">Održavanje groblja </w:t>
      </w:r>
    </w:p>
    <w:p w:rsidR="00610552" w:rsidRPr="00B63FC7" w:rsidRDefault="00610552" w:rsidP="00610552">
      <w:pPr>
        <w:rPr>
          <w:lang w:eastAsia="hr-HR"/>
        </w:rPr>
      </w:pPr>
    </w:p>
    <w:p w:rsidR="00610552" w:rsidRPr="00433606" w:rsidRDefault="00610552" w:rsidP="00610552">
      <w:pPr>
        <w:rPr>
          <w:lang w:eastAsia="hr-HR"/>
        </w:rPr>
      </w:pPr>
      <w:r w:rsidRPr="00433606">
        <w:rPr>
          <w:lang w:eastAsia="hr-HR"/>
        </w:rPr>
        <w:t xml:space="preserve">Održavanje groblja podrazumijeva održavanje pet mjesnih groblja  na području Općine Gračac i građevine koje se nalaze unutar groblja, prostora i zgrada za obavljanje ispraćaja i ukopa pokojnika (mrtvačnice) te uređivanje putova, zelenih i drugih površina unutar groblja. </w:t>
      </w:r>
    </w:p>
    <w:p w:rsidR="00610552" w:rsidRPr="00B63FC7" w:rsidRDefault="00610552" w:rsidP="00610552">
      <w:pPr>
        <w:rPr>
          <w:lang w:eastAsia="hr-HR"/>
        </w:rPr>
      </w:pPr>
      <w:r w:rsidRPr="00433606">
        <w:rPr>
          <w:lang w:eastAsia="hr-HR"/>
        </w:rPr>
        <w:t>Održavanje groblja obuhvaća troškove tekućeg i investicijskog održavanja betonskih staza i pločnika, održavanje stabala, grmova, živice ), cvjetnih gredica, okopavanje oko grmova i stabala, orezivanje grmova, živice i stabala od suhih grana, popunjavanje sa biljnim materijalom, sadnja novog bilja, održavanje čistoće na stazama i slobodnim površinama, te na pješčanim,opločenim i betonskim površinama, obnova završnog sloja rizle i podloge prema potrebi, održavanje vodovodnih instalacija i bravarije, održavanje zidova i  ograda groblja, održavanje interne rasvjete koja nije dio javne rasvjete, podmirenje troškova utroška električne energije i ostalih komunalnih usluga, te hitne intervencije održavanja grobnih mjesta uslijed nepovoljnih vremenskih prilika. Ukupna površina groblja koja se održavaju  u 20</w:t>
      </w:r>
      <w:r>
        <w:rPr>
          <w:lang w:eastAsia="hr-HR"/>
        </w:rPr>
        <w:t>21</w:t>
      </w:r>
      <w:r w:rsidRPr="00433606">
        <w:rPr>
          <w:lang w:eastAsia="hr-HR"/>
        </w:rPr>
        <w:t>. godini je  5</w:t>
      </w:r>
      <w:r>
        <w:rPr>
          <w:lang w:eastAsia="hr-HR"/>
        </w:rPr>
        <w:t>2</w:t>
      </w:r>
      <w:r w:rsidRPr="00433606">
        <w:rPr>
          <w:lang w:eastAsia="hr-HR"/>
        </w:rPr>
        <w:t>.</w:t>
      </w:r>
      <w:r>
        <w:rPr>
          <w:lang w:eastAsia="hr-HR"/>
        </w:rPr>
        <w:t>921</w:t>
      </w:r>
      <w:r w:rsidRPr="00433606">
        <w:rPr>
          <w:lang w:eastAsia="hr-HR"/>
        </w:rPr>
        <w:t>,00 m2.</w:t>
      </w:r>
    </w:p>
    <w:p w:rsidR="00610552" w:rsidRDefault="00610552" w:rsidP="00610552">
      <w:pPr>
        <w:rPr>
          <w:lang w:eastAsia="hr-HR"/>
        </w:rPr>
      </w:pPr>
    </w:p>
    <w:p w:rsidR="00AA2CF0" w:rsidRPr="00B63FC7" w:rsidRDefault="00AA2CF0" w:rsidP="00610552">
      <w:pPr>
        <w:rPr>
          <w:lang w:eastAsia="hr-HR"/>
        </w:rPr>
      </w:pPr>
    </w:p>
    <w:tbl>
      <w:tblPr>
        <w:tblW w:w="1343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5245"/>
        <w:gridCol w:w="1559"/>
        <w:gridCol w:w="851"/>
        <w:gridCol w:w="1276"/>
        <w:gridCol w:w="1134"/>
        <w:gridCol w:w="1134"/>
        <w:gridCol w:w="1559"/>
      </w:tblGrid>
      <w:tr w:rsidR="00610552" w:rsidRPr="00B63FC7" w:rsidTr="00610552">
        <w:trPr>
          <w:trHeight w:val="359"/>
        </w:trPr>
        <w:tc>
          <w:tcPr>
            <w:tcW w:w="679" w:type="dxa"/>
            <w:shd w:val="clear" w:color="auto" w:fill="F2F2F2" w:themeFill="background1" w:themeFillShade="F2"/>
          </w:tcPr>
          <w:p w:rsidR="00610552" w:rsidRPr="006E2BFB" w:rsidRDefault="00610552" w:rsidP="00610552">
            <w:pPr>
              <w:pStyle w:val="Default"/>
              <w:spacing w:line="276" w:lineRule="auto"/>
              <w:rPr>
                <w:sz w:val="20"/>
                <w:szCs w:val="20"/>
              </w:rPr>
            </w:pPr>
            <w:r w:rsidRPr="00B63FC7">
              <w:t xml:space="preserve"> </w:t>
            </w:r>
            <w:r w:rsidRPr="006E2BFB">
              <w:rPr>
                <w:sz w:val="20"/>
                <w:szCs w:val="20"/>
              </w:rPr>
              <w:t>R.br.</w:t>
            </w:r>
          </w:p>
        </w:tc>
        <w:tc>
          <w:tcPr>
            <w:tcW w:w="5245"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OPIS POSLOVA</w:t>
            </w:r>
          </w:p>
        </w:tc>
        <w:tc>
          <w:tcPr>
            <w:tcW w:w="1559" w:type="dxa"/>
            <w:shd w:val="clear" w:color="auto" w:fill="F2F2F2" w:themeFill="background1" w:themeFillShade="F2"/>
          </w:tcPr>
          <w:p w:rsidR="00610552" w:rsidRPr="00433606" w:rsidRDefault="00610552" w:rsidP="00610552">
            <w:pPr>
              <w:pStyle w:val="Default"/>
              <w:spacing w:line="276" w:lineRule="auto"/>
              <w:jc w:val="center"/>
              <w:rPr>
                <w:sz w:val="16"/>
                <w:szCs w:val="16"/>
              </w:rPr>
            </w:pPr>
          </w:p>
          <w:p w:rsidR="00610552" w:rsidRPr="00433606" w:rsidRDefault="00610552" w:rsidP="00610552">
            <w:pPr>
              <w:pStyle w:val="Default"/>
              <w:spacing w:line="276" w:lineRule="auto"/>
              <w:jc w:val="center"/>
              <w:rPr>
                <w:sz w:val="16"/>
                <w:szCs w:val="16"/>
              </w:rPr>
            </w:pPr>
            <w:r w:rsidRPr="00433606">
              <w:rPr>
                <w:sz w:val="16"/>
                <w:szCs w:val="16"/>
              </w:rPr>
              <w:t>IZVOR FINANCIRANJA</w:t>
            </w:r>
          </w:p>
        </w:tc>
        <w:tc>
          <w:tcPr>
            <w:tcW w:w="851"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JM</w:t>
            </w:r>
          </w:p>
        </w:tc>
        <w:tc>
          <w:tcPr>
            <w:tcW w:w="1276"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KOLIČINA</w:t>
            </w:r>
          </w:p>
        </w:tc>
        <w:tc>
          <w:tcPr>
            <w:tcW w:w="1134"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Dinamika godišnje</w:t>
            </w:r>
          </w:p>
        </w:tc>
        <w:tc>
          <w:tcPr>
            <w:tcW w:w="1134" w:type="dxa"/>
            <w:shd w:val="clear" w:color="auto" w:fill="F2F2F2" w:themeFill="background1" w:themeFillShade="F2"/>
          </w:tcPr>
          <w:p w:rsidR="00610552" w:rsidRPr="00726F2E" w:rsidRDefault="00610552" w:rsidP="00610552">
            <w:pPr>
              <w:pStyle w:val="Default"/>
              <w:spacing w:line="276" w:lineRule="auto"/>
              <w:jc w:val="center"/>
              <w:rPr>
                <w:sz w:val="20"/>
                <w:szCs w:val="20"/>
              </w:rPr>
            </w:pPr>
            <w:r w:rsidRPr="00726F2E">
              <w:rPr>
                <w:sz w:val="20"/>
                <w:szCs w:val="20"/>
              </w:rPr>
              <w:t>Jedinična cijena (HRK) s PDV-om</w:t>
            </w:r>
          </w:p>
        </w:tc>
        <w:tc>
          <w:tcPr>
            <w:tcW w:w="1559" w:type="dxa"/>
            <w:shd w:val="clear" w:color="auto" w:fill="F2F2F2" w:themeFill="background1" w:themeFillShade="F2"/>
          </w:tcPr>
          <w:p w:rsidR="00610552" w:rsidRPr="00726F2E" w:rsidRDefault="00610552" w:rsidP="00610552">
            <w:pPr>
              <w:pStyle w:val="Default"/>
              <w:spacing w:line="276" w:lineRule="auto"/>
              <w:jc w:val="center"/>
              <w:rPr>
                <w:sz w:val="20"/>
                <w:szCs w:val="20"/>
              </w:rPr>
            </w:pPr>
          </w:p>
          <w:p w:rsidR="00610552" w:rsidRPr="00726F2E" w:rsidRDefault="00610552" w:rsidP="00610552">
            <w:pPr>
              <w:pStyle w:val="Default"/>
              <w:spacing w:line="276" w:lineRule="auto"/>
              <w:jc w:val="center"/>
              <w:rPr>
                <w:sz w:val="20"/>
                <w:szCs w:val="20"/>
              </w:rPr>
            </w:pPr>
            <w:r w:rsidRPr="00726F2E">
              <w:rPr>
                <w:sz w:val="20"/>
                <w:szCs w:val="20"/>
              </w:rPr>
              <w:t>PROCJENA TROŠKOVA U HRK</w:t>
            </w:r>
          </w:p>
        </w:tc>
      </w:tr>
      <w:tr w:rsidR="00610552" w:rsidRPr="00B63FC7" w:rsidTr="00610552">
        <w:trPr>
          <w:trHeight w:val="359"/>
        </w:trPr>
        <w:tc>
          <w:tcPr>
            <w:tcW w:w="679" w:type="dxa"/>
          </w:tcPr>
          <w:p w:rsidR="00610552" w:rsidRPr="00B63FC7" w:rsidRDefault="00610552" w:rsidP="00A27C14">
            <w:pPr>
              <w:pStyle w:val="Default"/>
              <w:numPr>
                <w:ilvl w:val="0"/>
                <w:numId w:val="34"/>
              </w:numPr>
              <w:spacing w:line="276" w:lineRule="auto"/>
            </w:pPr>
            <w:r w:rsidRPr="00B63FC7">
              <w:t>1</w:t>
            </w:r>
          </w:p>
        </w:tc>
        <w:tc>
          <w:tcPr>
            <w:tcW w:w="5245" w:type="dxa"/>
          </w:tcPr>
          <w:p w:rsidR="00610552" w:rsidRPr="00033F81" w:rsidRDefault="00610552" w:rsidP="00610552">
            <w:pPr>
              <w:pStyle w:val="Default"/>
              <w:spacing w:line="276" w:lineRule="auto"/>
              <w:rPr>
                <w:sz w:val="20"/>
                <w:szCs w:val="20"/>
              </w:rPr>
            </w:pPr>
            <w:r w:rsidRPr="00033F81">
              <w:rPr>
                <w:sz w:val="20"/>
                <w:szCs w:val="20"/>
              </w:rPr>
              <w:t>Košnja zelenih površina na groblju 1. Interval (travanj-svibanj), 2. Interval (kolovoz-rujan)</w:t>
            </w:r>
          </w:p>
          <w:p w:rsidR="00610552" w:rsidRPr="00033F81" w:rsidRDefault="00610552" w:rsidP="00610552">
            <w:pPr>
              <w:pStyle w:val="Default"/>
              <w:spacing w:line="276" w:lineRule="auto"/>
              <w:rPr>
                <w:sz w:val="20"/>
                <w:szCs w:val="20"/>
              </w:rPr>
            </w:pPr>
            <w:r w:rsidRPr="00033F81">
              <w:rPr>
                <w:sz w:val="20"/>
                <w:szCs w:val="20"/>
              </w:rPr>
              <w:t>- G1 - groblje „Katoličko Gračac“- 9.750,00 m2</w:t>
            </w:r>
          </w:p>
          <w:p w:rsidR="00610552" w:rsidRPr="00033F81" w:rsidRDefault="00610552" w:rsidP="00610552">
            <w:pPr>
              <w:pStyle w:val="Default"/>
              <w:spacing w:line="276" w:lineRule="auto"/>
              <w:rPr>
                <w:sz w:val="20"/>
                <w:szCs w:val="20"/>
              </w:rPr>
            </w:pPr>
            <w:r w:rsidRPr="00033F81">
              <w:rPr>
                <w:sz w:val="20"/>
                <w:szCs w:val="20"/>
              </w:rPr>
              <w:t xml:space="preserve">- G2 - groblje  „Pravoslavno Gračac“- 23.145,00 m2 </w:t>
            </w:r>
          </w:p>
          <w:p w:rsidR="00610552" w:rsidRPr="00033F81" w:rsidRDefault="00610552" w:rsidP="00610552">
            <w:pPr>
              <w:pStyle w:val="Default"/>
              <w:spacing w:line="276" w:lineRule="auto"/>
              <w:rPr>
                <w:sz w:val="20"/>
                <w:szCs w:val="20"/>
              </w:rPr>
            </w:pPr>
            <w:r w:rsidRPr="00033F81">
              <w:rPr>
                <w:sz w:val="20"/>
                <w:szCs w:val="20"/>
              </w:rPr>
              <w:t>- G3 - groblje „Pravoslavno Srb“- 11.204,00 m2</w:t>
            </w:r>
          </w:p>
          <w:p w:rsidR="00610552" w:rsidRPr="00B63FC7" w:rsidRDefault="00610552" w:rsidP="00610552">
            <w:pPr>
              <w:pStyle w:val="Default"/>
              <w:spacing w:line="276" w:lineRule="auto"/>
            </w:pPr>
            <w:r w:rsidRPr="00033F81">
              <w:rPr>
                <w:sz w:val="20"/>
                <w:szCs w:val="20"/>
              </w:rPr>
              <w:t xml:space="preserve">- </w:t>
            </w:r>
            <w:r>
              <w:rPr>
                <w:sz w:val="20"/>
                <w:szCs w:val="20"/>
              </w:rPr>
              <w:t>G6 - g</w:t>
            </w:r>
            <w:r w:rsidRPr="009314A5">
              <w:rPr>
                <w:sz w:val="20"/>
                <w:szCs w:val="20"/>
              </w:rPr>
              <w:t>roblje Donja Suvaja</w:t>
            </w:r>
            <w:r>
              <w:rPr>
                <w:sz w:val="20"/>
                <w:szCs w:val="20"/>
              </w:rPr>
              <w:t xml:space="preserve"> – 8.822,00 m2</w:t>
            </w:r>
          </w:p>
        </w:tc>
        <w:tc>
          <w:tcPr>
            <w:tcW w:w="1559" w:type="dxa"/>
          </w:tcPr>
          <w:p w:rsidR="00610552" w:rsidRDefault="00610552" w:rsidP="00610552">
            <w:pPr>
              <w:pStyle w:val="Default"/>
              <w:spacing w:line="276" w:lineRule="auto"/>
              <w:jc w:val="center"/>
              <w:rPr>
                <w:sz w:val="16"/>
                <w:szCs w:val="16"/>
              </w:rPr>
            </w:pPr>
          </w:p>
          <w:p w:rsidR="00610552" w:rsidRDefault="00610552" w:rsidP="00610552">
            <w:pPr>
              <w:pStyle w:val="Default"/>
              <w:spacing w:line="276" w:lineRule="auto"/>
              <w:jc w:val="center"/>
              <w:rPr>
                <w:sz w:val="16"/>
                <w:szCs w:val="16"/>
              </w:rPr>
            </w:pPr>
          </w:p>
          <w:p w:rsidR="00610552" w:rsidRPr="00433606" w:rsidRDefault="00610552" w:rsidP="00610552">
            <w:pPr>
              <w:pStyle w:val="Default"/>
              <w:spacing w:line="276" w:lineRule="auto"/>
              <w:jc w:val="center"/>
              <w:rPr>
                <w:sz w:val="16"/>
                <w:szCs w:val="16"/>
              </w:rPr>
            </w:pPr>
            <w:r w:rsidRPr="00433606">
              <w:rPr>
                <w:sz w:val="16"/>
                <w:szCs w:val="16"/>
              </w:rPr>
              <w:t>PRIHODI OD NEFINANCIJSKE IMOVINE</w:t>
            </w:r>
          </w:p>
        </w:tc>
        <w:tc>
          <w:tcPr>
            <w:tcW w:w="851"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m2</w:t>
            </w:r>
          </w:p>
        </w:tc>
        <w:tc>
          <w:tcPr>
            <w:tcW w:w="1276"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center"/>
            </w:pPr>
            <w:r>
              <w:t>52.921</w:t>
            </w:r>
          </w:p>
        </w:tc>
        <w:tc>
          <w:tcPr>
            <w:tcW w:w="1134"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center"/>
            </w:pPr>
            <w:r w:rsidRPr="00B63FC7">
              <w:t>2</w:t>
            </w:r>
          </w:p>
        </w:tc>
        <w:tc>
          <w:tcPr>
            <w:tcW w:w="1134"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rsidRPr="00B63FC7">
              <w:t>1,88</w:t>
            </w:r>
          </w:p>
        </w:tc>
        <w:tc>
          <w:tcPr>
            <w:tcW w:w="1559"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t>198.982,96</w:t>
            </w:r>
          </w:p>
        </w:tc>
      </w:tr>
      <w:tr w:rsidR="00610552" w:rsidRPr="00B63FC7" w:rsidTr="00610552">
        <w:trPr>
          <w:trHeight w:val="359"/>
        </w:trPr>
        <w:tc>
          <w:tcPr>
            <w:tcW w:w="679" w:type="dxa"/>
          </w:tcPr>
          <w:p w:rsidR="00610552" w:rsidRPr="00B63FC7" w:rsidRDefault="00610552" w:rsidP="00A27C14">
            <w:pPr>
              <w:pStyle w:val="Default"/>
              <w:numPr>
                <w:ilvl w:val="0"/>
                <w:numId w:val="34"/>
              </w:numPr>
              <w:spacing w:line="276" w:lineRule="auto"/>
            </w:pPr>
          </w:p>
        </w:tc>
        <w:tc>
          <w:tcPr>
            <w:tcW w:w="5245" w:type="dxa"/>
          </w:tcPr>
          <w:p w:rsidR="00610552" w:rsidRPr="00B63FC7" w:rsidRDefault="00610552" w:rsidP="00610552">
            <w:pPr>
              <w:pStyle w:val="Default"/>
              <w:spacing w:line="276" w:lineRule="auto"/>
            </w:pPr>
            <w:r w:rsidRPr="00B63FC7">
              <w:t>Električna energija za zgrade i uređaje za ispraćaj pokojnika</w:t>
            </w:r>
          </w:p>
        </w:tc>
        <w:tc>
          <w:tcPr>
            <w:tcW w:w="1559" w:type="dxa"/>
          </w:tcPr>
          <w:p w:rsidR="00610552" w:rsidRPr="00433606" w:rsidRDefault="00610552" w:rsidP="00610552">
            <w:pPr>
              <w:pStyle w:val="Default"/>
              <w:spacing w:line="276" w:lineRule="auto"/>
              <w:jc w:val="center"/>
              <w:rPr>
                <w:sz w:val="16"/>
                <w:szCs w:val="16"/>
              </w:rPr>
            </w:pPr>
            <w:r w:rsidRPr="00433606">
              <w:rPr>
                <w:sz w:val="16"/>
                <w:szCs w:val="16"/>
              </w:rPr>
              <w:t>PRIHODI OD NEFINANCIJSKE IMOVINE</w:t>
            </w:r>
          </w:p>
        </w:tc>
        <w:tc>
          <w:tcPr>
            <w:tcW w:w="4395" w:type="dxa"/>
            <w:gridSpan w:val="4"/>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rsidRPr="00B63FC7">
              <w:t>Sukladno troškovniku</w:t>
            </w:r>
          </w:p>
        </w:tc>
        <w:tc>
          <w:tcPr>
            <w:tcW w:w="1559" w:type="dxa"/>
          </w:tcPr>
          <w:p w:rsidR="00610552" w:rsidRPr="00B63FC7" w:rsidRDefault="00610552" w:rsidP="00610552">
            <w:pPr>
              <w:pStyle w:val="Default"/>
              <w:spacing w:line="276" w:lineRule="auto"/>
              <w:jc w:val="right"/>
            </w:pPr>
            <w:r>
              <w:t>5</w:t>
            </w:r>
            <w:r w:rsidRPr="00B63FC7">
              <w:t>.000,00</w:t>
            </w:r>
          </w:p>
        </w:tc>
      </w:tr>
      <w:tr w:rsidR="00610552" w:rsidRPr="00B63FC7" w:rsidTr="00610552">
        <w:trPr>
          <w:trHeight w:val="359"/>
        </w:trPr>
        <w:tc>
          <w:tcPr>
            <w:tcW w:w="679" w:type="dxa"/>
          </w:tcPr>
          <w:p w:rsidR="00610552" w:rsidRPr="00B63FC7" w:rsidRDefault="00610552" w:rsidP="00A27C14">
            <w:pPr>
              <w:pStyle w:val="Default"/>
              <w:numPr>
                <w:ilvl w:val="0"/>
                <w:numId w:val="34"/>
              </w:numPr>
              <w:spacing w:line="276" w:lineRule="auto"/>
            </w:pPr>
          </w:p>
        </w:tc>
        <w:tc>
          <w:tcPr>
            <w:tcW w:w="5245" w:type="dxa"/>
          </w:tcPr>
          <w:p w:rsidR="00610552" w:rsidRPr="00B63FC7" w:rsidRDefault="00610552" w:rsidP="00610552">
            <w:pPr>
              <w:pStyle w:val="Default"/>
              <w:spacing w:line="276" w:lineRule="auto"/>
            </w:pPr>
            <w:r>
              <w:t>Komunalne usluge</w:t>
            </w:r>
          </w:p>
        </w:tc>
        <w:tc>
          <w:tcPr>
            <w:tcW w:w="1559" w:type="dxa"/>
          </w:tcPr>
          <w:p w:rsidR="00610552" w:rsidRPr="00433606" w:rsidRDefault="00610552" w:rsidP="00610552">
            <w:pPr>
              <w:pStyle w:val="Default"/>
              <w:spacing w:line="276" w:lineRule="auto"/>
              <w:jc w:val="center"/>
              <w:rPr>
                <w:sz w:val="16"/>
                <w:szCs w:val="16"/>
              </w:rPr>
            </w:pPr>
          </w:p>
        </w:tc>
        <w:tc>
          <w:tcPr>
            <w:tcW w:w="4395" w:type="dxa"/>
            <w:gridSpan w:val="4"/>
          </w:tcPr>
          <w:p w:rsidR="00610552" w:rsidRPr="00B63FC7" w:rsidRDefault="00610552" w:rsidP="00610552">
            <w:pPr>
              <w:pStyle w:val="Default"/>
              <w:spacing w:line="276" w:lineRule="auto"/>
              <w:jc w:val="right"/>
            </w:pPr>
          </w:p>
        </w:tc>
        <w:tc>
          <w:tcPr>
            <w:tcW w:w="1559" w:type="dxa"/>
          </w:tcPr>
          <w:p w:rsidR="00610552" w:rsidRDefault="00610552" w:rsidP="00610552">
            <w:pPr>
              <w:pStyle w:val="Default"/>
              <w:spacing w:line="276" w:lineRule="auto"/>
              <w:jc w:val="right"/>
            </w:pPr>
            <w:r>
              <w:t>5.000,00</w:t>
            </w:r>
          </w:p>
        </w:tc>
      </w:tr>
      <w:tr w:rsidR="00610552" w:rsidRPr="00B63FC7" w:rsidTr="00610552">
        <w:trPr>
          <w:trHeight w:val="359"/>
        </w:trPr>
        <w:tc>
          <w:tcPr>
            <w:tcW w:w="679" w:type="dxa"/>
          </w:tcPr>
          <w:p w:rsidR="00610552" w:rsidRPr="00B63FC7" w:rsidRDefault="00610552" w:rsidP="00A27C14">
            <w:pPr>
              <w:pStyle w:val="Default"/>
              <w:numPr>
                <w:ilvl w:val="0"/>
                <w:numId w:val="34"/>
              </w:numPr>
              <w:spacing w:line="276" w:lineRule="auto"/>
            </w:pPr>
          </w:p>
        </w:tc>
        <w:tc>
          <w:tcPr>
            <w:tcW w:w="5245" w:type="dxa"/>
          </w:tcPr>
          <w:p w:rsidR="00610552" w:rsidRPr="00B63FC7" w:rsidRDefault="00610552" w:rsidP="00610552">
            <w:pPr>
              <w:pStyle w:val="Default"/>
              <w:spacing w:line="276" w:lineRule="auto"/>
            </w:pPr>
            <w:r w:rsidRPr="00B63FC7">
              <w:t>Dodatni radovi</w:t>
            </w:r>
          </w:p>
        </w:tc>
        <w:tc>
          <w:tcPr>
            <w:tcW w:w="1559" w:type="dxa"/>
          </w:tcPr>
          <w:p w:rsidR="00610552" w:rsidRPr="00433606" w:rsidRDefault="00610552" w:rsidP="00610552">
            <w:pPr>
              <w:pStyle w:val="Default"/>
              <w:spacing w:line="276" w:lineRule="auto"/>
              <w:jc w:val="center"/>
              <w:rPr>
                <w:sz w:val="16"/>
                <w:szCs w:val="16"/>
              </w:rPr>
            </w:pPr>
            <w:r w:rsidRPr="00433606">
              <w:rPr>
                <w:sz w:val="16"/>
                <w:szCs w:val="16"/>
              </w:rPr>
              <w:t>PRIHODI OD NEFINANCIJSKE IMOVINE</w:t>
            </w:r>
          </w:p>
        </w:tc>
        <w:tc>
          <w:tcPr>
            <w:tcW w:w="4395" w:type="dxa"/>
            <w:gridSpan w:val="4"/>
          </w:tcPr>
          <w:p w:rsidR="00610552" w:rsidRPr="00433606" w:rsidRDefault="00610552" w:rsidP="00610552">
            <w:pPr>
              <w:pStyle w:val="Default"/>
              <w:spacing w:line="276" w:lineRule="auto"/>
              <w:jc w:val="center"/>
              <w:rPr>
                <w:sz w:val="20"/>
                <w:szCs w:val="20"/>
              </w:rPr>
            </w:pPr>
            <w:r w:rsidRPr="00433606">
              <w:rPr>
                <w:sz w:val="20"/>
                <w:szCs w:val="20"/>
              </w:rPr>
              <w:t>Nalog za svaki posao daje Općinski načelnik na prijedlog Jedinstvenog upravnog odjela- Odsjek za komunalni sustav i prostorno uređenje</w:t>
            </w:r>
          </w:p>
        </w:tc>
        <w:tc>
          <w:tcPr>
            <w:tcW w:w="1559" w:type="dxa"/>
          </w:tcPr>
          <w:p w:rsidR="00610552" w:rsidRPr="00B63FC7" w:rsidRDefault="00610552" w:rsidP="00610552">
            <w:pPr>
              <w:pStyle w:val="Default"/>
              <w:spacing w:line="276" w:lineRule="auto"/>
              <w:jc w:val="right"/>
            </w:pPr>
            <w:r>
              <w:t>11.017,04</w:t>
            </w:r>
          </w:p>
        </w:tc>
      </w:tr>
      <w:tr w:rsidR="00610552" w:rsidRPr="00B63FC7" w:rsidTr="00610552">
        <w:trPr>
          <w:trHeight w:val="359"/>
        </w:trPr>
        <w:tc>
          <w:tcPr>
            <w:tcW w:w="7483" w:type="dxa"/>
            <w:gridSpan w:val="3"/>
          </w:tcPr>
          <w:p w:rsidR="00610552" w:rsidRPr="00B63FC7" w:rsidRDefault="00610552" w:rsidP="00610552">
            <w:pPr>
              <w:pStyle w:val="Default"/>
              <w:spacing w:line="276" w:lineRule="auto"/>
              <w:jc w:val="right"/>
              <w:rPr>
                <w:b/>
              </w:rPr>
            </w:pPr>
            <w:r w:rsidRPr="00B63FC7">
              <w:rPr>
                <w:b/>
              </w:rPr>
              <w:t xml:space="preserve">                                                                                                            UKUPNO </w:t>
            </w:r>
          </w:p>
        </w:tc>
        <w:tc>
          <w:tcPr>
            <w:tcW w:w="5954" w:type="dxa"/>
            <w:gridSpan w:val="5"/>
          </w:tcPr>
          <w:p w:rsidR="00610552" w:rsidRPr="00B63FC7" w:rsidRDefault="00610552" w:rsidP="00610552">
            <w:pPr>
              <w:pStyle w:val="Default"/>
              <w:spacing w:line="276" w:lineRule="auto"/>
              <w:jc w:val="right"/>
              <w:rPr>
                <w:b/>
              </w:rPr>
            </w:pPr>
            <w:r w:rsidRPr="00B63FC7">
              <w:rPr>
                <w:b/>
              </w:rPr>
              <w:t>2</w:t>
            </w:r>
            <w:r>
              <w:rPr>
                <w:b/>
              </w:rPr>
              <w:t>20</w:t>
            </w:r>
            <w:r w:rsidRPr="00B63FC7">
              <w:rPr>
                <w:b/>
              </w:rPr>
              <w:t>.000,00</w:t>
            </w:r>
          </w:p>
        </w:tc>
      </w:tr>
    </w:tbl>
    <w:p w:rsidR="00610552" w:rsidRDefault="00610552" w:rsidP="00610552">
      <w:pPr>
        <w:pStyle w:val="Default"/>
        <w:spacing w:line="276" w:lineRule="auto"/>
        <w:ind w:left="720"/>
        <w:rPr>
          <w:b/>
          <w:bCs/>
        </w:rPr>
      </w:pPr>
    </w:p>
    <w:p w:rsidR="00610552" w:rsidRDefault="00610552" w:rsidP="00610552">
      <w:pPr>
        <w:pStyle w:val="Default"/>
        <w:spacing w:line="276" w:lineRule="auto"/>
        <w:ind w:left="720"/>
        <w:rPr>
          <w:b/>
          <w:bCs/>
        </w:rPr>
      </w:pPr>
    </w:p>
    <w:p w:rsidR="00610552" w:rsidRPr="00B63FC7" w:rsidRDefault="00610552" w:rsidP="00A27C14">
      <w:pPr>
        <w:pStyle w:val="Default"/>
        <w:numPr>
          <w:ilvl w:val="0"/>
          <w:numId w:val="33"/>
        </w:numPr>
        <w:spacing w:line="276" w:lineRule="auto"/>
      </w:pPr>
      <w:r w:rsidRPr="00B63FC7">
        <w:rPr>
          <w:b/>
          <w:bCs/>
        </w:rPr>
        <w:t>Održavanje čistoće javnih površina</w:t>
      </w:r>
    </w:p>
    <w:p w:rsidR="00610552" w:rsidRPr="00B63FC7" w:rsidRDefault="00610552" w:rsidP="00610552">
      <w:pPr>
        <w:rPr>
          <w:lang w:eastAsia="hr-HR"/>
        </w:rPr>
      </w:pPr>
    </w:p>
    <w:p w:rsidR="00610552" w:rsidRPr="00B63FC7" w:rsidRDefault="00610552" w:rsidP="00610552">
      <w:pPr>
        <w:rPr>
          <w:lang w:eastAsia="hr-HR"/>
        </w:rPr>
      </w:pPr>
    </w:p>
    <w:p w:rsidR="00610552" w:rsidRPr="00B63FC7" w:rsidRDefault="00610552" w:rsidP="00610552">
      <w:pPr>
        <w:rPr>
          <w:bCs/>
        </w:rPr>
      </w:pPr>
      <w:r w:rsidRPr="00B63FC7">
        <w:rPr>
          <w:lang w:eastAsia="hr-HR"/>
        </w:rPr>
        <w:t xml:space="preserve">Održavanje čistoće javnih površina podrazumijeva čišćenje površina javne namjene, koje obuhvaća ručno i strojno čišćenje i pranje javnih površina od otpada, snijega i leda, kao i postavljanje i čišćenje košarica za otpatke i uklanjanje otpada koje je nepoznata osoba odbacila na javnu površinu ili zemljište u vlasništvu Općine Gračac, odnosno sanacija novonastalih divljih deponija na javnim površinama unutar građevinskih zona Općine  Gračac.  Održavanje čistoće također podrazumijeva čišćenje javnih cesta koje prolaze kroz naselje.  Obuhvaćeno je pražnjenje 36 koševa za otpatke i pometanje te čišćenje 30.000 m2 javnih površina. </w:t>
      </w:r>
    </w:p>
    <w:p w:rsidR="00610552" w:rsidRPr="00B63FC7" w:rsidRDefault="00610552" w:rsidP="00610552">
      <w:pPr>
        <w:pStyle w:val="Default"/>
        <w:spacing w:line="276" w:lineRule="auto"/>
      </w:pPr>
    </w:p>
    <w:tbl>
      <w:tblPr>
        <w:tblW w:w="1329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4820"/>
        <w:gridCol w:w="1417"/>
        <w:gridCol w:w="1134"/>
        <w:gridCol w:w="1276"/>
        <w:gridCol w:w="1276"/>
        <w:gridCol w:w="1134"/>
        <w:gridCol w:w="1559"/>
      </w:tblGrid>
      <w:tr w:rsidR="00610552" w:rsidRPr="00B63FC7" w:rsidTr="00610552">
        <w:trPr>
          <w:trHeight w:val="359"/>
        </w:trPr>
        <w:tc>
          <w:tcPr>
            <w:tcW w:w="679" w:type="dxa"/>
            <w:shd w:val="clear" w:color="auto" w:fill="F2F2F2" w:themeFill="background1" w:themeFillShade="F2"/>
          </w:tcPr>
          <w:p w:rsidR="00610552" w:rsidRPr="00B63FC7" w:rsidRDefault="00610552" w:rsidP="00610552">
            <w:pPr>
              <w:pStyle w:val="Default"/>
              <w:spacing w:line="276" w:lineRule="auto"/>
            </w:pPr>
            <w:r w:rsidRPr="00B63FC7">
              <w:t>R.br.</w:t>
            </w:r>
          </w:p>
        </w:tc>
        <w:tc>
          <w:tcPr>
            <w:tcW w:w="4820"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OPIS POSLOVA</w:t>
            </w:r>
          </w:p>
        </w:tc>
        <w:tc>
          <w:tcPr>
            <w:tcW w:w="1417" w:type="dxa"/>
            <w:shd w:val="clear" w:color="auto" w:fill="F2F2F2" w:themeFill="background1" w:themeFillShade="F2"/>
          </w:tcPr>
          <w:p w:rsidR="00610552" w:rsidRPr="008C7630" w:rsidRDefault="00610552" w:rsidP="00610552">
            <w:pPr>
              <w:pStyle w:val="Default"/>
              <w:spacing w:line="276" w:lineRule="auto"/>
              <w:jc w:val="center"/>
              <w:rPr>
                <w:sz w:val="16"/>
                <w:szCs w:val="16"/>
              </w:rPr>
            </w:pPr>
          </w:p>
          <w:p w:rsidR="00610552" w:rsidRPr="008C7630" w:rsidRDefault="00610552" w:rsidP="00610552">
            <w:pPr>
              <w:pStyle w:val="Default"/>
              <w:spacing w:line="276" w:lineRule="auto"/>
              <w:jc w:val="center"/>
              <w:rPr>
                <w:sz w:val="16"/>
                <w:szCs w:val="16"/>
              </w:rPr>
            </w:pPr>
            <w:r w:rsidRPr="008C7630">
              <w:rPr>
                <w:sz w:val="16"/>
                <w:szCs w:val="16"/>
              </w:rPr>
              <w:t>IZVOR FINANCIRANJA</w:t>
            </w:r>
          </w:p>
        </w:tc>
        <w:tc>
          <w:tcPr>
            <w:tcW w:w="1134"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JM</w:t>
            </w:r>
          </w:p>
        </w:tc>
        <w:tc>
          <w:tcPr>
            <w:tcW w:w="1276"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KOLIČINA</w:t>
            </w:r>
          </w:p>
        </w:tc>
        <w:tc>
          <w:tcPr>
            <w:tcW w:w="1276"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Dinamika godišnje</w:t>
            </w:r>
          </w:p>
        </w:tc>
        <w:tc>
          <w:tcPr>
            <w:tcW w:w="1134" w:type="dxa"/>
            <w:shd w:val="clear" w:color="auto" w:fill="F2F2F2" w:themeFill="background1" w:themeFillShade="F2"/>
          </w:tcPr>
          <w:p w:rsidR="00610552" w:rsidRPr="00B63FC7" w:rsidRDefault="00610552" w:rsidP="00610552">
            <w:pPr>
              <w:pStyle w:val="Default"/>
              <w:spacing w:line="276" w:lineRule="auto"/>
              <w:jc w:val="center"/>
            </w:pPr>
            <w:r w:rsidRPr="00B63FC7">
              <w:t>Jediničnacijena (HRK) s PDV-om</w:t>
            </w:r>
          </w:p>
        </w:tc>
        <w:tc>
          <w:tcPr>
            <w:tcW w:w="1559" w:type="dxa"/>
            <w:shd w:val="clear" w:color="auto" w:fill="F2F2F2" w:themeFill="background1" w:themeFillShade="F2"/>
          </w:tcPr>
          <w:p w:rsidR="00610552" w:rsidRPr="00B63FC7" w:rsidRDefault="00610552" w:rsidP="00610552">
            <w:pPr>
              <w:pStyle w:val="Default"/>
              <w:spacing w:line="276" w:lineRule="auto"/>
              <w:jc w:val="center"/>
            </w:pPr>
            <w:r w:rsidRPr="00B63FC7">
              <w:t>PROCJENA TROŠKOVA U HRK</w:t>
            </w:r>
          </w:p>
        </w:tc>
      </w:tr>
      <w:tr w:rsidR="00610552" w:rsidRPr="00B63FC7" w:rsidTr="00610552">
        <w:trPr>
          <w:trHeight w:val="359"/>
        </w:trPr>
        <w:tc>
          <w:tcPr>
            <w:tcW w:w="679" w:type="dxa"/>
          </w:tcPr>
          <w:p w:rsidR="00610552" w:rsidRPr="00B63FC7" w:rsidRDefault="00610552" w:rsidP="00A27C14">
            <w:pPr>
              <w:pStyle w:val="Default"/>
              <w:numPr>
                <w:ilvl w:val="0"/>
                <w:numId w:val="32"/>
              </w:numPr>
              <w:spacing w:line="276" w:lineRule="auto"/>
              <w:rPr>
                <w:b/>
              </w:rPr>
            </w:pPr>
            <w:r w:rsidRPr="00B63FC7">
              <w:rPr>
                <w:b/>
              </w:rPr>
              <w:t>1</w:t>
            </w:r>
          </w:p>
        </w:tc>
        <w:tc>
          <w:tcPr>
            <w:tcW w:w="4820" w:type="dxa"/>
          </w:tcPr>
          <w:p w:rsidR="00610552" w:rsidRPr="00B63FC7" w:rsidRDefault="00610552" w:rsidP="00610552">
            <w:pPr>
              <w:pStyle w:val="Default"/>
              <w:spacing w:line="276" w:lineRule="auto"/>
            </w:pPr>
            <w:r w:rsidRPr="00B63FC7">
              <w:t>Ručno čišćenje, pometanje i pranje javnih površina s odvozom sakupljenog otpada na deponij</w:t>
            </w:r>
          </w:p>
        </w:tc>
        <w:tc>
          <w:tcPr>
            <w:tcW w:w="1417" w:type="dxa"/>
          </w:tcPr>
          <w:p w:rsidR="00610552" w:rsidRPr="008C7630" w:rsidRDefault="00610552" w:rsidP="00610552">
            <w:pPr>
              <w:pStyle w:val="Default"/>
              <w:spacing w:line="276" w:lineRule="auto"/>
              <w:jc w:val="center"/>
              <w:rPr>
                <w:sz w:val="16"/>
                <w:szCs w:val="16"/>
              </w:rPr>
            </w:pPr>
            <w:r w:rsidRPr="008C7630">
              <w:rPr>
                <w:sz w:val="16"/>
                <w:szCs w:val="16"/>
              </w:rPr>
              <w:t>PRIHODI OD POREZA</w:t>
            </w:r>
          </w:p>
        </w:tc>
        <w:tc>
          <w:tcPr>
            <w:tcW w:w="1134" w:type="dxa"/>
          </w:tcPr>
          <w:p w:rsidR="00610552" w:rsidRPr="00B63FC7" w:rsidRDefault="00610552" w:rsidP="00610552">
            <w:pPr>
              <w:pStyle w:val="Default"/>
              <w:spacing w:line="276" w:lineRule="auto"/>
              <w:jc w:val="center"/>
            </w:pPr>
            <w:r w:rsidRPr="00B63FC7">
              <w:t>m2</w:t>
            </w:r>
          </w:p>
        </w:tc>
        <w:tc>
          <w:tcPr>
            <w:tcW w:w="1276" w:type="dxa"/>
          </w:tcPr>
          <w:p w:rsidR="00610552" w:rsidRPr="00B63FC7" w:rsidRDefault="00610552" w:rsidP="00610552">
            <w:pPr>
              <w:pStyle w:val="Default"/>
              <w:spacing w:line="276" w:lineRule="auto"/>
              <w:jc w:val="right"/>
            </w:pPr>
            <w:r w:rsidRPr="00B63FC7">
              <w:t>28.271</w:t>
            </w:r>
          </w:p>
        </w:tc>
        <w:tc>
          <w:tcPr>
            <w:tcW w:w="1276" w:type="dxa"/>
          </w:tcPr>
          <w:p w:rsidR="00610552" w:rsidRPr="00B63FC7" w:rsidRDefault="00610552" w:rsidP="00610552">
            <w:pPr>
              <w:pStyle w:val="Default"/>
              <w:spacing w:line="276" w:lineRule="auto"/>
              <w:jc w:val="right"/>
            </w:pPr>
            <w:r w:rsidRPr="00B63FC7">
              <w:t>2</w:t>
            </w:r>
          </w:p>
        </w:tc>
        <w:tc>
          <w:tcPr>
            <w:tcW w:w="1134" w:type="dxa"/>
          </w:tcPr>
          <w:p w:rsidR="00610552" w:rsidRPr="00B63FC7" w:rsidRDefault="00610552" w:rsidP="00610552">
            <w:pPr>
              <w:pStyle w:val="Default"/>
              <w:spacing w:line="276" w:lineRule="auto"/>
              <w:jc w:val="right"/>
            </w:pPr>
            <w:r w:rsidRPr="00B63FC7">
              <w:t>0,75</w:t>
            </w:r>
          </w:p>
        </w:tc>
        <w:tc>
          <w:tcPr>
            <w:tcW w:w="1559" w:type="dxa"/>
          </w:tcPr>
          <w:p w:rsidR="00610552" w:rsidRPr="00B63FC7" w:rsidRDefault="00610552" w:rsidP="00610552">
            <w:pPr>
              <w:pStyle w:val="Default"/>
              <w:spacing w:line="276" w:lineRule="auto"/>
              <w:jc w:val="right"/>
            </w:pPr>
            <w:r w:rsidRPr="00B63FC7">
              <w:t>42.406,50</w:t>
            </w:r>
          </w:p>
        </w:tc>
      </w:tr>
      <w:tr w:rsidR="00610552" w:rsidRPr="00B63FC7" w:rsidTr="00610552">
        <w:trPr>
          <w:trHeight w:val="370"/>
        </w:trPr>
        <w:tc>
          <w:tcPr>
            <w:tcW w:w="679" w:type="dxa"/>
          </w:tcPr>
          <w:p w:rsidR="00610552" w:rsidRPr="00B63FC7" w:rsidRDefault="00610552" w:rsidP="00A27C14">
            <w:pPr>
              <w:pStyle w:val="Default"/>
              <w:numPr>
                <w:ilvl w:val="0"/>
                <w:numId w:val="32"/>
              </w:numPr>
              <w:spacing w:line="276" w:lineRule="auto"/>
              <w:rPr>
                <w:b/>
              </w:rPr>
            </w:pPr>
          </w:p>
        </w:tc>
        <w:tc>
          <w:tcPr>
            <w:tcW w:w="4820" w:type="dxa"/>
          </w:tcPr>
          <w:p w:rsidR="00610552" w:rsidRPr="00B63FC7" w:rsidRDefault="00610552" w:rsidP="00610552">
            <w:pPr>
              <w:pStyle w:val="Default"/>
              <w:tabs>
                <w:tab w:val="left" w:pos="1778"/>
              </w:tabs>
              <w:spacing w:line="276" w:lineRule="auto"/>
            </w:pPr>
            <w:r w:rsidRPr="00B63FC7">
              <w:t>Dodatni radovi čišćenja javnih površina</w:t>
            </w:r>
          </w:p>
        </w:tc>
        <w:tc>
          <w:tcPr>
            <w:tcW w:w="1417" w:type="dxa"/>
          </w:tcPr>
          <w:p w:rsidR="00610552" w:rsidRPr="008C7630" w:rsidRDefault="00610552" w:rsidP="00610552">
            <w:pPr>
              <w:pStyle w:val="Default"/>
              <w:spacing w:line="276" w:lineRule="auto"/>
              <w:jc w:val="center"/>
              <w:rPr>
                <w:sz w:val="16"/>
                <w:szCs w:val="16"/>
              </w:rPr>
            </w:pPr>
            <w:r w:rsidRPr="008C7630">
              <w:rPr>
                <w:sz w:val="16"/>
                <w:szCs w:val="16"/>
              </w:rPr>
              <w:t>PRIHODI OD POREZA</w:t>
            </w:r>
          </w:p>
        </w:tc>
        <w:tc>
          <w:tcPr>
            <w:tcW w:w="4820" w:type="dxa"/>
            <w:gridSpan w:val="4"/>
          </w:tcPr>
          <w:p w:rsidR="00610552" w:rsidRPr="00B63FC7" w:rsidRDefault="00610552" w:rsidP="00610552">
            <w:pPr>
              <w:pStyle w:val="Default"/>
              <w:spacing w:line="276" w:lineRule="auto"/>
              <w:jc w:val="center"/>
            </w:pPr>
            <w:r w:rsidRPr="00B63FC7">
              <w:t>Nalog za svaku pojedini posao daje Općinski načelnik na prijedlog Jedinstvenog upravnog odjela- Odsjek za komunalni sustav i prostorno uređenje</w:t>
            </w:r>
          </w:p>
        </w:tc>
        <w:tc>
          <w:tcPr>
            <w:tcW w:w="1559" w:type="dxa"/>
          </w:tcPr>
          <w:p w:rsidR="00610552" w:rsidRPr="00B63FC7" w:rsidRDefault="00610552" w:rsidP="00610552">
            <w:pPr>
              <w:pStyle w:val="Default"/>
              <w:spacing w:line="276" w:lineRule="auto"/>
              <w:jc w:val="right"/>
            </w:pPr>
            <w:r w:rsidRPr="00B63FC7">
              <w:t>17.593,50</w:t>
            </w:r>
          </w:p>
        </w:tc>
      </w:tr>
      <w:tr w:rsidR="00610552" w:rsidRPr="00B63FC7" w:rsidTr="00610552">
        <w:trPr>
          <w:trHeight w:val="370"/>
        </w:trPr>
        <w:tc>
          <w:tcPr>
            <w:tcW w:w="5499" w:type="dxa"/>
            <w:gridSpan w:val="2"/>
          </w:tcPr>
          <w:p w:rsidR="00610552" w:rsidRPr="00B63FC7" w:rsidRDefault="00610552" w:rsidP="00610552">
            <w:pPr>
              <w:pStyle w:val="Default"/>
              <w:tabs>
                <w:tab w:val="left" w:pos="1778"/>
              </w:tabs>
              <w:spacing w:line="276" w:lineRule="auto"/>
              <w:rPr>
                <w:b/>
              </w:rPr>
            </w:pPr>
            <w:r w:rsidRPr="00B63FC7">
              <w:rPr>
                <w:b/>
              </w:rPr>
              <w:t xml:space="preserve">                                                                                                      UKUPNO </w:t>
            </w:r>
          </w:p>
        </w:tc>
        <w:tc>
          <w:tcPr>
            <w:tcW w:w="1417" w:type="dxa"/>
          </w:tcPr>
          <w:p w:rsidR="00610552" w:rsidRPr="00B63FC7" w:rsidRDefault="00610552" w:rsidP="00610552">
            <w:pPr>
              <w:pStyle w:val="Default"/>
              <w:spacing w:line="276" w:lineRule="auto"/>
              <w:jc w:val="right"/>
              <w:rPr>
                <w:b/>
              </w:rPr>
            </w:pPr>
          </w:p>
        </w:tc>
        <w:tc>
          <w:tcPr>
            <w:tcW w:w="6379" w:type="dxa"/>
            <w:gridSpan w:val="5"/>
          </w:tcPr>
          <w:p w:rsidR="00610552" w:rsidRPr="00B63FC7" w:rsidRDefault="00610552" w:rsidP="00610552">
            <w:pPr>
              <w:pStyle w:val="Default"/>
              <w:spacing w:line="276" w:lineRule="auto"/>
              <w:jc w:val="right"/>
              <w:rPr>
                <w:b/>
              </w:rPr>
            </w:pPr>
            <w:r w:rsidRPr="00B63FC7">
              <w:rPr>
                <w:b/>
              </w:rPr>
              <w:t>60.000,00</w:t>
            </w:r>
          </w:p>
        </w:tc>
      </w:tr>
    </w:tbl>
    <w:p w:rsidR="00610552" w:rsidRDefault="00610552" w:rsidP="00B21FA1">
      <w:pPr>
        <w:pStyle w:val="Default"/>
        <w:spacing w:line="276" w:lineRule="auto"/>
        <w:rPr>
          <w:b/>
        </w:rPr>
      </w:pPr>
    </w:p>
    <w:p w:rsidR="00610552" w:rsidRDefault="00610552" w:rsidP="00610552">
      <w:pPr>
        <w:pStyle w:val="Default"/>
        <w:spacing w:line="276" w:lineRule="auto"/>
        <w:ind w:left="720"/>
        <w:rPr>
          <w:b/>
        </w:rPr>
      </w:pPr>
    </w:p>
    <w:p w:rsidR="00610552" w:rsidRPr="00B63FC7" w:rsidRDefault="00610552" w:rsidP="00A27C14">
      <w:pPr>
        <w:pStyle w:val="Default"/>
        <w:numPr>
          <w:ilvl w:val="0"/>
          <w:numId w:val="33"/>
        </w:numPr>
        <w:spacing w:line="276" w:lineRule="auto"/>
        <w:rPr>
          <w:b/>
          <w:bCs/>
        </w:rPr>
      </w:pPr>
      <w:r w:rsidRPr="00B63FC7">
        <w:rPr>
          <w:b/>
          <w:bCs/>
        </w:rPr>
        <w:t xml:space="preserve">Održavanje javne rasvjete  </w:t>
      </w:r>
    </w:p>
    <w:p w:rsidR="00610552" w:rsidRPr="00B63FC7" w:rsidRDefault="00610552" w:rsidP="00610552">
      <w:pPr>
        <w:pStyle w:val="Default"/>
        <w:spacing w:line="276" w:lineRule="auto"/>
        <w:rPr>
          <w:b/>
        </w:rPr>
      </w:pPr>
    </w:p>
    <w:p w:rsidR="00610552" w:rsidRPr="00B63FC7" w:rsidRDefault="00610552" w:rsidP="00610552">
      <w:pPr>
        <w:rPr>
          <w:lang w:eastAsia="hr-HR"/>
        </w:rPr>
      </w:pPr>
      <w:r w:rsidRPr="00B63FC7">
        <w:t xml:space="preserve">     </w:t>
      </w:r>
      <w:r w:rsidRPr="00B63FC7">
        <w:rPr>
          <w:lang w:eastAsia="hr-HR"/>
        </w:rPr>
        <w:t xml:space="preserve">Održavanje javne rasvjete podrazumijeva upravljanje i održavanje instalacija javne rasvjete, uključujući podmirivanje troškova električne energije, za rasvjetljavanje površina javne namjene. Ovim troškovima obuhvaćeno je i postavljanje prigodne iluminacije i dekoracije za blagdane kao i troškovi popravaka. </w:t>
      </w:r>
    </w:p>
    <w:p w:rsidR="00610552" w:rsidRPr="00B63FC7" w:rsidRDefault="00610552" w:rsidP="00610552"/>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6919"/>
        <w:gridCol w:w="1963"/>
        <w:gridCol w:w="2900"/>
        <w:gridCol w:w="1744"/>
      </w:tblGrid>
      <w:tr w:rsidR="00610552" w:rsidRPr="00B63FC7" w:rsidTr="00610552">
        <w:trPr>
          <w:trHeight w:val="359"/>
        </w:trPr>
        <w:tc>
          <w:tcPr>
            <w:tcW w:w="679" w:type="dxa"/>
            <w:shd w:val="clear" w:color="auto" w:fill="F2F2F2" w:themeFill="background1" w:themeFillShade="F2"/>
          </w:tcPr>
          <w:p w:rsidR="00610552" w:rsidRPr="00B63FC7" w:rsidRDefault="00610552" w:rsidP="00610552">
            <w:pPr>
              <w:pStyle w:val="Default"/>
              <w:spacing w:line="276" w:lineRule="auto"/>
            </w:pPr>
          </w:p>
          <w:p w:rsidR="00610552" w:rsidRPr="00B63FC7" w:rsidRDefault="00610552" w:rsidP="00610552">
            <w:pPr>
              <w:pStyle w:val="Default"/>
              <w:spacing w:line="276" w:lineRule="auto"/>
            </w:pPr>
            <w:r w:rsidRPr="00B63FC7">
              <w:t>R.br.</w:t>
            </w:r>
          </w:p>
        </w:tc>
        <w:tc>
          <w:tcPr>
            <w:tcW w:w="7655"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OPIS POSLOVA</w:t>
            </w:r>
          </w:p>
        </w:tc>
        <w:tc>
          <w:tcPr>
            <w:tcW w:w="1276"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IZVOR FINANCIRANJA</w:t>
            </w:r>
          </w:p>
        </w:tc>
        <w:tc>
          <w:tcPr>
            <w:tcW w:w="3118"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Količina i dinamika</w:t>
            </w:r>
          </w:p>
        </w:tc>
        <w:tc>
          <w:tcPr>
            <w:tcW w:w="1778" w:type="dxa"/>
            <w:shd w:val="clear" w:color="auto" w:fill="F2F2F2" w:themeFill="background1" w:themeFillShade="F2"/>
          </w:tcPr>
          <w:p w:rsidR="00610552" w:rsidRPr="00B63FC7" w:rsidRDefault="00610552" w:rsidP="00610552">
            <w:pPr>
              <w:pStyle w:val="Default"/>
              <w:spacing w:line="276" w:lineRule="auto"/>
              <w:jc w:val="center"/>
            </w:pPr>
            <w:r w:rsidRPr="00B63FC7">
              <w:t>PROCJENA TROŠKOVA U HRK</w:t>
            </w:r>
          </w:p>
        </w:tc>
      </w:tr>
      <w:tr w:rsidR="00610552" w:rsidRPr="00B63FC7" w:rsidTr="00610552">
        <w:trPr>
          <w:trHeight w:val="359"/>
        </w:trPr>
        <w:tc>
          <w:tcPr>
            <w:tcW w:w="679" w:type="dxa"/>
          </w:tcPr>
          <w:p w:rsidR="00610552" w:rsidRPr="00B63FC7" w:rsidRDefault="00610552" w:rsidP="00A27C14">
            <w:pPr>
              <w:pStyle w:val="Default"/>
              <w:numPr>
                <w:ilvl w:val="0"/>
                <w:numId w:val="29"/>
              </w:numPr>
              <w:spacing w:line="276" w:lineRule="auto"/>
              <w:ind w:left="288" w:hanging="284"/>
              <w:rPr>
                <w:b/>
              </w:rPr>
            </w:pPr>
          </w:p>
        </w:tc>
        <w:tc>
          <w:tcPr>
            <w:tcW w:w="7655" w:type="dxa"/>
          </w:tcPr>
          <w:p w:rsidR="00610552" w:rsidRPr="00B63FC7" w:rsidRDefault="00610552" w:rsidP="00610552">
            <w:pPr>
              <w:pStyle w:val="Default"/>
              <w:spacing w:line="276" w:lineRule="auto"/>
              <w:rPr>
                <w:u w:val="single"/>
              </w:rPr>
            </w:pPr>
            <w:r w:rsidRPr="00B63FC7">
              <w:rPr>
                <w:u w:val="single"/>
              </w:rPr>
              <w:t xml:space="preserve">Potrošnja električne energije i mrežarina za javnu rasvjetu </w:t>
            </w:r>
          </w:p>
          <w:p w:rsidR="00610552" w:rsidRPr="00B63FC7" w:rsidRDefault="00610552" w:rsidP="00610552">
            <w:pPr>
              <w:pStyle w:val="Default"/>
              <w:spacing w:line="276" w:lineRule="auto"/>
              <w:ind w:left="720"/>
            </w:pPr>
          </w:p>
        </w:tc>
        <w:tc>
          <w:tcPr>
            <w:tcW w:w="1276" w:type="dxa"/>
          </w:tcPr>
          <w:p w:rsidR="00610552" w:rsidRPr="00033F81" w:rsidRDefault="00610552" w:rsidP="00610552">
            <w:pPr>
              <w:pStyle w:val="Default"/>
              <w:spacing w:line="276" w:lineRule="auto"/>
              <w:jc w:val="center"/>
              <w:rPr>
                <w:sz w:val="18"/>
                <w:szCs w:val="18"/>
              </w:rPr>
            </w:pPr>
            <w:r w:rsidRPr="00E30A62">
              <w:rPr>
                <w:sz w:val="18"/>
                <w:szCs w:val="18"/>
              </w:rPr>
              <w:t>TEKUĆE POMOĆI IZ DRŽAVNOG PRORAČUNA</w:t>
            </w:r>
          </w:p>
        </w:tc>
        <w:tc>
          <w:tcPr>
            <w:tcW w:w="3118" w:type="dxa"/>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rPr>
                <w:color w:val="FF0000"/>
                <w:highlight w:val="yellow"/>
              </w:rPr>
            </w:pPr>
            <w:r w:rsidRPr="00B63FC7">
              <w:t xml:space="preserve">954.223 kWh  godišnje </w:t>
            </w:r>
          </w:p>
        </w:tc>
        <w:tc>
          <w:tcPr>
            <w:tcW w:w="1778" w:type="dxa"/>
          </w:tcPr>
          <w:p w:rsidR="00610552" w:rsidRPr="00B63FC7" w:rsidRDefault="00610552" w:rsidP="00610552">
            <w:pPr>
              <w:pStyle w:val="Default"/>
              <w:spacing w:line="276" w:lineRule="auto"/>
              <w:jc w:val="right"/>
              <w:rPr>
                <w:color w:val="auto"/>
              </w:rPr>
            </w:pPr>
            <w:r>
              <w:rPr>
                <w:color w:val="auto"/>
              </w:rPr>
              <w:t>455</w:t>
            </w:r>
            <w:r w:rsidRPr="00B63FC7">
              <w:rPr>
                <w:color w:val="auto"/>
              </w:rPr>
              <w:t>.000,00</w:t>
            </w:r>
          </w:p>
        </w:tc>
      </w:tr>
      <w:tr w:rsidR="00610552" w:rsidRPr="00B63FC7" w:rsidTr="00610552">
        <w:trPr>
          <w:trHeight w:val="370"/>
        </w:trPr>
        <w:tc>
          <w:tcPr>
            <w:tcW w:w="679" w:type="dxa"/>
          </w:tcPr>
          <w:p w:rsidR="00610552" w:rsidRPr="00B63FC7" w:rsidRDefault="00610552" w:rsidP="00A27C14">
            <w:pPr>
              <w:pStyle w:val="Default"/>
              <w:numPr>
                <w:ilvl w:val="0"/>
                <w:numId w:val="29"/>
              </w:numPr>
              <w:spacing w:line="276" w:lineRule="auto"/>
              <w:ind w:left="288" w:hanging="284"/>
              <w:rPr>
                <w:b/>
              </w:rPr>
            </w:pPr>
          </w:p>
        </w:tc>
        <w:tc>
          <w:tcPr>
            <w:tcW w:w="7655" w:type="dxa"/>
          </w:tcPr>
          <w:p w:rsidR="00610552" w:rsidRPr="00B63FC7" w:rsidRDefault="00610552" w:rsidP="00610552">
            <w:pPr>
              <w:pStyle w:val="Default"/>
              <w:spacing w:line="276" w:lineRule="auto"/>
              <w:rPr>
                <w:u w:val="single"/>
              </w:rPr>
            </w:pPr>
            <w:r w:rsidRPr="00B63FC7">
              <w:rPr>
                <w:u w:val="single"/>
              </w:rPr>
              <w:t xml:space="preserve">Održavanje javne rasvjete </w:t>
            </w:r>
          </w:p>
          <w:p w:rsidR="00610552" w:rsidRPr="00B63FC7" w:rsidRDefault="00610552" w:rsidP="00610552">
            <w:pPr>
              <w:pStyle w:val="Default"/>
              <w:spacing w:line="276" w:lineRule="auto"/>
            </w:pPr>
            <w:r w:rsidRPr="00B63FC7">
              <w:t>- Redovito održavanje - zamjena žarulja, grla, prigušnica, zaštitinih stakala, sjenila, vrata razvodnih ormarića, osigurača, dotrajalog ožičenja i ostalog potrošnog materijala, antikorozivna zaštita metalnih stupova te vizualni pregled instalacija u vremenu kad su pod naponom</w:t>
            </w:r>
          </w:p>
          <w:p w:rsidR="00610552" w:rsidRPr="00B63FC7" w:rsidRDefault="00610552" w:rsidP="00610552">
            <w:pPr>
              <w:pStyle w:val="Default"/>
              <w:spacing w:line="276" w:lineRule="auto"/>
            </w:pPr>
            <w:r w:rsidRPr="00B63FC7">
              <w:t>- Zamjena rasvjetnih armatura novima. Predviđaju se svjetiljke raznih tipova snage od 70 do 400 W, a sukladno ovjerenom troškovniku.</w:t>
            </w:r>
          </w:p>
          <w:p w:rsidR="00610552" w:rsidRPr="00B63FC7" w:rsidRDefault="00610552" w:rsidP="00610552">
            <w:pPr>
              <w:pStyle w:val="Default"/>
              <w:spacing w:line="276" w:lineRule="auto"/>
            </w:pPr>
            <w:r w:rsidRPr="00B63FC7">
              <w:t>- Dopuna i progušćivanje mreže zamjenom dotrajalih mreža ugradnjom novih stupova i kompletne instalacije te progušćivanje postojećih mreža ugradnjom dodatnih stupova, kablova i svjetiljki s potrebnim priborom. Plan radova donosi Općinski načelnik na prijedlog Jedinstvenog upravnog odjela- Odsjek za komunalni sustav i prostorno uređenje.</w:t>
            </w:r>
          </w:p>
          <w:p w:rsidR="00610552" w:rsidRPr="00B63FC7" w:rsidRDefault="00610552" w:rsidP="00610552">
            <w:pPr>
              <w:pStyle w:val="Default"/>
              <w:spacing w:line="276" w:lineRule="auto"/>
            </w:pPr>
            <w:r w:rsidRPr="00B63FC7">
              <w:t>-Odvajanje i regulacija sustava javne rasvjete dobavom i postavljanjem novih razvodnih ormara s potrebnom opremom uz nužne građevinske radove i kabliranje te ugradnju automatike za uštedu potrošnje električne energije.</w:t>
            </w:r>
          </w:p>
        </w:tc>
        <w:tc>
          <w:tcPr>
            <w:tcW w:w="1276" w:type="dxa"/>
          </w:tcPr>
          <w:p w:rsidR="00610552" w:rsidRPr="00033F81" w:rsidRDefault="00610552" w:rsidP="00610552">
            <w:pPr>
              <w:pStyle w:val="Default"/>
              <w:spacing w:line="276" w:lineRule="auto"/>
              <w:jc w:val="center"/>
              <w:rPr>
                <w:sz w:val="18"/>
                <w:szCs w:val="18"/>
              </w:rPr>
            </w:pPr>
          </w:p>
          <w:p w:rsidR="00610552" w:rsidRPr="00033F81" w:rsidRDefault="00610552" w:rsidP="00610552">
            <w:pPr>
              <w:pStyle w:val="Default"/>
              <w:spacing w:line="276" w:lineRule="auto"/>
              <w:jc w:val="center"/>
              <w:rPr>
                <w:sz w:val="18"/>
                <w:szCs w:val="18"/>
              </w:rPr>
            </w:pPr>
            <w:r w:rsidRPr="00033F81">
              <w:rPr>
                <w:sz w:val="18"/>
                <w:szCs w:val="18"/>
              </w:rPr>
              <w:t>KOMUNALNA NAKNADA</w:t>
            </w:r>
          </w:p>
        </w:tc>
        <w:tc>
          <w:tcPr>
            <w:tcW w:w="3118" w:type="dxa"/>
          </w:tcPr>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p>
          <w:p w:rsidR="00610552" w:rsidRPr="00B63FC7" w:rsidRDefault="00610552" w:rsidP="00610552">
            <w:pPr>
              <w:pStyle w:val="Default"/>
              <w:spacing w:line="276" w:lineRule="auto"/>
              <w:jc w:val="right"/>
            </w:pPr>
            <w:r w:rsidRPr="00B63FC7">
              <w:t>Nalog za svaki pojedini posao ugovorenom izvršitelju usluge daje Općinski načelnik na prijedlog Jedinstvenog upravnog odjela- Odsjek za komunalni sustav i prostorno uređenje</w:t>
            </w:r>
          </w:p>
        </w:tc>
        <w:tc>
          <w:tcPr>
            <w:tcW w:w="1778" w:type="dxa"/>
          </w:tcPr>
          <w:p w:rsidR="00610552" w:rsidRPr="00B63FC7" w:rsidRDefault="00610552" w:rsidP="00610552">
            <w:pPr>
              <w:pStyle w:val="Default"/>
              <w:spacing w:line="276" w:lineRule="auto"/>
              <w:jc w:val="right"/>
            </w:pPr>
            <w:r>
              <w:t>180</w:t>
            </w:r>
            <w:r w:rsidRPr="00B63FC7">
              <w:t>.000,00</w:t>
            </w:r>
          </w:p>
        </w:tc>
      </w:tr>
      <w:tr w:rsidR="00610552" w:rsidRPr="00B63FC7" w:rsidTr="00610552">
        <w:trPr>
          <w:trHeight w:val="370"/>
        </w:trPr>
        <w:tc>
          <w:tcPr>
            <w:tcW w:w="679" w:type="dxa"/>
          </w:tcPr>
          <w:p w:rsidR="00610552" w:rsidRPr="00B63FC7" w:rsidRDefault="00610552" w:rsidP="00A27C14">
            <w:pPr>
              <w:pStyle w:val="Default"/>
              <w:numPr>
                <w:ilvl w:val="0"/>
                <w:numId w:val="29"/>
              </w:numPr>
              <w:spacing w:line="276" w:lineRule="auto"/>
            </w:pPr>
          </w:p>
        </w:tc>
        <w:tc>
          <w:tcPr>
            <w:tcW w:w="7655" w:type="dxa"/>
          </w:tcPr>
          <w:p w:rsidR="00610552" w:rsidRPr="00B63FC7" w:rsidRDefault="00610552" w:rsidP="00610552">
            <w:pPr>
              <w:pStyle w:val="Default"/>
              <w:spacing w:line="276" w:lineRule="auto"/>
              <w:rPr>
                <w:u w:val="single"/>
              </w:rPr>
            </w:pPr>
            <w:r w:rsidRPr="00B63FC7">
              <w:rPr>
                <w:u w:val="single"/>
              </w:rPr>
              <w:t xml:space="preserve">Blagdanska rasvjeta </w:t>
            </w:r>
          </w:p>
          <w:p w:rsidR="00610552" w:rsidRPr="00B63FC7" w:rsidRDefault="00610552" w:rsidP="00A27C14">
            <w:pPr>
              <w:pStyle w:val="Default"/>
              <w:numPr>
                <w:ilvl w:val="0"/>
                <w:numId w:val="31"/>
              </w:numPr>
              <w:spacing w:line="276" w:lineRule="auto"/>
            </w:pPr>
            <w:r w:rsidRPr="00B63FC7">
              <w:t xml:space="preserve">Božićno i novogodišnje ukrašavanje javnih površina i mjesnih prostora prigodnom dekoracijom u središtu naselja Gračac i Srb </w:t>
            </w:r>
          </w:p>
        </w:tc>
        <w:tc>
          <w:tcPr>
            <w:tcW w:w="1276" w:type="dxa"/>
          </w:tcPr>
          <w:p w:rsidR="00610552" w:rsidRPr="00B63FC7" w:rsidRDefault="00610552" w:rsidP="00610552">
            <w:pPr>
              <w:pStyle w:val="Default"/>
              <w:spacing w:line="276" w:lineRule="auto"/>
              <w:jc w:val="center"/>
            </w:pPr>
          </w:p>
          <w:p w:rsidR="00610552" w:rsidRPr="00033F81" w:rsidRDefault="00610552" w:rsidP="00610552">
            <w:pPr>
              <w:pStyle w:val="Default"/>
              <w:spacing w:line="276" w:lineRule="auto"/>
              <w:jc w:val="center"/>
              <w:rPr>
                <w:sz w:val="18"/>
                <w:szCs w:val="18"/>
              </w:rPr>
            </w:pPr>
            <w:r w:rsidRPr="00033F81">
              <w:rPr>
                <w:sz w:val="18"/>
                <w:szCs w:val="18"/>
              </w:rPr>
              <w:t>KOMUNALNA NAKNADA</w:t>
            </w:r>
          </w:p>
        </w:tc>
        <w:tc>
          <w:tcPr>
            <w:tcW w:w="3118" w:type="dxa"/>
          </w:tcPr>
          <w:p w:rsidR="00610552" w:rsidRPr="00B63FC7" w:rsidRDefault="00610552" w:rsidP="00610552">
            <w:pPr>
              <w:pStyle w:val="Default"/>
              <w:spacing w:line="276" w:lineRule="auto"/>
              <w:jc w:val="center"/>
            </w:pPr>
            <w:r w:rsidRPr="00B63FC7">
              <w:t xml:space="preserve">postavlja se 6. prosinca, </w:t>
            </w:r>
          </w:p>
          <w:p w:rsidR="00610552" w:rsidRPr="00B63FC7" w:rsidRDefault="00610552" w:rsidP="00610552">
            <w:pPr>
              <w:pStyle w:val="Default"/>
              <w:spacing w:line="276" w:lineRule="auto"/>
              <w:jc w:val="center"/>
            </w:pPr>
            <w:r w:rsidRPr="00B63FC7">
              <w:t>uklanja  se 15. siječnja.</w:t>
            </w:r>
          </w:p>
        </w:tc>
        <w:tc>
          <w:tcPr>
            <w:tcW w:w="1778" w:type="dxa"/>
          </w:tcPr>
          <w:p w:rsidR="00610552" w:rsidRPr="00B63FC7" w:rsidRDefault="00610552" w:rsidP="00610552">
            <w:pPr>
              <w:pStyle w:val="Default"/>
              <w:spacing w:line="276" w:lineRule="auto"/>
              <w:jc w:val="right"/>
            </w:pPr>
            <w:r>
              <w:t>50</w:t>
            </w:r>
            <w:r w:rsidRPr="00B63FC7">
              <w:t>.000,00</w:t>
            </w:r>
          </w:p>
        </w:tc>
      </w:tr>
      <w:tr w:rsidR="00610552" w:rsidRPr="00B63FC7" w:rsidTr="00610552">
        <w:trPr>
          <w:trHeight w:val="370"/>
        </w:trPr>
        <w:tc>
          <w:tcPr>
            <w:tcW w:w="8334" w:type="dxa"/>
            <w:gridSpan w:val="2"/>
          </w:tcPr>
          <w:p w:rsidR="00610552" w:rsidRPr="00B63FC7" w:rsidRDefault="00610552" w:rsidP="00610552">
            <w:pPr>
              <w:pStyle w:val="Default"/>
              <w:spacing w:line="276" w:lineRule="auto"/>
              <w:jc w:val="right"/>
              <w:rPr>
                <w:b/>
              </w:rPr>
            </w:pPr>
            <w:r w:rsidRPr="00B63FC7">
              <w:rPr>
                <w:b/>
              </w:rPr>
              <w:t xml:space="preserve">UKUPNO </w:t>
            </w:r>
          </w:p>
        </w:tc>
        <w:tc>
          <w:tcPr>
            <w:tcW w:w="1276" w:type="dxa"/>
          </w:tcPr>
          <w:p w:rsidR="00610552" w:rsidRPr="00B63FC7" w:rsidRDefault="00610552" w:rsidP="00610552">
            <w:pPr>
              <w:pStyle w:val="Default"/>
              <w:spacing w:line="276" w:lineRule="auto"/>
              <w:jc w:val="right"/>
              <w:rPr>
                <w:b/>
              </w:rPr>
            </w:pPr>
          </w:p>
        </w:tc>
        <w:tc>
          <w:tcPr>
            <w:tcW w:w="3118" w:type="dxa"/>
          </w:tcPr>
          <w:p w:rsidR="00610552" w:rsidRPr="00B63FC7" w:rsidRDefault="00610552" w:rsidP="00610552">
            <w:pPr>
              <w:pStyle w:val="Default"/>
              <w:spacing w:line="276" w:lineRule="auto"/>
              <w:jc w:val="right"/>
              <w:rPr>
                <w:b/>
              </w:rPr>
            </w:pPr>
          </w:p>
        </w:tc>
        <w:tc>
          <w:tcPr>
            <w:tcW w:w="1778" w:type="dxa"/>
          </w:tcPr>
          <w:p w:rsidR="00610552" w:rsidRPr="00B63FC7" w:rsidRDefault="00610552" w:rsidP="00610552">
            <w:pPr>
              <w:pStyle w:val="Default"/>
              <w:spacing w:line="276" w:lineRule="auto"/>
              <w:jc w:val="right"/>
              <w:rPr>
                <w:b/>
              </w:rPr>
            </w:pPr>
            <w:r w:rsidRPr="00B63FC7">
              <w:rPr>
                <w:b/>
              </w:rPr>
              <w:t>6</w:t>
            </w:r>
            <w:r>
              <w:rPr>
                <w:b/>
              </w:rPr>
              <w:t>85</w:t>
            </w:r>
            <w:r w:rsidRPr="00B63FC7">
              <w:rPr>
                <w:b/>
              </w:rPr>
              <w:t>.000,00</w:t>
            </w:r>
          </w:p>
        </w:tc>
      </w:tr>
    </w:tbl>
    <w:p w:rsidR="00610552" w:rsidRPr="00B63FC7" w:rsidRDefault="00610552" w:rsidP="00610552">
      <w:pPr>
        <w:pStyle w:val="Default"/>
        <w:spacing w:line="276" w:lineRule="auto"/>
        <w:ind w:left="720"/>
        <w:rPr>
          <w:b/>
          <w:bCs/>
        </w:rPr>
      </w:pPr>
    </w:p>
    <w:tbl>
      <w:tblPr>
        <w:tblW w:w="14567" w:type="dxa"/>
        <w:tblLook w:val="04A0" w:firstRow="1" w:lastRow="0" w:firstColumn="1" w:lastColumn="0" w:noHBand="0" w:noVBand="1"/>
      </w:tblPr>
      <w:tblGrid>
        <w:gridCol w:w="14567"/>
      </w:tblGrid>
      <w:tr w:rsidR="00610552" w:rsidRPr="00B63FC7" w:rsidTr="00610552">
        <w:tc>
          <w:tcPr>
            <w:tcW w:w="14567" w:type="dxa"/>
          </w:tcPr>
          <w:p w:rsidR="00610552" w:rsidRPr="00B63FC7" w:rsidRDefault="00610552" w:rsidP="00610552">
            <w:pPr>
              <w:pStyle w:val="Default"/>
              <w:spacing w:line="276" w:lineRule="auto"/>
              <w:rPr>
                <w:b/>
              </w:rPr>
            </w:pPr>
            <w:r w:rsidRPr="00B63FC7">
              <w:rPr>
                <w:b/>
              </w:rPr>
              <w:t xml:space="preserve">SVEUKUPNO            </w:t>
            </w:r>
            <w:r>
              <w:rPr>
                <w:b/>
              </w:rPr>
              <w:t xml:space="preserve">      </w:t>
            </w:r>
            <w:r w:rsidRPr="00B63FC7">
              <w:rPr>
                <w:b/>
              </w:rPr>
              <w:t xml:space="preserve">                                                                                                                                                                            </w:t>
            </w:r>
            <w:r>
              <w:rPr>
                <w:b/>
              </w:rPr>
              <w:t>2.615.000,00</w:t>
            </w:r>
          </w:p>
        </w:tc>
      </w:tr>
    </w:tbl>
    <w:p w:rsidR="00610552" w:rsidRPr="00B63FC7" w:rsidRDefault="00610552" w:rsidP="00610552">
      <w:pPr>
        <w:pStyle w:val="Default"/>
        <w:spacing w:line="276" w:lineRule="auto"/>
      </w:pPr>
    </w:p>
    <w:p w:rsidR="00610552" w:rsidRDefault="00610552" w:rsidP="00A27C14">
      <w:pPr>
        <w:pStyle w:val="Default"/>
        <w:numPr>
          <w:ilvl w:val="0"/>
          <w:numId w:val="36"/>
        </w:numPr>
        <w:spacing w:line="276" w:lineRule="auto"/>
        <w:rPr>
          <w:b/>
        </w:rPr>
      </w:pPr>
      <w:r w:rsidRPr="00B63FC7">
        <w:rPr>
          <w:b/>
        </w:rPr>
        <w:t xml:space="preserve">ISKAZ FINANCIJSKIH SREDSTAVA POTREBNIH ZA OSTVARIVANJE PROGRAMA S NAZNAKOM IZVORA FINANCIRANJA </w:t>
      </w:r>
    </w:p>
    <w:p w:rsidR="00610552" w:rsidRPr="00B63FC7" w:rsidRDefault="00610552" w:rsidP="00610552">
      <w:pPr>
        <w:pStyle w:val="Default"/>
        <w:spacing w:line="276" w:lineRule="auto"/>
        <w:ind w:left="1080"/>
        <w:rPr>
          <w:b/>
        </w:rPr>
      </w:pPr>
    </w:p>
    <w:p w:rsidR="00610552" w:rsidRPr="00CF52E0" w:rsidRDefault="00610552" w:rsidP="00610552">
      <w:pPr>
        <w:pStyle w:val="Default"/>
        <w:spacing w:line="276" w:lineRule="auto"/>
        <w:jc w:val="center"/>
      </w:pPr>
      <w:r w:rsidRPr="00CF52E0">
        <w:t>Članak 5.</w:t>
      </w:r>
    </w:p>
    <w:p w:rsidR="00610552" w:rsidRPr="00B63FC7" w:rsidRDefault="00610552" w:rsidP="00610552">
      <w:pPr>
        <w:pStyle w:val="Default"/>
        <w:spacing w:line="276" w:lineRule="auto"/>
      </w:pPr>
      <w:r w:rsidRPr="00B63FC7">
        <w:t>Sredstva za realizaciju Programa održavanja komunalne infrastrukture u 20</w:t>
      </w:r>
      <w:r>
        <w:t>21</w:t>
      </w:r>
      <w:r w:rsidRPr="00B63FC7">
        <w:t xml:space="preserve">. godini osiguravaju se u Proračunu Općine Gračac, a njima raspolaže Općinski načelnik na prijedlog Jedinstvenog upravnog odjela Općine Gračac iz sljedećih izvora: </w:t>
      </w:r>
    </w:p>
    <w:p w:rsidR="00610552" w:rsidRPr="00B63FC7" w:rsidRDefault="00610552" w:rsidP="00610552">
      <w:pPr>
        <w:pStyle w:val="Default"/>
        <w:spacing w:line="276" w:lineRule="auto"/>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7003"/>
        <w:gridCol w:w="3686"/>
      </w:tblGrid>
      <w:tr w:rsidR="00610552" w:rsidRPr="00B63FC7" w:rsidTr="00610552">
        <w:trPr>
          <w:trHeight w:val="359"/>
        </w:trPr>
        <w:tc>
          <w:tcPr>
            <w:tcW w:w="1047" w:type="dxa"/>
            <w:shd w:val="clear" w:color="auto" w:fill="F2F2F2" w:themeFill="background1" w:themeFillShade="F2"/>
          </w:tcPr>
          <w:p w:rsidR="00610552" w:rsidRPr="00B63FC7" w:rsidRDefault="00610552" w:rsidP="00610552">
            <w:pPr>
              <w:pStyle w:val="Default"/>
              <w:spacing w:line="276" w:lineRule="auto"/>
            </w:pPr>
            <w:r w:rsidRPr="00B63FC7">
              <w:t>Red.broj</w:t>
            </w:r>
          </w:p>
        </w:tc>
        <w:tc>
          <w:tcPr>
            <w:tcW w:w="7003" w:type="dxa"/>
            <w:shd w:val="clear" w:color="auto" w:fill="F2F2F2" w:themeFill="background1" w:themeFillShade="F2"/>
          </w:tcPr>
          <w:p w:rsidR="00610552" w:rsidRPr="00B63FC7" w:rsidRDefault="00610552" w:rsidP="00610552">
            <w:pPr>
              <w:pStyle w:val="Default"/>
              <w:spacing w:line="276" w:lineRule="auto"/>
              <w:jc w:val="center"/>
            </w:pPr>
          </w:p>
          <w:p w:rsidR="00610552" w:rsidRPr="00B63FC7" w:rsidRDefault="00610552" w:rsidP="00610552">
            <w:pPr>
              <w:pStyle w:val="Default"/>
              <w:spacing w:line="276" w:lineRule="auto"/>
              <w:jc w:val="center"/>
            </w:pPr>
            <w:r w:rsidRPr="00B63FC7">
              <w:t>IZVOR FINANCIRANJA</w:t>
            </w:r>
          </w:p>
        </w:tc>
        <w:tc>
          <w:tcPr>
            <w:tcW w:w="3686" w:type="dxa"/>
            <w:shd w:val="clear" w:color="auto" w:fill="F2F2F2" w:themeFill="background1" w:themeFillShade="F2"/>
          </w:tcPr>
          <w:p w:rsidR="00610552" w:rsidRPr="00B63FC7" w:rsidRDefault="00610552" w:rsidP="00610552">
            <w:pPr>
              <w:pStyle w:val="Default"/>
              <w:spacing w:line="276" w:lineRule="auto"/>
              <w:jc w:val="center"/>
            </w:pPr>
            <w:r w:rsidRPr="00B63FC7">
              <w:t>SREDSTVA POTRABNA ZA OSTVARIVANJE PROGRAMA (HRK)</w:t>
            </w:r>
          </w:p>
        </w:tc>
      </w:tr>
      <w:tr w:rsidR="00610552" w:rsidRPr="00B63FC7" w:rsidTr="00610552">
        <w:trPr>
          <w:trHeight w:val="359"/>
        </w:trPr>
        <w:tc>
          <w:tcPr>
            <w:tcW w:w="1047" w:type="dxa"/>
          </w:tcPr>
          <w:p w:rsidR="00610552" w:rsidRPr="00B63FC7" w:rsidRDefault="00610552" w:rsidP="00A27C14">
            <w:pPr>
              <w:pStyle w:val="Default"/>
              <w:numPr>
                <w:ilvl w:val="0"/>
                <w:numId w:val="30"/>
              </w:numPr>
              <w:spacing w:line="276" w:lineRule="auto"/>
            </w:pPr>
          </w:p>
        </w:tc>
        <w:tc>
          <w:tcPr>
            <w:tcW w:w="7003" w:type="dxa"/>
          </w:tcPr>
          <w:p w:rsidR="00610552" w:rsidRPr="00B63FC7" w:rsidRDefault="00610552" w:rsidP="00610552">
            <w:pPr>
              <w:pStyle w:val="Default"/>
              <w:spacing w:line="276" w:lineRule="auto"/>
            </w:pPr>
            <w:r w:rsidRPr="00B63FC7">
              <w:t xml:space="preserve">Komunalna naknada </w:t>
            </w:r>
          </w:p>
        </w:tc>
        <w:tc>
          <w:tcPr>
            <w:tcW w:w="3686" w:type="dxa"/>
          </w:tcPr>
          <w:p w:rsidR="00610552" w:rsidRPr="00B63FC7" w:rsidRDefault="00610552" w:rsidP="00610552">
            <w:pPr>
              <w:pStyle w:val="Default"/>
              <w:spacing w:line="276" w:lineRule="auto"/>
              <w:ind w:left="720"/>
              <w:jc w:val="right"/>
            </w:pPr>
            <w:r>
              <w:t>1.116.400,00</w:t>
            </w:r>
            <w:r w:rsidRPr="00B63FC7">
              <w:t xml:space="preserve">                          </w:t>
            </w:r>
          </w:p>
        </w:tc>
      </w:tr>
      <w:tr w:rsidR="00610552" w:rsidRPr="00B63FC7" w:rsidTr="00610552">
        <w:trPr>
          <w:trHeight w:val="359"/>
        </w:trPr>
        <w:tc>
          <w:tcPr>
            <w:tcW w:w="1047" w:type="dxa"/>
          </w:tcPr>
          <w:p w:rsidR="00610552" w:rsidRPr="00B63FC7" w:rsidRDefault="00610552" w:rsidP="00A27C14">
            <w:pPr>
              <w:pStyle w:val="Default"/>
              <w:numPr>
                <w:ilvl w:val="0"/>
                <w:numId w:val="30"/>
              </w:numPr>
              <w:spacing w:line="276" w:lineRule="auto"/>
            </w:pPr>
          </w:p>
        </w:tc>
        <w:tc>
          <w:tcPr>
            <w:tcW w:w="7003" w:type="dxa"/>
          </w:tcPr>
          <w:p w:rsidR="00610552" w:rsidRPr="00B63FC7" w:rsidRDefault="00610552" w:rsidP="00610552">
            <w:pPr>
              <w:pStyle w:val="Default"/>
              <w:spacing w:line="276" w:lineRule="auto"/>
            </w:pPr>
            <w:r w:rsidRPr="00B63FC7">
              <w:t>Prihodi od nefinancijske imovine</w:t>
            </w:r>
          </w:p>
        </w:tc>
        <w:tc>
          <w:tcPr>
            <w:tcW w:w="3686" w:type="dxa"/>
          </w:tcPr>
          <w:p w:rsidR="00610552" w:rsidRPr="00B63FC7" w:rsidRDefault="00610552" w:rsidP="00610552">
            <w:pPr>
              <w:pStyle w:val="Default"/>
              <w:spacing w:line="276" w:lineRule="auto"/>
              <w:ind w:left="720"/>
              <w:jc w:val="right"/>
            </w:pPr>
            <w:r>
              <w:t>220.000,00</w:t>
            </w:r>
          </w:p>
        </w:tc>
      </w:tr>
      <w:tr w:rsidR="00610552" w:rsidRPr="00B63FC7" w:rsidTr="00610552">
        <w:trPr>
          <w:trHeight w:val="359"/>
        </w:trPr>
        <w:tc>
          <w:tcPr>
            <w:tcW w:w="1047" w:type="dxa"/>
          </w:tcPr>
          <w:p w:rsidR="00610552" w:rsidRPr="00B63FC7" w:rsidRDefault="00610552" w:rsidP="00A27C14">
            <w:pPr>
              <w:pStyle w:val="Default"/>
              <w:numPr>
                <w:ilvl w:val="0"/>
                <w:numId w:val="30"/>
              </w:numPr>
              <w:spacing w:line="276" w:lineRule="auto"/>
            </w:pPr>
          </w:p>
        </w:tc>
        <w:tc>
          <w:tcPr>
            <w:tcW w:w="7003" w:type="dxa"/>
          </w:tcPr>
          <w:p w:rsidR="00610552" w:rsidRPr="00B63FC7" w:rsidRDefault="00610552" w:rsidP="00610552">
            <w:pPr>
              <w:pStyle w:val="Default"/>
              <w:spacing w:line="276" w:lineRule="auto"/>
            </w:pPr>
            <w:r w:rsidRPr="00B63FC7">
              <w:t>Prihodi od poreza</w:t>
            </w:r>
          </w:p>
        </w:tc>
        <w:tc>
          <w:tcPr>
            <w:tcW w:w="3686" w:type="dxa"/>
          </w:tcPr>
          <w:p w:rsidR="00610552" w:rsidRPr="00B63FC7" w:rsidRDefault="00610552" w:rsidP="00610552">
            <w:pPr>
              <w:pStyle w:val="Default"/>
              <w:spacing w:line="276" w:lineRule="auto"/>
              <w:ind w:left="720"/>
              <w:jc w:val="right"/>
            </w:pPr>
            <w:r>
              <w:t>90.000,00</w:t>
            </w:r>
          </w:p>
        </w:tc>
      </w:tr>
      <w:tr w:rsidR="00610552" w:rsidRPr="00B63FC7" w:rsidTr="00610552">
        <w:trPr>
          <w:trHeight w:val="359"/>
        </w:trPr>
        <w:tc>
          <w:tcPr>
            <w:tcW w:w="1047" w:type="dxa"/>
          </w:tcPr>
          <w:p w:rsidR="00610552" w:rsidRPr="00B63FC7" w:rsidRDefault="00610552" w:rsidP="00A27C14">
            <w:pPr>
              <w:pStyle w:val="Default"/>
              <w:numPr>
                <w:ilvl w:val="0"/>
                <w:numId w:val="30"/>
              </w:numPr>
              <w:spacing w:line="276" w:lineRule="auto"/>
            </w:pPr>
          </w:p>
        </w:tc>
        <w:tc>
          <w:tcPr>
            <w:tcW w:w="7003" w:type="dxa"/>
          </w:tcPr>
          <w:p w:rsidR="00610552" w:rsidRPr="00B63FC7" w:rsidRDefault="00610552" w:rsidP="00610552">
            <w:pPr>
              <w:pStyle w:val="Default"/>
              <w:spacing w:line="276" w:lineRule="auto"/>
            </w:pPr>
            <w:r w:rsidRPr="00B63FC7">
              <w:t>Tek</w:t>
            </w:r>
            <w:r>
              <w:t>uće pomoći od izvanproračunskih korisnika</w:t>
            </w:r>
          </w:p>
        </w:tc>
        <w:tc>
          <w:tcPr>
            <w:tcW w:w="3686" w:type="dxa"/>
          </w:tcPr>
          <w:p w:rsidR="00610552" w:rsidRPr="00B63FC7" w:rsidRDefault="00610552" w:rsidP="00610552">
            <w:pPr>
              <w:pStyle w:val="Default"/>
              <w:spacing w:line="276" w:lineRule="auto"/>
              <w:ind w:left="720"/>
              <w:jc w:val="right"/>
            </w:pPr>
            <w:r>
              <w:t>300.000,00</w:t>
            </w:r>
          </w:p>
        </w:tc>
      </w:tr>
      <w:tr w:rsidR="00610552" w:rsidRPr="00B63FC7" w:rsidTr="00610552">
        <w:trPr>
          <w:trHeight w:val="359"/>
        </w:trPr>
        <w:tc>
          <w:tcPr>
            <w:tcW w:w="1047" w:type="dxa"/>
          </w:tcPr>
          <w:p w:rsidR="00610552" w:rsidRPr="00B63FC7" w:rsidRDefault="00610552" w:rsidP="00A27C14">
            <w:pPr>
              <w:pStyle w:val="Default"/>
              <w:numPr>
                <w:ilvl w:val="0"/>
                <w:numId w:val="30"/>
              </w:numPr>
              <w:spacing w:line="276" w:lineRule="auto"/>
            </w:pPr>
          </w:p>
        </w:tc>
        <w:tc>
          <w:tcPr>
            <w:tcW w:w="7003" w:type="dxa"/>
          </w:tcPr>
          <w:p w:rsidR="00610552" w:rsidRPr="00B63FC7" w:rsidRDefault="00610552" w:rsidP="00610552">
            <w:pPr>
              <w:pStyle w:val="Default"/>
              <w:spacing w:line="276" w:lineRule="auto"/>
            </w:pPr>
            <w:r>
              <w:t>Tekuće pomoći iz državnog proračuna</w:t>
            </w:r>
          </w:p>
        </w:tc>
        <w:tc>
          <w:tcPr>
            <w:tcW w:w="3686" w:type="dxa"/>
          </w:tcPr>
          <w:p w:rsidR="00610552" w:rsidRDefault="00610552" w:rsidP="00610552">
            <w:pPr>
              <w:pStyle w:val="Default"/>
              <w:spacing w:line="276" w:lineRule="auto"/>
              <w:ind w:left="720"/>
              <w:jc w:val="right"/>
            </w:pPr>
            <w:r>
              <w:t>888,600,00</w:t>
            </w:r>
          </w:p>
        </w:tc>
      </w:tr>
      <w:tr w:rsidR="00610552" w:rsidRPr="00B63FC7" w:rsidTr="00610552">
        <w:trPr>
          <w:trHeight w:val="370"/>
        </w:trPr>
        <w:tc>
          <w:tcPr>
            <w:tcW w:w="8050" w:type="dxa"/>
            <w:gridSpan w:val="2"/>
          </w:tcPr>
          <w:p w:rsidR="00610552" w:rsidRPr="00B63FC7" w:rsidRDefault="00610552" w:rsidP="00610552">
            <w:pPr>
              <w:pStyle w:val="Default"/>
              <w:spacing w:line="276" w:lineRule="auto"/>
              <w:jc w:val="right"/>
              <w:rPr>
                <w:b/>
              </w:rPr>
            </w:pPr>
            <w:r w:rsidRPr="00B63FC7">
              <w:rPr>
                <w:b/>
              </w:rPr>
              <w:t xml:space="preserve">UKUPNO KUNA </w:t>
            </w:r>
          </w:p>
        </w:tc>
        <w:tc>
          <w:tcPr>
            <w:tcW w:w="3686" w:type="dxa"/>
          </w:tcPr>
          <w:p w:rsidR="00610552" w:rsidRPr="00B63FC7" w:rsidRDefault="00610552" w:rsidP="00610552">
            <w:pPr>
              <w:pStyle w:val="Default"/>
              <w:spacing w:line="276" w:lineRule="auto"/>
              <w:jc w:val="right"/>
              <w:rPr>
                <w:b/>
              </w:rPr>
            </w:pPr>
            <w:r>
              <w:rPr>
                <w:b/>
              </w:rPr>
              <w:t>2.615.000,00</w:t>
            </w:r>
          </w:p>
        </w:tc>
      </w:tr>
    </w:tbl>
    <w:p w:rsidR="00610552" w:rsidRPr="00B63FC7" w:rsidRDefault="00610552" w:rsidP="00610552">
      <w:pPr>
        <w:pStyle w:val="Default"/>
        <w:spacing w:line="276" w:lineRule="auto"/>
        <w:jc w:val="center"/>
        <w:rPr>
          <w:b/>
        </w:rPr>
      </w:pPr>
    </w:p>
    <w:p w:rsidR="00610552" w:rsidRPr="00CF52E0" w:rsidRDefault="00610552" w:rsidP="00610552">
      <w:pPr>
        <w:pStyle w:val="Default"/>
        <w:spacing w:line="276" w:lineRule="auto"/>
        <w:jc w:val="center"/>
      </w:pPr>
      <w:r w:rsidRPr="00CF52E0">
        <w:t>Članak 6.</w:t>
      </w:r>
    </w:p>
    <w:p w:rsidR="00610552" w:rsidRPr="00B63FC7" w:rsidRDefault="00610552" w:rsidP="00610552">
      <w:pPr>
        <w:rPr>
          <w:lang w:eastAsia="hr-HR"/>
        </w:rPr>
      </w:pPr>
      <w:r w:rsidRPr="00B63FC7">
        <w:rPr>
          <w:lang w:eastAsia="hr-HR"/>
        </w:rPr>
        <w:t>Obavljanje poslova:</w:t>
      </w:r>
    </w:p>
    <w:p w:rsidR="00610552" w:rsidRPr="00B63FC7" w:rsidRDefault="00610552" w:rsidP="00610552">
      <w:pPr>
        <w:jc w:val="both"/>
        <w:rPr>
          <w:lang w:eastAsia="hr-HR"/>
        </w:rPr>
      </w:pPr>
      <w:r w:rsidRPr="00B63FC7">
        <w:rPr>
          <w:lang w:eastAsia="hr-HR"/>
        </w:rPr>
        <w:t xml:space="preserve">1. održavanje nerazvrstanih cesta </w:t>
      </w:r>
    </w:p>
    <w:p w:rsidR="00610552" w:rsidRPr="00B63FC7" w:rsidRDefault="00610552" w:rsidP="00610552">
      <w:pPr>
        <w:jc w:val="both"/>
        <w:rPr>
          <w:lang w:eastAsia="hr-HR"/>
        </w:rPr>
      </w:pPr>
      <w:r w:rsidRPr="00B63FC7">
        <w:rPr>
          <w:lang w:eastAsia="hr-HR"/>
        </w:rPr>
        <w:t xml:space="preserve">2.  održavanje javnih površina na kojima nije dopušten promet motornih vozila </w:t>
      </w:r>
    </w:p>
    <w:p w:rsidR="00610552" w:rsidRPr="00B63FC7" w:rsidRDefault="00610552" w:rsidP="00610552">
      <w:pPr>
        <w:jc w:val="both"/>
        <w:rPr>
          <w:lang w:eastAsia="hr-HR"/>
        </w:rPr>
      </w:pPr>
      <w:r w:rsidRPr="00B63FC7">
        <w:rPr>
          <w:lang w:eastAsia="hr-HR"/>
        </w:rPr>
        <w:t xml:space="preserve">3.  održavanje građevina javne odvodnje oborinskih voda </w:t>
      </w:r>
    </w:p>
    <w:p w:rsidR="00610552" w:rsidRPr="00B63FC7" w:rsidRDefault="00610552" w:rsidP="00610552">
      <w:pPr>
        <w:jc w:val="both"/>
        <w:rPr>
          <w:lang w:eastAsia="hr-HR"/>
        </w:rPr>
      </w:pPr>
      <w:r w:rsidRPr="00B63FC7">
        <w:rPr>
          <w:lang w:eastAsia="hr-HR"/>
        </w:rPr>
        <w:t xml:space="preserve">4.  održavanje javnih zelenih površina </w:t>
      </w:r>
    </w:p>
    <w:p w:rsidR="00610552" w:rsidRPr="00B63FC7" w:rsidRDefault="00610552" w:rsidP="00610552">
      <w:pPr>
        <w:jc w:val="both"/>
        <w:rPr>
          <w:lang w:eastAsia="hr-HR"/>
        </w:rPr>
      </w:pPr>
      <w:r w:rsidRPr="00B63FC7">
        <w:rPr>
          <w:lang w:eastAsia="hr-HR"/>
        </w:rPr>
        <w:t xml:space="preserve">5.  održavanje građevina, uređaja i predmeta javne namjene </w:t>
      </w:r>
    </w:p>
    <w:p w:rsidR="00610552" w:rsidRPr="00B63FC7" w:rsidRDefault="00610552" w:rsidP="00610552">
      <w:pPr>
        <w:jc w:val="both"/>
        <w:rPr>
          <w:lang w:eastAsia="hr-HR"/>
        </w:rPr>
      </w:pPr>
      <w:r w:rsidRPr="00B63FC7">
        <w:rPr>
          <w:lang w:eastAsia="hr-HR"/>
        </w:rPr>
        <w:t xml:space="preserve">6.  održavanje groblja  </w:t>
      </w:r>
    </w:p>
    <w:p w:rsidR="00610552" w:rsidRPr="00B63FC7" w:rsidRDefault="00610552" w:rsidP="00610552">
      <w:pPr>
        <w:jc w:val="both"/>
        <w:rPr>
          <w:lang w:eastAsia="hr-HR"/>
        </w:rPr>
      </w:pPr>
      <w:r w:rsidRPr="00B63FC7">
        <w:rPr>
          <w:lang w:eastAsia="hr-HR"/>
        </w:rPr>
        <w:t>7.  održavanje čistoće javnih površina, povjerava se pravnoj osobi –trgovačkom društvu u vlasništvu Općine Gračac – GRAČAC ČISTOĆA d.o.o., Park sv. Jurja 1, 23 440 Gračac.</w:t>
      </w:r>
    </w:p>
    <w:p w:rsidR="00610552" w:rsidRPr="00B63FC7" w:rsidRDefault="00610552" w:rsidP="00610552">
      <w:pPr>
        <w:rPr>
          <w:lang w:eastAsia="hr-HR"/>
        </w:rPr>
      </w:pPr>
    </w:p>
    <w:p w:rsidR="00610552" w:rsidRPr="00B63FC7" w:rsidRDefault="00610552" w:rsidP="00610552">
      <w:pPr>
        <w:rPr>
          <w:lang w:eastAsia="hr-HR"/>
        </w:rPr>
      </w:pPr>
      <w:r w:rsidRPr="00B63FC7">
        <w:rPr>
          <w:lang w:eastAsia="hr-HR"/>
        </w:rPr>
        <w:t>Obavljanje poslova održavanja javne rasvjete povjereni su temeljem Ugovora od 18.06.2018. godine na vrijeme od 4 (četiri) godine</w:t>
      </w:r>
      <w:r>
        <w:rPr>
          <w:lang w:eastAsia="hr-HR"/>
        </w:rPr>
        <w:t>, odnosno do 18.06.2022. godine</w:t>
      </w:r>
      <w:r w:rsidRPr="00B63FC7">
        <w:rPr>
          <w:lang w:eastAsia="hr-HR"/>
        </w:rPr>
        <w:t xml:space="preserve"> trgovačkom društvu  PECTUS d.o.o., Mrdeže 7, 22205 Perković.</w:t>
      </w:r>
    </w:p>
    <w:p w:rsidR="00610552" w:rsidRPr="00B63FC7" w:rsidRDefault="00610552" w:rsidP="00610552">
      <w:pPr>
        <w:rPr>
          <w:lang w:eastAsia="hr-HR"/>
        </w:rPr>
      </w:pPr>
    </w:p>
    <w:p w:rsidR="00610552" w:rsidRPr="00B63FC7" w:rsidRDefault="00610552" w:rsidP="00610552">
      <w:pPr>
        <w:rPr>
          <w:lang w:eastAsia="hr-HR"/>
        </w:rPr>
      </w:pPr>
      <w:r w:rsidRPr="00B63FC7">
        <w:rPr>
          <w:lang w:eastAsia="hr-HR"/>
        </w:rPr>
        <w:t>Način, dinamika  i ostali uvjeti obavljanja poslova koji se povjeravaju GRAČAC ČISTOĆA d.o.o., Park sv. Jurja 1, 23 440 Gračac uredit će se posebnim ugovorom za 20</w:t>
      </w:r>
      <w:r>
        <w:rPr>
          <w:lang w:eastAsia="hr-HR"/>
        </w:rPr>
        <w:t>21</w:t>
      </w:r>
      <w:r w:rsidRPr="00B63FC7">
        <w:rPr>
          <w:lang w:eastAsia="hr-HR"/>
        </w:rPr>
        <w:t>. godinu.</w:t>
      </w:r>
    </w:p>
    <w:p w:rsidR="00610552" w:rsidRPr="00B63FC7" w:rsidRDefault="00610552" w:rsidP="00610552">
      <w:pPr>
        <w:rPr>
          <w:lang w:eastAsia="hr-HR"/>
        </w:rPr>
      </w:pPr>
    </w:p>
    <w:p w:rsidR="00610552" w:rsidRPr="00B63FC7" w:rsidRDefault="00610552" w:rsidP="00610552">
      <w:pPr>
        <w:rPr>
          <w:lang w:eastAsia="hr-HR"/>
        </w:rPr>
      </w:pPr>
      <w:r w:rsidRPr="00B63FC7">
        <w:rPr>
          <w:lang w:eastAsia="hr-HR"/>
        </w:rPr>
        <w:t>Električna energija za javnu rasvjetu, građevine, uređaje i opremu javne namjene nabavlja se sukladno Planu javne nabave.</w:t>
      </w:r>
    </w:p>
    <w:p w:rsidR="00610552" w:rsidRPr="00B63FC7" w:rsidRDefault="00610552" w:rsidP="00610552">
      <w:pPr>
        <w:rPr>
          <w:lang w:eastAsia="hr-HR"/>
        </w:rPr>
      </w:pPr>
    </w:p>
    <w:p w:rsidR="00610552" w:rsidRDefault="00610552" w:rsidP="00610552">
      <w:pPr>
        <w:jc w:val="center"/>
        <w:rPr>
          <w:b/>
          <w:lang w:eastAsia="hr-HR"/>
        </w:rPr>
      </w:pPr>
    </w:p>
    <w:p w:rsidR="00610552" w:rsidRPr="00CF52E0" w:rsidRDefault="00610552" w:rsidP="00610552">
      <w:pPr>
        <w:jc w:val="center"/>
        <w:rPr>
          <w:lang w:eastAsia="hr-HR"/>
        </w:rPr>
      </w:pPr>
      <w:r w:rsidRPr="00CF52E0">
        <w:rPr>
          <w:lang w:eastAsia="hr-HR"/>
        </w:rPr>
        <w:t>Članak 7.</w:t>
      </w:r>
    </w:p>
    <w:p w:rsidR="00610552" w:rsidRPr="00B63FC7" w:rsidRDefault="00610552" w:rsidP="00610552">
      <w:pPr>
        <w:jc w:val="center"/>
        <w:rPr>
          <w:b/>
          <w:lang w:eastAsia="hr-HR"/>
        </w:rPr>
      </w:pPr>
    </w:p>
    <w:p w:rsidR="00610552" w:rsidRPr="00B63FC7" w:rsidRDefault="00610552" w:rsidP="00610552">
      <w:pPr>
        <w:rPr>
          <w:lang w:eastAsia="hr-HR"/>
        </w:rPr>
      </w:pPr>
      <w:r w:rsidRPr="00B63FC7">
        <w:rPr>
          <w:lang w:eastAsia="hr-HR"/>
        </w:rPr>
        <w:t>Općinski načelnik dužan je istodobno s izvješćem o izvršenju Proračuna Općine Gračac za 20</w:t>
      </w:r>
      <w:r>
        <w:rPr>
          <w:lang w:eastAsia="hr-HR"/>
        </w:rPr>
        <w:t>21</w:t>
      </w:r>
      <w:r w:rsidRPr="00B63FC7">
        <w:rPr>
          <w:lang w:eastAsia="hr-HR"/>
        </w:rPr>
        <w:t>. godinu podnijeti Općinskom vijeću Općine Gračac  izvješće o izvršenju Programa održavanja komunalne infrastrukture</w:t>
      </w:r>
      <w:r>
        <w:rPr>
          <w:lang w:eastAsia="hr-HR"/>
        </w:rPr>
        <w:t xml:space="preserve"> za 2021. godinu</w:t>
      </w:r>
      <w:r w:rsidRPr="00B63FC7">
        <w:rPr>
          <w:lang w:eastAsia="hr-HR"/>
        </w:rPr>
        <w:t>.</w:t>
      </w:r>
      <w:r>
        <w:rPr>
          <w:lang w:eastAsia="hr-HR"/>
        </w:rPr>
        <w:t xml:space="preserve"> </w:t>
      </w:r>
      <w:r w:rsidRPr="00CF52E0">
        <w:rPr>
          <w:b/>
          <w:lang w:eastAsia="hr-HR"/>
        </w:rPr>
        <w:t>“</w:t>
      </w:r>
    </w:p>
    <w:p w:rsidR="00610552" w:rsidRPr="00B63FC7" w:rsidRDefault="00610552" w:rsidP="00610552">
      <w:pPr>
        <w:pStyle w:val="Default"/>
        <w:spacing w:line="276" w:lineRule="auto"/>
        <w:jc w:val="center"/>
        <w:rPr>
          <w:b/>
        </w:rPr>
      </w:pPr>
    </w:p>
    <w:p w:rsidR="00610552" w:rsidRPr="00CF52E0" w:rsidRDefault="00610552" w:rsidP="00610552">
      <w:pPr>
        <w:pStyle w:val="Default"/>
        <w:spacing w:line="276" w:lineRule="auto"/>
        <w:jc w:val="center"/>
        <w:rPr>
          <w:b/>
        </w:rPr>
      </w:pPr>
      <w:r w:rsidRPr="00CF52E0">
        <w:rPr>
          <w:b/>
        </w:rPr>
        <w:t>Članak 2.</w:t>
      </w:r>
    </w:p>
    <w:p w:rsidR="00610552" w:rsidRPr="00B63FC7" w:rsidRDefault="00610552" w:rsidP="00610552">
      <w:pPr>
        <w:pStyle w:val="Default"/>
        <w:spacing w:line="276" w:lineRule="auto"/>
        <w:jc w:val="center"/>
        <w:rPr>
          <w:b/>
        </w:rPr>
      </w:pPr>
    </w:p>
    <w:p w:rsidR="00610552" w:rsidRPr="00CF52E0" w:rsidRDefault="00610552" w:rsidP="00610552">
      <w:pPr>
        <w:pStyle w:val="Bezproreda"/>
        <w:ind w:firstLine="708"/>
        <w:jc w:val="both"/>
        <w:rPr>
          <w:rFonts w:ascii="Times New Roman" w:hAnsi="Times New Roman" w:cs="Times New Roman"/>
          <w:sz w:val="24"/>
          <w:szCs w:val="24"/>
        </w:rPr>
      </w:pPr>
      <w:r w:rsidRPr="00CF52E0">
        <w:rPr>
          <w:rFonts w:ascii="Times New Roman" w:hAnsi="Times New Roman" w:cs="Times New Roman"/>
          <w:sz w:val="24"/>
          <w:szCs w:val="24"/>
        </w:rPr>
        <w:t>Ove Izmjene i dopune Programa stupaju na snagu osmog dana nakon objave u „Službenom glasniku Općine Gračac“.</w:t>
      </w:r>
    </w:p>
    <w:p w:rsidR="00610552" w:rsidRDefault="00610552" w:rsidP="00610552">
      <w:pPr>
        <w:pStyle w:val="Bezproreda"/>
        <w:jc w:val="both"/>
        <w:rPr>
          <w:rFonts w:ascii="Times New Roman" w:hAnsi="Times New Roman" w:cs="Times New Roman"/>
          <w:b/>
          <w:sz w:val="24"/>
          <w:szCs w:val="24"/>
        </w:rPr>
      </w:pPr>
    </w:p>
    <w:p w:rsidR="00610552" w:rsidRPr="00B63FC7" w:rsidRDefault="00610552" w:rsidP="00610552">
      <w:pPr>
        <w:pStyle w:val="Bezproreda"/>
        <w:jc w:val="both"/>
        <w:rPr>
          <w:rFonts w:ascii="Times New Roman" w:hAnsi="Times New Roman" w:cs="Times New Roman"/>
          <w:b/>
          <w:sz w:val="24"/>
          <w:szCs w:val="24"/>
        </w:rPr>
      </w:pPr>
      <w:r w:rsidRPr="00B63FC7">
        <w:rPr>
          <w:rFonts w:ascii="Times New Roman" w:hAnsi="Times New Roman" w:cs="Times New Roman"/>
          <w:b/>
          <w:sz w:val="24"/>
          <w:szCs w:val="24"/>
        </w:rPr>
        <w:tab/>
      </w:r>
      <w:r w:rsidRPr="00B63FC7">
        <w:rPr>
          <w:rFonts w:ascii="Times New Roman" w:hAnsi="Times New Roman" w:cs="Times New Roman"/>
          <w:b/>
          <w:sz w:val="24"/>
          <w:szCs w:val="24"/>
        </w:rPr>
        <w:tab/>
      </w:r>
      <w:r w:rsidRPr="00B63FC7">
        <w:rPr>
          <w:rFonts w:ascii="Times New Roman" w:hAnsi="Times New Roman" w:cs="Times New Roman"/>
          <w:b/>
          <w:sz w:val="24"/>
          <w:szCs w:val="24"/>
        </w:rPr>
        <w:tab/>
      </w:r>
      <w:r w:rsidRPr="00B63FC7">
        <w:rPr>
          <w:rFonts w:ascii="Times New Roman" w:hAnsi="Times New Roman" w:cs="Times New Roman"/>
          <w:b/>
          <w:sz w:val="24"/>
          <w:szCs w:val="24"/>
        </w:rPr>
        <w:tab/>
      </w:r>
      <w:r w:rsidRPr="00B63FC7">
        <w:rPr>
          <w:rFonts w:ascii="Times New Roman" w:hAnsi="Times New Roman" w:cs="Times New Roman"/>
          <w:b/>
          <w:sz w:val="24"/>
          <w:szCs w:val="24"/>
        </w:rPr>
        <w:tab/>
        <w:t xml:space="preserve">                                                                                                                    PREDSJEDNIK:</w:t>
      </w:r>
    </w:p>
    <w:p w:rsidR="00610552" w:rsidRPr="00B63FC7" w:rsidRDefault="00610552" w:rsidP="00610552">
      <w:pPr>
        <w:pStyle w:val="Bezproreda"/>
        <w:jc w:val="both"/>
        <w:rPr>
          <w:rFonts w:ascii="Times New Roman" w:hAnsi="Times New Roman" w:cs="Times New Roman"/>
          <w:sz w:val="24"/>
          <w:szCs w:val="24"/>
        </w:rPr>
      </w:pPr>
      <w:r w:rsidRPr="00B63FC7">
        <w:rPr>
          <w:rFonts w:ascii="Times New Roman" w:hAnsi="Times New Roman" w:cs="Times New Roman"/>
          <w:b/>
          <w:sz w:val="24"/>
          <w:szCs w:val="24"/>
        </w:rPr>
        <w:tab/>
      </w:r>
      <w:r w:rsidRPr="00B63FC7">
        <w:rPr>
          <w:rFonts w:ascii="Times New Roman" w:hAnsi="Times New Roman" w:cs="Times New Roman"/>
          <w:b/>
          <w:sz w:val="24"/>
          <w:szCs w:val="24"/>
        </w:rPr>
        <w:tab/>
      </w:r>
      <w:r w:rsidRPr="00B63FC7">
        <w:rPr>
          <w:rFonts w:ascii="Times New Roman" w:hAnsi="Times New Roman" w:cs="Times New Roman"/>
          <w:b/>
          <w:sz w:val="24"/>
          <w:szCs w:val="24"/>
        </w:rPr>
        <w:tab/>
      </w:r>
      <w:r w:rsidRPr="00B63FC7">
        <w:rPr>
          <w:rFonts w:ascii="Times New Roman" w:hAnsi="Times New Roman" w:cs="Times New Roman"/>
          <w:b/>
          <w:sz w:val="24"/>
          <w:szCs w:val="24"/>
        </w:rPr>
        <w:tab/>
      </w:r>
      <w:r w:rsidRPr="00B63FC7">
        <w:rPr>
          <w:rFonts w:ascii="Times New Roman" w:hAnsi="Times New Roman" w:cs="Times New Roman"/>
          <w:b/>
          <w:sz w:val="24"/>
          <w:szCs w:val="24"/>
        </w:rPr>
        <w:tab/>
        <w:t xml:space="preserve">                                                                                                                Tadija Šišić, dipl. iur. </w:t>
      </w:r>
    </w:p>
    <w:p w:rsidR="00610552" w:rsidRDefault="00610552"/>
    <w:p w:rsidR="00610552" w:rsidRDefault="00610552"/>
    <w:p w:rsidR="00610552" w:rsidRDefault="00610552"/>
    <w:p w:rsidR="00610552" w:rsidRDefault="00610552"/>
    <w:p w:rsidR="00610552" w:rsidRDefault="00610552"/>
    <w:p w:rsidR="00610552" w:rsidRDefault="00610552"/>
    <w:tbl>
      <w:tblPr>
        <w:tblW w:w="0" w:type="auto"/>
        <w:tblCellMar>
          <w:left w:w="0" w:type="dxa"/>
          <w:right w:w="0" w:type="dxa"/>
        </w:tblCellMar>
        <w:tblLook w:val="04A0" w:firstRow="1" w:lastRow="0" w:firstColumn="1" w:lastColumn="0" w:noHBand="0" w:noVBand="1"/>
      </w:tblPr>
      <w:tblGrid>
        <w:gridCol w:w="4752"/>
        <w:gridCol w:w="9250"/>
      </w:tblGrid>
      <w:tr w:rsidR="00610552" w:rsidRPr="00ED5A8D" w:rsidTr="00610552">
        <w:trPr>
          <w:gridAfter w:val="1"/>
          <w:wAfter w:w="8981" w:type="dxa"/>
          <w:trHeight w:val="793"/>
        </w:trPr>
        <w:tc>
          <w:tcPr>
            <w:tcW w:w="5045" w:type="dxa"/>
            <w:shd w:val="clear" w:color="auto" w:fill="auto"/>
          </w:tcPr>
          <w:p w:rsidR="00610552" w:rsidRPr="001C1B2E" w:rsidRDefault="00610552" w:rsidP="00610552">
            <w:pPr>
              <w:rPr>
                <w:rFonts w:ascii="Cambria" w:hAnsi="Cambria"/>
                <w:b/>
                <w:lang w:val="de-DE"/>
              </w:rPr>
            </w:pPr>
          </w:p>
          <w:p w:rsidR="00610552" w:rsidRDefault="00610552" w:rsidP="00610552">
            <w:pPr>
              <w:rPr>
                <w:rFonts w:ascii="Cambria" w:hAnsi="Cambria"/>
                <w:b/>
              </w:rPr>
            </w:pPr>
            <w:r>
              <w:rPr>
                <w:rFonts w:ascii="Cambria" w:hAnsi="Cambria"/>
                <w:b/>
              </w:rPr>
              <w:t>REPUBLIKA HRVATSKA</w:t>
            </w:r>
          </w:p>
          <w:p w:rsidR="00610552" w:rsidRDefault="00610552" w:rsidP="00610552">
            <w:pPr>
              <w:rPr>
                <w:rFonts w:ascii="Cambria" w:hAnsi="Cambria"/>
                <w:b/>
              </w:rPr>
            </w:pPr>
            <w:r>
              <w:rPr>
                <w:rFonts w:ascii="Cambria" w:hAnsi="Cambria"/>
                <w:b/>
              </w:rPr>
              <w:t>ZADARSKA ŽUPANIJA</w:t>
            </w:r>
          </w:p>
          <w:p w:rsidR="00610552" w:rsidRPr="001C1B2E" w:rsidRDefault="00610552" w:rsidP="00610552">
            <w:pPr>
              <w:rPr>
                <w:rFonts w:ascii="Cambria" w:hAnsi="Cambria"/>
                <w:b/>
              </w:rPr>
            </w:pPr>
            <w:r>
              <w:rPr>
                <w:rFonts w:ascii="Cambria" w:hAnsi="Cambria"/>
                <w:b/>
              </w:rPr>
              <w:t>OPĆINA GRAČAC</w:t>
            </w:r>
          </w:p>
          <w:p w:rsidR="00610552" w:rsidRPr="002C11E4" w:rsidRDefault="00610552" w:rsidP="00610552">
            <w:pPr>
              <w:rPr>
                <w:rFonts w:ascii="Cambria" w:hAnsi="Cambria"/>
                <w:b/>
              </w:rPr>
            </w:pPr>
            <w:r w:rsidRPr="002C11E4">
              <w:rPr>
                <w:rFonts w:ascii="Cambria" w:hAnsi="Cambria"/>
                <w:b/>
              </w:rPr>
              <w:t>OPĆINSKO VIJEĆE</w:t>
            </w:r>
          </w:p>
          <w:p w:rsidR="00610552" w:rsidRPr="00322538" w:rsidRDefault="00610552" w:rsidP="00610552">
            <w:pPr>
              <w:rPr>
                <w:rFonts w:ascii="Cambria" w:hAnsi="Cambria"/>
                <w:b/>
              </w:rPr>
            </w:pPr>
            <w:r w:rsidRPr="00322538">
              <w:rPr>
                <w:rFonts w:ascii="Cambria" w:hAnsi="Cambria"/>
                <w:b/>
              </w:rPr>
              <w:t>KLASA: 400-08/20-01/3</w:t>
            </w:r>
          </w:p>
          <w:p w:rsidR="00610552" w:rsidRPr="00322538" w:rsidRDefault="00610552" w:rsidP="00610552">
            <w:pPr>
              <w:rPr>
                <w:rFonts w:ascii="Cambria" w:hAnsi="Cambria"/>
                <w:b/>
              </w:rPr>
            </w:pPr>
            <w:r w:rsidRPr="00322538">
              <w:rPr>
                <w:rFonts w:ascii="Cambria" w:hAnsi="Cambria"/>
                <w:b/>
              </w:rPr>
              <w:t>UR.BROJ: 2198/31-02-21-</w:t>
            </w:r>
            <w:r>
              <w:rPr>
                <w:rFonts w:ascii="Cambria" w:hAnsi="Cambria"/>
                <w:b/>
              </w:rPr>
              <w:t>7</w:t>
            </w:r>
          </w:p>
          <w:p w:rsidR="00610552" w:rsidRPr="001C1B2E" w:rsidRDefault="00610552" w:rsidP="00610552">
            <w:pPr>
              <w:rPr>
                <w:rFonts w:ascii="Cambria" w:hAnsi="Cambria"/>
                <w:b/>
              </w:rPr>
            </w:pPr>
            <w:r w:rsidRPr="00322538">
              <w:rPr>
                <w:rFonts w:ascii="Cambria" w:hAnsi="Cambria"/>
                <w:b/>
              </w:rPr>
              <w:t xml:space="preserve">Gračac, </w:t>
            </w:r>
            <w:r>
              <w:rPr>
                <w:rFonts w:ascii="Cambria" w:hAnsi="Cambria"/>
                <w:b/>
              </w:rPr>
              <w:t>31. ožujka</w:t>
            </w:r>
            <w:r w:rsidRPr="00322538">
              <w:rPr>
                <w:rFonts w:ascii="Cambria" w:hAnsi="Cambria"/>
                <w:b/>
              </w:rPr>
              <w:t xml:space="preserve"> 2021.  godine</w:t>
            </w:r>
          </w:p>
          <w:p w:rsidR="00610552" w:rsidRPr="001C1B2E" w:rsidRDefault="00610552" w:rsidP="00610552">
            <w:pPr>
              <w:rPr>
                <w:rFonts w:ascii="Cambria" w:hAnsi="Cambria"/>
                <w:sz w:val="2"/>
                <w:szCs w:val="20"/>
                <w:lang w:eastAsia="hr-HR"/>
              </w:rPr>
            </w:pPr>
          </w:p>
        </w:tc>
      </w:tr>
      <w:tr w:rsidR="00610552" w:rsidRPr="00ED5A8D" w:rsidTr="00610552">
        <w:trPr>
          <w:trHeight w:val="359"/>
        </w:trPr>
        <w:tc>
          <w:tcPr>
            <w:tcW w:w="15136" w:type="dxa"/>
            <w:gridSpan w:val="2"/>
            <w:shd w:val="clear" w:color="auto" w:fill="auto"/>
          </w:tcPr>
          <w:p w:rsidR="00610552" w:rsidRPr="001C1B2E" w:rsidRDefault="00610552" w:rsidP="00610552">
            <w:pPr>
              <w:rPr>
                <w:rFonts w:ascii="Cambria" w:hAnsi="Cambria"/>
              </w:rPr>
            </w:pPr>
          </w:p>
          <w:p w:rsidR="00610552" w:rsidRPr="00F91A3F" w:rsidRDefault="00610552" w:rsidP="00610552">
            <w:pPr>
              <w:ind w:firstLine="708"/>
              <w:jc w:val="both"/>
              <w:rPr>
                <w:rFonts w:ascii="Arial" w:hAnsi="Arial" w:cs="Arial"/>
              </w:rPr>
            </w:pPr>
            <w:r w:rsidRPr="00F91A3F">
              <w:rPr>
                <w:rFonts w:ascii="Arial" w:hAnsi="Arial" w:cs="Arial"/>
              </w:rPr>
              <w:t>Na temelju članka 39. Zakona o proračunu („Narodne novine“ br. 87/08, 136/12 i 15/15) i članka 32. Statuta Općine Gračac („Službeni glasnik Zadarske županije“ br. 11/13, „Službeni glasnik Općine Gračac“ br. 1/18</w:t>
            </w:r>
            <w:r>
              <w:rPr>
                <w:rFonts w:ascii="Arial" w:hAnsi="Arial" w:cs="Arial"/>
              </w:rPr>
              <w:t>, 1/20</w:t>
            </w:r>
            <w:r w:rsidRPr="00F91A3F">
              <w:rPr>
                <w:rFonts w:ascii="Arial" w:hAnsi="Arial" w:cs="Arial"/>
              </w:rPr>
              <w:t>), Općinsko vi</w:t>
            </w:r>
            <w:r>
              <w:rPr>
                <w:rFonts w:ascii="Arial" w:hAnsi="Arial" w:cs="Arial"/>
              </w:rPr>
              <w:t>jeće Općine Gračac na svojoj 28.</w:t>
            </w:r>
            <w:r w:rsidRPr="00F91A3F">
              <w:rPr>
                <w:rFonts w:ascii="Arial" w:hAnsi="Arial" w:cs="Arial"/>
              </w:rPr>
              <w:t xml:space="preserve"> sjednici održanoj </w:t>
            </w:r>
            <w:r>
              <w:rPr>
                <w:rFonts w:ascii="Arial" w:hAnsi="Arial" w:cs="Arial"/>
              </w:rPr>
              <w:t>31. ožujka 2021.</w:t>
            </w:r>
            <w:r w:rsidRPr="00F91A3F">
              <w:rPr>
                <w:rFonts w:ascii="Arial" w:hAnsi="Arial" w:cs="Arial"/>
              </w:rPr>
              <w:t xml:space="preserve"> godine donijelo je </w:t>
            </w:r>
          </w:p>
          <w:p w:rsidR="00610552" w:rsidRPr="001C1B2E" w:rsidRDefault="00610552" w:rsidP="00610552">
            <w:pPr>
              <w:rPr>
                <w:rFonts w:ascii="Cambria" w:hAnsi="Cambria"/>
              </w:rPr>
            </w:pPr>
          </w:p>
          <w:tbl>
            <w:tblPr>
              <w:tblW w:w="0" w:type="auto"/>
              <w:tblCellMar>
                <w:left w:w="0" w:type="dxa"/>
                <w:right w:w="0" w:type="dxa"/>
              </w:tblCellMar>
              <w:tblLook w:val="0000" w:firstRow="0" w:lastRow="0" w:firstColumn="0" w:lastColumn="0" w:noHBand="0" w:noVBand="0"/>
            </w:tblPr>
            <w:tblGrid>
              <w:gridCol w:w="14002"/>
            </w:tblGrid>
            <w:tr w:rsidR="00610552" w:rsidRPr="00ED5A8D" w:rsidTr="00610552">
              <w:trPr>
                <w:trHeight w:val="249"/>
              </w:trPr>
              <w:tc>
                <w:tcPr>
                  <w:tcW w:w="15136" w:type="dxa"/>
                </w:tcPr>
                <w:p w:rsidR="00610552" w:rsidRPr="001C1B2E" w:rsidRDefault="00610552" w:rsidP="00610552">
                  <w:pPr>
                    <w:rPr>
                      <w:rFonts w:ascii="Cambria" w:hAnsi="Cambria"/>
                    </w:rPr>
                  </w:pPr>
                </w:p>
                <w:tbl>
                  <w:tblPr>
                    <w:tblW w:w="0" w:type="auto"/>
                    <w:tblCellMar>
                      <w:left w:w="0" w:type="dxa"/>
                      <w:right w:w="0" w:type="dxa"/>
                    </w:tblCellMar>
                    <w:tblLook w:val="0000" w:firstRow="0" w:lastRow="0" w:firstColumn="0" w:lastColumn="0" w:noHBand="0" w:noVBand="0"/>
                  </w:tblPr>
                  <w:tblGrid>
                    <w:gridCol w:w="14002"/>
                  </w:tblGrid>
                  <w:tr w:rsidR="00610552" w:rsidRPr="00ED5A8D" w:rsidTr="00610552">
                    <w:trPr>
                      <w:trHeight w:val="281"/>
                    </w:trPr>
                    <w:tc>
                      <w:tcPr>
                        <w:tcW w:w="15136" w:type="dxa"/>
                        <w:tcBorders>
                          <w:top w:val="nil"/>
                          <w:left w:val="nil"/>
                          <w:bottom w:val="nil"/>
                          <w:right w:val="nil"/>
                        </w:tcBorders>
                        <w:tcMar>
                          <w:top w:w="39" w:type="dxa"/>
                          <w:left w:w="39" w:type="dxa"/>
                          <w:bottom w:w="39" w:type="dxa"/>
                          <w:right w:w="39" w:type="dxa"/>
                        </w:tcMar>
                      </w:tcPr>
                      <w:p w:rsidR="00610552" w:rsidRPr="00C17BBE" w:rsidRDefault="00610552" w:rsidP="00A27C14">
                        <w:pPr>
                          <w:pStyle w:val="Odlomakpopisa"/>
                          <w:numPr>
                            <w:ilvl w:val="0"/>
                            <w:numId w:val="39"/>
                          </w:numPr>
                          <w:jc w:val="center"/>
                          <w:rPr>
                            <w:rFonts w:ascii="Cambria" w:hAnsi="Cambria"/>
                            <w:sz w:val="28"/>
                            <w:szCs w:val="28"/>
                          </w:rPr>
                        </w:pPr>
                        <w:r w:rsidRPr="00C17BBE">
                          <w:rPr>
                            <w:rFonts w:ascii="Cambria" w:eastAsia="Arial" w:hAnsi="Cambria"/>
                            <w:b/>
                            <w:color w:val="000000"/>
                            <w:sz w:val="28"/>
                            <w:szCs w:val="28"/>
                          </w:rPr>
                          <w:t>IZMJENE I DOPUNE PRORAČUNA OPĆINE GRAČAC ZA 202</w:t>
                        </w:r>
                        <w:r>
                          <w:rPr>
                            <w:rFonts w:ascii="Cambria" w:eastAsia="Arial" w:hAnsi="Cambria"/>
                            <w:b/>
                            <w:color w:val="000000"/>
                            <w:sz w:val="28"/>
                            <w:szCs w:val="28"/>
                          </w:rPr>
                          <w:t>1</w:t>
                        </w:r>
                        <w:r w:rsidRPr="00C17BBE">
                          <w:rPr>
                            <w:rFonts w:ascii="Cambria" w:eastAsia="Arial" w:hAnsi="Cambria"/>
                            <w:b/>
                            <w:color w:val="000000"/>
                            <w:sz w:val="28"/>
                            <w:szCs w:val="28"/>
                          </w:rPr>
                          <w:t>. GODINU</w:t>
                        </w:r>
                      </w:p>
                      <w:p w:rsidR="00610552" w:rsidRPr="001C1B2E" w:rsidRDefault="00610552" w:rsidP="00610552">
                        <w:pPr>
                          <w:ind w:left="360"/>
                          <w:jc w:val="center"/>
                          <w:rPr>
                            <w:rFonts w:ascii="Cambria" w:hAnsi="Cambria"/>
                          </w:rPr>
                        </w:pPr>
                      </w:p>
                      <w:p w:rsidR="00610552" w:rsidRPr="001C1B2E" w:rsidRDefault="00610552" w:rsidP="00610552">
                        <w:pPr>
                          <w:ind w:left="360"/>
                          <w:jc w:val="center"/>
                          <w:rPr>
                            <w:rFonts w:ascii="Cambria" w:hAnsi="Cambria"/>
                            <w:b/>
                          </w:rPr>
                        </w:pPr>
                        <w:r w:rsidRPr="001C1B2E">
                          <w:rPr>
                            <w:rFonts w:ascii="Cambria" w:hAnsi="Cambria"/>
                            <w:b/>
                          </w:rPr>
                          <w:t>Članak 1.</w:t>
                        </w:r>
                      </w:p>
                      <w:p w:rsidR="00610552" w:rsidRPr="001C1B2E" w:rsidRDefault="00610552" w:rsidP="00610552">
                        <w:pPr>
                          <w:ind w:left="360"/>
                          <w:rPr>
                            <w:rFonts w:ascii="Cambria" w:hAnsi="Cambria"/>
                          </w:rPr>
                        </w:pPr>
                      </w:p>
                      <w:p w:rsidR="00610552" w:rsidRPr="001C1B2E" w:rsidRDefault="00610552" w:rsidP="00610552">
                        <w:pPr>
                          <w:ind w:left="360"/>
                          <w:rPr>
                            <w:rFonts w:ascii="Cambria" w:hAnsi="Cambria"/>
                          </w:rPr>
                        </w:pPr>
                        <w:r w:rsidRPr="001C1B2E">
                          <w:rPr>
                            <w:rFonts w:ascii="Cambria" w:hAnsi="Cambria"/>
                          </w:rPr>
                          <w:t xml:space="preserve">               </w:t>
                        </w:r>
                        <w:r>
                          <w:rPr>
                            <w:rFonts w:ascii="Cambria" w:hAnsi="Cambria"/>
                          </w:rPr>
                          <w:t xml:space="preserve">       </w:t>
                        </w:r>
                        <w:r w:rsidRPr="00322538">
                          <w:rPr>
                            <w:rFonts w:ascii="Cambria" w:hAnsi="Cambria"/>
                          </w:rPr>
                          <w:t>Proračun Općine Gračac za 2021. godinu („Službeni glasnik Općine Gračac“ 8/20 ), mijenja se i glasi:</w:t>
                        </w:r>
                      </w:p>
                      <w:p w:rsidR="00610552" w:rsidRPr="001C1B2E" w:rsidRDefault="00610552" w:rsidP="00610552">
                        <w:pPr>
                          <w:ind w:left="360"/>
                          <w:rPr>
                            <w:rFonts w:ascii="Cambria" w:hAnsi="Cambria"/>
                          </w:rPr>
                        </w:pPr>
                      </w:p>
                      <w:p w:rsidR="00610552" w:rsidRDefault="00610552" w:rsidP="00610552">
                        <w:pPr>
                          <w:ind w:left="360"/>
                          <w:jc w:val="center"/>
                          <w:rPr>
                            <w:rFonts w:ascii="Cambria" w:hAnsi="Cambria"/>
                          </w:rPr>
                        </w:pPr>
                        <w:r w:rsidRPr="001C1B2E">
                          <w:rPr>
                            <w:rFonts w:ascii="Cambria" w:hAnsi="Cambria"/>
                          </w:rPr>
                          <w:t>„ Članak 1.</w:t>
                        </w:r>
                      </w:p>
                      <w:p w:rsidR="00610552" w:rsidRPr="001C1B2E" w:rsidRDefault="00610552" w:rsidP="00610552">
                        <w:pPr>
                          <w:ind w:left="360"/>
                          <w:jc w:val="center"/>
                          <w:rPr>
                            <w:rFonts w:ascii="Cambria" w:hAnsi="Cambria"/>
                          </w:rPr>
                        </w:pPr>
                      </w:p>
                      <w:p w:rsidR="00610552" w:rsidRPr="001C1B2E" w:rsidRDefault="00610552" w:rsidP="00610552">
                        <w:pPr>
                          <w:ind w:left="360"/>
                          <w:rPr>
                            <w:rFonts w:ascii="Cambria" w:hAnsi="Cambria"/>
                          </w:rPr>
                        </w:pPr>
                        <w:r>
                          <w:rPr>
                            <w:rFonts w:ascii="Cambria" w:hAnsi="Cambria"/>
                          </w:rPr>
                          <w:t xml:space="preserve"> Proračun Općine Gračac za 2021</w:t>
                        </w:r>
                        <w:r w:rsidRPr="001C1B2E">
                          <w:rPr>
                            <w:rFonts w:ascii="Cambria" w:hAnsi="Cambria"/>
                          </w:rPr>
                          <w:t>. godinu čine:</w:t>
                        </w:r>
                      </w:p>
                      <w:p w:rsidR="00610552" w:rsidRPr="001C1B2E" w:rsidRDefault="00610552" w:rsidP="00610552">
                        <w:pPr>
                          <w:rPr>
                            <w:rFonts w:ascii="Cambria" w:hAnsi="Cambria"/>
                          </w:rPr>
                        </w:pPr>
                      </w:p>
                    </w:tc>
                  </w:tr>
                  <w:tr w:rsidR="00610552" w:rsidRPr="00ED5A8D" w:rsidTr="00610552">
                    <w:trPr>
                      <w:trHeight w:val="281"/>
                    </w:trPr>
                    <w:tc>
                      <w:tcPr>
                        <w:tcW w:w="15136" w:type="dxa"/>
                        <w:tcBorders>
                          <w:top w:val="nil"/>
                          <w:left w:val="nil"/>
                          <w:bottom w:val="nil"/>
                          <w:right w:val="nil"/>
                        </w:tcBorders>
                        <w:tcMar>
                          <w:top w:w="39" w:type="dxa"/>
                          <w:left w:w="39" w:type="dxa"/>
                          <w:bottom w:w="39" w:type="dxa"/>
                          <w:right w:w="39" w:type="dxa"/>
                        </w:tcMar>
                      </w:tcPr>
                      <w:p w:rsidR="00610552" w:rsidRPr="00C17BBE" w:rsidRDefault="00610552" w:rsidP="00610552">
                        <w:pPr>
                          <w:rPr>
                            <w:rFonts w:ascii="Cambria" w:eastAsia="Arial" w:hAnsi="Cambria"/>
                            <w:b/>
                            <w:color w:val="000000"/>
                            <w:sz w:val="28"/>
                            <w:szCs w:val="28"/>
                          </w:rPr>
                        </w:pPr>
                      </w:p>
                    </w:tc>
                  </w:tr>
                </w:tbl>
                <w:p w:rsidR="00610552" w:rsidRPr="001C1B2E" w:rsidRDefault="00610552" w:rsidP="00610552">
                  <w:pPr>
                    <w:rPr>
                      <w:rFonts w:ascii="Cambria" w:hAnsi="Cambria"/>
                    </w:rPr>
                  </w:pPr>
                </w:p>
              </w:tc>
            </w:tr>
          </w:tbl>
          <w:p w:rsidR="00610552" w:rsidRDefault="00610552" w:rsidP="00610552">
            <w:pPr>
              <w:rPr>
                <w:rFonts w:ascii="Cambria" w:hAnsi="Cambria"/>
              </w:rPr>
            </w:pPr>
          </w:p>
          <w:p w:rsidR="00610552" w:rsidRDefault="00610552" w:rsidP="00610552">
            <w:pPr>
              <w:rPr>
                <w:rFonts w:ascii="Cambria" w:hAnsi="Cambria"/>
              </w:rPr>
            </w:pPr>
          </w:p>
          <w:p w:rsidR="00610552" w:rsidRDefault="00610552" w:rsidP="00610552">
            <w:pPr>
              <w:rPr>
                <w:rFonts w:ascii="Cambria" w:hAnsi="Cambria"/>
              </w:rPr>
            </w:pPr>
          </w:p>
          <w:p w:rsidR="00610552" w:rsidRPr="001C1B2E" w:rsidRDefault="00610552" w:rsidP="00610552">
            <w:pPr>
              <w:rPr>
                <w:rFonts w:ascii="Cambria" w:hAnsi="Cambria"/>
              </w:rPr>
            </w:pPr>
          </w:p>
          <w:p w:rsidR="00610552" w:rsidRPr="001C1B2E" w:rsidRDefault="00610552" w:rsidP="00610552">
            <w:pPr>
              <w:rPr>
                <w:rFonts w:ascii="Cambria" w:hAnsi="Cambria"/>
              </w:rPr>
            </w:pPr>
          </w:p>
          <w:p w:rsidR="00610552" w:rsidRDefault="00610552" w:rsidP="00610552">
            <w:pPr>
              <w:rPr>
                <w:rFonts w:ascii="Cambria" w:hAnsi="Cambria"/>
              </w:rPr>
            </w:pPr>
          </w:p>
          <w:p w:rsidR="00610552" w:rsidRDefault="00610552" w:rsidP="00610552">
            <w:pPr>
              <w:rPr>
                <w:rFonts w:ascii="Cambria" w:hAnsi="Cambria"/>
              </w:rPr>
            </w:pPr>
          </w:p>
          <w:p w:rsidR="00610552" w:rsidRDefault="00610552" w:rsidP="00610552">
            <w:pPr>
              <w:rPr>
                <w:rFonts w:ascii="Cambria" w:hAnsi="Cambria"/>
              </w:rPr>
            </w:pPr>
          </w:p>
          <w:p w:rsidR="00610552" w:rsidRPr="001C1B2E" w:rsidRDefault="00610552" w:rsidP="00610552">
            <w:pPr>
              <w:rPr>
                <w:rFonts w:ascii="Cambria" w:hAnsi="Cambria"/>
              </w:rPr>
            </w:pPr>
          </w:p>
          <w:p w:rsidR="00610552" w:rsidRPr="001C1B2E" w:rsidRDefault="00610552" w:rsidP="00610552">
            <w:pPr>
              <w:jc w:val="center"/>
              <w:rPr>
                <w:rFonts w:ascii="Cambria" w:hAnsi="Cambria"/>
              </w:rPr>
            </w:pPr>
            <w:r w:rsidRPr="001C1B2E">
              <w:rPr>
                <w:rFonts w:ascii="Cambria" w:hAnsi="Cambria"/>
                <w:b/>
              </w:rPr>
              <w:t>OPĆI DIO</w:t>
            </w:r>
            <w:r w:rsidRPr="001C1B2E">
              <w:rPr>
                <w:rFonts w:ascii="Cambria" w:hAnsi="Cambria"/>
              </w:rPr>
              <w:t xml:space="preserve"> </w:t>
            </w:r>
          </w:p>
          <w:p w:rsidR="00610552" w:rsidRPr="001C1B2E" w:rsidRDefault="00610552" w:rsidP="00610552">
            <w:pPr>
              <w:rPr>
                <w:rFonts w:ascii="Cambria" w:hAnsi="Cambria"/>
              </w:rPr>
            </w:pPr>
          </w:p>
        </w:tc>
      </w:tr>
    </w:tbl>
    <w:p w:rsidR="00610552" w:rsidRDefault="00610552" w:rsidP="00610552"/>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7411"/>
        <w:gridCol w:w="1610"/>
        <w:gridCol w:w="1501"/>
        <w:gridCol w:w="976"/>
        <w:gridCol w:w="1717"/>
      </w:tblGrid>
      <w:tr w:rsidR="00610552" w:rsidRPr="002E632C" w:rsidTr="00610552">
        <w:trPr>
          <w:trHeight w:val="293"/>
        </w:trPr>
        <w:tc>
          <w:tcPr>
            <w:tcW w:w="393" w:type="dxa"/>
            <w:shd w:val="clear" w:color="auto" w:fill="auto"/>
            <w:hideMark/>
          </w:tcPr>
          <w:p w:rsidR="00610552" w:rsidRPr="004C3799" w:rsidRDefault="00610552" w:rsidP="00610552">
            <w:pPr>
              <w:rPr>
                <w:rFonts w:ascii="Cambria" w:hAnsi="Cambria"/>
                <w:sz w:val="20"/>
                <w:szCs w:val="20"/>
                <w:lang w:eastAsia="hr-HR"/>
              </w:rPr>
            </w:pPr>
          </w:p>
        </w:tc>
        <w:tc>
          <w:tcPr>
            <w:tcW w:w="7411" w:type="dxa"/>
            <w:shd w:val="clear" w:color="auto" w:fill="auto"/>
            <w:hideMark/>
          </w:tcPr>
          <w:p w:rsidR="00610552" w:rsidRPr="004C3799" w:rsidRDefault="00610552" w:rsidP="00610552">
            <w:pPr>
              <w:rPr>
                <w:rFonts w:ascii="Cambria" w:hAnsi="Cambria"/>
                <w:sz w:val="20"/>
                <w:szCs w:val="20"/>
                <w:lang w:eastAsia="hr-HR"/>
              </w:rPr>
            </w:pPr>
          </w:p>
        </w:tc>
        <w:tc>
          <w:tcPr>
            <w:tcW w:w="1610" w:type="dxa"/>
            <w:shd w:val="clear" w:color="auto" w:fill="auto"/>
            <w:hideMark/>
          </w:tcPr>
          <w:p w:rsidR="00610552" w:rsidRPr="004C3799" w:rsidRDefault="00610552" w:rsidP="00610552">
            <w:pPr>
              <w:rPr>
                <w:rFonts w:ascii="Cambria" w:hAnsi="Cambria"/>
                <w:sz w:val="20"/>
                <w:szCs w:val="20"/>
                <w:lang w:eastAsia="hr-HR"/>
              </w:rPr>
            </w:pPr>
          </w:p>
        </w:tc>
        <w:tc>
          <w:tcPr>
            <w:tcW w:w="4194" w:type="dxa"/>
            <w:gridSpan w:val="3"/>
            <w:shd w:val="clear" w:color="auto" w:fill="auto"/>
            <w:vAlign w:val="center"/>
            <w:hideMark/>
          </w:tcPr>
          <w:p w:rsidR="00610552" w:rsidRPr="004C3799" w:rsidRDefault="00610552" w:rsidP="00610552">
            <w:pPr>
              <w:jc w:val="center"/>
              <w:rPr>
                <w:rFonts w:ascii="Cambria" w:hAnsi="Cambria" w:cs="Arial"/>
                <w:b/>
                <w:bCs/>
                <w:color w:val="000000"/>
                <w:sz w:val="20"/>
                <w:szCs w:val="20"/>
                <w:lang w:eastAsia="hr-HR"/>
              </w:rPr>
            </w:pPr>
            <w:r w:rsidRPr="004C3799">
              <w:rPr>
                <w:rFonts w:ascii="Cambria" w:hAnsi="Cambria" w:cs="Arial"/>
                <w:b/>
                <w:bCs/>
                <w:color w:val="000000"/>
                <w:sz w:val="20"/>
                <w:szCs w:val="20"/>
                <w:lang w:eastAsia="hr-HR"/>
              </w:rPr>
              <w:t>PROMJENA</w:t>
            </w:r>
          </w:p>
        </w:tc>
      </w:tr>
      <w:tr w:rsidR="00610552" w:rsidRPr="002E632C" w:rsidTr="00610552">
        <w:trPr>
          <w:trHeight w:val="293"/>
        </w:trPr>
        <w:tc>
          <w:tcPr>
            <w:tcW w:w="393" w:type="dxa"/>
            <w:shd w:val="clear" w:color="auto" w:fill="auto"/>
            <w:hideMark/>
          </w:tcPr>
          <w:p w:rsidR="00610552" w:rsidRPr="004C3799" w:rsidRDefault="00610552" w:rsidP="00610552">
            <w:pPr>
              <w:jc w:val="center"/>
              <w:rPr>
                <w:rFonts w:ascii="Cambria" w:hAnsi="Cambria" w:cs="Arial"/>
                <w:b/>
                <w:bCs/>
                <w:color w:val="000000"/>
                <w:sz w:val="20"/>
                <w:szCs w:val="20"/>
                <w:lang w:eastAsia="hr-HR"/>
              </w:rPr>
            </w:pPr>
          </w:p>
        </w:tc>
        <w:tc>
          <w:tcPr>
            <w:tcW w:w="7411" w:type="dxa"/>
            <w:shd w:val="clear" w:color="auto" w:fill="auto"/>
            <w:hideMark/>
          </w:tcPr>
          <w:p w:rsidR="00610552" w:rsidRPr="004C3799" w:rsidRDefault="00610552" w:rsidP="00610552">
            <w:pPr>
              <w:rPr>
                <w:rFonts w:ascii="Cambria" w:hAnsi="Cambria"/>
                <w:sz w:val="20"/>
                <w:szCs w:val="20"/>
                <w:lang w:eastAsia="hr-HR"/>
              </w:rPr>
            </w:pPr>
          </w:p>
        </w:tc>
        <w:tc>
          <w:tcPr>
            <w:tcW w:w="1610"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PLANIRANO</w:t>
            </w:r>
          </w:p>
        </w:tc>
        <w:tc>
          <w:tcPr>
            <w:tcW w:w="1501"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IZNOS</w:t>
            </w:r>
          </w:p>
        </w:tc>
        <w:tc>
          <w:tcPr>
            <w:tcW w:w="976"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w:t>
            </w:r>
          </w:p>
        </w:tc>
        <w:tc>
          <w:tcPr>
            <w:tcW w:w="1717"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NOVI IZNOS</w:t>
            </w:r>
          </w:p>
        </w:tc>
      </w:tr>
      <w:tr w:rsidR="00610552" w:rsidRPr="002E632C" w:rsidTr="00610552">
        <w:trPr>
          <w:trHeight w:val="293"/>
        </w:trPr>
        <w:tc>
          <w:tcPr>
            <w:tcW w:w="393"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p>
        </w:tc>
        <w:tc>
          <w:tcPr>
            <w:tcW w:w="7411" w:type="dxa"/>
            <w:shd w:val="clear" w:color="auto" w:fill="auto"/>
            <w:hideMark/>
          </w:tcPr>
          <w:p w:rsidR="00610552" w:rsidRPr="004C3799" w:rsidRDefault="00610552" w:rsidP="00610552">
            <w:pPr>
              <w:rPr>
                <w:rFonts w:ascii="Cambria" w:hAnsi="Cambria"/>
                <w:sz w:val="20"/>
                <w:szCs w:val="20"/>
                <w:lang w:eastAsia="hr-HR"/>
              </w:rPr>
            </w:pPr>
          </w:p>
        </w:tc>
        <w:tc>
          <w:tcPr>
            <w:tcW w:w="1610" w:type="dxa"/>
            <w:shd w:val="clear" w:color="auto" w:fill="auto"/>
            <w:hideMark/>
          </w:tcPr>
          <w:p w:rsidR="00610552" w:rsidRPr="004C3799" w:rsidRDefault="00610552" w:rsidP="00610552">
            <w:pPr>
              <w:rPr>
                <w:rFonts w:ascii="Cambria" w:hAnsi="Cambria"/>
                <w:sz w:val="20"/>
                <w:szCs w:val="20"/>
                <w:lang w:eastAsia="hr-HR"/>
              </w:rPr>
            </w:pPr>
          </w:p>
        </w:tc>
        <w:tc>
          <w:tcPr>
            <w:tcW w:w="1501" w:type="dxa"/>
            <w:shd w:val="clear" w:color="auto" w:fill="auto"/>
            <w:hideMark/>
          </w:tcPr>
          <w:p w:rsidR="00610552" w:rsidRPr="004C3799" w:rsidRDefault="00610552" w:rsidP="00610552">
            <w:pPr>
              <w:rPr>
                <w:rFonts w:ascii="Cambria" w:hAnsi="Cambria"/>
                <w:sz w:val="20"/>
                <w:szCs w:val="20"/>
                <w:lang w:eastAsia="hr-HR"/>
              </w:rPr>
            </w:pPr>
          </w:p>
        </w:tc>
        <w:tc>
          <w:tcPr>
            <w:tcW w:w="976" w:type="dxa"/>
            <w:shd w:val="clear" w:color="auto" w:fill="auto"/>
            <w:hideMark/>
          </w:tcPr>
          <w:p w:rsidR="00610552" w:rsidRPr="004C3799" w:rsidRDefault="00610552" w:rsidP="00610552">
            <w:pPr>
              <w:rPr>
                <w:rFonts w:ascii="Cambria" w:hAnsi="Cambria"/>
                <w:sz w:val="20"/>
                <w:szCs w:val="20"/>
                <w:lang w:eastAsia="hr-HR"/>
              </w:rPr>
            </w:pPr>
          </w:p>
        </w:tc>
        <w:tc>
          <w:tcPr>
            <w:tcW w:w="1717" w:type="dxa"/>
            <w:shd w:val="clear" w:color="auto" w:fill="auto"/>
            <w:hideMark/>
          </w:tcPr>
          <w:p w:rsidR="00610552" w:rsidRPr="004C3799" w:rsidRDefault="00610552" w:rsidP="00610552">
            <w:pPr>
              <w:rPr>
                <w:rFonts w:ascii="Cambria" w:hAnsi="Cambria"/>
                <w:sz w:val="20"/>
                <w:szCs w:val="20"/>
                <w:lang w:eastAsia="hr-HR"/>
              </w:rPr>
            </w:pPr>
          </w:p>
        </w:tc>
      </w:tr>
      <w:tr w:rsidR="00610552" w:rsidRPr="002E632C" w:rsidTr="00610552">
        <w:trPr>
          <w:trHeight w:val="293"/>
        </w:trPr>
        <w:tc>
          <w:tcPr>
            <w:tcW w:w="393"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A.</w:t>
            </w: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RAČUN PRIHODA I RASHODA</w:t>
            </w:r>
          </w:p>
        </w:tc>
        <w:tc>
          <w:tcPr>
            <w:tcW w:w="1610" w:type="dxa"/>
            <w:shd w:val="clear" w:color="auto" w:fill="auto"/>
            <w:hideMark/>
          </w:tcPr>
          <w:p w:rsidR="00610552" w:rsidRPr="004C3799" w:rsidRDefault="00610552" w:rsidP="00610552">
            <w:pPr>
              <w:rPr>
                <w:rFonts w:ascii="Cambria" w:hAnsi="Cambria" w:cs="Arial"/>
                <w:b/>
                <w:bCs/>
                <w:color w:val="000000"/>
                <w:sz w:val="20"/>
                <w:szCs w:val="20"/>
                <w:lang w:eastAsia="hr-HR"/>
              </w:rPr>
            </w:pPr>
          </w:p>
        </w:tc>
        <w:tc>
          <w:tcPr>
            <w:tcW w:w="1501" w:type="dxa"/>
            <w:shd w:val="clear" w:color="auto" w:fill="auto"/>
            <w:hideMark/>
          </w:tcPr>
          <w:p w:rsidR="00610552" w:rsidRPr="004C3799" w:rsidRDefault="00610552" w:rsidP="00610552">
            <w:pPr>
              <w:rPr>
                <w:rFonts w:ascii="Cambria" w:hAnsi="Cambria"/>
                <w:sz w:val="20"/>
                <w:szCs w:val="20"/>
                <w:lang w:eastAsia="hr-HR"/>
              </w:rPr>
            </w:pPr>
          </w:p>
        </w:tc>
        <w:tc>
          <w:tcPr>
            <w:tcW w:w="976" w:type="dxa"/>
            <w:shd w:val="clear" w:color="auto" w:fill="auto"/>
            <w:hideMark/>
          </w:tcPr>
          <w:p w:rsidR="00610552" w:rsidRPr="004C3799" w:rsidRDefault="00610552" w:rsidP="00610552">
            <w:pPr>
              <w:rPr>
                <w:rFonts w:ascii="Cambria" w:hAnsi="Cambria"/>
                <w:sz w:val="20"/>
                <w:szCs w:val="20"/>
                <w:lang w:eastAsia="hr-HR"/>
              </w:rPr>
            </w:pPr>
          </w:p>
        </w:tc>
        <w:tc>
          <w:tcPr>
            <w:tcW w:w="1717" w:type="dxa"/>
            <w:shd w:val="clear" w:color="auto" w:fill="auto"/>
            <w:hideMark/>
          </w:tcPr>
          <w:p w:rsidR="00610552" w:rsidRPr="004C3799" w:rsidRDefault="00610552" w:rsidP="00610552">
            <w:pPr>
              <w:rPr>
                <w:rFonts w:ascii="Cambria" w:hAnsi="Cambria"/>
                <w:sz w:val="20"/>
                <w:szCs w:val="20"/>
                <w:lang w:eastAsia="hr-HR"/>
              </w:rPr>
            </w:pPr>
          </w:p>
        </w:tc>
      </w:tr>
      <w:tr w:rsidR="00610552" w:rsidRPr="002E632C" w:rsidTr="00610552">
        <w:trPr>
          <w:trHeight w:val="293"/>
        </w:trPr>
        <w:tc>
          <w:tcPr>
            <w:tcW w:w="393" w:type="dxa"/>
            <w:shd w:val="clear" w:color="auto" w:fill="auto"/>
            <w:hideMark/>
          </w:tcPr>
          <w:p w:rsidR="00610552" w:rsidRPr="004C3799" w:rsidRDefault="00610552" w:rsidP="00610552">
            <w:pPr>
              <w:rPr>
                <w:rFonts w:ascii="Cambria" w:hAnsi="Cambria"/>
                <w:sz w:val="20"/>
                <w:szCs w:val="20"/>
                <w:lang w:eastAsia="hr-HR"/>
              </w:rPr>
            </w:pP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Prihodi poslovanja</w:t>
            </w:r>
          </w:p>
        </w:tc>
        <w:tc>
          <w:tcPr>
            <w:tcW w:w="1610"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29.417.759,00</w:t>
            </w:r>
          </w:p>
        </w:tc>
        <w:tc>
          <w:tcPr>
            <w:tcW w:w="1501"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- 246.000,00</w:t>
            </w:r>
          </w:p>
        </w:tc>
        <w:tc>
          <w:tcPr>
            <w:tcW w:w="976"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-0.8%</w:t>
            </w:r>
          </w:p>
        </w:tc>
        <w:tc>
          <w:tcPr>
            <w:tcW w:w="1717"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29.171.759,00</w:t>
            </w:r>
          </w:p>
        </w:tc>
      </w:tr>
      <w:tr w:rsidR="00610552" w:rsidRPr="002E632C" w:rsidTr="00610552">
        <w:trPr>
          <w:trHeight w:val="293"/>
        </w:trPr>
        <w:tc>
          <w:tcPr>
            <w:tcW w:w="393"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Prihodi od prodaje nefinancijske imovine</w:t>
            </w:r>
          </w:p>
        </w:tc>
        <w:tc>
          <w:tcPr>
            <w:tcW w:w="1610"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253.000,00</w:t>
            </w:r>
          </w:p>
        </w:tc>
        <w:tc>
          <w:tcPr>
            <w:tcW w:w="1501"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- 29.000,00</w:t>
            </w:r>
          </w:p>
        </w:tc>
        <w:tc>
          <w:tcPr>
            <w:tcW w:w="976"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-11.5%</w:t>
            </w:r>
          </w:p>
        </w:tc>
        <w:tc>
          <w:tcPr>
            <w:tcW w:w="1717"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224.000,00</w:t>
            </w:r>
          </w:p>
        </w:tc>
      </w:tr>
      <w:tr w:rsidR="00610552" w:rsidRPr="002E632C" w:rsidTr="00610552">
        <w:trPr>
          <w:trHeight w:val="293"/>
        </w:trPr>
        <w:tc>
          <w:tcPr>
            <w:tcW w:w="393"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Rashodi poslovanja</w:t>
            </w:r>
          </w:p>
        </w:tc>
        <w:tc>
          <w:tcPr>
            <w:tcW w:w="1610"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18.221.509,00</w:t>
            </w:r>
          </w:p>
        </w:tc>
        <w:tc>
          <w:tcPr>
            <w:tcW w:w="1501"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112.000,00</w:t>
            </w:r>
          </w:p>
        </w:tc>
        <w:tc>
          <w:tcPr>
            <w:tcW w:w="976"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0.6%</w:t>
            </w:r>
          </w:p>
        </w:tc>
        <w:tc>
          <w:tcPr>
            <w:tcW w:w="1717"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18.333.509,00</w:t>
            </w:r>
          </w:p>
        </w:tc>
      </w:tr>
      <w:tr w:rsidR="00610552" w:rsidRPr="002E632C" w:rsidTr="00610552">
        <w:trPr>
          <w:trHeight w:val="293"/>
        </w:trPr>
        <w:tc>
          <w:tcPr>
            <w:tcW w:w="393"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Rashodi za nabavu nefinancijske imovine</w:t>
            </w:r>
          </w:p>
        </w:tc>
        <w:tc>
          <w:tcPr>
            <w:tcW w:w="1610"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11.449.250,00</w:t>
            </w:r>
          </w:p>
        </w:tc>
        <w:tc>
          <w:tcPr>
            <w:tcW w:w="1501"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- 387.000,00</w:t>
            </w:r>
          </w:p>
        </w:tc>
        <w:tc>
          <w:tcPr>
            <w:tcW w:w="976"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-3.4%</w:t>
            </w:r>
          </w:p>
        </w:tc>
        <w:tc>
          <w:tcPr>
            <w:tcW w:w="1717"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11.062.250,00</w:t>
            </w:r>
          </w:p>
        </w:tc>
      </w:tr>
      <w:tr w:rsidR="00610552" w:rsidRPr="002E632C" w:rsidTr="00610552">
        <w:trPr>
          <w:trHeight w:val="293"/>
        </w:trPr>
        <w:tc>
          <w:tcPr>
            <w:tcW w:w="393"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RAZLIKA</w:t>
            </w:r>
          </w:p>
        </w:tc>
        <w:tc>
          <w:tcPr>
            <w:tcW w:w="1610"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c>
          <w:tcPr>
            <w:tcW w:w="1501"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c>
          <w:tcPr>
            <w:tcW w:w="976"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w:t>
            </w:r>
          </w:p>
        </w:tc>
        <w:tc>
          <w:tcPr>
            <w:tcW w:w="1717"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r>
      <w:tr w:rsidR="00610552" w:rsidRPr="002E632C" w:rsidTr="00610552">
        <w:trPr>
          <w:trHeight w:val="293"/>
        </w:trPr>
        <w:tc>
          <w:tcPr>
            <w:tcW w:w="393"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p>
        </w:tc>
        <w:tc>
          <w:tcPr>
            <w:tcW w:w="7411" w:type="dxa"/>
            <w:shd w:val="clear" w:color="auto" w:fill="auto"/>
            <w:hideMark/>
          </w:tcPr>
          <w:p w:rsidR="00610552" w:rsidRPr="004C3799" w:rsidRDefault="00610552" w:rsidP="00610552">
            <w:pPr>
              <w:rPr>
                <w:rFonts w:ascii="Cambria" w:hAnsi="Cambria"/>
                <w:sz w:val="20"/>
                <w:szCs w:val="20"/>
                <w:lang w:eastAsia="hr-HR"/>
              </w:rPr>
            </w:pPr>
          </w:p>
        </w:tc>
        <w:tc>
          <w:tcPr>
            <w:tcW w:w="1610" w:type="dxa"/>
            <w:shd w:val="clear" w:color="auto" w:fill="auto"/>
            <w:hideMark/>
          </w:tcPr>
          <w:p w:rsidR="00610552" w:rsidRPr="004C3799" w:rsidRDefault="00610552" w:rsidP="00610552">
            <w:pPr>
              <w:rPr>
                <w:rFonts w:ascii="Cambria" w:hAnsi="Cambria"/>
                <w:sz w:val="20"/>
                <w:szCs w:val="20"/>
                <w:lang w:eastAsia="hr-HR"/>
              </w:rPr>
            </w:pPr>
          </w:p>
        </w:tc>
        <w:tc>
          <w:tcPr>
            <w:tcW w:w="1501" w:type="dxa"/>
            <w:shd w:val="clear" w:color="auto" w:fill="auto"/>
            <w:hideMark/>
          </w:tcPr>
          <w:p w:rsidR="00610552" w:rsidRPr="004C3799" w:rsidRDefault="00610552" w:rsidP="00610552">
            <w:pPr>
              <w:rPr>
                <w:rFonts w:ascii="Cambria" w:hAnsi="Cambria"/>
                <w:sz w:val="20"/>
                <w:szCs w:val="20"/>
                <w:lang w:eastAsia="hr-HR"/>
              </w:rPr>
            </w:pPr>
          </w:p>
        </w:tc>
        <w:tc>
          <w:tcPr>
            <w:tcW w:w="976" w:type="dxa"/>
            <w:shd w:val="clear" w:color="auto" w:fill="auto"/>
            <w:hideMark/>
          </w:tcPr>
          <w:p w:rsidR="00610552" w:rsidRPr="004C3799" w:rsidRDefault="00610552" w:rsidP="00610552">
            <w:pPr>
              <w:rPr>
                <w:rFonts w:ascii="Cambria" w:hAnsi="Cambria"/>
                <w:sz w:val="20"/>
                <w:szCs w:val="20"/>
                <w:lang w:eastAsia="hr-HR"/>
              </w:rPr>
            </w:pPr>
          </w:p>
        </w:tc>
        <w:tc>
          <w:tcPr>
            <w:tcW w:w="1717" w:type="dxa"/>
            <w:shd w:val="clear" w:color="auto" w:fill="auto"/>
            <w:hideMark/>
          </w:tcPr>
          <w:p w:rsidR="00610552" w:rsidRPr="004C3799" w:rsidRDefault="00610552" w:rsidP="00610552">
            <w:pPr>
              <w:rPr>
                <w:rFonts w:ascii="Cambria" w:hAnsi="Cambria"/>
                <w:sz w:val="20"/>
                <w:szCs w:val="20"/>
                <w:lang w:eastAsia="hr-HR"/>
              </w:rPr>
            </w:pPr>
          </w:p>
        </w:tc>
      </w:tr>
      <w:tr w:rsidR="00610552" w:rsidRPr="002E632C" w:rsidTr="00610552">
        <w:trPr>
          <w:trHeight w:val="293"/>
        </w:trPr>
        <w:tc>
          <w:tcPr>
            <w:tcW w:w="393"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B.</w:t>
            </w: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RAČUN ZADUŽIVANJA/FINANCIRANJA</w:t>
            </w:r>
          </w:p>
        </w:tc>
        <w:tc>
          <w:tcPr>
            <w:tcW w:w="1610" w:type="dxa"/>
            <w:shd w:val="clear" w:color="auto" w:fill="auto"/>
            <w:hideMark/>
          </w:tcPr>
          <w:p w:rsidR="00610552" w:rsidRPr="004C3799" w:rsidRDefault="00610552" w:rsidP="00610552">
            <w:pPr>
              <w:rPr>
                <w:rFonts w:ascii="Cambria" w:hAnsi="Cambria" w:cs="Arial"/>
                <w:b/>
                <w:bCs/>
                <w:color w:val="000000"/>
                <w:sz w:val="20"/>
                <w:szCs w:val="20"/>
                <w:lang w:eastAsia="hr-HR"/>
              </w:rPr>
            </w:pPr>
          </w:p>
        </w:tc>
        <w:tc>
          <w:tcPr>
            <w:tcW w:w="1501" w:type="dxa"/>
            <w:shd w:val="clear" w:color="auto" w:fill="auto"/>
            <w:hideMark/>
          </w:tcPr>
          <w:p w:rsidR="00610552" w:rsidRPr="004C3799" w:rsidRDefault="00610552" w:rsidP="00610552">
            <w:pPr>
              <w:rPr>
                <w:rFonts w:ascii="Cambria" w:hAnsi="Cambria"/>
                <w:sz w:val="20"/>
                <w:szCs w:val="20"/>
                <w:lang w:eastAsia="hr-HR"/>
              </w:rPr>
            </w:pPr>
          </w:p>
        </w:tc>
        <w:tc>
          <w:tcPr>
            <w:tcW w:w="976" w:type="dxa"/>
            <w:shd w:val="clear" w:color="auto" w:fill="auto"/>
            <w:hideMark/>
          </w:tcPr>
          <w:p w:rsidR="00610552" w:rsidRPr="004C3799" w:rsidRDefault="00610552" w:rsidP="00610552">
            <w:pPr>
              <w:rPr>
                <w:rFonts w:ascii="Cambria" w:hAnsi="Cambria"/>
                <w:sz w:val="20"/>
                <w:szCs w:val="20"/>
                <w:lang w:eastAsia="hr-HR"/>
              </w:rPr>
            </w:pPr>
          </w:p>
        </w:tc>
        <w:tc>
          <w:tcPr>
            <w:tcW w:w="1717" w:type="dxa"/>
            <w:shd w:val="clear" w:color="auto" w:fill="auto"/>
            <w:hideMark/>
          </w:tcPr>
          <w:p w:rsidR="00610552" w:rsidRPr="004C3799" w:rsidRDefault="00610552" w:rsidP="00610552">
            <w:pPr>
              <w:rPr>
                <w:rFonts w:ascii="Cambria" w:hAnsi="Cambria"/>
                <w:sz w:val="20"/>
                <w:szCs w:val="20"/>
                <w:lang w:eastAsia="hr-HR"/>
              </w:rPr>
            </w:pPr>
          </w:p>
        </w:tc>
      </w:tr>
      <w:tr w:rsidR="00610552" w:rsidRPr="002E632C" w:rsidTr="00610552">
        <w:trPr>
          <w:trHeight w:val="293"/>
        </w:trPr>
        <w:tc>
          <w:tcPr>
            <w:tcW w:w="393" w:type="dxa"/>
            <w:shd w:val="clear" w:color="auto" w:fill="auto"/>
            <w:hideMark/>
          </w:tcPr>
          <w:p w:rsidR="00610552" w:rsidRPr="004C3799" w:rsidRDefault="00610552" w:rsidP="00610552">
            <w:pPr>
              <w:rPr>
                <w:rFonts w:ascii="Cambria" w:hAnsi="Cambria"/>
                <w:sz w:val="20"/>
                <w:szCs w:val="20"/>
                <w:lang w:eastAsia="hr-HR"/>
              </w:rPr>
            </w:pP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Primici od financijske imovine i zaduživanja</w:t>
            </w:r>
          </w:p>
        </w:tc>
        <w:tc>
          <w:tcPr>
            <w:tcW w:w="1610"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c>
          <w:tcPr>
            <w:tcW w:w="1501"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c>
          <w:tcPr>
            <w:tcW w:w="976"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w:t>
            </w:r>
          </w:p>
        </w:tc>
        <w:tc>
          <w:tcPr>
            <w:tcW w:w="1717"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r>
      <w:tr w:rsidR="00610552" w:rsidRPr="002E632C" w:rsidTr="00610552">
        <w:trPr>
          <w:trHeight w:val="293"/>
        </w:trPr>
        <w:tc>
          <w:tcPr>
            <w:tcW w:w="393"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Izdaci za financijsku imovinu i otplate zajmova</w:t>
            </w:r>
          </w:p>
        </w:tc>
        <w:tc>
          <w:tcPr>
            <w:tcW w:w="1610"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c>
          <w:tcPr>
            <w:tcW w:w="1501"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c>
          <w:tcPr>
            <w:tcW w:w="976"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w:t>
            </w:r>
          </w:p>
        </w:tc>
        <w:tc>
          <w:tcPr>
            <w:tcW w:w="1717"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r>
      <w:tr w:rsidR="00610552" w:rsidRPr="002E632C" w:rsidTr="00610552">
        <w:trPr>
          <w:trHeight w:val="293"/>
        </w:trPr>
        <w:tc>
          <w:tcPr>
            <w:tcW w:w="393"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p>
        </w:tc>
        <w:tc>
          <w:tcPr>
            <w:tcW w:w="7411" w:type="dxa"/>
            <w:shd w:val="clear" w:color="auto" w:fill="auto"/>
            <w:hideMark/>
          </w:tcPr>
          <w:p w:rsidR="00610552" w:rsidRPr="004C3799" w:rsidRDefault="00610552" w:rsidP="00610552">
            <w:pPr>
              <w:rPr>
                <w:rFonts w:ascii="Cambria" w:hAnsi="Cambria"/>
                <w:sz w:val="20"/>
                <w:szCs w:val="20"/>
                <w:lang w:eastAsia="hr-HR"/>
              </w:rPr>
            </w:pPr>
          </w:p>
        </w:tc>
        <w:tc>
          <w:tcPr>
            <w:tcW w:w="1610" w:type="dxa"/>
            <w:shd w:val="clear" w:color="auto" w:fill="auto"/>
            <w:hideMark/>
          </w:tcPr>
          <w:p w:rsidR="00610552" w:rsidRPr="004C3799" w:rsidRDefault="00610552" w:rsidP="00610552">
            <w:pPr>
              <w:rPr>
                <w:rFonts w:ascii="Cambria" w:hAnsi="Cambria"/>
                <w:sz w:val="20"/>
                <w:szCs w:val="20"/>
                <w:lang w:eastAsia="hr-HR"/>
              </w:rPr>
            </w:pPr>
          </w:p>
        </w:tc>
        <w:tc>
          <w:tcPr>
            <w:tcW w:w="1501" w:type="dxa"/>
            <w:shd w:val="clear" w:color="auto" w:fill="auto"/>
            <w:hideMark/>
          </w:tcPr>
          <w:p w:rsidR="00610552" w:rsidRPr="004C3799" w:rsidRDefault="00610552" w:rsidP="00610552">
            <w:pPr>
              <w:rPr>
                <w:rFonts w:ascii="Cambria" w:hAnsi="Cambria"/>
                <w:sz w:val="20"/>
                <w:szCs w:val="20"/>
                <w:lang w:eastAsia="hr-HR"/>
              </w:rPr>
            </w:pPr>
          </w:p>
        </w:tc>
        <w:tc>
          <w:tcPr>
            <w:tcW w:w="976" w:type="dxa"/>
            <w:shd w:val="clear" w:color="auto" w:fill="auto"/>
            <w:hideMark/>
          </w:tcPr>
          <w:p w:rsidR="00610552" w:rsidRPr="004C3799" w:rsidRDefault="00610552" w:rsidP="00610552">
            <w:pPr>
              <w:rPr>
                <w:rFonts w:ascii="Cambria" w:hAnsi="Cambria"/>
                <w:sz w:val="20"/>
                <w:szCs w:val="20"/>
                <w:lang w:eastAsia="hr-HR"/>
              </w:rPr>
            </w:pPr>
          </w:p>
        </w:tc>
        <w:tc>
          <w:tcPr>
            <w:tcW w:w="1717" w:type="dxa"/>
            <w:shd w:val="clear" w:color="auto" w:fill="auto"/>
            <w:hideMark/>
          </w:tcPr>
          <w:p w:rsidR="00610552" w:rsidRPr="004C3799" w:rsidRDefault="00610552" w:rsidP="00610552">
            <w:pPr>
              <w:rPr>
                <w:rFonts w:ascii="Cambria" w:hAnsi="Cambria"/>
                <w:sz w:val="20"/>
                <w:szCs w:val="20"/>
                <w:lang w:eastAsia="hr-HR"/>
              </w:rPr>
            </w:pPr>
          </w:p>
        </w:tc>
      </w:tr>
      <w:tr w:rsidR="00610552" w:rsidRPr="002E632C" w:rsidTr="00610552">
        <w:trPr>
          <w:trHeight w:val="293"/>
        </w:trPr>
        <w:tc>
          <w:tcPr>
            <w:tcW w:w="393"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C.</w:t>
            </w: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RASPOLOŽIVA SREDSTVA IZ PRETHODNIH GODINA</w:t>
            </w:r>
          </w:p>
        </w:tc>
        <w:tc>
          <w:tcPr>
            <w:tcW w:w="1610" w:type="dxa"/>
            <w:shd w:val="clear" w:color="auto" w:fill="auto"/>
            <w:hideMark/>
          </w:tcPr>
          <w:p w:rsidR="00610552" w:rsidRPr="004C3799" w:rsidRDefault="00610552" w:rsidP="00610552">
            <w:pPr>
              <w:rPr>
                <w:rFonts w:ascii="Cambria" w:hAnsi="Cambria" w:cs="Arial"/>
                <w:b/>
                <w:bCs/>
                <w:color w:val="000000"/>
                <w:sz w:val="20"/>
                <w:szCs w:val="20"/>
                <w:lang w:eastAsia="hr-HR"/>
              </w:rPr>
            </w:pPr>
          </w:p>
        </w:tc>
        <w:tc>
          <w:tcPr>
            <w:tcW w:w="1501" w:type="dxa"/>
            <w:shd w:val="clear" w:color="auto" w:fill="auto"/>
            <w:hideMark/>
          </w:tcPr>
          <w:p w:rsidR="00610552" w:rsidRPr="004C3799" w:rsidRDefault="00610552" w:rsidP="00610552">
            <w:pPr>
              <w:rPr>
                <w:rFonts w:ascii="Cambria" w:hAnsi="Cambria"/>
                <w:sz w:val="20"/>
                <w:szCs w:val="20"/>
                <w:lang w:eastAsia="hr-HR"/>
              </w:rPr>
            </w:pPr>
          </w:p>
        </w:tc>
        <w:tc>
          <w:tcPr>
            <w:tcW w:w="976" w:type="dxa"/>
            <w:shd w:val="clear" w:color="auto" w:fill="auto"/>
            <w:hideMark/>
          </w:tcPr>
          <w:p w:rsidR="00610552" w:rsidRPr="004C3799" w:rsidRDefault="00610552" w:rsidP="00610552">
            <w:pPr>
              <w:rPr>
                <w:rFonts w:ascii="Cambria" w:hAnsi="Cambria"/>
                <w:sz w:val="20"/>
                <w:szCs w:val="20"/>
                <w:lang w:eastAsia="hr-HR"/>
              </w:rPr>
            </w:pPr>
          </w:p>
        </w:tc>
        <w:tc>
          <w:tcPr>
            <w:tcW w:w="1717" w:type="dxa"/>
            <w:shd w:val="clear" w:color="auto" w:fill="auto"/>
            <w:hideMark/>
          </w:tcPr>
          <w:p w:rsidR="00610552" w:rsidRPr="004C3799" w:rsidRDefault="00610552" w:rsidP="00610552">
            <w:pPr>
              <w:rPr>
                <w:rFonts w:ascii="Cambria" w:hAnsi="Cambria"/>
                <w:sz w:val="20"/>
                <w:szCs w:val="20"/>
                <w:lang w:eastAsia="hr-HR"/>
              </w:rPr>
            </w:pPr>
          </w:p>
        </w:tc>
      </w:tr>
      <w:tr w:rsidR="00610552" w:rsidRPr="002E632C" w:rsidTr="00610552">
        <w:trPr>
          <w:trHeight w:val="293"/>
        </w:trPr>
        <w:tc>
          <w:tcPr>
            <w:tcW w:w="393" w:type="dxa"/>
            <w:shd w:val="clear" w:color="auto" w:fill="auto"/>
            <w:hideMark/>
          </w:tcPr>
          <w:p w:rsidR="00610552" w:rsidRPr="004C3799" w:rsidRDefault="00610552" w:rsidP="00610552">
            <w:pPr>
              <w:rPr>
                <w:rFonts w:ascii="Cambria" w:hAnsi="Cambria"/>
                <w:sz w:val="20"/>
                <w:szCs w:val="20"/>
                <w:lang w:eastAsia="hr-HR"/>
              </w:rPr>
            </w:pP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VIŠAK/MANJAK IZ PRETHODNIH GODINA</w:t>
            </w:r>
          </w:p>
        </w:tc>
        <w:tc>
          <w:tcPr>
            <w:tcW w:w="1610"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1.500.000,00</w:t>
            </w:r>
          </w:p>
        </w:tc>
        <w:tc>
          <w:tcPr>
            <w:tcW w:w="1501"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c>
          <w:tcPr>
            <w:tcW w:w="976"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w:t>
            </w:r>
          </w:p>
        </w:tc>
        <w:tc>
          <w:tcPr>
            <w:tcW w:w="1717"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1.500.000,00</w:t>
            </w:r>
          </w:p>
        </w:tc>
      </w:tr>
      <w:tr w:rsidR="00610552" w:rsidRPr="002E632C" w:rsidTr="00610552">
        <w:trPr>
          <w:trHeight w:val="293"/>
        </w:trPr>
        <w:tc>
          <w:tcPr>
            <w:tcW w:w="393" w:type="dxa"/>
            <w:shd w:val="clear" w:color="auto" w:fill="auto"/>
            <w:hideMark/>
          </w:tcPr>
          <w:p w:rsidR="00610552" w:rsidRPr="004C3799" w:rsidRDefault="00610552" w:rsidP="00610552">
            <w:pPr>
              <w:jc w:val="right"/>
              <w:rPr>
                <w:rFonts w:ascii="Cambria" w:hAnsi="Cambria" w:cs="Arial"/>
                <w:b/>
                <w:bCs/>
                <w:color w:val="000000"/>
                <w:sz w:val="20"/>
                <w:szCs w:val="20"/>
                <w:lang w:eastAsia="hr-HR"/>
              </w:rPr>
            </w:pPr>
          </w:p>
        </w:tc>
        <w:tc>
          <w:tcPr>
            <w:tcW w:w="7411" w:type="dxa"/>
            <w:shd w:val="clear" w:color="auto" w:fill="auto"/>
            <w:hideMark/>
          </w:tcPr>
          <w:p w:rsidR="00610552" w:rsidRPr="004C3799" w:rsidRDefault="00610552" w:rsidP="00610552">
            <w:pPr>
              <w:rPr>
                <w:rFonts w:ascii="Cambria" w:hAnsi="Cambria"/>
                <w:sz w:val="20"/>
                <w:szCs w:val="20"/>
                <w:lang w:eastAsia="hr-HR"/>
              </w:rPr>
            </w:pPr>
          </w:p>
        </w:tc>
        <w:tc>
          <w:tcPr>
            <w:tcW w:w="1610" w:type="dxa"/>
            <w:shd w:val="clear" w:color="auto" w:fill="auto"/>
            <w:hideMark/>
          </w:tcPr>
          <w:p w:rsidR="00610552" w:rsidRPr="004C3799" w:rsidRDefault="00610552" w:rsidP="00610552">
            <w:pPr>
              <w:jc w:val="right"/>
              <w:rPr>
                <w:rFonts w:ascii="Cambria" w:hAnsi="Cambria" w:cs="Arial"/>
                <w:b/>
                <w:bCs/>
                <w:sz w:val="20"/>
                <w:szCs w:val="20"/>
                <w:lang w:eastAsia="hr-HR"/>
              </w:rPr>
            </w:pPr>
            <w:r w:rsidRPr="004C3799">
              <w:rPr>
                <w:rFonts w:ascii="Cambria" w:hAnsi="Cambria" w:cs="Arial"/>
                <w:b/>
                <w:bCs/>
                <w:sz w:val="20"/>
                <w:szCs w:val="20"/>
                <w:lang w:eastAsia="hr-HR"/>
              </w:rPr>
              <w:t>-1.500.000,00</w:t>
            </w:r>
          </w:p>
        </w:tc>
        <w:tc>
          <w:tcPr>
            <w:tcW w:w="1501" w:type="dxa"/>
            <w:shd w:val="clear" w:color="auto" w:fill="auto"/>
            <w:hideMark/>
          </w:tcPr>
          <w:p w:rsidR="00610552" w:rsidRPr="004C3799" w:rsidRDefault="00610552" w:rsidP="00610552">
            <w:pPr>
              <w:rPr>
                <w:rFonts w:ascii="Cambria" w:hAnsi="Cambria"/>
                <w:sz w:val="20"/>
                <w:szCs w:val="20"/>
                <w:lang w:eastAsia="hr-HR"/>
              </w:rPr>
            </w:pPr>
          </w:p>
        </w:tc>
        <w:tc>
          <w:tcPr>
            <w:tcW w:w="976" w:type="dxa"/>
            <w:shd w:val="clear" w:color="auto" w:fill="auto"/>
            <w:hideMark/>
          </w:tcPr>
          <w:p w:rsidR="00610552" w:rsidRPr="004C3799" w:rsidRDefault="00610552" w:rsidP="00610552">
            <w:pPr>
              <w:rPr>
                <w:rFonts w:ascii="Cambria" w:hAnsi="Cambria"/>
                <w:sz w:val="20"/>
                <w:szCs w:val="20"/>
                <w:lang w:eastAsia="hr-HR"/>
              </w:rPr>
            </w:pPr>
          </w:p>
        </w:tc>
        <w:tc>
          <w:tcPr>
            <w:tcW w:w="1717" w:type="dxa"/>
            <w:shd w:val="clear" w:color="auto" w:fill="auto"/>
            <w:hideMark/>
          </w:tcPr>
          <w:p w:rsidR="00610552" w:rsidRPr="004C3799" w:rsidRDefault="00610552" w:rsidP="00610552">
            <w:pPr>
              <w:jc w:val="right"/>
              <w:rPr>
                <w:rFonts w:ascii="Cambria" w:hAnsi="Cambria"/>
                <w:sz w:val="20"/>
                <w:szCs w:val="20"/>
                <w:lang w:eastAsia="hr-HR"/>
              </w:rPr>
            </w:pPr>
            <w:r w:rsidRPr="004C3799">
              <w:rPr>
                <w:rFonts w:ascii="Cambria" w:hAnsi="Cambria" w:cs="Arial"/>
                <w:b/>
                <w:bCs/>
                <w:sz w:val="20"/>
                <w:szCs w:val="20"/>
                <w:lang w:eastAsia="hr-HR"/>
              </w:rPr>
              <w:t xml:space="preserve">     -1.500.000,00</w:t>
            </w:r>
          </w:p>
        </w:tc>
      </w:tr>
      <w:tr w:rsidR="00610552" w:rsidRPr="002E632C" w:rsidTr="00610552">
        <w:trPr>
          <w:trHeight w:val="293"/>
        </w:trPr>
        <w:tc>
          <w:tcPr>
            <w:tcW w:w="393" w:type="dxa"/>
            <w:shd w:val="clear" w:color="auto" w:fill="auto"/>
            <w:hideMark/>
          </w:tcPr>
          <w:p w:rsidR="00610552" w:rsidRPr="004C3799" w:rsidRDefault="00610552" w:rsidP="00610552">
            <w:pPr>
              <w:rPr>
                <w:rFonts w:ascii="Cambria" w:hAnsi="Cambria"/>
                <w:sz w:val="20"/>
                <w:szCs w:val="20"/>
                <w:lang w:eastAsia="hr-HR"/>
              </w:rPr>
            </w:pPr>
          </w:p>
        </w:tc>
        <w:tc>
          <w:tcPr>
            <w:tcW w:w="7411" w:type="dxa"/>
            <w:shd w:val="clear" w:color="auto" w:fill="auto"/>
            <w:hideMark/>
          </w:tcPr>
          <w:p w:rsidR="00610552" w:rsidRPr="004C3799" w:rsidRDefault="00610552" w:rsidP="00610552">
            <w:pPr>
              <w:rPr>
                <w:rFonts w:ascii="Cambria" w:hAnsi="Cambria"/>
                <w:sz w:val="20"/>
                <w:szCs w:val="20"/>
                <w:lang w:eastAsia="hr-HR"/>
              </w:rPr>
            </w:pPr>
          </w:p>
        </w:tc>
        <w:tc>
          <w:tcPr>
            <w:tcW w:w="1610" w:type="dxa"/>
            <w:shd w:val="clear" w:color="auto" w:fill="auto"/>
            <w:hideMark/>
          </w:tcPr>
          <w:p w:rsidR="00610552" w:rsidRPr="004C3799" w:rsidRDefault="00610552" w:rsidP="00610552">
            <w:pPr>
              <w:rPr>
                <w:rFonts w:ascii="Cambria" w:hAnsi="Cambria"/>
                <w:sz w:val="20"/>
                <w:szCs w:val="20"/>
                <w:lang w:eastAsia="hr-HR"/>
              </w:rPr>
            </w:pPr>
          </w:p>
        </w:tc>
        <w:tc>
          <w:tcPr>
            <w:tcW w:w="1501" w:type="dxa"/>
            <w:shd w:val="clear" w:color="auto" w:fill="auto"/>
            <w:hideMark/>
          </w:tcPr>
          <w:p w:rsidR="00610552" w:rsidRPr="004C3799" w:rsidRDefault="00610552" w:rsidP="00610552">
            <w:pPr>
              <w:rPr>
                <w:rFonts w:ascii="Cambria" w:hAnsi="Cambria"/>
                <w:sz w:val="20"/>
                <w:szCs w:val="20"/>
                <w:lang w:eastAsia="hr-HR"/>
              </w:rPr>
            </w:pPr>
          </w:p>
        </w:tc>
        <w:tc>
          <w:tcPr>
            <w:tcW w:w="976" w:type="dxa"/>
            <w:shd w:val="clear" w:color="auto" w:fill="auto"/>
            <w:hideMark/>
          </w:tcPr>
          <w:p w:rsidR="00610552" w:rsidRPr="004C3799" w:rsidRDefault="00610552" w:rsidP="00610552">
            <w:pPr>
              <w:rPr>
                <w:rFonts w:ascii="Cambria" w:hAnsi="Cambria"/>
                <w:sz w:val="20"/>
                <w:szCs w:val="20"/>
                <w:lang w:eastAsia="hr-HR"/>
              </w:rPr>
            </w:pPr>
          </w:p>
        </w:tc>
        <w:tc>
          <w:tcPr>
            <w:tcW w:w="1717" w:type="dxa"/>
            <w:shd w:val="clear" w:color="auto" w:fill="auto"/>
            <w:hideMark/>
          </w:tcPr>
          <w:p w:rsidR="00610552" w:rsidRPr="004C3799" w:rsidRDefault="00610552" w:rsidP="00610552">
            <w:pPr>
              <w:rPr>
                <w:rFonts w:ascii="Cambria" w:hAnsi="Cambria"/>
                <w:sz w:val="20"/>
                <w:szCs w:val="20"/>
                <w:lang w:eastAsia="hr-HR"/>
              </w:rPr>
            </w:pPr>
          </w:p>
        </w:tc>
      </w:tr>
      <w:tr w:rsidR="00610552" w:rsidRPr="002E632C" w:rsidTr="00610552">
        <w:trPr>
          <w:trHeight w:val="293"/>
        </w:trPr>
        <w:tc>
          <w:tcPr>
            <w:tcW w:w="393" w:type="dxa"/>
            <w:shd w:val="clear" w:color="auto" w:fill="auto"/>
            <w:hideMark/>
          </w:tcPr>
          <w:p w:rsidR="00610552" w:rsidRPr="004C3799" w:rsidRDefault="00610552" w:rsidP="00610552">
            <w:pPr>
              <w:rPr>
                <w:rFonts w:ascii="Cambria" w:hAnsi="Cambria"/>
                <w:sz w:val="20"/>
                <w:szCs w:val="20"/>
                <w:lang w:eastAsia="hr-HR"/>
              </w:rPr>
            </w:pPr>
          </w:p>
        </w:tc>
        <w:tc>
          <w:tcPr>
            <w:tcW w:w="7411" w:type="dxa"/>
            <w:shd w:val="clear" w:color="auto" w:fill="auto"/>
            <w:hideMark/>
          </w:tcPr>
          <w:p w:rsidR="00610552" w:rsidRPr="004C3799" w:rsidRDefault="00610552" w:rsidP="00610552">
            <w:pPr>
              <w:rPr>
                <w:rFonts w:ascii="Cambria" w:hAnsi="Cambria" w:cs="Arial"/>
                <w:b/>
                <w:bCs/>
                <w:color w:val="000000"/>
                <w:sz w:val="20"/>
                <w:szCs w:val="20"/>
                <w:lang w:eastAsia="hr-HR"/>
              </w:rPr>
            </w:pPr>
            <w:r w:rsidRPr="004C3799">
              <w:rPr>
                <w:rFonts w:ascii="Cambria" w:hAnsi="Cambria" w:cs="Arial"/>
                <w:b/>
                <w:bCs/>
                <w:color w:val="000000"/>
                <w:sz w:val="20"/>
                <w:szCs w:val="20"/>
                <w:lang w:eastAsia="hr-HR"/>
              </w:rPr>
              <w:t>VIŠAK/MANJAK + NETO ZADUŽIVANJA/FINANCIRANJA + RASPOLOŽIVA SREDSTVA IZ PRETHODNIH GODINA</w:t>
            </w:r>
          </w:p>
        </w:tc>
        <w:tc>
          <w:tcPr>
            <w:tcW w:w="1610"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c>
          <w:tcPr>
            <w:tcW w:w="1501"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c>
          <w:tcPr>
            <w:tcW w:w="976"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w:t>
            </w:r>
          </w:p>
        </w:tc>
        <w:tc>
          <w:tcPr>
            <w:tcW w:w="1717" w:type="dxa"/>
            <w:shd w:val="clear" w:color="auto" w:fill="auto"/>
            <w:vAlign w:val="bottom"/>
            <w:hideMark/>
          </w:tcPr>
          <w:p w:rsidR="00610552" w:rsidRPr="004C3799" w:rsidRDefault="00610552" w:rsidP="00610552">
            <w:pPr>
              <w:jc w:val="right"/>
              <w:rPr>
                <w:rFonts w:ascii="Cambria" w:hAnsi="Cambria" w:cs="Arial"/>
                <w:b/>
                <w:bCs/>
                <w:color w:val="000000"/>
                <w:sz w:val="20"/>
                <w:szCs w:val="20"/>
                <w:lang w:eastAsia="hr-HR"/>
              </w:rPr>
            </w:pPr>
            <w:r w:rsidRPr="004C3799">
              <w:rPr>
                <w:rFonts w:ascii="Cambria" w:hAnsi="Cambria" w:cs="Arial"/>
                <w:b/>
                <w:bCs/>
                <w:color w:val="000000"/>
                <w:sz w:val="20"/>
                <w:szCs w:val="20"/>
                <w:lang w:eastAsia="hr-HR"/>
              </w:rPr>
              <w:t>0,00</w:t>
            </w:r>
          </w:p>
        </w:tc>
      </w:tr>
    </w:tbl>
    <w:p w:rsidR="00610552" w:rsidRDefault="00610552" w:rsidP="00610552"/>
    <w:tbl>
      <w:tblPr>
        <w:tblW w:w="13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905"/>
        <w:gridCol w:w="1608"/>
        <w:gridCol w:w="1607"/>
        <w:gridCol w:w="865"/>
        <w:gridCol w:w="1607"/>
      </w:tblGrid>
      <w:tr w:rsidR="00610552" w:rsidRPr="00C336E6" w:rsidTr="00610552">
        <w:trPr>
          <w:trHeight w:val="294"/>
        </w:trPr>
        <w:tc>
          <w:tcPr>
            <w:tcW w:w="900" w:type="dxa"/>
            <w:shd w:val="clear" w:color="auto" w:fill="auto"/>
            <w:vAlign w:val="center"/>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 </w:t>
            </w:r>
          </w:p>
        </w:tc>
        <w:tc>
          <w:tcPr>
            <w:tcW w:w="6905" w:type="dxa"/>
            <w:shd w:val="clear" w:color="auto" w:fill="auto"/>
            <w:vAlign w:val="bottom"/>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 </w:t>
            </w:r>
          </w:p>
        </w:tc>
        <w:tc>
          <w:tcPr>
            <w:tcW w:w="1608" w:type="dxa"/>
            <w:shd w:val="clear" w:color="auto" w:fill="auto"/>
            <w:vAlign w:val="bottom"/>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 </w:t>
            </w:r>
          </w:p>
        </w:tc>
        <w:tc>
          <w:tcPr>
            <w:tcW w:w="4079" w:type="dxa"/>
            <w:gridSpan w:val="3"/>
            <w:shd w:val="clear" w:color="auto" w:fill="auto"/>
            <w:vAlign w:val="bottom"/>
            <w:hideMark/>
          </w:tcPr>
          <w:p w:rsidR="00610552" w:rsidRPr="00C336E6" w:rsidRDefault="00610552" w:rsidP="00610552">
            <w:pPr>
              <w:jc w:val="center"/>
              <w:rPr>
                <w:rFonts w:ascii="Arial" w:hAnsi="Arial" w:cs="Arial"/>
                <w:b/>
                <w:bCs/>
                <w:color w:val="000000"/>
                <w:sz w:val="18"/>
                <w:szCs w:val="18"/>
                <w:lang w:eastAsia="hr-HR"/>
              </w:rPr>
            </w:pPr>
            <w:r w:rsidRPr="00C336E6">
              <w:rPr>
                <w:rFonts w:ascii="Arial" w:hAnsi="Arial" w:cs="Arial"/>
                <w:b/>
                <w:bCs/>
                <w:color w:val="000000"/>
                <w:sz w:val="18"/>
                <w:szCs w:val="18"/>
                <w:lang w:eastAsia="hr-HR"/>
              </w:rPr>
              <w:t>PROMJENA</w:t>
            </w:r>
          </w:p>
        </w:tc>
      </w:tr>
      <w:tr w:rsidR="00610552" w:rsidRPr="00C336E6" w:rsidTr="00610552">
        <w:trPr>
          <w:trHeight w:val="486"/>
        </w:trPr>
        <w:tc>
          <w:tcPr>
            <w:tcW w:w="900" w:type="dxa"/>
            <w:shd w:val="clear" w:color="auto" w:fill="auto"/>
            <w:vAlign w:val="center"/>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BROJ KONTA</w:t>
            </w:r>
          </w:p>
        </w:tc>
        <w:tc>
          <w:tcPr>
            <w:tcW w:w="6905" w:type="dxa"/>
            <w:shd w:val="clear" w:color="auto" w:fill="auto"/>
            <w:vAlign w:val="bottom"/>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VRSTA PRIHODA / RASHODA</w:t>
            </w:r>
          </w:p>
        </w:tc>
        <w:tc>
          <w:tcPr>
            <w:tcW w:w="1608" w:type="dxa"/>
            <w:shd w:val="clear" w:color="auto" w:fill="auto"/>
            <w:vAlign w:val="bottom"/>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PLANIRANO</w:t>
            </w:r>
          </w:p>
        </w:tc>
        <w:tc>
          <w:tcPr>
            <w:tcW w:w="1607" w:type="dxa"/>
            <w:shd w:val="clear" w:color="auto" w:fill="auto"/>
            <w:vAlign w:val="bottom"/>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IZNOS</w:t>
            </w:r>
          </w:p>
        </w:tc>
        <w:tc>
          <w:tcPr>
            <w:tcW w:w="865" w:type="dxa"/>
            <w:shd w:val="clear" w:color="auto" w:fill="auto"/>
            <w:vAlign w:val="bottom"/>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w:t>
            </w:r>
          </w:p>
        </w:tc>
        <w:tc>
          <w:tcPr>
            <w:tcW w:w="1607" w:type="dxa"/>
            <w:shd w:val="clear" w:color="auto" w:fill="auto"/>
            <w:vAlign w:val="bottom"/>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NOVI IZNOS</w:t>
            </w:r>
          </w:p>
        </w:tc>
      </w:tr>
      <w:tr w:rsidR="00610552" w:rsidRPr="00C336E6" w:rsidTr="00610552">
        <w:trPr>
          <w:trHeight w:val="294"/>
        </w:trPr>
        <w:tc>
          <w:tcPr>
            <w:tcW w:w="900" w:type="dxa"/>
            <w:shd w:val="clear" w:color="auto" w:fill="auto"/>
            <w:vAlign w:val="center"/>
            <w:hideMark/>
          </w:tcPr>
          <w:p w:rsidR="00610552" w:rsidRPr="00C336E6" w:rsidRDefault="00610552" w:rsidP="00610552">
            <w:pPr>
              <w:jc w:val="right"/>
              <w:rPr>
                <w:rFonts w:ascii="Arial" w:hAnsi="Arial" w:cs="Arial"/>
                <w:b/>
                <w:bCs/>
                <w:color w:val="000000"/>
                <w:sz w:val="18"/>
                <w:szCs w:val="18"/>
                <w:lang w:eastAsia="hr-HR"/>
              </w:rPr>
            </w:pPr>
          </w:p>
        </w:tc>
        <w:tc>
          <w:tcPr>
            <w:tcW w:w="6905" w:type="dxa"/>
            <w:shd w:val="clear" w:color="auto" w:fill="auto"/>
            <w:vAlign w:val="bottom"/>
            <w:hideMark/>
          </w:tcPr>
          <w:p w:rsidR="00610552" w:rsidRPr="00C336E6" w:rsidRDefault="00610552" w:rsidP="00610552">
            <w:pPr>
              <w:jc w:val="center"/>
              <w:rPr>
                <w:sz w:val="20"/>
                <w:szCs w:val="20"/>
                <w:lang w:eastAsia="hr-HR"/>
              </w:rPr>
            </w:pPr>
          </w:p>
        </w:tc>
        <w:tc>
          <w:tcPr>
            <w:tcW w:w="1608" w:type="dxa"/>
            <w:shd w:val="clear" w:color="auto" w:fill="auto"/>
            <w:vAlign w:val="bottom"/>
            <w:hideMark/>
          </w:tcPr>
          <w:p w:rsidR="00610552" w:rsidRPr="00C336E6" w:rsidRDefault="00610552" w:rsidP="00610552">
            <w:pPr>
              <w:rPr>
                <w:sz w:val="20"/>
                <w:szCs w:val="20"/>
                <w:lang w:eastAsia="hr-HR"/>
              </w:rPr>
            </w:pPr>
          </w:p>
        </w:tc>
        <w:tc>
          <w:tcPr>
            <w:tcW w:w="1607" w:type="dxa"/>
            <w:shd w:val="clear" w:color="auto" w:fill="auto"/>
            <w:vAlign w:val="bottom"/>
            <w:hideMark/>
          </w:tcPr>
          <w:p w:rsidR="00610552" w:rsidRPr="00C336E6" w:rsidRDefault="00610552" w:rsidP="00610552">
            <w:pPr>
              <w:jc w:val="center"/>
              <w:rPr>
                <w:sz w:val="20"/>
                <w:szCs w:val="20"/>
                <w:lang w:eastAsia="hr-HR"/>
              </w:rPr>
            </w:pPr>
          </w:p>
        </w:tc>
        <w:tc>
          <w:tcPr>
            <w:tcW w:w="865" w:type="dxa"/>
            <w:shd w:val="clear" w:color="auto" w:fill="auto"/>
            <w:vAlign w:val="bottom"/>
            <w:hideMark/>
          </w:tcPr>
          <w:p w:rsidR="00610552" w:rsidRPr="00C336E6" w:rsidRDefault="00610552" w:rsidP="00610552">
            <w:pPr>
              <w:jc w:val="center"/>
              <w:rPr>
                <w:sz w:val="20"/>
                <w:szCs w:val="20"/>
                <w:lang w:eastAsia="hr-HR"/>
              </w:rPr>
            </w:pPr>
          </w:p>
        </w:tc>
        <w:tc>
          <w:tcPr>
            <w:tcW w:w="1607" w:type="dxa"/>
            <w:shd w:val="clear" w:color="auto" w:fill="auto"/>
            <w:vAlign w:val="bottom"/>
            <w:hideMark/>
          </w:tcPr>
          <w:p w:rsidR="00610552" w:rsidRPr="00C336E6" w:rsidRDefault="00610552" w:rsidP="00610552">
            <w:pPr>
              <w:jc w:val="center"/>
              <w:rPr>
                <w:sz w:val="20"/>
                <w:szCs w:val="20"/>
                <w:lang w:eastAsia="hr-HR"/>
              </w:rPr>
            </w:pPr>
          </w:p>
        </w:tc>
      </w:tr>
      <w:tr w:rsidR="00610552" w:rsidRPr="00C336E6" w:rsidTr="00610552">
        <w:trPr>
          <w:trHeight w:val="294"/>
        </w:trPr>
        <w:tc>
          <w:tcPr>
            <w:tcW w:w="9413" w:type="dxa"/>
            <w:gridSpan w:val="3"/>
            <w:shd w:val="clear" w:color="808080" w:fill="808080"/>
            <w:hideMark/>
          </w:tcPr>
          <w:p w:rsidR="00610552" w:rsidRPr="00C336E6" w:rsidRDefault="00610552" w:rsidP="00610552">
            <w:pPr>
              <w:rPr>
                <w:rFonts w:ascii="Arial" w:hAnsi="Arial" w:cs="Arial"/>
                <w:b/>
                <w:bCs/>
                <w:color w:val="FFFFFF"/>
                <w:sz w:val="20"/>
                <w:szCs w:val="20"/>
                <w:lang w:eastAsia="hr-HR"/>
              </w:rPr>
            </w:pPr>
            <w:r w:rsidRPr="00C336E6">
              <w:rPr>
                <w:rFonts w:ascii="Arial" w:hAnsi="Arial" w:cs="Arial"/>
                <w:b/>
                <w:bCs/>
                <w:color w:val="FFFFFF"/>
                <w:sz w:val="20"/>
                <w:szCs w:val="20"/>
                <w:lang w:eastAsia="hr-HR"/>
              </w:rPr>
              <w:t>A. RAČUN PRIHODA I RASHODA</w:t>
            </w:r>
          </w:p>
        </w:tc>
        <w:tc>
          <w:tcPr>
            <w:tcW w:w="1607" w:type="dxa"/>
            <w:shd w:val="clear" w:color="808080" w:fill="808080"/>
            <w:hideMark/>
          </w:tcPr>
          <w:p w:rsidR="00610552" w:rsidRPr="00C336E6" w:rsidRDefault="00610552" w:rsidP="00610552">
            <w:pPr>
              <w:rPr>
                <w:rFonts w:ascii="Arial" w:hAnsi="Arial" w:cs="Arial"/>
                <w:b/>
                <w:bCs/>
                <w:color w:val="FFFFFF"/>
                <w:sz w:val="20"/>
                <w:szCs w:val="20"/>
                <w:lang w:eastAsia="hr-HR"/>
              </w:rPr>
            </w:pPr>
            <w:r w:rsidRPr="00C336E6">
              <w:rPr>
                <w:rFonts w:ascii="Arial" w:hAnsi="Arial" w:cs="Arial"/>
                <w:b/>
                <w:bCs/>
                <w:color w:val="FFFFFF"/>
                <w:sz w:val="20"/>
                <w:szCs w:val="20"/>
                <w:lang w:eastAsia="hr-HR"/>
              </w:rPr>
              <w:t> </w:t>
            </w:r>
          </w:p>
        </w:tc>
        <w:tc>
          <w:tcPr>
            <w:tcW w:w="865" w:type="dxa"/>
            <w:shd w:val="clear" w:color="808080" w:fill="808080"/>
            <w:hideMark/>
          </w:tcPr>
          <w:p w:rsidR="00610552" w:rsidRPr="00C336E6" w:rsidRDefault="00610552" w:rsidP="00610552">
            <w:pPr>
              <w:rPr>
                <w:rFonts w:ascii="Arial" w:hAnsi="Arial" w:cs="Arial"/>
                <w:b/>
                <w:bCs/>
                <w:color w:val="FFFFFF"/>
                <w:sz w:val="20"/>
                <w:szCs w:val="20"/>
                <w:lang w:eastAsia="hr-HR"/>
              </w:rPr>
            </w:pPr>
            <w:r w:rsidRPr="00C336E6">
              <w:rPr>
                <w:rFonts w:ascii="Arial" w:hAnsi="Arial" w:cs="Arial"/>
                <w:b/>
                <w:bCs/>
                <w:color w:val="FFFFFF"/>
                <w:sz w:val="20"/>
                <w:szCs w:val="20"/>
                <w:lang w:eastAsia="hr-HR"/>
              </w:rPr>
              <w:t> </w:t>
            </w:r>
          </w:p>
        </w:tc>
        <w:tc>
          <w:tcPr>
            <w:tcW w:w="1607" w:type="dxa"/>
            <w:shd w:val="clear" w:color="808080" w:fill="808080"/>
            <w:hideMark/>
          </w:tcPr>
          <w:p w:rsidR="00610552" w:rsidRPr="00C336E6" w:rsidRDefault="00610552" w:rsidP="00610552">
            <w:pPr>
              <w:rPr>
                <w:rFonts w:ascii="Arial" w:hAnsi="Arial" w:cs="Arial"/>
                <w:b/>
                <w:bCs/>
                <w:color w:val="FFFFFF"/>
                <w:sz w:val="20"/>
                <w:szCs w:val="20"/>
                <w:lang w:eastAsia="hr-HR"/>
              </w:rPr>
            </w:pPr>
            <w:r w:rsidRPr="00C336E6">
              <w:rPr>
                <w:rFonts w:ascii="Arial" w:hAnsi="Arial" w:cs="Arial"/>
                <w:b/>
                <w:bCs/>
                <w:color w:val="FFFFFF"/>
                <w:sz w:val="20"/>
                <w:szCs w:val="20"/>
                <w:lang w:eastAsia="hr-HR"/>
              </w:rPr>
              <w:t> </w:t>
            </w:r>
          </w:p>
        </w:tc>
      </w:tr>
      <w:tr w:rsidR="00610552" w:rsidRPr="00C336E6" w:rsidTr="00610552">
        <w:trPr>
          <w:trHeight w:val="294"/>
        </w:trPr>
        <w:tc>
          <w:tcPr>
            <w:tcW w:w="900" w:type="dxa"/>
            <w:shd w:val="clear" w:color="191970" w:fill="191970"/>
            <w:hideMark/>
          </w:tcPr>
          <w:p w:rsidR="00610552" w:rsidRPr="00C336E6" w:rsidRDefault="00610552" w:rsidP="00610552">
            <w:pPr>
              <w:rPr>
                <w:rFonts w:ascii="Arial" w:hAnsi="Arial" w:cs="Arial"/>
                <w:b/>
                <w:bCs/>
                <w:color w:val="FFFFFF"/>
                <w:sz w:val="18"/>
                <w:szCs w:val="18"/>
                <w:lang w:eastAsia="hr-HR"/>
              </w:rPr>
            </w:pPr>
            <w:r w:rsidRPr="00C336E6">
              <w:rPr>
                <w:rFonts w:ascii="Arial" w:hAnsi="Arial" w:cs="Arial"/>
                <w:b/>
                <w:bCs/>
                <w:color w:val="FFFFFF"/>
                <w:sz w:val="18"/>
                <w:szCs w:val="18"/>
                <w:lang w:eastAsia="hr-HR"/>
              </w:rPr>
              <w:t>6</w:t>
            </w:r>
          </w:p>
        </w:tc>
        <w:tc>
          <w:tcPr>
            <w:tcW w:w="6905" w:type="dxa"/>
            <w:shd w:val="clear" w:color="191970" w:fill="191970"/>
            <w:hideMark/>
          </w:tcPr>
          <w:p w:rsidR="00610552" w:rsidRPr="00C336E6" w:rsidRDefault="00610552" w:rsidP="00610552">
            <w:pPr>
              <w:rPr>
                <w:rFonts w:ascii="Arial" w:hAnsi="Arial" w:cs="Arial"/>
                <w:b/>
                <w:bCs/>
                <w:color w:val="FFFFFF"/>
                <w:sz w:val="18"/>
                <w:szCs w:val="18"/>
                <w:lang w:eastAsia="hr-HR"/>
              </w:rPr>
            </w:pPr>
            <w:r w:rsidRPr="00C336E6">
              <w:rPr>
                <w:rFonts w:ascii="Arial" w:hAnsi="Arial" w:cs="Arial"/>
                <w:b/>
                <w:bCs/>
                <w:color w:val="FFFFFF"/>
                <w:sz w:val="18"/>
                <w:szCs w:val="18"/>
                <w:lang w:eastAsia="hr-HR"/>
              </w:rPr>
              <w:t>Prihodi poslovanja</w:t>
            </w:r>
          </w:p>
        </w:tc>
        <w:tc>
          <w:tcPr>
            <w:tcW w:w="1608"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29.417.759,00</w:t>
            </w:r>
          </w:p>
        </w:tc>
        <w:tc>
          <w:tcPr>
            <w:tcW w:w="1607"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- 246.000,00</w:t>
            </w:r>
          </w:p>
        </w:tc>
        <w:tc>
          <w:tcPr>
            <w:tcW w:w="865"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-0.8%</w:t>
            </w:r>
          </w:p>
        </w:tc>
        <w:tc>
          <w:tcPr>
            <w:tcW w:w="1607"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29.171.759,00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61</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Prihodi od poreza</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4.786.078,00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- 942.450,00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-19.7%</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3.843.628,00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611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Porez i prirez na dohodak</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4.356.337,00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- 942.450,00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-21.6%</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3.413.887,00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613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Porezi na imovinu</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329.741,00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329.741,00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614</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Porezi na robu i usluge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100.000,00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100.000,00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63</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Pomoći iz inozemstva i od subjekata unutar općeg proračuna</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19.464.986,00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598.450,00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3.1%</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20.063.436,00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632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Pomoći od međunarodnih organizacija te institucija i tijela EU</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633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Pomoći proračunu iz drugih proračuna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14.059.832,00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613.950,00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4.4%</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14.673.782,00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634</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Pomoći od izvanproračunskih korisnika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547.370,00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- 15.500,00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-2.8%</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531.870,00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635</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Pomoći izravnanja za decentralizirane funkcije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3.553.000,00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3.553.000,00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638</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Pomoći iz državnog proračuna temeljem prijenosa EU sredstava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1.304.784,00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1.304.784,00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64</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Prihodi od imovine</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2.832.100,00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62.000,00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2.2%</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2.894.100,00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641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Prihodi od financijske imovine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10.050,00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49.8%</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15.050,00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642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Prihodi od nefinancijske imovine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2.822.050,00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57.000,00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2.879.050,00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65</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Prihodi od upravnih i administrativnih pristojbi, pristojbi po posebnim propisima i naknada</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2.219.095,00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2.219.095,00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651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Upravne i administrativne pristojbe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14.070,00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14.070,00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652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Prihodi po posebnim propisima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815.250,00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815.250,00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653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Komunalni doprinosi i naknade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1.389.775,00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1.389.775,00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66</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Prihodi od prodaje proizvoda i robe te pruženih usluga i prihodi od donacija</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115.000,00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36.000,00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31.3%</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151.000,00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661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Prihodi od prodaje proizvoda i robe te pruženih usluga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15.000,00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36.000,00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240.0%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51.000,00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663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Donacije od pravnih i fizičkih osoba izvan općeg proračuna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100.000,00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100.000,00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68</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Kazne, upravne mjere i ostali prihodi</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500,00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500,00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681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Kazne i upravne mjere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500,00</w:t>
            </w:r>
          </w:p>
        </w:tc>
      </w:tr>
      <w:tr w:rsidR="00610552" w:rsidRPr="00C336E6" w:rsidTr="00610552">
        <w:trPr>
          <w:trHeight w:val="294"/>
        </w:trPr>
        <w:tc>
          <w:tcPr>
            <w:tcW w:w="900" w:type="dxa"/>
            <w:shd w:val="clear" w:color="191970" w:fill="191970"/>
            <w:hideMark/>
          </w:tcPr>
          <w:p w:rsidR="00610552" w:rsidRPr="00C336E6" w:rsidRDefault="00610552" w:rsidP="00610552">
            <w:pPr>
              <w:rPr>
                <w:rFonts w:ascii="Arial" w:hAnsi="Arial" w:cs="Arial"/>
                <w:b/>
                <w:bCs/>
                <w:color w:val="FFFFFF"/>
                <w:sz w:val="18"/>
                <w:szCs w:val="18"/>
                <w:lang w:eastAsia="hr-HR"/>
              </w:rPr>
            </w:pPr>
            <w:r w:rsidRPr="00C336E6">
              <w:rPr>
                <w:rFonts w:ascii="Arial" w:hAnsi="Arial" w:cs="Arial"/>
                <w:b/>
                <w:bCs/>
                <w:color w:val="FFFFFF"/>
                <w:sz w:val="18"/>
                <w:szCs w:val="18"/>
                <w:lang w:eastAsia="hr-HR"/>
              </w:rPr>
              <w:t>7</w:t>
            </w:r>
          </w:p>
        </w:tc>
        <w:tc>
          <w:tcPr>
            <w:tcW w:w="6905" w:type="dxa"/>
            <w:shd w:val="clear" w:color="191970" w:fill="191970"/>
            <w:hideMark/>
          </w:tcPr>
          <w:p w:rsidR="00610552" w:rsidRPr="00C336E6" w:rsidRDefault="00610552" w:rsidP="00610552">
            <w:pPr>
              <w:rPr>
                <w:rFonts w:ascii="Arial" w:hAnsi="Arial" w:cs="Arial"/>
                <w:b/>
                <w:bCs/>
                <w:color w:val="FFFFFF"/>
                <w:sz w:val="18"/>
                <w:szCs w:val="18"/>
                <w:lang w:eastAsia="hr-HR"/>
              </w:rPr>
            </w:pPr>
            <w:r w:rsidRPr="00C336E6">
              <w:rPr>
                <w:rFonts w:ascii="Arial" w:hAnsi="Arial" w:cs="Arial"/>
                <w:b/>
                <w:bCs/>
                <w:color w:val="FFFFFF"/>
                <w:sz w:val="18"/>
                <w:szCs w:val="18"/>
                <w:lang w:eastAsia="hr-HR"/>
              </w:rPr>
              <w:t>Prihodi od prodaje nefinancijske imovine</w:t>
            </w:r>
          </w:p>
        </w:tc>
        <w:tc>
          <w:tcPr>
            <w:tcW w:w="1608"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253.000,00</w:t>
            </w:r>
          </w:p>
        </w:tc>
        <w:tc>
          <w:tcPr>
            <w:tcW w:w="1607"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- 29.000,00</w:t>
            </w:r>
          </w:p>
        </w:tc>
        <w:tc>
          <w:tcPr>
            <w:tcW w:w="865"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-11.5%</w:t>
            </w:r>
          </w:p>
        </w:tc>
        <w:tc>
          <w:tcPr>
            <w:tcW w:w="1607"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224.000,00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71</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Prihodi od prodaje neproizvedene dugotrajne imovine</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100.000,00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100.000,00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711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Prihodi od prodaje materijalne imovine - prirodnih bogatstava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100.000,00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100.000,00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72</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Prihodi od prodaje proizvedene dugotrajne imovine</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153.000,00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- 29.000,00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-19.0%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124.000,00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721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Prihodi od prodaje građevinskih objekata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140.000,00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- 29.000,00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-20.7%</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111.000,00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723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Prihodi od prodaje prijevoznih sredstava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13.000,00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13.000,00</w:t>
            </w:r>
          </w:p>
        </w:tc>
      </w:tr>
      <w:tr w:rsidR="00610552" w:rsidRPr="00C336E6" w:rsidTr="00610552">
        <w:trPr>
          <w:trHeight w:val="294"/>
        </w:trPr>
        <w:tc>
          <w:tcPr>
            <w:tcW w:w="900" w:type="dxa"/>
            <w:tcBorders>
              <w:bottom w:val="single" w:sz="4" w:space="0" w:color="auto"/>
            </w:tcBorders>
            <w:shd w:val="clear" w:color="auto" w:fill="auto"/>
          </w:tcPr>
          <w:p w:rsidR="00610552" w:rsidRPr="00C336E6" w:rsidRDefault="00610552" w:rsidP="00610552">
            <w:pPr>
              <w:rPr>
                <w:rFonts w:ascii="Arial" w:hAnsi="Arial" w:cs="Arial"/>
                <w:color w:val="000000"/>
                <w:sz w:val="18"/>
                <w:szCs w:val="18"/>
                <w:lang w:eastAsia="hr-HR"/>
              </w:rPr>
            </w:pPr>
          </w:p>
        </w:tc>
        <w:tc>
          <w:tcPr>
            <w:tcW w:w="6905" w:type="dxa"/>
            <w:tcBorders>
              <w:bottom w:val="single" w:sz="4" w:space="0" w:color="auto"/>
            </w:tcBorders>
            <w:shd w:val="clear" w:color="auto" w:fill="auto"/>
          </w:tcPr>
          <w:p w:rsidR="00610552" w:rsidRPr="00C336E6" w:rsidRDefault="00610552" w:rsidP="00610552">
            <w:pPr>
              <w:rPr>
                <w:rFonts w:ascii="Arial" w:hAnsi="Arial" w:cs="Arial"/>
                <w:color w:val="000000"/>
                <w:sz w:val="18"/>
                <w:szCs w:val="18"/>
                <w:lang w:eastAsia="hr-HR"/>
              </w:rPr>
            </w:pPr>
          </w:p>
        </w:tc>
        <w:tc>
          <w:tcPr>
            <w:tcW w:w="1608" w:type="dxa"/>
            <w:tcBorders>
              <w:bottom w:val="single" w:sz="4" w:space="0" w:color="auto"/>
            </w:tcBorders>
            <w:shd w:val="clear" w:color="auto" w:fill="auto"/>
          </w:tcPr>
          <w:p w:rsidR="00610552" w:rsidRPr="00C336E6" w:rsidRDefault="00610552" w:rsidP="00610552">
            <w:pPr>
              <w:jc w:val="right"/>
              <w:rPr>
                <w:rFonts w:ascii="Arial" w:hAnsi="Arial" w:cs="Arial"/>
                <w:color w:val="000000"/>
                <w:sz w:val="18"/>
                <w:szCs w:val="18"/>
                <w:lang w:eastAsia="hr-HR"/>
              </w:rPr>
            </w:pPr>
          </w:p>
        </w:tc>
        <w:tc>
          <w:tcPr>
            <w:tcW w:w="1607" w:type="dxa"/>
            <w:tcBorders>
              <w:bottom w:val="single" w:sz="4" w:space="0" w:color="auto"/>
            </w:tcBorders>
            <w:shd w:val="clear" w:color="auto" w:fill="auto"/>
          </w:tcPr>
          <w:p w:rsidR="00610552" w:rsidRPr="00C336E6" w:rsidRDefault="00610552" w:rsidP="00610552">
            <w:pPr>
              <w:jc w:val="right"/>
              <w:rPr>
                <w:rFonts w:ascii="Arial" w:hAnsi="Arial" w:cs="Arial"/>
                <w:color w:val="000000"/>
                <w:sz w:val="18"/>
                <w:szCs w:val="18"/>
                <w:lang w:eastAsia="hr-HR"/>
              </w:rPr>
            </w:pPr>
          </w:p>
        </w:tc>
        <w:tc>
          <w:tcPr>
            <w:tcW w:w="865" w:type="dxa"/>
            <w:tcBorders>
              <w:bottom w:val="single" w:sz="4" w:space="0" w:color="auto"/>
            </w:tcBorders>
            <w:shd w:val="clear" w:color="auto" w:fill="auto"/>
          </w:tcPr>
          <w:p w:rsidR="00610552" w:rsidRPr="00C336E6" w:rsidRDefault="00610552" w:rsidP="00610552">
            <w:pPr>
              <w:jc w:val="right"/>
              <w:rPr>
                <w:rFonts w:ascii="Arial" w:hAnsi="Arial" w:cs="Arial"/>
                <w:color w:val="000000"/>
                <w:sz w:val="18"/>
                <w:szCs w:val="18"/>
                <w:lang w:eastAsia="hr-HR"/>
              </w:rPr>
            </w:pPr>
          </w:p>
        </w:tc>
        <w:tc>
          <w:tcPr>
            <w:tcW w:w="1607" w:type="dxa"/>
            <w:tcBorders>
              <w:bottom w:val="single" w:sz="4" w:space="0" w:color="auto"/>
            </w:tcBorders>
            <w:shd w:val="clear" w:color="auto" w:fill="auto"/>
          </w:tcPr>
          <w:p w:rsidR="00610552" w:rsidRPr="00C336E6" w:rsidRDefault="00610552" w:rsidP="00610552">
            <w:pPr>
              <w:jc w:val="right"/>
              <w:rPr>
                <w:rFonts w:ascii="Arial" w:hAnsi="Arial" w:cs="Arial"/>
                <w:color w:val="000000"/>
                <w:sz w:val="18"/>
                <w:szCs w:val="18"/>
                <w:lang w:eastAsia="hr-HR"/>
              </w:rPr>
            </w:pPr>
          </w:p>
        </w:tc>
      </w:tr>
      <w:tr w:rsidR="00610552" w:rsidRPr="00B96112" w:rsidTr="0061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00" w:type="dxa"/>
            <w:tcBorders>
              <w:top w:val="single" w:sz="4" w:space="0" w:color="auto"/>
              <w:left w:val="single" w:sz="4" w:space="0" w:color="auto"/>
              <w:bottom w:val="single" w:sz="4" w:space="0" w:color="auto"/>
              <w:right w:val="single" w:sz="4" w:space="0" w:color="auto"/>
            </w:tcBorders>
            <w:shd w:val="clear" w:color="000080" w:fill="000080"/>
            <w:vAlign w:val="center"/>
            <w:hideMark/>
          </w:tcPr>
          <w:p w:rsidR="00610552" w:rsidRPr="00B96112" w:rsidRDefault="00610552" w:rsidP="00610552">
            <w:pPr>
              <w:rPr>
                <w:rFonts w:ascii="Arial" w:hAnsi="Arial" w:cs="Arial"/>
                <w:b/>
                <w:bCs/>
                <w:color w:val="FFFFFF"/>
                <w:sz w:val="16"/>
                <w:szCs w:val="16"/>
              </w:rPr>
            </w:pPr>
            <w:r w:rsidRPr="00B96112">
              <w:rPr>
                <w:rFonts w:ascii="Arial" w:hAnsi="Arial" w:cs="Arial"/>
                <w:b/>
                <w:bCs/>
                <w:color w:val="FFFFFF"/>
                <w:sz w:val="16"/>
                <w:szCs w:val="16"/>
              </w:rPr>
              <w:t>9</w:t>
            </w:r>
          </w:p>
        </w:tc>
        <w:tc>
          <w:tcPr>
            <w:tcW w:w="6905" w:type="dxa"/>
            <w:tcBorders>
              <w:top w:val="single" w:sz="4" w:space="0" w:color="auto"/>
              <w:left w:val="single" w:sz="4" w:space="0" w:color="auto"/>
              <w:bottom w:val="single" w:sz="4" w:space="0" w:color="auto"/>
              <w:right w:val="single" w:sz="4" w:space="0" w:color="auto"/>
            </w:tcBorders>
            <w:shd w:val="clear" w:color="000080" w:fill="000080"/>
            <w:vAlign w:val="center"/>
            <w:hideMark/>
          </w:tcPr>
          <w:p w:rsidR="00610552" w:rsidRPr="00B96112" w:rsidRDefault="00610552" w:rsidP="00610552">
            <w:pPr>
              <w:rPr>
                <w:rFonts w:ascii="Arial" w:hAnsi="Arial" w:cs="Arial"/>
                <w:b/>
                <w:bCs/>
                <w:color w:val="FFFFFF"/>
                <w:sz w:val="16"/>
                <w:szCs w:val="16"/>
              </w:rPr>
            </w:pPr>
            <w:r w:rsidRPr="00B96112">
              <w:rPr>
                <w:rFonts w:ascii="Arial" w:hAnsi="Arial" w:cs="Arial"/>
                <w:b/>
                <w:bCs/>
                <w:color w:val="FFFFFF"/>
                <w:sz w:val="16"/>
                <w:szCs w:val="16"/>
              </w:rPr>
              <w:t>Vlastiti izvori</w:t>
            </w:r>
          </w:p>
        </w:tc>
        <w:tc>
          <w:tcPr>
            <w:tcW w:w="1608" w:type="dxa"/>
            <w:tcBorders>
              <w:top w:val="single" w:sz="4" w:space="0" w:color="auto"/>
              <w:left w:val="single" w:sz="4" w:space="0" w:color="auto"/>
              <w:bottom w:val="single" w:sz="4" w:space="0" w:color="auto"/>
              <w:right w:val="single" w:sz="4" w:space="0" w:color="auto"/>
            </w:tcBorders>
            <w:shd w:val="clear" w:color="000080" w:fill="000080"/>
            <w:vAlign w:val="center"/>
            <w:hideMark/>
          </w:tcPr>
          <w:p w:rsidR="00610552" w:rsidRPr="00B96112" w:rsidRDefault="00610552" w:rsidP="00610552">
            <w:pPr>
              <w:jc w:val="right"/>
              <w:rPr>
                <w:rFonts w:ascii="Arial" w:hAnsi="Arial" w:cs="Arial"/>
                <w:b/>
                <w:bCs/>
                <w:color w:val="FFFFFF"/>
                <w:sz w:val="16"/>
                <w:szCs w:val="16"/>
              </w:rPr>
            </w:pPr>
            <w:r w:rsidRPr="00B96112">
              <w:rPr>
                <w:rFonts w:ascii="Arial" w:hAnsi="Arial" w:cs="Arial"/>
                <w:b/>
                <w:bCs/>
                <w:color w:val="FFFFFF"/>
                <w:sz w:val="16"/>
                <w:szCs w:val="16"/>
              </w:rPr>
              <w:t>1.</w:t>
            </w:r>
            <w:r>
              <w:rPr>
                <w:rFonts w:ascii="Arial" w:hAnsi="Arial" w:cs="Arial"/>
                <w:b/>
                <w:bCs/>
                <w:color w:val="FFFFFF"/>
                <w:sz w:val="16"/>
                <w:szCs w:val="16"/>
              </w:rPr>
              <w:t>500.000</w:t>
            </w:r>
            <w:r w:rsidRPr="00B96112">
              <w:rPr>
                <w:rFonts w:ascii="Arial" w:hAnsi="Arial" w:cs="Arial"/>
                <w:b/>
                <w:bCs/>
                <w:color w:val="FFFFFF"/>
                <w:sz w:val="16"/>
                <w:szCs w:val="16"/>
              </w:rPr>
              <w:t>,00</w:t>
            </w:r>
          </w:p>
        </w:tc>
        <w:tc>
          <w:tcPr>
            <w:tcW w:w="1607" w:type="dxa"/>
            <w:tcBorders>
              <w:top w:val="single" w:sz="4" w:space="0" w:color="auto"/>
              <w:left w:val="single" w:sz="4" w:space="0" w:color="auto"/>
              <w:bottom w:val="single" w:sz="4" w:space="0" w:color="auto"/>
              <w:right w:val="single" w:sz="4" w:space="0" w:color="auto"/>
            </w:tcBorders>
            <w:shd w:val="clear" w:color="000080" w:fill="000080"/>
            <w:vAlign w:val="center"/>
            <w:hideMark/>
          </w:tcPr>
          <w:p w:rsidR="00610552" w:rsidRPr="00B96112" w:rsidRDefault="00610552" w:rsidP="00610552">
            <w:pPr>
              <w:jc w:val="right"/>
              <w:rPr>
                <w:rFonts w:ascii="Arial" w:hAnsi="Arial" w:cs="Arial"/>
                <w:b/>
                <w:bCs/>
                <w:color w:val="FFFFFF"/>
                <w:sz w:val="16"/>
                <w:szCs w:val="16"/>
              </w:rPr>
            </w:pPr>
            <w:r w:rsidRPr="00B96112">
              <w:rPr>
                <w:rFonts w:ascii="Arial" w:hAnsi="Arial" w:cs="Arial"/>
                <w:b/>
                <w:bCs/>
                <w:color w:val="FFFFFF"/>
                <w:sz w:val="16"/>
                <w:szCs w:val="16"/>
              </w:rPr>
              <w:t>0,00</w:t>
            </w:r>
          </w:p>
        </w:tc>
        <w:tc>
          <w:tcPr>
            <w:tcW w:w="865" w:type="dxa"/>
            <w:tcBorders>
              <w:top w:val="single" w:sz="4" w:space="0" w:color="auto"/>
              <w:left w:val="single" w:sz="4" w:space="0" w:color="auto"/>
              <w:bottom w:val="single" w:sz="4" w:space="0" w:color="auto"/>
              <w:right w:val="single" w:sz="4" w:space="0" w:color="auto"/>
            </w:tcBorders>
            <w:shd w:val="clear" w:color="000080" w:fill="000080"/>
            <w:vAlign w:val="center"/>
            <w:hideMark/>
          </w:tcPr>
          <w:p w:rsidR="00610552" w:rsidRPr="00B96112" w:rsidRDefault="00610552" w:rsidP="00610552">
            <w:pPr>
              <w:jc w:val="right"/>
              <w:rPr>
                <w:rFonts w:ascii="Arial" w:hAnsi="Arial" w:cs="Arial"/>
                <w:b/>
                <w:bCs/>
                <w:color w:val="FFFFFF"/>
                <w:sz w:val="16"/>
                <w:szCs w:val="16"/>
              </w:rPr>
            </w:pPr>
            <w:r w:rsidRPr="00B96112">
              <w:rPr>
                <w:rFonts w:ascii="Arial" w:hAnsi="Arial" w:cs="Arial"/>
                <w:b/>
                <w:bCs/>
                <w:color w:val="FFFFFF"/>
                <w:sz w:val="16"/>
                <w:szCs w:val="16"/>
              </w:rPr>
              <w:t>0,</w:t>
            </w:r>
            <w:r>
              <w:rPr>
                <w:rFonts w:ascii="Arial" w:hAnsi="Arial" w:cs="Arial"/>
                <w:b/>
                <w:bCs/>
                <w:color w:val="FFFFFF"/>
                <w:sz w:val="16"/>
                <w:szCs w:val="16"/>
              </w:rPr>
              <w:t>00</w:t>
            </w:r>
          </w:p>
        </w:tc>
        <w:tc>
          <w:tcPr>
            <w:tcW w:w="1607" w:type="dxa"/>
            <w:tcBorders>
              <w:top w:val="single" w:sz="4" w:space="0" w:color="auto"/>
              <w:left w:val="single" w:sz="4" w:space="0" w:color="auto"/>
              <w:bottom w:val="single" w:sz="4" w:space="0" w:color="auto"/>
              <w:right w:val="single" w:sz="4" w:space="0" w:color="auto"/>
            </w:tcBorders>
            <w:shd w:val="clear" w:color="000080" w:fill="000080"/>
            <w:vAlign w:val="center"/>
            <w:hideMark/>
          </w:tcPr>
          <w:p w:rsidR="00610552" w:rsidRPr="00B96112" w:rsidRDefault="00610552" w:rsidP="00610552">
            <w:pPr>
              <w:jc w:val="right"/>
              <w:rPr>
                <w:rFonts w:ascii="Arial" w:hAnsi="Arial" w:cs="Arial"/>
                <w:b/>
                <w:bCs/>
                <w:color w:val="FFFFFF"/>
                <w:sz w:val="16"/>
                <w:szCs w:val="16"/>
              </w:rPr>
            </w:pPr>
            <w:r w:rsidRPr="00B96112">
              <w:rPr>
                <w:rFonts w:ascii="Arial" w:hAnsi="Arial" w:cs="Arial"/>
                <w:b/>
                <w:bCs/>
                <w:color w:val="FFFFFF"/>
                <w:sz w:val="16"/>
                <w:szCs w:val="16"/>
              </w:rPr>
              <w:t>1.</w:t>
            </w:r>
            <w:r>
              <w:rPr>
                <w:rFonts w:ascii="Arial" w:hAnsi="Arial" w:cs="Arial"/>
                <w:b/>
                <w:bCs/>
                <w:color w:val="FFFFFF"/>
                <w:sz w:val="16"/>
                <w:szCs w:val="16"/>
              </w:rPr>
              <w:t>500.000</w:t>
            </w:r>
            <w:r w:rsidRPr="00B96112">
              <w:rPr>
                <w:rFonts w:ascii="Arial" w:hAnsi="Arial" w:cs="Arial"/>
                <w:b/>
                <w:bCs/>
                <w:color w:val="FFFFFF"/>
                <w:sz w:val="16"/>
                <w:szCs w:val="16"/>
              </w:rPr>
              <w:t>,00</w:t>
            </w:r>
          </w:p>
        </w:tc>
      </w:tr>
      <w:tr w:rsidR="00610552" w:rsidRPr="00B96112" w:rsidTr="0061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rPr>
                <w:rFonts w:ascii="Arial" w:hAnsi="Arial" w:cs="Arial"/>
                <w:b/>
                <w:bCs/>
                <w:color w:val="000000"/>
                <w:sz w:val="16"/>
                <w:szCs w:val="16"/>
              </w:rPr>
            </w:pPr>
            <w:r w:rsidRPr="00B96112">
              <w:rPr>
                <w:rFonts w:ascii="Arial" w:hAnsi="Arial" w:cs="Arial"/>
                <w:b/>
                <w:bCs/>
                <w:color w:val="000000"/>
                <w:sz w:val="16"/>
                <w:szCs w:val="16"/>
              </w:rPr>
              <w:t>92</w:t>
            </w:r>
          </w:p>
        </w:tc>
        <w:tc>
          <w:tcPr>
            <w:tcW w:w="6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rPr>
                <w:rFonts w:ascii="Arial" w:hAnsi="Arial" w:cs="Arial"/>
                <w:b/>
                <w:bCs/>
                <w:color w:val="000000"/>
                <w:sz w:val="16"/>
                <w:szCs w:val="16"/>
              </w:rPr>
            </w:pPr>
            <w:r w:rsidRPr="00B96112">
              <w:rPr>
                <w:rFonts w:ascii="Arial" w:hAnsi="Arial" w:cs="Arial"/>
                <w:b/>
                <w:bCs/>
                <w:color w:val="000000"/>
                <w:sz w:val="16"/>
                <w:szCs w:val="16"/>
              </w:rPr>
              <w:t>Rezultat poslovanja</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jc w:val="right"/>
              <w:rPr>
                <w:rFonts w:ascii="Arial" w:hAnsi="Arial" w:cs="Arial"/>
                <w:b/>
                <w:bCs/>
                <w:color w:val="000000"/>
                <w:sz w:val="16"/>
                <w:szCs w:val="16"/>
              </w:rPr>
            </w:pPr>
            <w:r w:rsidRPr="00B96112">
              <w:rPr>
                <w:rFonts w:ascii="Arial" w:hAnsi="Arial" w:cs="Arial"/>
                <w:b/>
                <w:bCs/>
                <w:color w:val="000000"/>
                <w:sz w:val="16"/>
                <w:szCs w:val="16"/>
              </w:rPr>
              <w:t>1.</w:t>
            </w:r>
            <w:r>
              <w:rPr>
                <w:rFonts w:ascii="Arial" w:hAnsi="Arial" w:cs="Arial"/>
                <w:b/>
                <w:bCs/>
                <w:color w:val="000000"/>
                <w:sz w:val="16"/>
                <w:szCs w:val="16"/>
              </w:rPr>
              <w:t>500.000</w:t>
            </w:r>
            <w:r w:rsidRPr="00B96112">
              <w:rPr>
                <w:rFonts w:ascii="Arial" w:hAnsi="Arial" w:cs="Arial"/>
                <w:b/>
                <w:bCs/>
                <w:color w:val="000000"/>
                <w:sz w:val="16"/>
                <w:szCs w:val="16"/>
              </w:rPr>
              <w:t>,00</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jc w:val="right"/>
              <w:rPr>
                <w:rFonts w:ascii="Arial" w:hAnsi="Arial" w:cs="Arial"/>
                <w:b/>
                <w:bCs/>
                <w:color w:val="000000"/>
                <w:sz w:val="16"/>
                <w:szCs w:val="16"/>
              </w:rPr>
            </w:pPr>
            <w:r w:rsidRPr="00B96112">
              <w:rPr>
                <w:rFonts w:ascii="Arial" w:hAnsi="Arial" w:cs="Arial"/>
                <w:b/>
                <w:bCs/>
                <w:color w:val="000000"/>
                <w:sz w:val="16"/>
                <w:szCs w:val="16"/>
              </w:rPr>
              <w:t>0,00</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jc w:val="right"/>
              <w:rPr>
                <w:rFonts w:ascii="Arial" w:hAnsi="Arial" w:cs="Arial"/>
                <w:b/>
                <w:bCs/>
                <w:color w:val="000000"/>
                <w:sz w:val="16"/>
                <w:szCs w:val="16"/>
              </w:rPr>
            </w:pPr>
            <w:r w:rsidRPr="00B96112">
              <w:rPr>
                <w:rFonts w:ascii="Arial" w:hAnsi="Arial" w:cs="Arial"/>
                <w:b/>
                <w:bCs/>
                <w:color w:val="000000"/>
                <w:sz w:val="16"/>
                <w:szCs w:val="16"/>
              </w:rPr>
              <w:t>0,</w:t>
            </w:r>
            <w:r>
              <w:rPr>
                <w:rFonts w:ascii="Arial" w:hAnsi="Arial" w:cs="Arial"/>
                <w:b/>
                <w:bCs/>
                <w:color w:val="000000"/>
                <w:sz w:val="16"/>
                <w:szCs w:val="16"/>
              </w:rPr>
              <w:t>00</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jc w:val="right"/>
              <w:rPr>
                <w:rFonts w:ascii="Arial" w:hAnsi="Arial" w:cs="Arial"/>
                <w:b/>
                <w:bCs/>
                <w:color w:val="000000"/>
                <w:sz w:val="16"/>
                <w:szCs w:val="16"/>
              </w:rPr>
            </w:pPr>
            <w:r w:rsidRPr="00B96112">
              <w:rPr>
                <w:rFonts w:ascii="Arial" w:hAnsi="Arial" w:cs="Arial"/>
                <w:b/>
                <w:bCs/>
                <w:color w:val="000000"/>
                <w:sz w:val="16"/>
                <w:szCs w:val="16"/>
              </w:rPr>
              <w:t>1.</w:t>
            </w:r>
            <w:r>
              <w:rPr>
                <w:rFonts w:ascii="Arial" w:hAnsi="Arial" w:cs="Arial"/>
                <w:b/>
                <w:bCs/>
                <w:color w:val="000000"/>
                <w:sz w:val="16"/>
                <w:szCs w:val="16"/>
              </w:rPr>
              <w:t>500.000</w:t>
            </w:r>
            <w:r w:rsidRPr="00B96112">
              <w:rPr>
                <w:rFonts w:ascii="Arial" w:hAnsi="Arial" w:cs="Arial"/>
                <w:b/>
                <w:bCs/>
                <w:color w:val="000000"/>
                <w:sz w:val="16"/>
                <w:szCs w:val="16"/>
              </w:rPr>
              <w:t>,00</w:t>
            </w:r>
          </w:p>
        </w:tc>
      </w:tr>
      <w:tr w:rsidR="00610552" w:rsidRPr="00B96112" w:rsidTr="0061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rPr>
                <w:rFonts w:ascii="Arial" w:hAnsi="Arial" w:cs="Arial"/>
                <w:color w:val="000000"/>
                <w:sz w:val="16"/>
                <w:szCs w:val="16"/>
              </w:rPr>
            </w:pPr>
            <w:r w:rsidRPr="00B96112">
              <w:rPr>
                <w:rFonts w:ascii="Arial" w:hAnsi="Arial" w:cs="Arial"/>
                <w:color w:val="000000"/>
                <w:sz w:val="16"/>
                <w:szCs w:val="16"/>
              </w:rPr>
              <w:t>922</w:t>
            </w:r>
          </w:p>
        </w:tc>
        <w:tc>
          <w:tcPr>
            <w:tcW w:w="6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rPr>
                <w:rFonts w:ascii="Arial" w:hAnsi="Arial" w:cs="Arial"/>
                <w:color w:val="000000"/>
                <w:sz w:val="16"/>
                <w:szCs w:val="16"/>
              </w:rPr>
            </w:pPr>
            <w:r w:rsidRPr="00B96112">
              <w:rPr>
                <w:rFonts w:ascii="Arial" w:hAnsi="Arial" w:cs="Arial"/>
                <w:color w:val="000000"/>
                <w:sz w:val="16"/>
                <w:szCs w:val="16"/>
              </w:rPr>
              <w:t>Višak/manjak prihoda</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jc w:val="right"/>
              <w:rPr>
                <w:rFonts w:ascii="Arial" w:hAnsi="Arial" w:cs="Arial"/>
                <w:color w:val="000000"/>
                <w:sz w:val="16"/>
                <w:szCs w:val="16"/>
              </w:rPr>
            </w:pPr>
            <w:r w:rsidRPr="00B96112">
              <w:rPr>
                <w:rFonts w:ascii="Arial" w:hAnsi="Arial" w:cs="Arial"/>
                <w:color w:val="000000"/>
                <w:sz w:val="16"/>
                <w:szCs w:val="16"/>
              </w:rPr>
              <w:t>1.</w:t>
            </w:r>
            <w:r>
              <w:rPr>
                <w:rFonts w:ascii="Arial" w:hAnsi="Arial" w:cs="Arial"/>
                <w:color w:val="000000"/>
                <w:sz w:val="16"/>
                <w:szCs w:val="16"/>
              </w:rPr>
              <w:t>500.000</w:t>
            </w:r>
            <w:r w:rsidRPr="00B96112">
              <w:rPr>
                <w:rFonts w:ascii="Arial" w:hAnsi="Arial" w:cs="Arial"/>
                <w:color w:val="000000"/>
                <w:sz w:val="16"/>
                <w:szCs w:val="16"/>
              </w:rPr>
              <w:t>,00</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jc w:val="right"/>
              <w:rPr>
                <w:rFonts w:ascii="Arial" w:hAnsi="Arial" w:cs="Arial"/>
                <w:color w:val="000000"/>
                <w:sz w:val="16"/>
                <w:szCs w:val="16"/>
              </w:rPr>
            </w:pPr>
            <w:r w:rsidRPr="00B96112">
              <w:rPr>
                <w:rFonts w:ascii="Arial" w:hAnsi="Arial" w:cs="Arial"/>
                <w:color w:val="000000"/>
                <w:sz w:val="16"/>
                <w:szCs w:val="16"/>
              </w:rPr>
              <w:t>0,00</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jc w:val="right"/>
              <w:rPr>
                <w:rFonts w:ascii="Arial" w:hAnsi="Arial" w:cs="Arial"/>
                <w:color w:val="000000"/>
                <w:sz w:val="16"/>
                <w:szCs w:val="16"/>
              </w:rPr>
            </w:pPr>
            <w:r w:rsidRPr="00B96112">
              <w:rPr>
                <w:rFonts w:ascii="Arial" w:hAnsi="Arial" w:cs="Arial"/>
                <w:color w:val="000000"/>
                <w:sz w:val="16"/>
                <w:szCs w:val="16"/>
              </w:rPr>
              <w:t>0,</w:t>
            </w:r>
            <w:r>
              <w:rPr>
                <w:rFonts w:ascii="Arial" w:hAnsi="Arial" w:cs="Arial"/>
                <w:color w:val="000000"/>
                <w:sz w:val="16"/>
                <w:szCs w:val="16"/>
              </w:rPr>
              <w:t>00</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52" w:rsidRPr="00B96112" w:rsidRDefault="00610552" w:rsidP="00610552">
            <w:pPr>
              <w:jc w:val="right"/>
              <w:rPr>
                <w:rFonts w:ascii="Arial" w:hAnsi="Arial" w:cs="Arial"/>
                <w:color w:val="000000"/>
                <w:sz w:val="16"/>
                <w:szCs w:val="16"/>
              </w:rPr>
            </w:pPr>
            <w:r w:rsidRPr="00B96112">
              <w:rPr>
                <w:rFonts w:ascii="Arial" w:hAnsi="Arial" w:cs="Arial"/>
                <w:color w:val="000000"/>
                <w:sz w:val="16"/>
                <w:szCs w:val="16"/>
              </w:rPr>
              <w:t>1.</w:t>
            </w:r>
            <w:r>
              <w:rPr>
                <w:rFonts w:ascii="Arial" w:hAnsi="Arial" w:cs="Arial"/>
                <w:color w:val="000000"/>
                <w:sz w:val="16"/>
                <w:szCs w:val="16"/>
              </w:rPr>
              <w:t>500.000</w:t>
            </w:r>
            <w:r w:rsidRPr="00B96112">
              <w:rPr>
                <w:rFonts w:ascii="Arial" w:hAnsi="Arial" w:cs="Arial"/>
                <w:color w:val="000000"/>
                <w:sz w:val="16"/>
                <w:szCs w:val="16"/>
              </w:rPr>
              <w:t>,00</w:t>
            </w:r>
          </w:p>
        </w:tc>
      </w:tr>
      <w:tr w:rsidR="00610552" w:rsidRPr="00C336E6" w:rsidTr="00610552">
        <w:trPr>
          <w:trHeight w:val="294"/>
        </w:trPr>
        <w:tc>
          <w:tcPr>
            <w:tcW w:w="900" w:type="dxa"/>
            <w:shd w:val="clear" w:color="191970" w:fill="191970"/>
            <w:hideMark/>
          </w:tcPr>
          <w:p w:rsidR="00610552" w:rsidRPr="00C336E6" w:rsidRDefault="00610552" w:rsidP="00610552">
            <w:pPr>
              <w:rPr>
                <w:rFonts w:ascii="Arial" w:hAnsi="Arial" w:cs="Arial"/>
                <w:b/>
                <w:bCs/>
                <w:color w:val="FFFFFF"/>
                <w:sz w:val="18"/>
                <w:szCs w:val="18"/>
                <w:lang w:eastAsia="hr-HR"/>
              </w:rPr>
            </w:pPr>
            <w:r w:rsidRPr="00C336E6">
              <w:rPr>
                <w:rFonts w:ascii="Arial" w:hAnsi="Arial" w:cs="Arial"/>
                <w:b/>
                <w:bCs/>
                <w:color w:val="FFFFFF"/>
                <w:sz w:val="18"/>
                <w:szCs w:val="18"/>
                <w:lang w:eastAsia="hr-HR"/>
              </w:rPr>
              <w:t>3</w:t>
            </w:r>
          </w:p>
        </w:tc>
        <w:tc>
          <w:tcPr>
            <w:tcW w:w="6905" w:type="dxa"/>
            <w:shd w:val="clear" w:color="191970" w:fill="191970"/>
            <w:hideMark/>
          </w:tcPr>
          <w:p w:rsidR="00610552" w:rsidRPr="00C336E6" w:rsidRDefault="00610552" w:rsidP="00610552">
            <w:pPr>
              <w:rPr>
                <w:rFonts w:ascii="Arial" w:hAnsi="Arial" w:cs="Arial"/>
                <w:b/>
                <w:bCs/>
                <w:color w:val="FFFFFF"/>
                <w:sz w:val="18"/>
                <w:szCs w:val="18"/>
                <w:lang w:eastAsia="hr-HR"/>
              </w:rPr>
            </w:pPr>
            <w:r w:rsidRPr="00C336E6">
              <w:rPr>
                <w:rFonts w:ascii="Arial" w:hAnsi="Arial" w:cs="Arial"/>
                <w:b/>
                <w:bCs/>
                <w:color w:val="FFFFFF"/>
                <w:sz w:val="18"/>
                <w:szCs w:val="18"/>
                <w:lang w:eastAsia="hr-HR"/>
              </w:rPr>
              <w:t>Rashodi poslovanja</w:t>
            </w:r>
          </w:p>
        </w:tc>
        <w:tc>
          <w:tcPr>
            <w:tcW w:w="1608"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18.221.509,00</w:t>
            </w:r>
          </w:p>
        </w:tc>
        <w:tc>
          <w:tcPr>
            <w:tcW w:w="1607"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112.000,00</w:t>
            </w:r>
          </w:p>
        </w:tc>
        <w:tc>
          <w:tcPr>
            <w:tcW w:w="865"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0.6%</w:t>
            </w:r>
          </w:p>
        </w:tc>
        <w:tc>
          <w:tcPr>
            <w:tcW w:w="1607"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18.333.509,00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31</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Rashodi za zaposlene</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7.449.450,00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- 2.000,00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7.447.450,00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311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Plaće (Bruto)</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5.890.053,00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- 2.000,00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5.888.053,00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312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Ostali rashodi za zaposlene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400.600,00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400.600,00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313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Doprinosi na plaće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1.158.797,00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1.158.797,00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32</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Materijalni rashodi</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6.881.482,00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106.000,00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1.5%</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6.987.482,00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321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Naknade troškova zaposlenima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314.450,00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314.450,00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322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Rashodi za materijal i energiju</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1.605.195,00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11.000,00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0.7%</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1.616.195,00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323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Rashodi za usluge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4.218.767,00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95.000,00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2.3%</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4.313.767,00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324</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Naknade troškova osobama izvan radnog odnosa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28.000,00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28.000,00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329</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Ostali nespomenuti rashodi poslovanja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715.070,00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715.070,00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34</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Financijski rashodi</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33.678,00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8.000,00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23.8%</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41.678,00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343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Ostali financijski rashodi</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33.678,00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8.000,00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23.8%</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41.678,00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35</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Subvencije</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200.000,00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200.000,00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352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Subvencije trgovačkim društvima, poljoprivrednicima i obrtnicima izvan javnog sektora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200.000,00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200.000,00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36</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Pomoći dane u inozemstvo i unutar općeg proračuna</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158.885,00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158.885,00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363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Pomoći unutar općeg proračuna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138.885,00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138.885,00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366</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Pomoći proračunskim korisnicima drugih proračuna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20.000,00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37</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Naknade građanima i kućanstvima na temelju osiguranja i druge naknade</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1.131.242,00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1.131.242,00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372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Ostale naknade građanima i kućanstvima iz proračuna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1.131.242,00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1.131.242,00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38</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Ostali rashodi</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2.366.772,00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2.366.772,00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381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Tekuće donacije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1.282.772,00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1.282.772,00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382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Kapitalne donacije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383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Kazne, penali i naknade štete</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14.000,00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14.000,00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385</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Izvanredni rashodi</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50.000,00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386</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Kapitalne pomoći</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1.020.000,00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1.020.000,00</w:t>
            </w:r>
          </w:p>
        </w:tc>
      </w:tr>
      <w:tr w:rsidR="00610552" w:rsidRPr="00C336E6" w:rsidTr="00610552">
        <w:trPr>
          <w:trHeight w:val="294"/>
        </w:trPr>
        <w:tc>
          <w:tcPr>
            <w:tcW w:w="900" w:type="dxa"/>
            <w:shd w:val="clear" w:color="191970" w:fill="191970"/>
            <w:hideMark/>
          </w:tcPr>
          <w:p w:rsidR="00610552" w:rsidRPr="00C336E6" w:rsidRDefault="00610552" w:rsidP="00610552">
            <w:pPr>
              <w:rPr>
                <w:rFonts w:ascii="Arial" w:hAnsi="Arial" w:cs="Arial"/>
                <w:b/>
                <w:bCs/>
                <w:color w:val="FFFFFF"/>
                <w:sz w:val="18"/>
                <w:szCs w:val="18"/>
                <w:lang w:eastAsia="hr-HR"/>
              </w:rPr>
            </w:pPr>
            <w:r w:rsidRPr="00C336E6">
              <w:rPr>
                <w:rFonts w:ascii="Arial" w:hAnsi="Arial" w:cs="Arial"/>
                <w:b/>
                <w:bCs/>
                <w:color w:val="FFFFFF"/>
                <w:sz w:val="18"/>
                <w:szCs w:val="18"/>
                <w:lang w:eastAsia="hr-HR"/>
              </w:rPr>
              <w:t>4</w:t>
            </w:r>
          </w:p>
        </w:tc>
        <w:tc>
          <w:tcPr>
            <w:tcW w:w="6905" w:type="dxa"/>
            <w:shd w:val="clear" w:color="191970" w:fill="191970"/>
            <w:hideMark/>
          </w:tcPr>
          <w:p w:rsidR="00610552" w:rsidRPr="00C336E6" w:rsidRDefault="00610552" w:rsidP="00610552">
            <w:pPr>
              <w:rPr>
                <w:rFonts w:ascii="Arial" w:hAnsi="Arial" w:cs="Arial"/>
                <w:b/>
                <w:bCs/>
                <w:color w:val="FFFFFF"/>
                <w:sz w:val="18"/>
                <w:szCs w:val="18"/>
                <w:lang w:eastAsia="hr-HR"/>
              </w:rPr>
            </w:pPr>
            <w:r w:rsidRPr="00C336E6">
              <w:rPr>
                <w:rFonts w:ascii="Arial" w:hAnsi="Arial" w:cs="Arial"/>
                <w:b/>
                <w:bCs/>
                <w:color w:val="FFFFFF"/>
                <w:sz w:val="18"/>
                <w:szCs w:val="18"/>
                <w:lang w:eastAsia="hr-HR"/>
              </w:rPr>
              <w:t>Rashodi za nabavu nefinancijske imovine</w:t>
            </w:r>
          </w:p>
        </w:tc>
        <w:tc>
          <w:tcPr>
            <w:tcW w:w="1608"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11.449.250,00</w:t>
            </w:r>
          </w:p>
        </w:tc>
        <w:tc>
          <w:tcPr>
            <w:tcW w:w="1607"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- 387.000,00</w:t>
            </w:r>
          </w:p>
        </w:tc>
        <w:tc>
          <w:tcPr>
            <w:tcW w:w="865"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-3.4%</w:t>
            </w:r>
          </w:p>
        </w:tc>
        <w:tc>
          <w:tcPr>
            <w:tcW w:w="1607"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11.062.250,00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41</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Rashodi za nabavu neproizvedene dugotrajne imovine</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60.000,00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60.000,00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411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Materijalna imovina - prirodna bogatstva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60.000,00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60.000,00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42</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Rashodi za nabavu proizvedene dugotrajne imovine</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10.150.250,00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64.000,00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0.6%</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10.214.250,00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421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Građevinski objekti</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9.399.000,00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66.000,00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0.7%</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9.465.000,00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422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Postrojenja i oprema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167.000,00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13.000,00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7.8%</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180.000,00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423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Prijevozna sredstva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424</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Knjige, umjetnička djela i ostale izložbene vrijednosti</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426</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Nematerijalna proizvedena imovina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583.750,00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- 15.000,00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-2.6%</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568.750,00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45</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Rashodi za dodatna ulaganja na nefinancijskoj imovini</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1.239.000,00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- 451.000,00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-36.4%</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788.000,00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451</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Dodatna ulaganja na građevinskim objektima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1.189.000,00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- 451.000,00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-37.9%</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738.000,00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452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Dodatna ulaganja na postrojenjima i opremi</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50.000,00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50.000,00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453</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Dodatna ulaganja na prijevoznim sredstvima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r>
      <w:tr w:rsidR="00610552" w:rsidRPr="00C336E6" w:rsidTr="00610552">
        <w:trPr>
          <w:trHeight w:val="294"/>
        </w:trPr>
        <w:tc>
          <w:tcPr>
            <w:tcW w:w="900" w:type="dxa"/>
            <w:shd w:val="clear" w:color="auto" w:fill="auto"/>
            <w:hideMark/>
          </w:tcPr>
          <w:p w:rsidR="00610552" w:rsidRPr="00C336E6" w:rsidRDefault="00610552" w:rsidP="00610552">
            <w:pPr>
              <w:jc w:val="right"/>
              <w:rPr>
                <w:rFonts w:ascii="Arial" w:hAnsi="Arial" w:cs="Arial"/>
                <w:color w:val="000000"/>
                <w:sz w:val="18"/>
                <w:szCs w:val="18"/>
                <w:lang w:eastAsia="hr-HR"/>
              </w:rPr>
            </w:pPr>
          </w:p>
        </w:tc>
        <w:tc>
          <w:tcPr>
            <w:tcW w:w="6905" w:type="dxa"/>
            <w:shd w:val="clear" w:color="auto" w:fill="auto"/>
            <w:hideMark/>
          </w:tcPr>
          <w:p w:rsidR="00610552" w:rsidRPr="00C336E6" w:rsidRDefault="00610552" w:rsidP="00610552">
            <w:pPr>
              <w:rPr>
                <w:sz w:val="20"/>
                <w:szCs w:val="20"/>
                <w:lang w:eastAsia="hr-HR"/>
              </w:rPr>
            </w:pPr>
          </w:p>
        </w:tc>
        <w:tc>
          <w:tcPr>
            <w:tcW w:w="1608" w:type="dxa"/>
            <w:shd w:val="clear" w:color="auto" w:fill="auto"/>
            <w:hideMark/>
          </w:tcPr>
          <w:p w:rsidR="00610552" w:rsidRPr="00C336E6" w:rsidRDefault="00610552" w:rsidP="00610552">
            <w:pPr>
              <w:rPr>
                <w:sz w:val="20"/>
                <w:szCs w:val="20"/>
                <w:lang w:eastAsia="hr-HR"/>
              </w:rPr>
            </w:pPr>
          </w:p>
        </w:tc>
        <w:tc>
          <w:tcPr>
            <w:tcW w:w="1607" w:type="dxa"/>
            <w:shd w:val="clear" w:color="auto" w:fill="auto"/>
            <w:hideMark/>
          </w:tcPr>
          <w:p w:rsidR="00610552" w:rsidRPr="00C336E6" w:rsidRDefault="00610552" w:rsidP="00610552">
            <w:pPr>
              <w:rPr>
                <w:sz w:val="20"/>
                <w:szCs w:val="20"/>
                <w:lang w:eastAsia="hr-HR"/>
              </w:rPr>
            </w:pPr>
          </w:p>
        </w:tc>
        <w:tc>
          <w:tcPr>
            <w:tcW w:w="865" w:type="dxa"/>
            <w:shd w:val="clear" w:color="auto" w:fill="auto"/>
            <w:hideMark/>
          </w:tcPr>
          <w:p w:rsidR="00610552" w:rsidRPr="00C336E6" w:rsidRDefault="00610552" w:rsidP="00610552">
            <w:pPr>
              <w:rPr>
                <w:sz w:val="20"/>
                <w:szCs w:val="20"/>
                <w:lang w:eastAsia="hr-HR"/>
              </w:rPr>
            </w:pPr>
          </w:p>
        </w:tc>
        <w:tc>
          <w:tcPr>
            <w:tcW w:w="1607" w:type="dxa"/>
            <w:shd w:val="clear" w:color="auto" w:fill="auto"/>
            <w:hideMark/>
          </w:tcPr>
          <w:p w:rsidR="00610552" w:rsidRPr="00C336E6" w:rsidRDefault="00610552" w:rsidP="00610552">
            <w:pPr>
              <w:rPr>
                <w:sz w:val="20"/>
                <w:szCs w:val="20"/>
                <w:lang w:eastAsia="hr-HR"/>
              </w:rPr>
            </w:pPr>
          </w:p>
        </w:tc>
      </w:tr>
      <w:tr w:rsidR="00610552" w:rsidRPr="00C336E6" w:rsidTr="00610552">
        <w:trPr>
          <w:trHeight w:val="294"/>
        </w:trPr>
        <w:tc>
          <w:tcPr>
            <w:tcW w:w="900" w:type="dxa"/>
            <w:shd w:val="clear" w:color="191970" w:fill="191970"/>
            <w:hideMark/>
          </w:tcPr>
          <w:p w:rsidR="00610552" w:rsidRPr="00C336E6" w:rsidRDefault="00610552" w:rsidP="00610552">
            <w:pPr>
              <w:rPr>
                <w:rFonts w:ascii="Arial" w:hAnsi="Arial" w:cs="Arial"/>
                <w:b/>
                <w:bCs/>
                <w:color w:val="FFFFFF"/>
                <w:sz w:val="18"/>
                <w:szCs w:val="18"/>
                <w:lang w:eastAsia="hr-HR"/>
              </w:rPr>
            </w:pPr>
            <w:r w:rsidRPr="00C336E6">
              <w:rPr>
                <w:rFonts w:ascii="Arial" w:hAnsi="Arial" w:cs="Arial"/>
                <w:b/>
                <w:bCs/>
                <w:color w:val="FFFFFF"/>
                <w:sz w:val="18"/>
                <w:szCs w:val="18"/>
                <w:lang w:eastAsia="hr-HR"/>
              </w:rPr>
              <w:t>9</w:t>
            </w:r>
          </w:p>
        </w:tc>
        <w:tc>
          <w:tcPr>
            <w:tcW w:w="6905" w:type="dxa"/>
            <w:shd w:val="clear" w:color="191970" w:fill="191970"/>
            <w:hideMark/>
          </w:tcPr>
          <w:p w:rsidR="00610552" w:rsidRPr="00C336E6" w:rsidRDefault="00610552" w:rsidP="00610552">
            <w:pPr>
              <w:rPr>
                <w:rFonts w:ascii="Arial" w:hAnsi="Arial" w:cs="Arial"/>
                <w:b/>
                <w:bCs/>
                <w:color w:val="FFFFFF"/>
                <w:sz w:val="18"/>
                <w:szCs w:val="18"/>
                <w:lang w:eastAsia="hr-HR"/>
              </w:rPr>
            </w:pPr>
            <w:r w:rsidRPr="00C336E6">
              <w:rPr>
                <w:rFonts w:ascii="Arial" w:hAnsi="Arial" w:cs="Arial"/>
                <w:b/>
                <w:bCs/>
                <w:color w:val="FFFFFF"/>
                <w:sz w:val="18"/>
                <w:szCs w:val="18"/>
                <w:lang w:eastAsia="hr-HR"/>
              </w:rPr>
              <w:t>Vlastiti izvori</w:t>
            </w:r>
          </w:p>
        </w:tc>
        <w:tc>
          <w:tcPr>
            <w:tcW w:w="1608"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Pr>
                <w:rFonts w:ascii="Arial" w:hAnsi="Arial" w:cs="Arial"/>
                <w:b/>
                <w:bCs/>
                <w:color w:val="FFFFFF"/>
                <w:sz w:val="18"/>
                <w:szCs w:val="18"/>
                <w:lang w:eastAsia="hr-HR"/>
              </w:rPr>
              <w:t>1.500.00</w:t>
            </w:r>
            <w:r w:rsidRPr="00C336E6">
              <w:rPr>
                <w:rFonts w:ascii="Arial" w:hAnsi="Arial" w:cs="Arial"/>
                <w:b/>
                <w:bCs/>
                <w:color w:val="FFFFFF"/>
                <w:sz w:val="18"/>
                <w:szCs w:val="18"/>
                <w:lang w:eastAsia="hr-HR"/>
              </w:rPr>
              <w:t>0,00</w:t>
            </w:r>
          </w:p>
        </w:tc>
        <w:tc>
          <w:tcPr>
            <w:tcW w:w="1607"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0,00</w:t>
            </w:r>
          </w:p>
        </w:tc>
        <w:tc>
          <w:tcPr>
            <w:tcW w:w="865"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sidRPr="00C336E6">
              <w:rPr>
                <w:rFonts w:ascii="Arial" w:hAnsi="Arial" w:cs="Arial"/>
                <w:b/>
                <w:bCs/>
                <w:color w:val="FFFFFF"/>
                <w:sz w:val="18"/>
                <w:szCs w:val="18"/>
                <w:lang w:eastAsia="hr-HR"/>
              </w:rPr>
              <w:t>0,0%</w:t>
            </w:r>
          </w:p>
        </w:tc>
        <w:tc>
          <w:tcPr>
            <w:tcW w:w="1607" w:type="dxa"/>
            <w:shd w:val="clear" w:color="191970" w:fill="191970"/>
            <w:hideMark/>
          </w:tcPr>
          <w:p w:rsidR="00610552" w:rsidRPr="00C336E6" w:rsidRDefault="00610552" w:rsidP="00610552">
            <w:pPr>
              <w:jc w:val="right"/>
              <w:rPr>
                <w:rFonts w:ascii="Arial" w:hAnsi="Arial" w:cs="Arial"/>
                <w:b/>
                <w:bCs/>
                <w:color w:val="FFFFFF"/>
                <w:sz w:val="18"/>
                <w:szCs w:val="18"/>
                <w:lang w:eastAsia="hr-HR"/>
              </w:rPr>
            </w:pPr>
            <w:r>
              <w:rPr>
                <w:rFonts w:ascii="Arial" w:hAnsi="Arial" w:cs="Arial"/>
                <w:b/>
                <w:bCs/>
                <w:color w:val="FFFFFF"/>
                <w:sz w:val="18"/>
                <w:szCs w:val="18"/>
                <w:lang w:eastAsia="hr-HR"/>
              </w:rPr>
              <w:t>1.500.00</w:t>
            </w:r>
            <w:r w:rsidRPr="00C336E6">
              <w:rPr>
                <w:rFonts w:ascii="Arial" w:hAnsi="Arial" w:cs="Arial"/>
                <w:b/>
                <w:bCs/>
                <w:color w:val="FFFFFF"/>
                <w:sz w:val="18"/>
                <w:szCs w:val="18"/>
                <w:lang w:eastAsia="hr-HR"/>
              </w:rPr>
              <w:t>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92</w:t>
            </w:r>
          </w:p>
        </w:tc>
        <w:tc>
          <w:tcPr>
            <w:tcW w:w="6905" w:type="dxa"/>
            <w:shd w:val="clear" w:color="auto" w:fill="auto"/>
            <w:hideMark/>
          </w:tcPr>
          <w:p w:rsidR="00610552" w:rsidRPr="00C336E6" w:rsidRDefault="00610552" w:rsidP="00610552">
            <w:pPr>
              <w:rPr>
                <w:rFonts w:ascii="Arial" w:hAnsi="Arial" w:cs="Arial"/>
                <w:b/>
                <w:bCs/>
                <w:color w:val="000000"/>
                <w:sz w:val="18"/>
                <w:szCs w:val="18"/>
                <w:lang w:eastAsia="hr-HR"/>
              </w:rPr>
            </w:pPr>
            <w:r w:rsidRPr="00C336E6">
              <w:rPr>
                <w:rFonts w:ascii="Arial" w:hAnsi="Arial" w:cs="Arial"/>
                <w:b/>
                <w:bCs/>
                <w:color w:val="000000"/>
                <w:sz w:val="18"/>
                <w:szCs w:val="18"/>
                <w:lang w:eastAsia="hr-HR"/>
              </w:rPr>
              <w:t>Rezultat poslovanja</w:t>
            </w:r>
          </w:p>
        </w:tc>
        <w:tc>
          <w:tcPr>
            <w:tcW w:w="1608"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Pr>
                <w:rFonts w:ascii="Arial" w:hAnsi="Arial" w:cs="Arial"/>
                <w:b/>
                <w:bCs/>
                <w:color w:val="000000"/>
                <w:sz w:val="18"/>
                <w:szCs w:val="18"/>
                <w:lang w:eastAsia="hr-HR"/>
              </w:rPr>
              <w:t>1.500.00</w:t>
            </w:r>
            <w:r w:rsidRPr="00C336E6">
              <w:rPr>
                <w:rFonts w:ascii="Arial" w:hAnsi="Arial" w:cs="Arial"/>
                <w:b/>
                <w:bCs/>
                <w:color w:val="000000"/>
                <w:sz w:val="18"/>
                <w:szCs w:val="18"/>
                <w:lang w:eastAsia="hr-HR"/>
              </w:rPr>
              <w:t>0,00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sidRPr="00C336E6">
              <w:rPr>
                <w:rFonts w:ascii="Arial" w:hAnsi="Arial" w:cs="Arial"/>
                <w:b/>
                <w:bCs/>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b/>
                <w:bCs/>
                <w:color w:val="000000"/>
                <w:sz w:val="18"/>
                <w:szCs w:val="18"/>
                <w:lang w:eastAsia="hr-HR"/>
              </w:rPr>
            </w:pPr>
            <w:r>
              <w:rPr>
                <w:rFonts w:ascii="Arial" w:hAnsi="Arial" w:cs="Arial"/>
                <w:b/>
                <w:bCs/>
                <w:color w:val="000000"/>
                <w:sz w:val="18"/>
                <w:szCs w:val="18"/>
                <w:lang w:eastAsia="hr-HR"/>
              </w:rPr>
              <w:t>1.500.00</w:t>
            </w:r>
            <w:r w:rsidRPr="00C336E6">
              <w:rPr>
                <w:rFonts w:ascii="Arial" w:hAnsi="Arial" w:cs="Arial"/>
                <w:b/>
                <w:bCs/>
                <w:color w:val="000000"/>
                <w:sz w:val="18"/>
                <w:szCs w:val="18"/>
                <w:lang w:eastAsia="hr-HR"/>
              </w:rPr>
              <w:t>0,00</w:t>
            </w:r>
          </w:p>
        </w:tc>
      </w:tr>
      <w:tr w:rsidR="00610552" w:rsidRPr="00C336E6" w:rsidTr="00610552">
        <w:trPr>
          <w:trHeight w:val="294"/>
        </w:trPr>
        <w:tc>
          <w:tcPr>
            <w:tcW w:w="900"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922</w:t>
            </w:r>
          </w:p>
        </w:tc>
        <w:tc>
          <w:tcPr>
            <w:tcW w:w="6905" w:type="dxa"/>
            <w:shd w:val="clear" w:color="auto" w:fill="auto"/>
            <w:hideMark/>
          </w:tcPr>
          <w:p w:rsidR="00610552" w:rsidRPr="00C336E6" w:rsidRDefault="00610552" w:rsidP="00610552">
            <w:pPr>
              <w:rPr>
                <w:rFonts w:ascii="Arial" w:hAnsi="Arial" w:cs="Arial"/>
                <w:color w:val="000000"/>
                <w:sz w:val="18"/>
                <w:szCs w:val="18"/>
                <w:lang w:eastAsia="hr-HR"/>
              </w:rPr>
            </w:pPr>
            <w:r w:rsidRPr="00C336E6">
              <w:rPr>
                <w:rFonts w:ascii="Arial" w:hAnsi="Arial" w:cs="Arial"/>
                <w:color w:val="000000"/>
                <w:sz w:val="18"/>
                <w:szCs w:val="18"/>
                <w:lang w:eastAsia="hr-HR"/>
              </w:rPr>
              <w:t>Višak/manjak prihoda</w:t>
            </w:r>
          </w:p>
        </w:tc>
        <w:tc>
          <w:tcPr>
            <w:tcW w:w="1608" w:type="dxa"/>
            <w:shd w:val="clear" w:color="auto" w:fill="auto"/>
            <w:hideMark/>
          </w:tcPr>
          <w:p w:rsidR="00610552" w:rsidRPr="00C336E6" w:rsidRDefault="00610552" w:rsidP="00610552">
            <w:pPr>
              <w:jc w:val="right"/>
              <w:rPr>
                <w:rFonts w:ascii="Arial" w:hAnsi="Arial" w:cs="Arial"/>
                <w:color w:val="000000"/>
                <w:sz w:val="18"/>
                <w:szCs w:val="18"/>
                <w:lang w:eastAsia="hr-HR"/>
              </w:rPr>
            </w:pPr>
            <w:r>
              <w:rPr>
                <w:rFonts w:ascii="Arial" w:hAnsi="Arial" w:cs="Arial"/>
                <w:color w:val="000000"/>
                <w:sz w:val="18"/>
                <w:szCs w:val="18"/>
                <w:lang w:eastAsia="hr-HR"/>
              </w:rPr>
              <w:t>1.500.00</w:t>
            </w:r>
            <w:r w:rsidRPr="00C336E6">
              <w:rPr>
                <w:rFonts w:ascii="Arial" w:hAnsi="Arial" w:cs="Arial"/>
                <w:color w:val="000000"/>
                <w:sz w:val="18"/>
                <w:szCs w:val="18"/>
                <w:lang w:eastAsia="hr-HR"/>
              </w:rPr>
              <w:t>0,00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0,00</w:t>
            </w:r>
          </w:p>
        </w:tc>
        <w:tc>
          <w:tcPr>
            <w:tcW w:w="865" w:type="dxa"/>
            <w:shd w:val="clear" w:color="auto" w:fill="auto"/>
            <w:hideMark/>
          </w:tcPr>
          <w:p w:rsidR="00610552" w:rsidRPr="00C336E6" w:rsidRDefault="00610552" w:rsidP="00610552">
            <w:pPr>
              <w:jc w:val="right"/>
              <w:rPr>
                <w:rFonts w:ascii="Arial" w:hAnsi="Arial" w:cs="Arial"/>
                <w:color w:val="000000"/>
                <w:sz w:val="18"/>
                <w:szCs w:val="18"/>
                <w:lang w:eastAsia="hr-HR"/>
              </w:rPr>
            </w:pPr>
            <w:r w:rsidRPr="00C336E6">
              <w:rPr>
                <w:rFonts w:ascii="Arial" w:hAnsi="Arial" w:cs="Arial"/>
                <w:color w:val="000000"/>
                <w:sz w:val="18"/>
                <w:szCs w:val="18"/>
                <w:lang w:eastAsia="hr-HR"/>
              </w:rPr>
              <w:t>0,0%</w:t>
            </w:r>
          </w:p>
        </w:tc>
        <w:tc>
          <w:tcPr>
            <w:tcW w:w="1607" w:type="dxa"/>
            <w:shd w:val="clear" w:color="auto" w:fill="auto"/>
            <w:hideMark/>
          </w:tcPr>
          <w:p w:rsidR="00610552" w:rsidRPr="00C336E6" w:rsidRDefault="00610552" w:rsidP="00610552">
            <w:pPr>
              <w:jc w:val="right"/>
              <w:rPr>
                <w:rFonts w:ascii="Arial" w:hAnsi="Arial" w:cs="Arial"/>
                <w:color w:val="000000"/>
                <w:sz w:val="18"/>
                <w:szCs w:val="18"/>
                <w:lang w:eastAsia="hr-HR"/>
              </w:rPr>
            </w:pPr>
            <w:r>
              <w:rPr>
                <w:rFonts w:ascii="Arial" w:hAnsi="Arial" w:cs="Arial"/>
                <w:color w:val="000000"/>
                <w:sz w:val="18"/>
                <w:szCs w:val="18"/>
                <w:lang w:eastAsia="hr-HR"/>
              </w:rPr>
              <w:t>1.500.00</w:t>
            </w:r>
            <w:r w:rsidRPr="00C336E6">
              <w:rPr>
                <w:rFonts w:ascii="Arial" w:hAnsi="Arial" w:cs="Arial"/>
                <w:color w:val="000000"/>
                <w:sz w:val="18"/>
                <w:szCs w:val="18"/>
                <w:lang w:eastAsia="hr-HR"/>
              </w:rPr>
              <w:t>0,00</w:t>
            </w:r>
          </w:p>
        </w:tc>
      </w:tr>
    </w:tbl>
    <w:p w:rsidR="00610552" w:rsidRDefault="00610552" w:rsidP="00610552"/>
    <w:p w:rsidR="00610552" w:rsidRDefault="00610552" w:rsidP="00610552"/>
    <w:p w:rsidR="00610552" w:rsidRDefault="00610552" w:rsidP="00610552"/>
    <w:p w:rsidR="00610552" w:rsidRDefault="00610552" w:rsidP="00610552"/>
    <w:p w:rsidR="00610552" w:rsidRDefault="00610552" w:rsidP="00610552"/>
    <w:p w:rsidR="00610552" w:rsidRDefault="00610552" w:rsidP="00610552"/>
    <w:p w:rsidR="00610552" w:rsidRDefault="00610552" w:rsidP="00610552"/>
    <w:p w:rsidR="00610552" w:rsidRDefault="00610552" w:rsidP="00610552">
      <w:pPr>
        <w:jc w:val="center"/>
        <w:rPr>
          <w:b/>
        </w:rPr>
      </w:pPr>
      <w:r w:rsidRPr="001C1B2E">
        <w:rPr>
          <w:b/>
        </w:rPr>
        <w:t>POSEBNI DIO</w:t>
      </w:r>
    </w:p>
    <w:p w:rsidR="00610552" w:rsidRPr="001C1B2E" w:rsidRDefault="00610552" w:rsidP="00610552">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4590"/>
        <w:gridCol w:w="2292"/>
        <w:gridCol w:w="1683"/>
        <w:gridCol w:w="1226"/>
        <w:gridCol w:w="2016"/>
      </w:tblGrid>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BROJ KONTA</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VRSTA RASHODA / IZDATAKA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PLANIRANO</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PROMJENA IZNOS</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PROMJENA (%)</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NOVI IZNOS</w:t>
            </w:r>
          </w:p>
        </w:tc>
      </w:tr>
      <w:tr w:rsidR="00610552" w:rsidRPr="000743EF" w:rsidTr="00610552">
        <w:trPr>
          <w:trHeight w:val="300"/>
        </w:trPr>
        <w:tc>
          <w:tcPr>
            <w:tcW w:w="848" w:type="pct"/>
            <w:shd w:val="clear" w:color="696969" w:fill="696969"/>
            <w:vAlign w:val="center"/>
            <w:hideMark/>
          </w:tcPr>
          <w:p w:rsidR="00610552" w:rsidRPr="000743EF" w:rsidRDefault="00610552" w:rsidP="00610552">
            <w:pPr>
              <w:rPr>
                <w:rFonts w:ascii="Arial" w:hAnsi="Arial" w:cs="Arial"/>
                <w:b/>
                <w:bCs/>
                <w:color w:val="FFFFFF"/>
                <w:sz w:val="16"/>
                <w:szCs w:val="16"/>
                <w:lang w:eastAsia="hr-HR"/>
              </w:rPr>
            </w:pPr>
            <w:r w:rsidRPr="000743EF">
              <w:rPr>
                <w:rFonts w:ascii="Arial" w:hAnsi="Arial" w:cs="Arial"/>
                <w:b/>
                <w:bCs/>
                <w:color w:val="FFFFFF"/>
                <w:sz w:val="16"/>
                <w:szCs w:val="16"/>
                <w:lang w:eastAsia="hr-HR"/>
              </w:rPr>
              <w:t xml:space="preserve">  </w:t>
            </w:r>
          </w:p>
        </w:tc>
        <w:tc>
          <w:tcPr>
            <w:tcW w:w="1614" w:type="pct"/>
            <w:shd w:val="clear" w:color="696969" w:fill="696969"/>
            <w:vAlign w:val="center"/>
            <w:hideMark/>
          </w:tcPr>
          <w:p w:rsidR="00610552" w:rsidRPr="000743EF" w:rsidRDefault="00610552" w:rsidP="00610552">
            <w:pPr>
              <w:rPr>
                <w:rFonts w:ascii="Arial" w:hAnsi="Arial" w:cs="Arial"/>
                <w:b/>
                <w:bCs/>
                <w:color w:val="FFFFFF"/>
                <w:sz w:val="16"/>
                <w:szCs w:val="16"/>
                <w:lang w:eastAsia="hr-HR"/>
              </w:rPr>
            </w:pPr>
            <w:r w:rsidRPr="000743EF">
              <w:rPr>
                <w:rFonts w:ascii="Arial" w:hAnsi="Arial" w:cs="Arial"/>
                <w:b/>
                <w:bCs/>
                <w:color w:val="FFFFFF"/>
                <w:sz w:val="16"/>
                <w:szCs w:val="16"/>
                <w:lang w:eastAsia="hr-HR"/>
              </w:rPr>
              <w:t>SVEUKUPNO RASHODI / IZDACI</w:t>
            </w:r>
          </w:p>
        </w:tc>
        <w:tc>
          <w:tcPr>
            <w:tcW w:w="806" w:type="pct"/>
            <w:shd w:val="clear" w:color="696969" w:fill="696969"/>
            <w:vAlign w:val="center"/>
            <w:hideMark/>
          </w:tcPr>
          <w:p w:rsidR="00610552" w:rsidRPr="000743EF" w:rsidRDefault="00610552" w:rsidP="00610552">
            <w:pPr>
              <w:jc w:val="right"/>
              <w:rPr>
                <w:rFonts w:ascii="Arial" w:hAnsi="Arial" w:cs="Arial"/>
                <w:b/>
                <w:bCs/>
                <w:color w:val="FFFFFF"/>
                <w:sz w:val="16"/>
                <w:szCs w:val="16"/>
                <w:lang w:eastAsia="hr-HR"/>
              </w:rPr>
            </w:pPr>
            <w:r w:rsidRPr="000743EF">
              <w:rPr>
                <w:rFonts w:ascii="Arial" w:hAnsi="Arial" w:cs="Arial"/>
                <w:b/>
                <w:bCs/>
                <w:color w:val="FFFFFF"/>
                <w:sz w:val="16"/>
                <w:szCs w:val="16"/>
                <w:lang w:eastAsia="hr-HR"/>
              </w:rPr>
              <w:t>29.670.759,00</w:t>
            </w:r>
          </w:p>
        </w:tc>
        <w:tc>
          <w:tcPr>
            <w:tcW w:w="592" w:type="pct"/>
            <w:shd w:val="clear" w:color="696969" w:fill="696969"/>
            <w:vAlign w:val="center"/>
            <w:hideMark/>
          </w:tcPr>
          <w:p w:rsidR="00610552" w:rsidRPr="000743EF" w:rsidRDefault="00610552" w:rsidP="00610552">
            <w:pPr>
              <w:jc w:val="right"/>
              <w:rPr>
                <w:rFonts w:ascii="Arial" w:hAnsi="Arial" w:cs="Arial"/>
                <w:b/>
                <w:bCs/>
                <w:color w:val="FFFFFF"/>
                <w:sz w:val="16"/>
                <w:szCs w:val="16"/>
                <w:lang w:eastAsia="hr-HR"/>
              </w:rPr>
            </w:pPr>
            <w:r w:rsidRPr="000743EF">
              <w:rPr>
                <w:rFonts w:ascii="Arial" w:hAnsi="Arial" w:cs="Arial"/>
                <w:b/>
                <w:bCs/>
                <w:color w:val="FFFFFF"/>
                <w:sz w:val="16"/>
                <w:szCs w:val="16"/>
                <w:lang w:eastAsia="hr-HR"/>
              </w:rPr>
              <w:t>- 275.000,00</w:t>
            </w:r>
          </w:p>
        </w:tc>
        <w:tc>
          <w:tcPr>
            <w:tcW w:w="431" w:type="pct"/>
            <w:shd w:val="clear" w:color="696969" w:fill="696969"/>
            <w:vAlign w:val="center"/>
            <w:hideMark/>
          </w:tcPr>
          <w:p w:rsidR="00610552" w:rsidRPr="000743EF" w:rsidRDefault="00610552" w:rsidP="00610552">
            <w:pPr>
              <w:jc w:val="right"/>
              <w:rPr>
                <w:rFonts w:ascii="Arial" w:hAnsi="Arial" w:cs="Arial"/>
                <w:b/>
                <w:bCs/>
                <w:color w:val="FFFFFF"/>
                <w:sz w:val="16"/>
                <w:szCs w:val="16"/>
                <w:lang w:eastAsia="hr-HR"/>
              </w:rPr>
            </w:pPr>
            <w:r w:rsidRPr="000743EF">
              <w:rPr>
                <w:rFonts w:ascii="Arial" w:hAnsi="Arial" w:cs="Arial"/>
                <w:b/>
                <w:bCs/>
                <w:color w:val="FFFFFF"/>
                <w:sz w:val="16"/>
                <w:szCs w:val="16"/>
                <w:lang w:eastAsia="hr-HR"/>
              </w:rPr>
              <w:t>- 0,93</w:t>
            </w:r>
          </w:p>
        </w:tc>
        <w:tc>
          <w:tcPr>
            <w:tcW w:w="709" w:type="pct"/>
            <w:shd w:val="clear" w:color="696969" w:fill="696969"/>
            <w:vAlign w:val="center"/>
            <w:hideMark/>
          </w:tcPr>
          <w:p w:rsidR="00610552" w:rsidRPr="000743EF" w:rsidRDefault="00610552" w:rsidP="00610552">
            <w:pPr>
              <w:jc w:val="right"/>
              <w:rPr>
                <w:rFonts w:ascii="Arial" w:hAnsi="Arial" w:cs="Arial"/>
                <w:b/>
                <w:bCs/>
                <w:color w:val="FFFFFF"/>
                <w:sz w:val="16"/>
                <w:szCs w:val="16"/>
                <w:lang w:eastAsia="hr-HR"/>
              </w:rPr>
            </w:pPr>
            <w:r w:rsidRPr="000743EF">
              <w:rPr>
                <w:rFonts w:ascii="Arial" w:hAnsi="Arial" w:cs="Arial"/>
                <w:b/>
                <w:bCs/>
                <w:color w:val="FFFFFF"/>
                <w:sz w:val="16"/>
                <w:szCs w:val="16"/>
                <w:lang w:eastAsia="hr-HR"/>
              </w:rPr>
              <w:t>29.395.759,00</w:t>
            </w:r>
          </w:p>
        </w:tc>
      </w:tr>
      <w:tr w:rsidR="00610552" w:rsidRPr="000743EF" w:rsidTr="00610552">
        <w:trPr>
          <w:trHeight w:val="300"/>
        </w:trPr>
        <w:tc>
          <w:tcPr>
            <w:tcW w:w="848"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Razdjel  101</w:t>
            </w:r>
          </w:p>
        </w:tc>
        <w:tc>
          <w:tcPr>
            <w:tcW w:w="1614"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PREDSTAVNIČKA I IZVRŠNA TIJELA</w:t>
            </w:r>
          </w:p>
        </w:tc>
        <w:tc>
          <w:tcPr>
            <w:tcW w:w="806"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967.286,00</w:t>
            </w:r>
          </w:p>
        </w:tc>
        <w:tc>
          <w:tcPr>
            <w:tcW w:w="592"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967.286,00</w:t>
            </w:r>
          </w:p>
        </w:tc>
      </w:tr>
      <w:tr w:rsidR="00610552" w:rsidRPr="000743EF" w:rsidTr="00610552">
        <w:trPr>
          <w:trHeight w:val="300"/>
        </w:trPr>
        <w:tc>
          <w:tcPr>
            <w:tcW w:w="848"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Glava  10101</w:t>
            </w:r>
          </w:p>
        </w:tc>
        <w:tc>
          <w:tcPr>
            <w:tcW w:w="1614"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PREDSTAVNIČKA I IZVRŠNA TIJELA</w:t>
            </w:r>
          </w:p>
        </w:tc>
        <w:tc>
          <w:tcPr>
            <w:tcW w:w="806"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967.286,00</w:t>
            </w:r>
          </w:p>
        </w:tc>
        <w:tc>
          <w:tcPr>
            <w:tcW w:w="592"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967.286,00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1000</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Redovne djelatnosti predstavničkog i izvršnog tijela</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921.786,00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921.786,00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Obavljanje redovnih aktivnosti predstavničkog i izvršnog tijela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601.786,00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601.786,00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601.786,00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601.786,00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601.786,00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601.786,00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601.786,00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601.786,00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601.786,00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601.786,00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347.636,00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347.636,00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Plaće (Bruto)</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298.400,00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298.400,00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Doprinosi na plaće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49.236,00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49.236,00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254.150,00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254.150,00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23.000,00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231.150,00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231.150,00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A100002</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Financiranje političkih stranaka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Donacije po odluci Općinskog načelnika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37</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Naknade građanima i kućanstvima na temelju osiguranja i druge naknade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372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Ostale naknade građanima i kućanstvima iz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A100010</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Lokalni izbori</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8.000,00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324</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osobama izvan radnog odnosa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županijskog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r>
      <w:tr w:rsidR="00610552" w:rsidRPr="000743EF" w:rsidTr="00610552">
        <w:trPr>
          <w:trHeight w:val="300"/>
        </w:trPr>
        <w:tc>
          <w:tcPr>
            <w:tcW w:w="848"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Korisnik   004</w:t>
            </w:r>
          </w:p>
        </w:tc>
        <w:tc>
          <w:tcPr>
            <w:tcW w:w="1614"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Vijeće srpske nacionalne manjine</w:t>
            </w:r>
          </w:p>
        </w:tc>
        <w:tc>
          <w:tcPr>
            <w:tcW w:w="806"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1000</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Redovne djelatnosti predstavničkog i izvršnog tijela</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A100055</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Vijeće srpske nacionalne manjine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17.500,00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324</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osobama izvan radnog odnosa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34</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Financijski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343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financijski rashodi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r>
      <w:tr w:rsidR="00610552" w:rsidRPr="000743EF" w:rsidTr="00610552">
        <w:trPr>
          <w:trHeight w:val="300"/>
        </w:trPr>
        <w:tc>
          <w:tcPr>
            <w:tcW w:w="848"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Korisnik   005</w:t>
            </w:r>
          </w:p>
        </w:tc>
        <w:tc>
          <w:tcPr>
            <w:tcW w:w="1614"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Mjesni odbor Srb</w:t>
            </w:r>
          </w:p>
        </w:tc>
        <w:tc>
          <w:tcPr>
            <w:tcW w:w="806"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c>
          <w:tcPr>
            <w:tcW w:w="592"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1000</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Redovne djelatnosti predstavničkog i izvršnog tijela</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A100054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Obavljanje redovne djelatnosti mjesnog odbora Srb</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324</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osobama izvan radnog odnosa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34</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Financijski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343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financijski rashodi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r>
      <w:tr w:rsidR="00610552" w:rsidRPr="000743EF" w:rsidTr="00610552">
        <w:trPr>
          <w:trHeight w:val="300"/>
        </w:trPr>
        <w:tc>
          <w:tcPr>
            <w:tcW w:w="848"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Razdjel  102</w:t>
            </w:r>
          </w:p>
        </w:tc>
        <w:tc>
          <w:tcPr>
            <w:tcW w:w="1614"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JEDINSTVENI UPRAVNI ODJEL</w:t>
            </w:r>
          </w:p>
        </w:tc>
        <w:tc>
          <w:tcPr>
            <w:tcW w:w="806"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28.703.473,00</w:t>
            </w:r>
          </w:p>
        </w:tc>
        <w:tc>
          <w:tcPr>
            <w:tcW w:w="592"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- 275.000,00</w:t>
            </w:r>
          </w:p>
        </w:tc>
        <w:tc>
          <w:tcPr>
            <w:tcW w:w="431"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- 0,96</w:t>
            </w:r>
          </w:p>
        </w:tc>
        <w:tc>
          <w:tcPr>
            <w:tcW w:w="709"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28.428.473,00</w:t>
            </w:r>
          </w:p>
        </w:tc>
      </w:tr>
      <w:tr w:rsidR="00610552" w:rsidRPr="000743EF" w:rsidTr="00610552">
        <w:trPr>
          <w:trHeight w:val="300"/>
        </w:trPr>
        <w:tc>
          <w:tcPr>
            <w:tcW w:w="848"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Glava  10201</w:t>
            </w:r>
          </w:p>
        </w:tc>
        <w:tc>
          <w:tcPr>
            <w:tcW w:w="1614"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JEDINSTVENI UPRAVNI ODJEL</w:t>
            </w:r>
          </w:p>
        </w:tc>
        <w:tc>
          <w:tcPr>
            <w:tcW w:w="806"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22.921.681,00</w:t>
            </w:r>
          </w:p>
        </w:tc>
        <w:tc>
          <w:tcPr>
            <w:tcW w:w="592"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- 275.000,00</w:t>
            </w:r>
          </w:p>
        </w:tc>
        <w:tc>
          <w:tcPr>
            <w:tcW w:w="431"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- 1,20</w:t>
            </w:r>
          </w:p>
        </w:tc>
        <w:tc>
          <w:tcPr>
            <w:tcW w:w="709"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22.646.681,00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1001</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Redovne djelatnosti upravnog tijela</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3.872.850,00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- 431.000,00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- 11,13</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3.441.850,00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A100020</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Obavljanje redovnih aktivnosti Jedinstvenog upravnog odjela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2.441.850,00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0,33</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2.449.850,00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1.391.200,00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0,58</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1.399.200,00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1.152.700,00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0,69</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1.160.700,00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1.152.700,00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0,69</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1.160.700,00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1.152.700,00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0,69</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1.160.700,00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1.118.500,00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1.118.500,00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88.500,00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88.500,00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275.000,00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275.000,00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649.000,00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649.000,00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34</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Financijski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20.200,00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39,60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28.200,00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343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financijski rashodi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20.200,00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8.000,00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39,60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28.200,00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Kazne, penali i naknade štete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14.000,00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14.000,00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rashodi za zaposlene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140.000,00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140.000,00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1.4.</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opći prihodi i primici</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1.6.</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kazni</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4.4.</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Spomenička renta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34</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Financijski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343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financijski rashodi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1.050.450,00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1.050.450,00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1.050.450,00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1.050.450,00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1.050.450,00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1.050.450,00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1.050.450,00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1.050.450,00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1.050.450,00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1.050.450,00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Plaće (Bruto)</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903.050,00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903.050,00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Doprinosi na plaće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147.400,00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147.400,00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A100021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Proračunska pričuva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385</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Izvanredni rashodi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A100022</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Kulturno Informativnog Centra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28.000,00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28.000,00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A100023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Doma u Srbu</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K100053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Energetska obnova javne zgrade Općine Gračac</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1.164.000,00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- 451.000,00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- 38,75</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713.000,00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1.164.000,00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- 451.000,00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- 38,75</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713.000,00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116.400,00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596.600,00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512,54</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713.000,00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116.400,00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596.600,00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512,54</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713.000,00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116.400,00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596.600,00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512,54</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713.000,00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45</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dodatna ulaganja na nefinancijskoj imovini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116.400,00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596.600,00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512,54</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713.000,00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451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Dodatna ulaganja na građevinskim objektima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116.400,00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596.600,00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512,54</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713.000,00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1.047.600,00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- 1.047.600,00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1.047.600,00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- 1.047.600,00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1.047.600,00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- 1.047.600,00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45</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dodatna ulaganja na nefinancijskoj imovini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1.047.600,00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- 1.047.600,00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451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Dodatna ulaganja na građevinskim objektima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1.047.600,00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- 1.047.600,00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- 100,00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K100054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Nabava uredske i računalne opreme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46,67</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46,67</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46,67</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46,67</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46,67</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46,67</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Postrojenja i oprema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46,67</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T100003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Nadzor i osnovno održavanje WiFi 4EU</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18.000,00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18.000,00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T100014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Ulaganje u računalne programe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Izvršna  i zakonodavna tijela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T100024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Idejni projekt zgrade Bolnice u Gračacu za dom za starije i nemoćne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35.000,00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T100030</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Nadzor i osnovno održavanje solarnih sustava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1002</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Zaštita od požara i civilna zaštita</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445.000,00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445.000,00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Financiranje rada Stožera civilne zaštite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0220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Civilna obrana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A100024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Financiranje rada Stožera civilne zaštite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0220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Civilna obrana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18.000,00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324</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osobama izvan radnog odnosa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12.000,00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A100025</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Financiranje Vatrogasne zajednice Općine Gračac</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Usluge protupožarne zaštite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382.000,00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382.000,00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A100026</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Financiranje rada HGSS-a stanice Zadar</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Usluge protupožarne zaštite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8.000,00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8.000,00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1003</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Poticanje razvoja gospodarstva</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1.601.070,00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1,87</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1.631.070,00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Subvencioniranje obrtnika i poduzetnika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0490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Ekonomski poslovi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35</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Subvencije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352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Subvencije trgovačkim društvima, poljoprivrednicima i obrtnicima izvan javnog sektora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A100027</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LAG - Lokalna akcijska grupa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administrativnih (upravnih) pristojbi</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0490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Ekonomski poslovi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14.070,00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14.070,00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14.070,00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K100004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Obnova Centra za posjetitelje zaštićene prirode ˝Jurski parkovi i špilje Velebita˝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640.000,00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4,69</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670.000,00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640.000,00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4,69</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670.000,00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640.000,00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- 170.000,00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- 26,56</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470.000,00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0473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Turizam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640.000,00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- 170.000,00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- 26,56</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470.000,00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640.000,00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- 170.000,00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- 26,56</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470.000,00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640.000,00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- 170.000,00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- 26,56</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470.000,00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640.000,00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- 170.000,00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- 26,56</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470.000,00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0473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Turizam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K100005</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Kulturno Informativni Centar</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179.000,00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179.000,00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69.000,00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69.000,00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69.000,00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69.000,00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69.000,00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69.000,00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Postrojenja i oprema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17.000,00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Materijalna imovina - prirodna bogatstva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45</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dodatna ulaganja na nefinancijskoj imovini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452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Dodatna ulaganja na postrojenjima i opremi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K100011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Izrada strategije razvoja u turizmu</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0473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Turizam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K100012</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Studijska dokumentacija-VIO Benkovac i JLS aglomeracija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0630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Opskrba vodom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56.000,00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K100013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Izrada Strateškog programa razvoja Općine Gračac za razdoblje od 2021.-2025.</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87.000,00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87.000,00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T100009</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Poticanje mjera u poljoprivredi</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0421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Poljoprivreda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35</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Subvencije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352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Subvencije trgovačkim društvima, poljoprivrednicima i obrtnicima izvan javnog sektora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T100011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Sanacija divljih odlagališta otpada na poljoprivrednom zemljištu</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0421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Poljoprivreda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T100012</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Sanacija poljskih puteva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0421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Poljoprivreda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155.000,00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T100013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zgrada za redovno  korištenje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0490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Ekonomski poslovi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T100014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Izrada projektne dokumentacije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Opće javne usluge koje nisu drugdje svrstane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T100026</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Usluge pripreme dokumentacije za projekte jlprs  i eu projekte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1004</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Zaštita okoliša</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441.635,00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117.000,00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26,49</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558.635,00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A100002</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zaštite divljači</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0550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Istraživanje i razvoj: Zaštita okoliša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A100011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Higijeničarska služba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149.000,00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149.000,00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117.000,00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117.000,00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0560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Poslovi i usluge zaštite okoliša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1.4.</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opći prihodi i primici</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0560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Poslovi i usluge zaštite okoliša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0560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Poslovi i usluge zaštite okoliša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32.000,00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A100057</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Odvoz biootpada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0560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Poslovi i usluge zaštite okoliša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K100001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Sanacija odlagališta komunalnog otpada Stražbenica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133.750,00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133.750,00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13.375,00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13.375,00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Komunalni doprinos</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0510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Gospodarenje otpadom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Komunalna naknada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3.375,00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3.375,00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0510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Gospodarenje otpadom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3.375,00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3.375,00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3.375,00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3.375,00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3.375,00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3.375,00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3.375,00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3.375,00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5.3.1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od izvanproračunskih korisnika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0510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Gospodarenje otpadom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120.375,00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120.375,00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120.375,00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K100003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Nabava spremnika za odvojeno prikupljanje otpada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138.885,00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12,24</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155.885,00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3.</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VLASTITI PRIHODI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3.1.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Vlastiti prihodi - prihodi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0510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Gospodarenje otpadom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Postrojenja i oprema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138.885,00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7,92</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149.885,00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138.885,00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7,92</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149.885,00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0510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Gospodarenje otpadom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138.885,00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7,92</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149.885,00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138.885,00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7,92</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149.885,00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36</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 dane u inozemstvo i unutar općeg proračuna</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138.885,00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138.885,00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363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Pomoći unutar općeg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138.885,00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138.885,00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1005</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Komunalne djelatnosti i stanovanje</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10.222.000,00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26.000,00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0,25</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10.248.000,00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javne rasvjete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685.000,00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685.000,00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Komunalna naknada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0640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Ulična rasvjeta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230.000,00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230.000,00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455.000,00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455.000,00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455.000,00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455.000,00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0640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Ulična rasvjeta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455.000,00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455.000,00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455.000,00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455.000,00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455.000,00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455.000,00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455.000,00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455.000,00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A100006</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groblja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278.000,00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278.000,00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278.000,00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278.000,00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278.000,00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278.000,00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0133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Ostale opće usluge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278.000,00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278.000,00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215.000,00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215.000,00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58.000,00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58.000,00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Postrojenja i oprema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58.000,00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58.000,00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A100010</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javnom isporučitelju vodne usluge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0630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Opskrba vodom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Kapitalne pomoći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A100012</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nerazvrstanih cesta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895.000,00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- 5.000,00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- 0,56</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890.000,00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Komunalna naknada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0451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Cestovni promet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590.000,00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590.000,00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590.000,00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- 5.000,00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- 1,64</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- 5.000,00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- 1,64</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od izvanproračunskih korisnika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- 5.000,00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- 1,64</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0451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Cestovni promet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- 5.000,00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- 1,64</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- 5.000,00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- 1,64</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- 5.000,00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- 1,64</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- 5.000,00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- 1,64</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A100015</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građevina, uređaja i predmeta javne namjene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Komunalna naknada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A100018</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javnih površina na kojima nije dopušten promet motornih vozila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A100019</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čistoće javnih površina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A100028</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javnih zelenih površina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276.400,00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276.400,00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Komunalna naknada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276.400,00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276.400,00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276.400,00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276.400,00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276.400,00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276.400,00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276.400,00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276.400,00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276.400,00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276.400,00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223.600,00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223.600,00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223.600,00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223.600,00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223.600,00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223.600,00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223.600,00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223.600,00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223.600,00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223.600,00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223.600,00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223.600,00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A100029</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građevina javne odvodnje oborinskih voda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210.000,00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A100031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Električna energija za vodocrpilišta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320.000,00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320.000,00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K100007</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Proširenje i modernizacija postojećeg dijela mreže javne rasvjete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0640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Ulična rasvjeta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5.4.</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iz županijskog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0640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Ulična rasvjeta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K100015</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Nabava opreme trgovačkom društvu "Gračac Čistoća"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0650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Istraživanje i razvoj stanovanja i komunalnih pogodnosti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Kapitalne pomoći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370.000,00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370.000,00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K100029</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Sanacija i uređenje ulica u naselju Gračac</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786.000,00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786.000,00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Komunalna naknada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Doprinos za šume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230.000,00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230.000,00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536.000,00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536.000,00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536.000,00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536.000,00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536.000,00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536.000,00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536.000,00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536.000,00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536.000,00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536.000,00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536.000,00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536.000,00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K100035</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Nabava urbane opreme i galanterije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Komunalna naknada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45</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dodatna ulaganja na nefinancijskoj imovini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451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Dodatna ulaganja na građevinskim objektima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K100041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Izgradnja seljačke tržnice Gračac</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2.810.000,00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0,36</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2.820.000,00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2.810.000,00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0,36</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2.820.000,00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515.000,00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1,94</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525.000,00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1,94</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525.000,00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1,94</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525.000,00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515.000,00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1,94</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525.000,00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515.000,00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1,94</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525.000,00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2.295.000,00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2.295.000,00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2.295.000,00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2.295.000,00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2.295.000,00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2.295.000,00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2.295.000,00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2.295.000,00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2.295.000,00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2.295.000,00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K100043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Sanacija nerazvrstanih cesta hladnim asfaltom</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636.000,00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636.000,00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104.000,00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104.000,00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50.600,00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50.600,00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Doprinos za šume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50.600,00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50.600,00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50.600,00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50.600,00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50.600,00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50.600,00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50.600,00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50.600,00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50.600,00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50.600,00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481.400,00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481.400,00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331.400,00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331.400,00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331.400,00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331.400,00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331.400,00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331.400,00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331.400,00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331.400,00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331.400,00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331.400,00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K100044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Sanacija nerazvrstanih cesta Srb</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636.000,00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636.000,00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336.000,00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336.000,00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Doprinos za šume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326.000,00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326.000,00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0451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Cestovni promet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326.000,00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326.000,00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326.000,00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326.000,00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326.000,00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326.000,00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4.7.</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Naknada za zadržavanje nezakonito izgrađene zgrade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0451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Cestovni promet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0451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Cestovni promet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K100048</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Elaborat izvlaštenja Srb</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0451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Cestovni promet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K100059</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Izgradnja ograde na katoličkom groblju</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K100060</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Izgradnja javne rasvjete V.Popina, Gornjih i Donjih Labusa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266.000,00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- 29.000,00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- 10,90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237.000,00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0640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Ulična rasvjeta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13.000,00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13.000,00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7.</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PRODAJE ILI ZAMJENE NEF.IMOVINE I NAKNADE S NASL.</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253.000,00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- 29.000,00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- 11,46</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224.000,00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7.1.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prodaje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253.000,00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- 29.000,00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- 11,46</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224.000,00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0640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Ulična rasvjeta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253.000,00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- 29.000,00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- 11,46</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224.000,00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193.000,00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- 29.000,00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- 15,03</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164.000,00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193.000,00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- 29.000,00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- 15,03</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164.000,00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193.000,00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- 29.000,00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- 15,03</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164.000,00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K100061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Sanacija ulica Mosorska i Pružna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525.000,00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525.000,00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525.000,00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525.000,00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36,36</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0451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Cestovni promet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36,36</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36,36</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36,36</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375.000,00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275.000,00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36,36</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375.000,00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0451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Cestovni promet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- 100.000,00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- 40,00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K100062</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Izrada projektne dokumentacije za most Palanka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Komunalna naknada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115.000,00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K100063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Postavljanje punionice za električna vozila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 zajednice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T100001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Hrvatskih voda - sanacija gubitaka na vodoopskrbnim sustavima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0630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Opskrba vodom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Kapitalne pomoći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T100016</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Rušenje objekata koji ugrožavaju sigurnost prometa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Komunalna naknada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T100025</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Izrada elaborata prometne regulacije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vezani za stanovanje i kom. pogodnosti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T100033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Sanacija dijela gravitacijske seoske vodovodne mreže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3.</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VLASTITI PRIHODI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3.1.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Vlastiti prihodi - prihodi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0630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Opskrba vodom</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1006</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Javne potrebe u sportu</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3.045.000,00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0,16</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A100032</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Financiranje programa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A100033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Održavanje sportskih natjecanja i manifestacija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K100050</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Izgradnja svlačionica i tribina na nogometnom stadionu Gračac</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2.880.000,00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0,17</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2.885.000,00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2.880.000,00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0,17</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2.885.000,00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1.530.000,00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0,33</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1.535.000,00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0,33</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1.535.000,00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0,33</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1.535.000,00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1.530.000,00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0,33</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1.535.000,00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1.530.000,00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0,33</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1.535.000,00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5.3.</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Građevinski objekti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1.350.000,00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1.350.000,00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1007</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Javne potrebe u kulturi i religiji</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312.400,00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- 6,40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292.400,00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A100034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Financiranje programa javnih potreba u kulturi</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A100035</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Donacije vjerskim zajednicama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A100036</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Sajam - Jesen u Gračacu</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T100017</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Obilježavanje Dana Općine, blagdana i praznika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95.900,00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47.400,00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47.400,00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46.500,00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46.500,00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T100018</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Sajam - Božić u Gračacu</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T100021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Kulturno ljeto Gračac 2021</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T100023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Idejni projekt objekta Kinodvorane u  Gračacu</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Nematerijalna proizvedena imovina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- 20.000,00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- 100,00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1008</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Javne potrebe u školstvu i predškolskom odgoju</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465.000,00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465.000,00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A100005</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Stipendiranje studenata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0941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Prvi stupanj visoke naobrazbe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37</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Naknade građanima i kućanstvima na temelju osiguranja i druge naknade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372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Ostale naknade građanima i kućanstvima iz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A100038</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Sufinanciranje programa škola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0912</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Osnovno obrazovanje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36</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 dane u inozemstvo i unutar općeg proračuna</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366</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Pomoći proračunskim korisnicima drugih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A100039</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Sufinanciranje cijene javnog prijevoza redovnih učenika srednjih škola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ZA POSEBNE NAMJENE</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4.5.</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nespomenuti prihodi</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0922</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Više srednjoškolsko obrazovanje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37</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Naknade građanima i kućanstvima na temelju osiguranja i druge naknade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372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Ostale naknade građanima i kućanstvima iz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A100040</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Sufinanciranje Bibliobusa na području Općine Gračac</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rekreaciju, kulturu i religiju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A100041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Sufinanciranje cijene prijevoza predškolske djece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0911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Predškolsko obrazovanje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A100052</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Sufinanciranje prijevoza učenika osnovne škole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0912</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Osnovno obrazovanje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37</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Naknade građanima i kućanstvima na temelju osiguranja i druge naknade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372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Ostale naknade građanima i kućanstvima iz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1009</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Socijalni program</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929.072,00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929.072,00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A100006</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Sufinanciranje programa rada neprofitnih organizacija na području socijalne skrbi</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1012</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Invaliditet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1020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Starost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1040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Obitelj i djeca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A100007</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 udrugama branitelja proizašlih iz Domovinskog rata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1090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Aktivnosti socijalne zaštite koje nisu drugdje svrstane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A100008</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Sufinanciranje kupnje školske opreme i pribora učenicima osnovnih i srednjih škola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0912</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Osnovno obrazovanje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37</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Naknade građanima i kućanstvima na temelju osiguranja i druge naknade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372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Ostale naknade građanima i kućanstvima iz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170.000,00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170.000,00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A100042</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 prema Socijalnom programu</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105.500,00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105.500,00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105.500,00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105.500,00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105.500,00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105.500,00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1070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Socijalna pomoć stanovništvu koje nije obuhvaćeno redovnim socijalnim programima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105.500,00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37</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Naknade građanima i kućanstvima na temelju osiguranja i druge naknade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372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Ostale naknade građanima i kućanstvima iz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5.500,00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5.500,00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A100043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 za nabavu ogrijeva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županijskog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1090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Aktivnosti socijalne zaštite koje nisu drugdje svrstane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37</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Naknade građanima i kućanstvima na temelju osiguranja i druge naknade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372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Ostale naknade građanima i kućanstvima iz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A100044</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Briga o osobama treće životne dobi sufinanciranjem osnovnih životnih potreba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1020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Starost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37</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Naknade građanima i kućanstvima na temelju osiguranja i druge naknade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372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Ostale naknade građanima i kućanstvima iz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195.000,00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195.000,00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A100045</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Financiranje Crvenog križa za Projekt "Mobilnog tima"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1020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Starost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162.572,00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162.572,00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162.572,00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A100046</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Financiranje redovnih djelatnosti Crvenog križa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1090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Aktivnosti socijalne zaštite koje nisu drugdje svrstane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A100050</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Sufinanciranje usluge pedijatra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0721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Opće medicinske usluge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36.000,00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1010</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Javni Radovi</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252.870,00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- 0,79</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250.870,00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T100019</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Aktivacija nezaposlenih osoba na društveno korisnom radu</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252.870,00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- 0,79</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250.870,00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javni red i sigurnost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10.500,00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242.370,00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- 0,83</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240.370,00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242.370,00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- 2.000,00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- 0,83</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240.370,00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javni red i sigurnost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8.500,00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8.500,00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8.500,00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8.500,00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Plaće (Bruto)</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Doprinosi na plaće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od izvanproračunskih korisnika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242.370,00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- 10.500,00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- 4,33</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231.870,00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javni red i sigurnost koji nisu drugdje svrstani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242.370,00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- 10.500,00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- 4,33</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231.870,00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242.370,00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- 10.500,00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- 4,33</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231.870,00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239.800,00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- 10.500,00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- 4,38</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229.300,00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Plaće (Bruto)</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205.800,00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- 9.000,00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- 4,37</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196.800,00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Doprinosi na plaće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34.000,00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- 1.500,00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- 4,41</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32.500,00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2.570,00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2.570,00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2.570,00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2.570,00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1011</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raspolaganja poljoprivrednim zemljištem u vlasništvu RH</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Provedba aktivnosti programa upravljanja poljoprivrednim zemljištem u vlasništvu RH</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0160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Opće javne usluge koje nisu drugdje svrstane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1012</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Mjere zapošljavanja - Hrvatski zavod za zapošljavanje</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T100020</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Zaželi - Program zapošljavanja žena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5.8.</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Kap.pomoći iz državnog pror. temeljem prijenosa EU sredstava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5.8.1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Tek.pomoći iz državnog pror. temeljem prijenosa EU sredstava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1020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Starost</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1.304.784,00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840.000,00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840.000,00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Plaće (Bruto)</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721.000,00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721.000,00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Doprinosi na plaće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119.000,00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119.000,00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194.842,00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194.842,00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62.880,00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62.880,00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26.595,00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26.595,00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105.367,00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105.367,00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37</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Naknade građanima i kućanstvima na temelju osiguranja i druge naknade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160.242,00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160.242,00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372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Ostale naknade građanima i kućanstvima iz proračuna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160.242,00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160.242,00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38</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Ostali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109.700,00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109.700,00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381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Tekuće donacije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109.700,00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109.700,00</w:t>
            </w:r>
          </w:p>
        </w:tc>
      </w:tr>
      <w:tr w:rsidR="00610552" w:rsidRPr="000743EF" w:rsidTr="00610552">
        <w:trPr>
          <w:trHeight w:val="300"/>
        </w:trPr>
        <w:tc>
          <w:tcPr>
            <w:tcW w:w="848"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Glava  10202</w:t>
            </w:r>
          </w:p>
        </w:tc>
        <w:tc>
          <w:tcPr>
            <w:tcW w:w="1614"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USTANOVE U PREDŠKOLSKOM ODGOJU</w:t>
            </w:r>
          </w:p>
        </w:tc>
        <w:tc>
          <w:tcPr>
            <w:tcW w:w="806"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1.384.550,00</w:t>
            </w:r>
          </w:p>
        </w:tc>
        <w:tc>
          <w:tcPr>
            <w:tcW w:w="592"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1.384.550,00</w:t>
            </w:r>
          </w:p>
        </w:tc>
      </w:tr>
      <w:tr w:rsidR="00610552" w:rsidRPr="000743EF" w:rsidTr="00610552">
        <w:trPr>
          <w:trHeight w:val="450"/>
        </w:trPr>
        <w:tc>
          <w:tcPr>
            <w:tcW w:w="848" w:type="pct"/>
            <w:shd w:val="clear" w:color="FF80C0" w:fill="FF8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Proračunski korisnik  34475</w:t>
            </w:r>
          </w:p>
        </w:tc>
        <w:tc>
          <w:tcPr>
            <w:tcW w:w="1614" w:type="pct"/>
            <w:shd w:val="clear" w:color="FF80C0" w:fill="FF8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Dječji vrtić Baltazar</w:t>
            </w:r>
          </w:p>
        </w:tc>
        <w:tc>
          <w:tcPr>
            <w:tcW w:w="806"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1.384.550,00</w:t>
            </w:r>
          </w:p>
        </w:tc>
        <w:tc>
          <w:tcPr>
            <w:tcW w:w="592"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1.384.550,00</w:t>
            </w:r>
          </w:p>
        </w:tc>
      </w:tr>
      <w:tr w:rsidR="00610552" w:rsidRPr="000743EF" w:rsidTr="00610552">
        <w:trPr>
          <w:trHeight w:val="300"/>
        </w:trPr>
        <w:tc>
          <w:tcPr>
            <w:tcW w:w="848"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Korisnik   002</w:t>
            </w:r>
          </w:p>
        </w:tc>
        <w:tc>
          <w:tcPr>
            <w:tcW w:w="1614"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Dječji vrtić Baltazar</w:t>
            </w:r>
          </w:p>
        </w:tc>
        <w:tc>
          <w:tcPr>
            <w:tcW w:w="806"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1.384.550,00</w:t>
            </w:r>
          </w:p>
        </w:tc>
        <w:tc>
          <w:tcPr>
            <w:tcW w:w="592"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1.384.550,00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1008</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Javne potrebe u školstvu i predškolskom odgoju</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1.384.550,00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1.384.550,00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A100051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Redovna djelatnost dječjeg vrtića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1.384.550,00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1.384.550,00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1.259.850,00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1.259.850,00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nefinancijske imovine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1.259.850,00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1.259.850,00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0911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Predškolsko obrazovanje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1.259.850,00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1.259.850,00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1.254.850,00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1.254.850,00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1.120.000,00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Plaće (Bruto)</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920.000,00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920.000,00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rashodi za zaposlene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Doprinosi na plaće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134.850,00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134.850,00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28.000,00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91.000,00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91.000,00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3.850,00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3.850,00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Postrojenja i oprema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3.</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VLASTITI PRIHODI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117.700,00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117.700,00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3.2.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Vlastiti prihodi - prihodi korisnika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117.700,00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117.700,00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0911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Predškolsko obrazovanje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117.700,00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117.700,00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107.200,00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107.200,00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104.200,00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104.200,00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40.200,00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40.200,00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34</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Financijski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343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financijski rashodi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Postrojenja i oprema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424</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Knjige, umjetnička djela i ostale izložbene vrijednosti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Tekuće pomoći iz državnog proračuna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0911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Predškolsko obrazovanje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7.000,00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7.000,00</w:t>
            </w:r>
          </w:p>
        </w:tc>
      </w:tr>
      <w:tr w:rsidR="00610552" w:rsidRPr="000743EF" w:rsidTr="00610552">
        <w:trPr>
          <w:trHeight w:val="300"/>
        </w:trPr>
        <w:tc>
          <w:tcPr>
            <w:tcW w:w="848"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Glava  10203</w:t>
            </w:r>
          </w:p>
        </w:tc>
        <w:tc>
          <w:tcPr>
            <w:tcW w:w="1614"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USTANOVE U KULTURI</w:t>
            </w:r>
          </w:p>
        </w:tc>
        <w:tc>
          <w:tcPr>
            <w:tcW w:w="806"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329.462,00</w:t>
            </w:r>
          </w:p>
        </w:tc>
        <w:tc>
          <w:tcPr>
            <w:tcW w:w="592"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329.462,00</w:t>
            </w:r>
          </w:p>
        </w:tc>
      </w:tr>
      <w:tr w:rsidR="00610552" w:rsidRPr="000743EF" w:rsidTr="00610552">
        <w:trPr>
          <w:trHeight w:val="450"/>
        </w:trPr>
        <w:tc>
          <w:tcPr>
            <w:tcW w:w="848" w:type="pct"/>
            <w:shd w:val="clear" w:color="FF80C0" w:fill="FF8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Proračunski korisnik  34539</w:t>
            </w:r>
          </w:p>
        </w:tc>
        <w:tc>
          <w:tcPr>
            <w:tcW w:w="1614" w:type="pct"/>
            <w:shd w:val="clear" w:color="FF80C0" w:fill="FF8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Knjižnica i čitaonica Gračac</w:t>
            </w:r>
          </w:p>
        </w:tc>
        <w:tc>
          <w:tcPr>
            <w:tcW w:w="806"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329.462,00</w:t>
            </w:r>
          </w:p>
        </w:tc>
        <w:tc>
          <w:tcPr>
            <w:tcW w:w="592"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329.462,00</w:t>
            </w:r>
          </w:p>
        </w:tc>
      </w:tr>
      <w:tr w:rsidR="00610552" w:rsidRPr="000743EF" w:rsidTr="00610552">
        <w:trPr>
          <w:trHeight w:val="300"/>
        </w:trPr>
        <w:tc>
          <w:tcPr>
            <w:tcW w:w="848"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Korisnik   003</w:t>
            </w:r>
          </w:p>
        </w:tc>
        <w:tc>
          <w:tcPr>
            <w:tcW w:w="1614"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Knjižnica i čitaonica Gračac</w:t>
            </w:r>
          </w:p>
        </w:tc>
        <w:tc>
          <w:tcPr>
            <w:tcW w:w="806"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329.462,00</w:t>
            </w:r>
          </w:p>
        </w:tc>
        <w:tc>
          <w:tcPr>
            <w:tcW w:w="592"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329.462,00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1007</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Javne potrebe u kulturi i religiji</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329.462,00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329.462,00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A100053</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Redovna djelatnost knjižnice</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329.462,00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329.462,00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328.462,00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328.462,00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328.462,00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328.462,00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Službe kulture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328.462,00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328.462,00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328.462,00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328.462,00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257.962,00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257.962,00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Plaće (Bruto)</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214.989,00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214.989,00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rashodi za zaposlene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Doprinosi na plaće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35.473,00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35.473,00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66.500,00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66.500,00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29.000,00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29.000,00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31.500,00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31.500,00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34</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Financijski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4.000,00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343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financijski rashodi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4.000,00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3.</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VLASTITI PRIHODI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3.2.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Vlastiti prihodi - prihodi korisnika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0820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Službe kulture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w:t>
            </w:r>
          </w:p>
        </w:tc>
      </w:tr>
      <w:tr w:rsidR="00610552" w:rsidRPr="000743EF" w:rsidTr="00610552">
        <w:trPr>
          <w:trHeight w:val="300"/>
        </w:trPr>
        <w:tc>
          <w:tcPr>
            <w:tcW w:w="848"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Glava  10204</w:t>
            </w:r>
          </w:p>
        </w:tc>
        <w:tc>
          <w:tcPr>
            <w:tcW w:w="1614"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ZAŠTITA OD POŽARA I SPAŠAVANJE</w:t>
            </w:r>
          </w:p>
        </w:tc>
        <w:tc>
          <w:tcPr>
            <w:tcW w:w="806"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3.897.780,00</w:t>
            </w:r>
          </w:p>
        </w:tc>
        <w:tc>
          <w:tcPr>
            <w:tcW w:w="592"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3.897.780,00</w:t>
            </w:r>
          </w:p>
        </w:tc>
      </w:tr>
      <w:tr w:rsidR="00610552" w:rsidRPr="000743EF" w:rsidTr="00610552">
        <w:trPr>
          <w:trHeight w:val="450"/>
        </w:trPr>
        <w:tc>
          <w:tcPr>
            <w:tcW w:w="848" w:type="pct"/>
            <w:shd w:val="clear" w:color="FF80C0" w:fill="FF8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Proračunski korisnik  34514</w:t>
            </w:r>
          </w:p>
        </w:tc>
        <w:tc>
          <w:tcPr>
            <w:tcW w:w="1614" w:type="pct"/>
            <w:shd w:val="clear" w:color="FF80C0" w:fill="FF8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Javna vatrogasna postrojba Gračac</w:t>
            </w:r>
          </w:p>
        </w:tc>
        <w:tc>
          <w:tcPr>
            <w:tcW w:w="806"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3.897.780,00</w:t>
            </w:r>
          </w:p>
        </w:tc>
        <w:tc>
          <w:tcPr>
            <w:tcW w:w="592"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3.897.780,00</w:t>
            </w:r>
          </w:p>
        </w:tc>
      </w:tr>
      <w:tr w:rsidR="00610552" w:rsidRPr="000743EF" w:rsidTr="00610552">
        <w:trPr>
          <w:trHeight w:val="300"/>
        </w:trPr>
        <w:tc>
          <w:tcPr>
            <w:tcW w:w="848"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Korisnik   001</w:t>
            </w:r>
          </w:p>
        </w:tc>
        <w:tc>
          <w:tcPr>
            <w:tcW w:w="1614"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Javna vatrogasna postrojba Gračac</w:t>
            </w:r>
          </w:p>
        </w:tc>
        <w:tc>
          <w:tcPr>
            <w:tcW w:w="806"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3.897.780,00</w:t>
            </w:r>
          </w:p>
        </w:tc>
        <w:tc>
          <w:tcPr>
            <w:tcW w:w="592"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3.897.780,00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1002</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Zaštita od požara i civilna zaštita</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3.897.780,00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3.897.780,00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A100001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Redovna djelatnost javnog vatrogastva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3.636.326,00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3.636.326,00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1.1.1</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Ustupljeni dio poreza i prireza za vatrogasne postrojbe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Usluge protupožarne zaštite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18.326,00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18.326,00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18.326,00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3.618.000,00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3.618.000,00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5.5.</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 izravnanja za decentralizirane funkcije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3.553.000,00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3.553.000,00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Usluge protupožarne zaštite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3.553.000,00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3.553.000,00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3.553.000,00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3.553.000,00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3.214.193,40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3.214.193,40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Plaće (Bruto)</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2.506.505,40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2.506.505,40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rashodi za zaposlene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Doprinosi na plaće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607.688,00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607.688,00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336.528,60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336.528,60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75.000,00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151.854,60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151.854,60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59.674,00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59.674,00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34</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Financijski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2.278,00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2.278,00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343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financijski rashodi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2.278,00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2.278,00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5.6.</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Potpora Vatrogasne zajednice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Usluge protupožarne zaštite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29.000,00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29.000,00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36.000,00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Kapitalni projekt  K100001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Nabava opreme - JVP</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60.000,00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Usluge protupožarne zaštite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Postrojenja i oprema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3.</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VLASTITI PRIHODI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3.2.</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Vlastiti prihodi - prihodi korisnika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Usluge protupožarne zaštite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Postrojenja i oprema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15.000,00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POMOĆI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5.6.</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Potpora Vatrogasne zajednice</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Usluge protupožarne zaštite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Postrojenja i oprema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35.000,00</w:t>
            </w:r>
          </w:p>
        </w:tc>
      </w:tr>
      <w:tr w:rsidR="00610552" w:rsidRPr="000743EF" w:rsidTr="00610552">
        <w:trPr>
          <w:trHeight w:val="45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Tekući projekt  T100001</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Redovna djelatnost javnog vatrogastva izvan minimalnih standarda</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201.454,00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201.454,00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201.454,00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201.454,00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201.454,00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201.454,00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0320</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Usluge protupožarne zaštite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201.454,00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201.454,00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201.454,00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201.454,00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110.308,60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110.308,60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Plaće (Bruto)</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10.308,60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10.308,60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rashodi za zaposlene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100.000,00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91.145,40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91.145,40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56.145,40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56.145,40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5.000,00</w:t>
            </w:r>
          </w:p>
        </w:tc>
      </w:tr>
      <w:tr w:rsidR="00610552" w:rsidRPr="000743EF" w:rsidTr="00610552">
        <w:trPr>
          <w:trHeight w:val="300"/>
        </w:trPr>
        <w:tc>
          <w:tcPr>
            <w:tcW w:w="848"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Glava  10205</w:t>
            </w:r>
          </w:p>
        </w:tc>
        <w:tc>
          <w:tcPr>
            <w:tcW w:w="1614" w:type="pct"/>
            <w:shd w:val="clear" w:color="800040" w:fill="800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USTANOVE ZA RAZVOJ GOSPODARSTVA I TURIZMA</w:t>
            </w:r>
          </w:p>
        </w:tc>
        <w:tc>
          <w:tcPr>
            <w:tcW w:w="806"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0040" w:fill="800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450"/>
        </w:trPr>
        <w:tc>
          <w:tcPr>
            <w:tcW w:w="848" w:type="pct"/>
            <w:shd w:val="clear" w:color="FF80C0" w:fill="FF8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Proračunski korisnik  50830</w:t>
            </w:r>
          </w:p>
        </w:tc>
        <w:tc>
          <w:tcPr>
            <w:tcW w:w="1614" w:type="pct"/>
            <w:shd w:val="clear" w:color="FF80C0" w:fill="FF8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Razvojna agencija Općine Gračac</w:t>
            </w:r>
          </w:p>
        </w:tc>
        <w:tc>
          <w:tcPr>
            <w:tcW w:w="806"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80C0" w:fill="FF8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Korisnik   006</w:t>
            </w:r>
          </w:p>
        </w:tc>
        <w:tc>
          <w:tcPr>
            <w:tcW w:w="1614" w:type="pct"/>
            <w:shd w:val="clear" w:color="FF8040" w:fill="FF804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Razvojna agencija Općine Gračac</w:t>
            </w:r>
          </w:p>
        </w:tc>
        <w:tc>
          <w:tcPr>
            <w:tcW w:w="806"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8040" w:fill="FF804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Program  1013</w:t>
            </w:r>
          </w:p>
        </w:tc>
        <w:tc>
          <w:tcPr>
            <w:tcW w:w="1614" w:type="pct"/>
            <w:shd w:val="clear" w:color="0080FF" w:fill="0080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Djelatnost razvojne agencije</w:t>
            </w:r>
          </w:p>
        </w:tc>
        <w:tc>
          <w:tcPr>
            <w:tcW w:w="806"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0080FF" w:fill="0080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Aktivnost  A100056</w:t>
            </w:r>
          </w:p>
        </w:tc>
        <w:tc>
          <w:tcPr>
            <w:tcW w:w="1614" w:type="pct"/>
            <w:shd w:val="clear" w:color="80FFFF" w:fill="80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Redovna djelatnost razvojne agencije Općine Gračac</w:t>
            </w:r>
          </w:p>
        </w:tc>
        <w:tc>
          <w:tcPr>
            <w:tcW w:w="806"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FFFF" w:fill="80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w:t>
            </w:r>
          </w:p>
        </w:tc>
        <w:tc>
          <w:tcPr>
            <w:tcW w:w="1614" w:type="pct"/>
            <w:shd w:val="clear" w:color="808080" w:fill="80808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OPĆI PRIHODI I PRIMICI</w:t>
            </w:r>
          </w:p>
        </w:tc>
        <w:tc>
          <w:tcPr>
            <w:tcW w:w="806"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808080" w:fill="80808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Izvor   1.1.</w:t>
            </w:r>
          </w:p>
        </w:tc>
        <w:tc>
          <w:tcPr>
            <w:tcW w:w="1614" w:type="pct"/>
            <w:shd w:val="clear" w:color="C0C0C0" w:fill="C0C0C0"/>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Prihodi od poreza</w:t>
            </w:r>
          </w:p>
        </w:tc>
        <w:tc>
          <w:tcPr>
            <w:tcW w:w="806"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C0C0C0" w:fill="C0C0C0"/>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45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Funkcijska klasifikacija   0474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Višenamjenski razvojni projekti</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170.000,00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poslovanja</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168.000,00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168.000,00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31</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zaposlene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129.100,00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129.100,00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Plaće (Bruto)</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110.000,00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110.000,00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rashodi za zaposlene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3.100,00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3.100,00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313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Doprinosi na plaće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16.000,00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Materijalni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35.900,00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35.900,00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321</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Naknade troškova zaposlenima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materijal i energiju</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6.400,00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6.400,00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Rashodi za usluge</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21.500,00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21.500,00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329</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nespomenuti rashodi poslovanja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34</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Financijski rashodi</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3.000,00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343</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Ostali financijski rashodi</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3.000,00</w:t>
            </w:r>
          </w:p>
        </w:tc>
      </w:tr>
      <w:tr w:rsidR="00610552" w:rsidRPr="000743EF" w:rsidTr="00610552">
        <w:trPr>
          <w:trHeight w:val="300"/>
        </w:trPr>
        <w:tc>
          <w:tcPr>
            <w:tcW w:w="848"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w:t>
            </w:r>
          </w:p>
        </w:tc>
        <w:tc>
          <w:tcPr>
            <w:tcW w:w="1614" w:type="pct"/>
            <w:shd w:val="clear" w:color="FFFFFF" w:fill="FFFFFF"/>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nefinancijske imovine</w:t>
            </w:r>
          </w:p>
        </w:tc>
        <w:tc>
          <w:tcPr>
            <w:tcW w:w="806"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w:t>
            </w:r>
          </w:p>
        </w:tc>
        <w:tc>
          <w:tcPr>
            <w:tcW w:w="592"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FFFFFF" w:fill="FFFFFF"/>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42</w:t>
            </w:r>
          </w:p>
        </w:tc>
        <w:tc>
          <w:tcPr>
            <w:tcW w:w="1614" w:type="pct"/>
            <w:shd w:val="clear" w:color="auto" w:fill="auto"/>
            <w:vAlign w:val="center"/>
            <w:hideMark/>
          </w:tcPr>
          <w:p w:rsidR="00610552" w:rsidRPr="000743EF" w:rsidRDefault="00610552" w:rsidP="00610552">
            <w:pPr>
              <w:rPr>
                <w:rFonts w:ascii="Arial" w:hAnsi="Arial" w:cs="Arial"/>
                <w:b/>
                <w:bCs/>
                <w:color w:val="000000"/>
                <w:sz w:val="16"/>
                <w:szCs w:val="16"/>
                <w:lang w:eastAsia="hr-HR"/>
              </w:rPr>
            </w:pPr>
            <w:r w:rsidRPr="000743EF">
              <w:rPr>
                <w:rFonts w:ascii="Arial" w:hAnsi="Arial" w:cs="Arial"/>
                <w:b/>
                <w:bCs/>
                <w:color w:val="000000"/>
                <w:sz w:val="16"/>
                <w:szCs w:val="16"/>
                <w:lang w:eastAsia="hr-HR"/>
              </w:rPr>
              <w:t>Rashodi za nabavu proizvedene dugotrajne imovine</w:t>
            </w:r>
          </w:p>
        </w:tc>
        <w:tc>
          <w:tcPr>
            <w:tcW w:w="806"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b/>
                <w:bCs/>
                <w:color w:val="000000"/>
                <w:sz w:val="16"/>
                <w:szCs w:val="16"/>
                <w:lang w:eastAsia="hr-HR"/>
              </w:rPr>
            </w:pPr>
            <w:r w:rsidRPr="000743EF">
              <w:rPr>
                <w:rFonts w:ascii="Arial" w:hAnsi="Arial" w:cs="Arial"/>
                <w:b/>
                <w:bCs/>
                <w:color w:val="000000"/>
                <w:sz w:val="16"/>
                <w:szCs w:val="16"/>
                <w:lang w:eastAsia="hr-HR"/>
              </w:rPr>
              <w:t>2.000,00</w:t>
            </w:r>
          </w:p>
        </w:tc>
      </w:tr>
      <w:tr w:rsidR="00610552" w:rsidRPr="000743EF" w:rsidTr="00610552">
        <w:trPr>
          <w:trHeight w:val="300"/>
        </w:trPr>
        <w:tc>
          <w:tcPr>
            <w:tcW w:w="848"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422</w:t>
            </w:r>
          </w:p>
        </w:tc>
        <w:tc>
          <w:tcPr>
            <w:tcW w:w="1614" w:type="pct"/>
            <w:shd w:val="clear" w:color="auto" w:fill="auto"/>
            <w:vAlign w:val="center"/>
            <w:hideMark/>
          </w:tcPr>
          <w:p w:rsidR="00610552" w:rsidRPr="000743EF" w:rsidRDefault="00610552" w:rsidP="00610552">
            <w:pPr>
              <w:rPr>
                <w:rFonts w:ascii="Arial" w:hAnsi="Arial" w:cs="Arial"/>
                <w:color w:val="000000"/>
                <w:sz w:val="16"/>
                <w:szCs w:val="16"/>
                <w:lang w:eastAsia="hr-HR"/>
              </w:rPr>
            </w:pPr>
            <w:r w:rsidRPr="000743EF">
              <w:rPr>
                <w:rFonts w:ascii="Arial" w:hAnsi="Arial" w:cs="Arial"/>
                <w:color w:val="000000"/>
                <w:sz w:val="16"/>
                <w:szCs w:val="16"/>
                <w:lang w:eastAsia="hr-HR"/>
              </w:rPr>
              <w:t>Postrojenja i oprema</w:t>
            </w:r>
          </w:p>
        </w:tc>
        <w:tc>
          <w:tcPr>
            <w:tcW w:w="806"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c>
          <w:tcPr>
            <w:tcW w:w="592"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431"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0,00</w:t>
            </w:r>
          </w:p>
        </w:tc>
        <w:tc>
          <w:tcPr>
            <w:tcW w:w="709" w:type="pct"/>
            <w:shd w:val="clear" w:color="auto" w:fill="auto"/>
            <w:vAlign w:val="center"/>
            <w:hideMark/>
          </w:tcPr>
          <w:p w:rsidR="00610552" w:rsidRPr="000743EF" w:rsidRDefault="00610552" w:rsidP="00610552">
            <w:pPr>
              <w:jc w:val="right"/>
              <w:rPr>
                <w:rFonts w:ascii="Arial" w:hAnsi="Arial" w:cs="Arial"/>
                <w:color w:val="000000"/>
                <w:sz w:val="16"/>
                <w:szCs w:val="16"/>
                <w:lang w:eastAsia="hr-HR"/>
              </w:rPr>
            </w:pPr>
            <w:r w:rsidRPr="000743EF">
              <w:rPr>
                <w:rFonts w:ascii="Arial" w:hAnsi="Arial" w:cs="Arial"/>
                <w:color w:val="000000"/>
                <w:sz w:val="16"/>
                <w:szCs w:val="16"/>
                <w:lang w:eastAsia="hr-HR"/>
              </w:rPr>
              <w:t>2.000,00</w:t>
            </w:r>
          </w:p>
        </w:tc>
      </w:tr>
    </w:tbl>
    <w:p w:rsidR="00610552" w:rsidRDefault="00610552" w:rsidP="00610552">
      <w:r>
        <w:t xml:space="preserve">                          </w:t>
      </w:r>
    </w:p>
    <w:p w:rsidR="00610552" w:rsidRPr="00322538" w:rsidRDefault="00610552" w:rsidP="00610552">
      <w:r>
        <w:rPr>
          <w:rFonts w:ascii="Arial" w:hAnsi="Arial" w:cs="Arial"/>
        </w:rPr>
        <w:t>PLAN RAZVOJNIH PROGRAMA OPĆINE GRAČAC ZA 2021. GODINU I PROJEKCIJE ZA 2022. I 2023. GODINU</w:t>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2311"/>
        <w:gridCol w:w="1619"/>
        <w:gridCol w:w="1619"/>
        <w:gridCol w:w="1619"/>
        <w:gridCol w:w="1514"/>
        <w:gridCol w:w="1249"/>
        <w:gridCol w:w="1250"/>
        <w:gridCol w:w="1250"/>
        <w:gridCol w:w="1247"/>
      </w:tblGrid>
      <w:tr w:rsidR="00610552" w:rsidTr="00610552">
        <w:tc>
          <w:tcPr>
            <w:tcW w:w="406"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Program/</w:t>
            </w:r>
          </w:p>
          <w:p w:rsidR="00610552" w:rsidRPr="00EA2EF2" w:rsidRDefault="00610552" w:rsidP="00610552">
            <w:pPr>
              <w:rPr>
                <w:rFonts w:ascii="Arial" w:hAnsi="Arial" w:cs="Arial"/>
              </w:rPr>
            </w:pPr>
            <w:r w:rsidRPr="00EA2EF2">
              <w:rPr>
                <w:rFonts w:ascii="Arial" w:hAnsi="Arial" w:cs="Arial"/>
              </w:rPr>
              <w:t>aktivnost</w:t>
            </w:r>
          </w:p>
        </w:tc>
        <w:tc>
          <w:tcPr>
            <w:tcW w:w="774"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Naziv programa/aktivnosti</w:t>
            </w:r>
          </w:p>
        </w:tc>
        <w:tc>
          <w:tcPr>
            <w:tcW w:w="544" w:type="pct"/>
            <w:tcBorders>
              <w:bottom w:val="single" w:sz="4" w:space="0" w:color="auto"/>
            </w:tcBorders>
            <w:shd w:val="clear" w:color="auto" w:fill="auto"/>
          </w:tcPr>
          <w:p w:rsidR="00610552" w:rsidRPr="00EA2EF2" w:rsidRDefault="00610552" w:rsidP="00610552">
            <w:pPr>
              <w:rPr>
                <w:rFonts w:ascii="Arial" w:hAnsi="Arial" w:cs="Arial"/>
              </w:rPr>
            </w:pPr>
            <w:r>
              <w:rPr>
                <w:rFonts w:ascii="Arial" w:hAnsi="Arial" w:cs="Arial"/>
              </w:rPr>
              <w:t>Plan za 2021</w:t>
            </w:r>
            <w:r w:rsidRPr="00EA2EF2">
              <w:rPr>
                <w:rFonts w:ascii="Arial" w:hAnsi="Arial" w:cs="Arial"/>
              </w:rPr>
              <w:t>.</w:t>
            </w:r>
          </w:p>
        </w:tc>
        <w:tc>
          <w:tcPr>
            <w:tcW w:w="544"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Projekci</w:t>
            </w:r>
            <w:r>
              <w:rPr>
                <w:rFonts w:ascii="Arial" w:hAnsi="Arial" w:cs="Arial"/>
              </w:rPr>
              <w:t>ja za 2022</w:t>
            </w:r>
            <w:r w:rsidRPr="00EA2EF2">
              <w:rPr>
                <w:rFonts w:ascii="Arial" w:hAnsi="Arial" w:cs="Arial"/>
              </w:rPr>
              <w:t>.</w:t>
            </w:r>
          </w:p>
        </w:tc>
        <w:tc>
          <w:tcPr>
            <w:tcW w:w="544" w:type="pct"/>
            <w:tcBorders>
              <w:bottom w:val="single" w:sz="4" w:space="0" w:color="auto"/>
            </w:tcBorders>
            <w:shd w:val="clear" w:color="auto" w:fill="auto"/>
          </w:tcPr>
          <w:p w:rsidR="00610552" w:rsidRPr="00EA2EF2" w:rsidRDefault="00610552" w:rsidP="00610552">
            <w:pPr>
              <w:rPr>
                <w:rFonts w:ascii="Arial" w:hAnsi="Arial" w:cs="Arial"/>
              </w:rPr>
            </w:pPr>
            <w:r>
              <w:rPr>
                <w:rFonts w:ascii="Arial" w:hAnsi="Arial" w:cs="Arial"/>
              </w:rPr>
              <w:t>Projekcija za 2023</w:t>
            </w:r>
            <w:r w:rsidRPr="00EA2EF2">
              <w:rPr>
                <w:rFonts w:ascii="Arial" w:hAnsi="Arial" w:cs="Arial"/>
              </w:rPr>
              <w:t>.</w:t>
            </w:r>
          </w:p>
        </w:tc>
        <w:tc>
          <w:tcPr>
            <w:tcW w:w="509"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Pokazatelji rezultata</w:t>
            </w:r>
          </w:p>
        </w:tc>
        <w:tc>
          <w:tcPr>
            <w:tcW w:w="420" w:type="pct"/>
            <w:tcBorders>
              <w:bottom w:val="single" w:sz="4" w:space="0" w:color="auto"/>
            </w:tcBorders>
            <w:shd w:val="clear" w:color="auto" w:fill="auto"/>
          </w:tcPr>
          <w:p w:rsidR="00610552" w:rsidRPr="00EA2EF2" w:rsidRDefault="00610552" w:rsidP="00610552">
            <w:pPr>
              <w:rPr>
                <w:rFonts w:ascii="Arial" w:hAnsi="Arial" w:cs="Arial"/>
              </w:rPr>
            </w:pPr>
            <w:r>
              <w:rPr>
                <w:rFonts w:ascii="Arial" w:hAnsi="Arial" w:cs="Arial"/>
              </w:rPr>
              <w:t>Polazna vrijednost 2020</w:t>
            </w:r>
            <w:r w:rsidRPr="00EA2EF2">
              <w:rPr>
                <w:rFonts w:ascii="Arial" w:hAnsi="Arial" w:cs="Arial"/>
              </w:rPr>
              <w:t>.</w:t>
            </w:r>
          </w:p>
        </w:tc>
        <w:tc>
          <w:tcPr>
            <w:tcW w:w="420" w:type="pct"/>
            <w:tcBorders>
              <w:bottom w:val="single" w:sz="4" w:space="0" w:color="auto"/>
            </w:tcBorders>
            <w:shd w:val="clear" w:color="auto" w:fill="auto"/>
          </w:tcPr>
          <w:p w:rsidR="00610552" w:rsidRPr="00EA2EF2" w:rsidRDefault="00610552" w:rsidP="00610552">
            <w:pPr>
              <w:rPr>
                <w:rFonts w:ascii="Arial" w:hAnsi="Arial" w:cs="Arial"/>
              </w:rPr>
            </w:pPr>
            <w:r>
              <w:rPr>
                <w:rFonts w:ascii="Arial" w:hAnsi="Arial" w:cs="Arial"/>
              </w:rPr>
              <w:t>Ciljana vrijednost 2021</w:t>
            </w:r>
            <w:r w:rsidRPr="00EA2EF2">
              <w:rPr>
                <w:rFonts w:ascii="Arial" w:hAnsi="Arial" w:cs="Arial"/>
              </w:rPr>
              <w:t>.</w:t>
            </w:r>
          </w:p>
        </w:tc>
        <w:tc>
          <w:tcPr>
            <w:tcW w:w="420" w:type="pct"/>
            <w:tcBorders>
              <w:bottom w:val="single" w:sz="4" w:space="0" w:color="auto"/>
            </w:tcBorders>
            <w:shd w:val="clear" w:color="auto" w:fill="auto"/>
          </w:tcPr>
          <w:p w:rsidR="00610552" w:rsidRPr="00EA2EF2" w:rsidRDefault="00610552" w:rsidP="00610552">
            <w:pPr>
              <w:rPr>
                <w:rFonts w:ascii="Arial" w:hAnsi="Arial" w:cs="Arial"/>
              </w:rPr>
            </w:pPr>
            <w:r>
              <w:rPr>
                <w:rFonts w:ascii="Arial" w:hAnsi="Arial" w:cs="Arial"/>
              </w:rPr>
              <w:t>Ciljana vrijednost 2022</w:t>
            </w:r>
            <w:r w:rsidRPr="00EA2EF2">
              <w:rPr>
                <w:rFonts w:ascii="Arial" w:hAnsi="Arial" w:cs="Arial"/>
              </w:rPr>
              <w:t>.</w:t>
            </w:r>
          </w:p>
        </w:tc>
        <w:tc>
          <w:tcPr>
            <w:tcW w:w="420" w:type="pct"/>
            <w:tcBorders>
              <w:bottom w:val="single" w:sz="4" w:space="0" w:color="auto"/>
            </w:tcBorders>
            <w:shd w:val="clear" w:color="auto" w:fill="auto"/>
          </w:tcPr>
          <w:p w:rsidR="00610552" w:rsidRPr="00EA2EF2" w:rsidRDefault="00610552" w:rsidP="00610552">
            <w:pPr>
              <w:rPr>
                <w:rFonts w:ascii="Arial" w:hAnsi="Arial" w:cs="Arial"/>
              </w:rPr>
            </w:pPr>
            <w:r>
              <w:rPr>
                <w:rFonts w:ascii="Arial" w:hAnsi="Arial" w:cs="Arial"/>
              </w:rPr>
              <w:t>Ciljana vrijednost 2023</w:t>
            </w:r>
            <w:r w:rsidRPr="00EA2EF2">
              <w:rPr>
                <w:rFonts w:ascii="Arial" w:hAnsi="Arial" w:cs="Arial"/>
              </w:rPr>
              <w:t>.</w:t>
            </w:r>
          </w:p>
        </w:tc>
      </w:tr>
      <w:tr w:rsidR="00610552" w:rsidTr="00610552">
        <w:tc>
          <w:tcPr>
            <w:tcW w:w="3321" w:type="pct"/>
            <w:gridSpan w:val="6"/>
            <w:tcBorders>
              <w:right w:val="nil"/>
            </w:tcBorders>
            <w:shd w:val="clear" w:color="auto" w:fill="auto"/>
          </w:tcPr>
          <w:p w:rsidR="00610552" w:rsidRPr="00EA2EF2" w:rsidRDefault="00610552" w:rsidP="00610552">
            <w:pPr>
              <w:rPr>
                <w:rFonts w:ascii="Arial" w:hAnsi="Arial" w:cs="Arial"/>
              </w:rPr>
            </w:pPr>
            <w:r w:rsidRPr="00EA2EF2">
              <w:rPr>
                <w:rFonts w:ascii="Arial" w:hAnsi="Arial" w:cs="Arial"/>
              </w:rPr>
              <w:t>RAZDJEL 102 JEDINSTVENI UPRAVNI ODJEL</w:t>
            </w:r>
          </w:p>
          <w:p w:rsidR="00610552" w:rsidRPr="00EA2EF2" w:rsidRDefault="00610552" w:rsidP="00610552">
            <w:pPr>
              <w:rPr>
                <w:rFonts w:ascii="Arial" w:hAnsi="Arial" w:cs="Arial"/>
              </w:rPr>
            </w:pPr>
            <w:r w:rsidRPr="00EA2EF2">
              <w:rPr>
                <w:rFonts w:ascii="Arial" w:hAnsi="Arial" w:cs="Arial"/>
              </w:rPr>
              <w:t>GLAVA 01 JEDINSTVENI UPRAVNI ODJEL</w:t>
            </w:r>
          </w:p>
        </w:tc>
        <w:tc>
          <w:tcPr>
            <w:tcW w:w="420" w:type="pct"/>
            <w:tcBorders>
              <w:left w:val="nil"/>
              <w:right w:val="nil"/>
            </w:tcBorders>
            <w:shd w:val="clear" w:color="auto" w:fill="auto"/>
          </w:tcPr>
          <w:p w:rsidR="00610552" w:rsidRPr="00EA2EF2" w:rsidRDefault="00610552" w:rsidP="00610552">
            <w:pPr>
              <w:rPr>
                <w:rFonts w:ascii="Arial" w:hAnsi="Arial" w:cs="Arial"/>
              </w:rPr>
            </w:pPr>
          </w:p>
        </w:tc>
        <w:tc>
          <w:tcPr>
            <w:tcW w:w="420" w:type="pct"/>
            <w:tcBorders>
              <w:left w:val="nil"/>
              <w:right w:val="nil"/>
            </w:tcBorders>
            <w:shd w:val="clear" w:color="auto" w:fill="auto"/>
          </w:tcPr>
          <w:p w:rsidR="00610552" w:rsidRPr="00EA2EF2" w:rsidRDefault="00610552" w:rsidP="00610552">
            <w:pPr>
              <w:rPr>
                <w:rFonts w:ascii="Arial" w:hAnsi="Arial" w:cs="Arial"/>
              </w:rPr>
            </w:pPr>
          </w:p>
        </w:tc>
        <w:tc>
          <w:tcPr>
            <w:tcW w:w="420" w:type="pct"/>
            <w:tcBorders>
              <w:left w:val="nil"/>
              <w:right w:val="nil"/>
            </w:tcBorders>
            <w:shd w:val="clear" w:color="auto" w:fill="auto"/>
          </w:tcPr>
          <w:p w:rsidR="00610552" w:rsidRPr="00EA2EF2" w:rsidRDefault="00610552" w:rsidP="00610552">
            <w:pPr>
              <w:rPr>
                <w:rFonts w:ascii="Arial" w:hAnsi="Arial" w:cs="Arial"/>
              </w:rPr>
            </w:pPr>
          </w:p>
        </w:tc>
        <w:tc>
          <w:tcPr>
            <w:tcW w:w="420" w:type="pct"/>
            <w:tcBorders>
              <w:left w:val="nil"/>
            </w:tcBorders>
            <w:shd w:val="clear" w:color="auto" w:fill="auto"/>
          </w:tcPr>
          <w:p w:rsidR="00610552" w:rsidRPr="00EA2EF2" w:rsidRDefault="00610552" w:rsidP="00610552">
            <w:pPr>
              <w:rPr>
                <w:rFonts w:ascii="Arial" w:hAnsi="Arial" w:cs="Arial"/>
              </w:rPr>
            </w:pPr>
          </w:p>
        </w:tc>
      </w:tr>
      <w:tr w:rsidR="00610552" w:rsidTr="00610552">
        <w:tc>
          <w:tcPr>
            <w:tcW w:w="406" w:type="pct"/>
            <w:shd w:val="clear" w:color="auto" w:fill="auto"/>
          </w:tcPr>
          <w:p w:rsidR="00610552" w:rsidRPr="00EA2EF2" w:rsidRDefault="00610552" w:rsidP="00610552">
            <w:pPr>
              <w:rPr>
                <w:rFonts w:ascii="Arial" w:hAnsi="Arial" w:cs="Arial"/>
              </w:rPr>
            </w:pPr>
            <w:r>
              <w:rPr>
                <w:rFonts w:ascii="Arial" w:hAnsi="Arial" w:cs="Arial"/>
              </w:rPr>
              <w:t>K100053</w:t>
            </w:r>
          </w:p>
        </w:tc>
        <w:tc>
          <w:tcPr>
            <w:tcW w:w="774" w:type="pct"/>
            <w:shd w:val="clear" w:color="auto" w:fill="auto"/>
          </w:tcPr>
          <w:p w:rsidR="00610552" w:rsidRPr="00EA2EF2" w:rsidRDefault="00610552" w:rsidP="00610552">
            <w:pPr>
              <w:rPr>
                <w:rFonts w:ascii="Arial" w:hAnsi="Arial" w:cs="Arial"/>
              </w:rPr>
            </w:pPr>
            <w:r>
              <w:rPr>
                <w:rFonts w:ascii="Arial" w:hAnsi="Arial" w:cs="Arial"/>
              </w:rPr>
              <w:t>Energetska obnova javne zgrade Općine Gračac</w:t>
            </w:r>
          </w:p>
        </w:tc>
        <w:tc>
          <w:tcPr>
            <w:tcW w:w="544" w:type="pct"/>
            <w:shd w:val="clear" w:color="auto" w:fill="auto"/>
          </w:tcPr>
          <w:p w:rsidR="00610552" w:rsidRPr="00EA2EF2" w:rsidRDefault="00610552" w:rsidP="00610552">
            <w:pPr>
              <w:rPr>
                <w:rFonts w:ascii="Arial" w:hAnsi="Arial" w:cs="Arial"/>
              </w:rPr>
            </w:pPr>
            <w:r>
              <w:rPr>
                <w:rFonts w:ascii="Arial" w:hAnsi="Arial" w:cs="Arial"/>
              </w:rPr>
              <w:t>713.000,00</w:t>
            </w:r>
          </w:p>
        </w:tc>
        <w:tc>
          <w:tcPr>
            <w:tcW w:w="544" w:type="pct"/>
            <w:shd w:val="clear" w:color="auto" w:fill="auto"/>
          </w:tcPr>
          <w:p w:rsidR="00610552" w:rsidRPr="00EA2EF2" w:rsidRDefault="00610552" w:rsidP="00610552">
            <w:pPr>
              <w:rPr>
                <w:rFonts w:ascii="Arial" w:hAnsi="Arial" w:cs="Arial"/>
              </w:rPr>
            </w:pPr>
            <w:r>
              <w:rPr>
                <w:rFonts w:ascii="Arial" w:hAnsi="Arial" w:cs="Arial"/>
              </w:rPr>
              <w:t>1.175.640,00</w:t>
            </w:r>
          </w:p>
        </w:tc>
        <w:tc>
          <w:tcPr>
            <w:tcW w:w="544" w:type="pct"/>
            <w:shd w:val="clear" w:color="auto" w:fill="auto"/>
          </w:tcPr>
          <w:p w:rsidR="00610552" w:rsidRPr="00EA2EF2" w:rsidRDefault="00610552" w:rsidP="00610552">
            <w:pPr>
              <w:rPr>
                <w:rFonts w:ascii="Arial" w:hAnsi="Arial" w:cs="Arial"/>
              </w:rPr>
            </w:pPr>
            <w:r>
              <w:rPr>
                <w:rFonts w:ascii="Arial" w:hAnsi="Arial" w:cs="Arial"/>
              </w:rPr>
              <w:t>1.187.280,00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Postotak realizacije projekta</w:t>
            </w:r>
          </w:p>
        </w:tc>
        <w:tc>
          <w:tcPr>
            <w:tcW w:w="420" w:type="pct"/>
            <w:shd w:val="clear" w:color="auto" w:fill="auto"/>
          </w:tcPr>
          <w:p w:rsidR="00610552" w:rsidRPr="00EA2EF2" w:rsidRDefault="00610552" w:rsidP="00610552">
            <w:pPr>
              <w:rPr>
                <w:rFonts w:ascii="Arial" w:hAnsi="Arial" w:cs="Arial"/>
              </w:rPr>
            </w:pPr>
            <w:r>
              <w:rPr>
                <w:rFonts w:ascii="Arial" w:hAnsi="Arial" w:cs="Arial"/>
              </w:rPr>
              <w:t>50%</w:t>
            </w:r>
          </w:p>
        </w:tc>
        <w:tc>
          <w:tcPr>
            <w:tcW w:w="420" w:type="pct"/>
            <w:shd w:val="clear" w:color="auto" w:fill="auto"/>
          </w:tcPr>
          <w:p w:rsidR="00610552" w:rsidRPr="00EA2EF2" w:rsidRDefault="00610552" w:rsidP="00610552">
            <w:pPr>
              <w:rPr>
                <w:rFonts w:ascii="Arial" w:hAnsi="Arial" w:cs="Arial"/>
              </w:rPr>
            </w:pPr>
            <w:r>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Pr>
                <w:rFonts w:ascii="Arial" w:hAnsi="Arial" w:cs="Arial"/>
              </w:rPr>
              <w:t>100%</w:t>
            </w:r>
          </w:p>
        </w:tc>
      </w:tr>
      <w:tr w:rsidR="00610552" w:rsidTr="00610552">
        <w:tc>
          <w:tcPr>
            <w:tcW w:w="406" w:type="pct"/>
            <w:shd w:val="clear" w:color="auto" w:fill="auto"/>
          </w:tcPr>
          <w:p w:rsidR="00610552" w:rsidRPr="00EA2EF2" w:rsidRDefault="00610552" w:rsidP="00610552">
            <w:pPr>
              <w:rPr>
                <w:rFonts w:ascii="Arial" w:hAnsi="Arial" w:cs="Arial"/>
              </w:rPr>
            </w:pPr>
            <w:r w:rsidRPr="00EA2EF2">
              <w:rPr>
                <w:rFonts w:ascii="Arial" w:hAnsi="Arial" w:cs="Arial"/>
              </w:rPr>
              <w:t>A100003</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Subvencioniranje obrtnika i poduzetnika</w:t>
            </w:r>
          </w:p>
        </w:tc>
        <w:tc>
          <w:tcPr>
            <w:tcW w:w="544" w:type="pct"/>
            <w:shd w:val="clear" w:color="auto" w:fill="auto"/>
          </w:tcPr>
          <w:p w:rsidR="00610552" w:rsidRPr="00EA2EF2" w:rsidRDefault="00610552" w:rsidP="00610552">
            <w:pPr>
              <w:rPr>
                <w:rFonts w:ascii="Arial" w:hAnsi="Arial" w:cs="Arial"/>
              </w:rPr>
            </w:pPr>
            <w:r>
              <w:rPr>
                <w:rFonts w:ascii="Arial" w:hAnsi="Arial" w:cs="Arial"/>
              </w:rPr>
              <w:t>150</w:t>
            </w:r>
            <w:r w:rsidRPr="00EA2EF2">
              <w:rPr>
                <w:rFonts w:ascii="Arial" w:hAnsi="Arial" w:cs="Arial"/>
              </w:rPr>
              <w:t>.000,00</w:t>
            </w:r>
          </w:p>
        </w:tc>
        <w:tc>
          <w:tcPr>
            <w:tcW w:w="544" w:type="pct"/>
            <w:shd w:val="clear" w:color="auto" w:fill="auto"/>
          </w:tcPr>
          <w:p w:rsidR="00610552" w:rsidRPr="00EA2EF2" w:rsidRDefault="00610552" w:rsidP="00610552">
            <w:pPr>
              <w:rPr>
                <w:rFonts w:ascii="Arial" w:hAnsi="Arial" w:cs="Arial"/>
              </w:rPr>
            </w:pPr>
            <w:r>
              <w:rPr>
                <w:rFonts w:ascii="Arial" w:hAnsi="Arial" w:cs="Arial"/>
              </w:rPr>
              <w:t>151</w:t>
            </w:r>
            <w:r w:rsidRPr="00EA2EF2">
              <w:rPr>
                <w:rFonts w:ascii="Arial" w:hAnsi="Arial" w:cs="Arial"/>
              </w:rPr>
              <w:t>.</w:t>
            </w:r>
            <w:r>
              <w:rPr>
                <w:rFonts w:ascii="Arial" w:hAnsi="Arial" w:cs="Arial"/>
              </w:rPr>
              <w:t>500</w:t>
            </w:r>
            <w:r w:rsidRPr="00EA2EF2">
              <w:rPr>
                <w:rFonts w:ascii="Arial" w:hAnsi="Arial" w:cs="Arial"/>
              </w:rPr>
              <w:t>,00</w:t>
            </w:r>
          </w:p>
        </w:tc>
        <w:tc>
          <w:tcPr>
            <w:tcW w:w="544" w:type="pct"/>
            <w:shd w:val="clear" w:color="auto" w:fill="auto"/>
          </w:tcPr>
          <w:p w:rsidR="00610552" w:rsidRPr="00EA2EF2" w:rsidRDefault="00610552" w:rsidP="00610552">
            <w:pPr>
              <w:rPr>
                <w:rFonts w:ascii="Arial" w:hAnsi="Arial" w:cs="Arial"/>
              </w:rPr>
            </w:pPr>
            <w:r>
              <w:rPr>
                <w:rFonts w:ascii="Arial" w:hAnsi="Arial" w:cs="Arial"/>
              </w:rPr>
              <w:t>153</w:t>
            </w:r>
            <w:r w:rsidRPr="00EA2EF2">
              <w:rPr>
                <w:rFonts w:ascii="Arial" w:hAnsi="Arial" w:cs="Arial"/>
              </w:rPr>
              <w:t>.000,00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Broj korisnika</w:t>
            </w:r>
          </w:p>
        </w:tc>
        <w:tc>
          <w:tcPr>
            <w:tcW w:w="420" w:type="pct"/>
            <w:shd w:val="clear" w:color="auto" w:fill="auto"/>
          </w:tcPr>
          <w:p w:rsidR="00610552" w:rsidRPr="00EA2EF2" w:rsidRDefault="00610552" w:rsidP="00610552">
            <w:pPr>
              <w:rPr>
                <w:rFonts w:ascii="Arial" w:hAnsi="Arial" w:cs="Arial"/>
              </w:rPr>
            </w:pPr>
            <w:r>
              <w:rPr>
                <w:rFonts w:ascii="Arial" w:hAnsi="Arial" w:cs="Arial"/>
              </w:rPr>
              <w:t>5</w:t>
            </w:r>
          </w:p>
        </w:tc>
        <w:tc>
          <w:tcPr>
            <w:tcW w:w="420" w:type="pct"/>
            <w:shd w:val="clear" w:color="auto" w:fill="auto"/>
          </w:tcPr>
          <w:p w:rsidR="00610552" w:rsidRPr="00EA2EF2" w:rsidRDefault="00610552" w:rsidP="00610552">
            <w:pPr>
              <w:rPr>
                <w:rFonts w:ascii="Arial" w:hAnsi="Arial" w:cs="Arial"/>
              </w:rPr>
            </w:pPr>
            <w:r>
              <w:rPr>
                <w:rFonts w:ascii="Arial" w:hAnsi="Arial" w:cs="Arial"/>
              </w:rPr>
              <w:t>10</w:t>
            </w:r>
          </w:p>
        </w:tc>
        <w:tc>
          <w:tcPr>
            <w:tcW w:w="420" w:type="pct"/>
            <w:shd w:val="clear" w:color="auto" w:fill="auto"/>
          </w:tcPr>
          <w:p w:rsidR="00610552" w:rsidRPr="00EA2EF2" w:rsidRDefault="00610552" w:rsidP="00610552">
            <w:pPr>
              <w:rPr>
                <w:rFonts w:ascii="Arial" w:hAnsi="Arial" w:cs="Arial"/>
              </w:rPr>
            </w:pPr>
            <w:r>
              <w:rPr>
                <w:rFonts w:ascii="Arial" w:hAnsi="Arial" w:cs="Arial"/>
              </w:rPr>
              <w:t>15</w:t>
            </w:r>
          </w:p>
        </w:tc>
        <w:tc>
          <w:tcPr>
            <w:tcW w:w="420" w:type="pct"/>
            <w:shd w:val="clear" w:color="auto" w:fill="auto"/>
          </w:tcPr>
          <w:p w:rsidR="00610552" w:rsidRPr="00EA2EF2" w:rsidRDefault="00610552" w:rsidP="00610552">
            <w:pPr>
              <w:rPr>
                <w:rFonts w:ascii="Arial" w:hAnsi="Arial" w:cs="Arial"/>
              </w:rPr>
            </w:pPr>
            <w:r>
              <w:rPr>
                <w:rFonts w:ascii="Arial" w:hAnsi="Arial" w:cs="Arial"/>
              </w:rPr>
              <w:t>20</w:t>
            </w:r>
          </w:p>
        </w:tc>
      </w:tr>
      <w:tr w:rsidR="00610552" w:rsidTr="00610552">
        <w:tc>
          <w:tcPr>
            <w:tcW w:w="406" w:type="pct"/>
            <w:shd w:val="clear" w:color="auto" w:fill="auto"/>
          </w:tcPr>
          <w:p w:rsidR="00610552" w:rsidRPr="00EA2EF2" w:rsidRDefault="00610552" w:rsidP="00610552">
            <w:pPr>
              <w:rPr>
                <w:rFonts w:ascii="Arial" w:hAnsi="Arial" w:cs="Arial"/>
              </w:rPr>
            </w:pPr>
            <w:r w:rsidRPr="00EA2EF2">
              <w:rPr>
                <w:rFonts w:ascii="Arial" w:hAnsi="Arial" w:cs="Arial"/>
              </w:rPr>
              <w:t>K100004</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Obnova Centra za posjetitelje zaštićene prirode ˝Jurski parkovi i špilje Velebita˝</w:t>
            </w:r>
          </w:p>
        </w:tc>
        <w:tc>
          <w:tcPr>
            <w:tcW w:w="544" w:type="pct"/>
            <w:shd w:val="clear" w:color="auto" w:fill="auto"/>
          </w:tcPr>
          <w:p w:rsidR="00610552" w:rsidRPr="00EA2EF2" w:rsidRDefault="00610552" w:rsidP="00610552">
            <w:pPr>
              <w:rPr>
                <w:rFonts w:ascii="Arial" w:hAnsi="Arial" w:cs="Arial"/>
              </w:rPr>
            </w:pPr>
            <w:r>
              <w:rPr>
                <w:rFonts w:ascii="Arial" w:hAnsi="Arial" w:cs="Arial"/>
              </w:rPr>
              <w:t>670</w:t>
            </w:r>
            <w:r w:rsidRPr="00EA2EF2">
              <w:rPr>
                <w:rFonts w:ascii="Arial" w:hAnsi="Arial" w:cs="Arial"/>
              </w:rPr>
              <w:t>.000,00</w:t>
            </w:r>
          </w:p>
        </w:tc>
        <w:tc>
          <w:tcPr>
            <w:tcW w:w="544" w:type="pct"/>
            <w:shd w:val="clear" w:color="auto" w:fill="auto"/>
          </w:tcPr>
          <w:p w:rsidR="00610552" w:rsidRPr="00EA2EF2" w:rsidRDefault="00610552" w:rsidP="00610552">
            <w:pPr>
              <w:rPr>
                <w:rFonts w:ascii="Arial" w:hAnsi="Arial" w:cs="Arial"/>
              </w:rPr>
            </w:pPr>
            <w:r>
              <w:rPr>
                <w:rFonts w:ascii="Arial" w:hAnsi="Arial" w:cs="Arial"/>
              </w:rPr>
              <w:t>646</w:t>
            </w:r>
            <w:r w:rsidRPr="00EA2EF2">
              <w:rPr>
                <w:rFonts w:ascii="Arial" w:hAnsi="Arial" w:cs="Arial"/>
              </w:rPr>
              <w:t>.</w:t>
            </w:r>
            <w:r>
              <w:rPr>
                <w:rFonts w:ascii="Arial" w:hAnsi="Arial" w:cs="Arial"/>
              </w:rPr>
              <w:t>400</w:t>
            </w:r>
            <w:r w:rsidRPr="00EA2EF2">
              <w:rPr>
                <w:rFonts w:ascii="Arial" w:hAnsi="Arial" w:cs="Arial"/>
              </w:rPr>
              <w:t>,00</w:t>
            </w:r>
          </w:p>
        </w:tc>
        <w:tc>
          <w:tcPr>
            <w:tcW w:w="544" w:type="pct"/>
            <w:shd w:val="clear" w:color="auto" w:fill="auto"/>
          </w:tcPr>
          <w:p w:rsidR="00610552" w:rsidRPr="00EA2EF2" w:rsidRDefault="00610552" w:rsidP="00610552">
            <w:pPr>
              <w:rPr>
                <w:rFonts w:ascii="Arial" w:hAnsi="Arial" w:cs="Arial"/>
              </w:rPr>
            </w:pPr>
            <w:r>
              <w:rPr>
                <w:rFonts w:ascii="Arial" w:hAnsi="Arial" w:cs="Arial"/>
              </w:rPr>
              <w:t>652</w:t>
            </w:r>
            <w:r w:rsidRPr="00EA2EF2">
              <w:rPr>
                <w:rFonts w:ascii="Arial" w:hAnsi="Arial" w:cs="Arial"/>
              </w:rPr>
              <w:t>.</w:t>
            </w:r>
            <w:r>
              <w:rPr>
                <w:rFonts w:ascii="Arial" w:hAnsi="Arial" w:cs="Arial"/>
              </w:rPr>
              <w:t>8</w:t>
            </w:r>
            <w:r w:rsidRPr="00EA2EF2">
              <w:rPr>
                <w:rFonts w:ascii="Arial" w:hAnsi="Arial" w:cs="Arial"/>
              </w:rPr>
              <w:t>00,00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Broj posjetitelja</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50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200</w:t>
            </w:r>
          </w:p>
        </w:tc>
      </w:tr>
      <w:tr w:rsidR="00610552" w:rsidTr="00610552">
        <w:tc>
          <w:tcPr>
            <w:tcW w:w="406" w:type="pct"/>
            <w:shd w:val="clear" w:color="auto" w:fill="auto"/>
          </w:tcPr>
          <w:p w:rsidR="00610552" w:rsidRPr="00EA2EF2" w:rsidRDefault="00610552" w:rsidP="00610552">
            <w:pPr>
              <w:rPr>
                <w:rFonts w:ascii="Arial" w:hAnsi="Arial" w:cs="Arial"/>
              </w:rPr>
            </w:pPr>
            <w:r>
              <w:rPr>
                <w:rFonts w:ascii="Arial" w:hAnsi="Arial" w:cs="Arial"/>
              </w:rPr>
              <w:t>K100005</w:t>
            </w:r>
          </w:p>
        </w:tc>
        <w:tc>
          <w:tcPr>
            <w:tcW w:w="774" w:type="pct"/>
            <w:shd w:val="clear" w:color="auto" w:fill="auto"/>
          </w:tcPr>
          <w:p w:rsidR="00610552" w:rsidRPr="00EA2EF2" w:rsidRDefault="00610552" w:rsidP="00610552">
            <w:pPr>
              <w:rPr>
                <w:rFonts w:ascii="Arial" w:hAnsi="Arial" w:cs="Arial"/>
              </w:rPr>
            </w:pPr>
            <w:r>
              <w:rPr>
                <w:rFonts w:ascii="Arial" w:hAnsi="Arial" w:cs="Arial"/>
              </w:rPr>
              <w:t>Kulturno Informativni Centar</w:t>
            </w:r>
          </w:p>
        </w:tc>
        <w:tc>
          <w:tcPr>
            <w:tcW w:w="544" w:type="pct"/>
            <w:shd w:val="clear" w:color="auto" w:fill="auto"/>
          </w:tcPr>
          <w:p w:rsidR="00610552" w:rsidRDefault="00610552" w:rsidP="00610552">
            <w:pPr>
              <w:rPr>
                <w:rFonts w:ascii="Arial" w:hAnsi="Arial" w:cs="Arial"/>
              </w:rPr>
            </w:pPr>
            <w:r>
              <w:rPr>
                <w:rFonts w:ascii="Arial" w:hAnsi="Arial" w:cs="Arial"/>
              </w:rPr>
              <w:t>179.000,00</w:t>
            </w:r>
          </w:p>
        </w:tc>
        <w:tc>
          <w:tcPr>
            <w:tcW w:w="544" w:type="pct"/>
            <w:shd w:val="clear" w:color="auto" w:fill="auto"/>
          </w:tcPr>
          <w:p w:rsidR="00610552" w:rsidRDefault="00610552" w:rsidP="00610552">
            <w:pPr>
              <w:rPr>
                <w:rFonts w:ascii="Arial" w:hAnsi="Arial" w:cs="Arial"/>
              </w:rPr>
            </w:pPr>
            <w:r>
              <w:rPr>
                <w:rFonts w:ascii="Arial" w:hAnsi="Arial" w:cs="Arial"/>
              </w:rPr>
              <w:t>180.790,00</w:t>
            </w:r>
          </w:p>
        </w:tc>
        <w:tc>
          <w:tcPr>
            <w:tcW w:w="544" w:type="pct"/>
            <w:shd w:val="clear" w:color="auto" w:fill="auto"/>
          </w:tcPr>
          <w:p w:rsidR="00610552" w:rsidRDefault="00610552" w:rsidP="00610552">
            <w:pPr>
              <w:rPr>
                <w:rFonts w:ascii="Arial" w:hAnsi="Arial" w:cs="Arial"/>
              </w:rPr>
            </w:pPr>
            <w:r>
              <w:rPr>
                <w:rFonts w:ascii="Arial" w:hAnsi="Arial" w:cs="Arial"/>
              </w:rPr>
              <w:t>182.580,00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Postotak izgrađenosti</w:t>
            </w:r>
          </w:p>
        </w:tc>
        <w:tc>
          <w:tcPr>
            <w:tcW w:w="420" w:type="pct"/>
            <w:shd w:val="clear" w:color="auto" w:fill="auto"/>
          </w:tcPr>
          <w:p w:rsidR="00610552" w:rsidRPr="00EA2EF2" w:rsidRDefault="00610552" w:rsidP="00610552">
            <w:pPr>
              <w:rPr>
                <w:rFonts w:ascii="Arial" w:hAnsi="Arial" w:cs="Arial"/>
              </w:rPr>
            </w:pPr>
            <w:r>
              <w:rPr>
                <w:rFonts w:ascii="Arial" w:hAnsi="Arial" w:cs="Arial"/>
              </w:rPr>
              <w:t>50%</w:t>
            </w:r>
          </w:p>
        </w:tc>
        <w:tc>
          <w:tcPr>
            <w:tcW w:w="420" w:type="pct"/>
            <w:shd w:val="clear" w:color="auto" w:fill="auto"/>
          </w:tcPr>
          <w:p w:rsidR="00610552" w:rsidRPr="00EA2EF2" w:rsidRDefault="00610552" w:rsidP="00610552">
            <w:pPr>
              <w:rPr>
                <w:rFonts w:ascii="Arial" w:hAnsi="Arial" w:cs="Arial"/>
              </w:rPr>
            </w:pPr>
            <w:r>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Pr>
                <w:rFonts w:ascii="Arial" w:hAnsi="Arial" w:cs="Arial"/>
              </w:rPr>
              <w:t>100%</w:t>
            </w:r>
          </w:p>
        </w:tc>
      </w:tr>
      <w:tr w:rsidR="00610552" w:rsidTr="00610552">
        <w:tc>
          <w:tcPr>
            <w:tcW w:w="406" w:type="pct"/>
            <w:shd w:val="clear" w:color="auto" w:fill="auto"/>
          </w:tcPr>
          <w:p w:rsidR="00610552" w:rsidRDefault="00610552" w:rsidP="00610552">
            <w:pPr>
              <w:rPr>
                <w:rFonts w:ascii="Arial" w:hAnsi="Arial" w:cs="Arial"/>
              </w:rPr>
            </w:pPr>
            <w:r>
              <w:rPr>
                <w:rFonts w:ascii="Arial" w:hAnsi="Arial" w:cs="Arial"/>
              </w:rPr>
              <w:t>K100011</w:t>
            </w:r>
          </w:p>
        </w:tc>
        <w:tc>
          <w:tcPr>
            <w:tcW w:w="774" w:type="pct"/>
            <w:shd w:val="clear" w:color="auto" w:fill="auto"/>
          </w:tcPr>
          <w:p w:rsidR="00610552" w:rsidRDefault="00610552" w:rsidP="00610552">
            <w:pPr>
              <w:rPr>
                <w:rFonts w:ascii="Arial" w:hAnsi="Arial" w:cs="Arial"/>
              </w:rPr>
            </w:pPr>
            <w:r>
              <w:rPr>
                <w:rFonts w:ascii="Arial" w:hAnsi="Arial" w:cs="Arial"/>
              </w:rPr>
              <w:t>Izrada strategije razvoja u turizmu</w:t>
            </w:r>
          </w:p>
        </w:tc>
        <w:tc>
          <w:tcPr>
            <w:tcW w:w="544" w:type="pct"/>
            <w:shd w:val="clear" w:color="auto" w:fill="auto"/>
          </w:tcPr>
          <w:p w:rsidR="00610552" w:rsidRDefault="00610552" w:rsidP="00610552">
            <w:pPr>
              <w:rPr>
                <w:rFonts w:ascii="Arial" w:hAnsi="Arial" w:cs="Arial"/>
              </w:rPr>
            </w:pPr>
            <w:r>
              <w:rPr>
                <w:rFonts w:ascii="Arial" w:hAnsi="Arial" w:cs="Arial"/>
              </w:rPr>
              <w:t>70.000,00</w:t>
            </w:r>
          </w:p>
        </w:tc>
        <w:tc>
          <w:tcPr>
            <w:tcW w:w="544" w:type="pct"/>
            <w:shd w:val="clear" w:color="auto" w:fill="auto"/>
          </w:tcPr>
          <w:p w:rsidR="00610552" w:rsidRDefault="00610552" w:rsidP="00610552">
            <w:pPr>
              <w:rPr>
                <w:rFonts w:ascii="Arial" w:hAnsi="Arial" w:cs="Arial"/>
              </w:rPr>
            </w:pPr>
            <w:r>
              <w:rPr>
                <w:rFonts w:ascii="Arial" w:hAnsi="Arial" w:cs="Arial"/>
              </w:rPr>
              <w:t>70.700,00</w:t>
            </w:r>
          </w:p>
        </w:tc>
        <w:tc>
          <w:tcPr>
            <w:tcW w:w="544" w:type="pct"/>
            <w:shd w:val="clear" w:color="auto" w:fill="auto"/>
          </w:tcPr>
          <w:p w:rsidR="00610552" w:rsidRDefault="00610552" w:rsidP="00610552">
            <w:pPr>
              <w:rPr>
                <w:rFonts w:ascii="Arial" w:hAnsi="Arial" w:cs="Arial"/>
              </w:rPr>
            </w:pPr>
            <w:r>
              <w:rPr>
                <w:rFonts w:ascii="Arial" w:hAnsi="Arial" w:cs="Arial"/>
              </w:rPr>
              <w:t>71.400,00</w:t>
            </w:r>
          </w:p>
        </w:tc>
        <w:tc>
          <w:tcPr>
            <w:tcW w:w="509" w:type="pct"/>
            <w:shd w:val="clear" w:color="auto" w:fill="auto"/>
          </w:tcPr>
          <w:p w:rsidR="00610552" w:rsidRPr="00EA2EF2" w:rsidRDefault="00610552" w:rsidP="00610552">
            <w:pPr>
              <w:rPr>
                <w:rFonts w:ascii="Arial" w:hAnsi="Arial" w:cs="Arial"/>
              </w:rPr>
            </w:pPr>
            <w:r>
              <w:rPr>
                <w:rFonts w:ascii="Arial" w:hAnsi="Arial" w:cs="Arial"/>
              </w:rPr>
              <w:t>Izrada strategije</w:t>
            </w:r>
          </w:p>
        </w:tc>
        <w:tc>
          <w:tcPr>
            <w:tcW w:w="420" w:type="pct"/>
            <w:shd w:val="clear" w:color="auto" w:fill="auto"/>
          </w:tcPr>
          <w:p w:rsidR="00610552" w:rsidRDefault="00610552" w:rsidP="00610552">
            <w:pPr>
              <w:rPr>
                <w:rFonts w:ascii="Arial" w:hAnsi="Arial" w:cs="Arial"/>
              </w:rPr>
            </w:pPr>
            <w:r>
              <w:rPr>
                <w:rFonts w:ascii="Arial" w:hAnsi="Arial" w:cs="Arial"/>
              </w:rPr>
              <w:t>0</w:t>
            </w:r>
          </w:p>
        </w:tc>
        <w:tc>
          <w:tcPr>
            <w:tcW w:w="420" w:type="pct"/>
            <w:shd w:val="clear" w:color="auto" w:fill="auto"/>
          </w:tcPr>
          <w:p w:rsidR="00610552" w:rsidRDefault="00610552" w:rsidP="00610552">
            <w:pPr>
              <w:rPr>
                <w:rFonts w:ascii="Arial" w:hAnsi="Arial" w:cs="Arial"/>
              </w:rPr>
            </w:pPr>
            <w:r>
              <w:rPr>
                <w:rFonts w:ascii="Arial" w:hAnsi="Arial" w:cs="Arial"/>
              </w:rPr>
              <w:t>1</w:t>
            </w:r>
          </w:p>
        </w:tc>
        <w:tc>
          <w:tcPr>
            <w:tcW w:w="420" w:type="pct"/>
            <w:shd w:val="clear" w:color="auto" w:fill="auto"/>
          </w:tcPr>
          <w:p w:rsidR="00610552" w:rsidRDefault="00610552" w:rsidP="00610552">
            <w:pPr>
              <w:rPr>
                <w:rFonts w:ascii="Arial" w:hAnsi="Arial" w:cs="Arial"/>
              </w:rPr>
            </w:pPr>
          </w:p>
        </w:tc>
        <w:tc>
          <w:tcPr>
            <w:tcW w:w="420" w:type="pct"/>
            <w:shd w:val="clear" w:color="auto" w:fill="auto"/>
          </w:tcPr>
          <w:p w:rsidR="00610552" w:rsidRDefault="00610552" w:rsidP="00610552">
            <w:pPr>
              <w:rPr>
                <w:rFonts w:ascii="Arial" w:hAnsi="Arial" w:cs="Arial"/>
              </w:rPr>
            </w:pPr>
          </w:p>
        </w:tc>
      </w:tr>
      <w:tr w:rsidR="00610552" w:rsidTr="00610552">
        <w:tc>
          <w:tcPr>
            <w:tcW w:w="406" w:type="pct"/>
            <w:shd w:val="clear" w:color="auto" w:fill="auto"/>
          </w:tcPr>
          <w:p w:rsidR="00610552" w:rsidRDefault="00610552" w:rsidP="00610552">
            <w:pPr>
              <w:rPr>
                <w:rFonts w:ascii="Arial" w:hAnsi="Arial" w:cs="Arial"/>
              </w:rPr>
            </w:pPr>
            <w:r>
              <w:rPr>
                <w:rFonts w:ascii="Arial" w:hAnsi="Arial" w:cs="Arial"/>
              </w:rPr>
              <w:t>K100013</w:t>
            </w:r>
          </w:p>
        </w:tc>
        <w:tc>
          <w:tcPr>
            <w:tcW w:w="774" w:type="pct"/>
            <w:shd w:val="clear" w:color="auto" w:fill="auto"/>
          </w:tcPr>
          <w:p w:rsidR="00610552" w:rsidRDefault="00610552" w:rsidP="00610552">
            <w:pPr>
              <w:rPr>
                <w:rFonts w:ascii="Arial" w:hAnsi="Arial" w:cs="Arial"/>
              </w:rPr>
            </w:pPr>
            <w:r>
              <w:rPr>
                <w:rFonts w:ascii="Arial" w:hAnsi="Arial" w:cs="Arial"/>
              </w:rPr>
              <w:t>Izrada Strateškog programa razvoja Općine Gračac za razdoblje od 2021-2025</w:t>
            </w:r>
          </w:p>
        </w:tc>
        <w:tc>
          <w:tcPr>
            <w:tcW w:w="544" w:type="pct"/>
            <w:shd w:val="clear" w:color="auto" w:fill="auto"/>
          </w:tcPr>
          <w:p w:rsidR="00610552" w:rsidRDefault="00610552" w:rsidP="00610552">
            <w:pPr>
              <w:rPr>
                <w:rFonts w:ascii="Arial" w:hAnsi="Arial" w:cs="Arial"/>
              </w:rPr>
            </w:pPr>
            <w:r>
              <w:rPr>
                <w:rFonts w:ascii="Arial" w:hAnsi="Arial" w:cs="Arial"/>
              </w:rPr>
              <w:t>87.000,00</w:t>
            </w:r>
          </w:p>
        </w:tc>
        <w:tc>
          <w:tcPr>
            <w:tcW w:w="544" w:type="pct"/>
            <w:shd w:val="clear" w:color="auto" w:fill="auto"/>
          </w:tcPr>
          <w:p w:rsidR="00610552" w:rsidRDefault="00610552" w:rsidP="00610552">
            <w:pPr>
              <w:rPr>
                <w:rFonts w:ascii="Arial" w:hAnsi="Arial" w:cs="Arial"/>
              </w:rPr>
            </w:pPr>
            <w:r>
              <w:rPr>
                <w:rFonts w:ascii="Arial" w:hAnsi="Arial" w:cs="Arial"/>
              </w:rPr>
              <w:t>87.870,00</w:t>
            </w:r>
          </w:p>
        </w:tc>
        <w:tc>
          <w:tcPr>
            <w:tcW w:w="544" w:type="pct"/>
            <w:shd w:val="clear" w:color="auto" w:fill="auto"/>
          </w:tcPr>
          <w:p w:rsidR="00610552" w:rsidRDefault="00610552" w:rsidP="00610552">
            <w:pPr>
              <w:rPr>
                <w:rFonts w:ascii="Arial" w:hAnsi="Arial" w:cs="Arial"/>
              </w:rPr>
            </w:pPr>
            <w:r>
              <w:rPr>
                <w:rFonts w:ascii="Arial" w:hAnsi="Arial" w:cs="Arial"/>
              </w:rPr>
              <w:t>88.740,00</w:t>
            </w:r>
          </w:p>
        </w:tc>
        <w:tc>
          <w:tcPr>
            <w:tcW w:w="509" w:type="pct"/>
            <w:shd w:val="clear" w:color="auto" w:fill="auto"/>
          </w:tcPr>
          <w:p w:rsidR="00610552" w:rsidRDefault="00610552" w:rsidP="00610552">
            <w:pPr>
              <w:rPr>
                <w:rFonts w:ascii="Arial" w:hAnsi="Arial" w:cs="Arial"/>
              </w:rPr>
            </w:pPr>
            <w:r>
              <w:rPr>
                <w:rFonts w:ascii="Arial" w:hAnsi="Arial" w:cs="Arial"/>
              </w:rPr>
              <w:t>Izrada programa</w:t>
            </w:r>
          </w:p>
        </w:tc>
        <w:tc>
          <w:tcPr>
            <w:tcW w:w="420" w:type="pct"/>
            <w:shd w:val="clear" w:color="auto" w:fill="auto"/>
          </w:tcPr>
          <w:p w:rsidR="00610552" w:rsidRDefault="00610552" w:rsidP="00610552">
            <w:pPr>
              <w:rPr>
                <w:rFonts w:ascii="Arial" w:hAnsi="Arial" w:cs="Arial"/>
              </w:rPr>
            </w:pPr>
            <w:r>
              <w:rPr>
                <w:rFonts w:ascii="Arial" w:hAnsi="Arial" w:cs="Arial"/>
              </w:rPr>
              <w:t>0</w:t>
            </w:r>
          </w:p>
        </w:tc>
        <w:tc>
          <w:tcPr>
            <w:tcW w:w="420" w:type="pct"/>
            <w:shd w:val="clear" w:color="auto" w:fill="auto"/>
          </w:tcPr>
          <w:p w:rsidR="00610552" w:rsidRDefault="00610552" w:rsidP="00610552">
            <w:pPr>
              <w:rPr>
                <w:rFonts w:ascii="Arial" w:hAnsi="Arial" w:cs="Arial"/>
              </w:rPr>
            </w:pPr>
            <w:r>
              <w:rPr>
                <w:rFonts w:ascii="Arial" w:hAnsi="Arial" w:cs="Arial"/>
              </w:rPr>
              <w:t>1</w:t>
            </w:r>
          </w:p>
        </w:tc>
        <w:tc>
          <w:tcPr>
            <w:tcW w:w="420" w:type="pct"/>
            <w:shd w:val="clear" w:color="auto" w:fill="auto"/>
          </w:tcPr>
          <w:p w:rsidR="00610552" w:rsidRDefault="00610552" w:rsidP="00610552">
            <w:pPr>
              <w:rPr>
                <w:rFonts w:ascii="Arial" w:hAnsi="Arial" w:cs="Arial"/>
              </w:rPr>
            </w:pPr>
          </w:p>
        </w:tc>
        <w:tc>
          <w:tcPr>
            <w:tcW w:w="420" w:type="pct"/>
            <w:shd w:val="clear" w:color="auto" w:fill="auto"/>
          </w:tcPr>
          <w:p w:rsidR="00610552" w:rsidRDefault="00610552" w:rsidP="00610552">
            <w:pPr>
              <w:rPr>
                <w:rFonts w:ascii="Arial" w:hAnsi="Arial" w:cs="Arial"/>
              </w:rPr>
            </w:pPr>
          </w:p>
        </w:tc>
      </w:tr>
      <w:tr w:rsidR="00610552" w:rsidTr="00610552">
        <w:tc>
          <w:tcPr>
            <w:tcW w:w="406" w:type="pct"/>
            <w:shd w:val="clear" w:color="auto" w:fill="auto"/>
          </w:tcPr>
          <w:p w:rsidR="00610552" w:rsidRPr="00EA2EF2" w:rsidRDefault="00610552" w:rsidP="00610552">
            <w:pPr>
              <w:rPr>
                <w:rFonts w:ascii="Arial" w:hAnsi="Arial" w:cs="Arial"/>
              </w:rPr>
            </w:pPr>
            <w:r w:rsidRPr="00EA2EF2">
              <w:rPr>
                <w:rFonts w:ascii="Arial" w:hAnsi="Arial" w:cs="Arial"/>
              </w:rPr>
              <w:t>T100009</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Poticanje mjera u poljoprivredi</w:t>
            </w:r>
          </w:p>
        </w:tc>
        <w:tc>
          <w:tcPr>
            <w:tcW w:w="544" w:type="pct"/>
            <w:shd w:val="clear" w:color="auto" w:fill="auto"/>
          </w:tcPr>
          <w:p w:rsidR="00610552" w:rsidRPr="00EA2EF2" w:rsidRDefault="00610552" w:rsidP="00610552">
            <w:pPr>
              <w:rPr>
                <w:rFonts w:ascii="Arial" w:hAnsi="Arial" w:cs="Arial"/>
              </w:rPr>
            </w:pPr>
            <w:r w:rsidRPr="00EA2EF2">
              <w:rPr>
                <w:rFonts w:ascii="Arial" w:hAnsi="Arial" w:cs="Arial"/>
              </w:rPr>
              <w:t>50.000,00</w:t>
            </w:r>
          </w:p>
        </w:tc>
        <w:tc>
          <w:tcPr>
            <w:tcW w:w="544" w:type="pct"/>
            <w:shd w:val="clear" w:color="auto" w:fill="auto"/>
          </w:tcPr>
          <w:p w:rsidR="00610552" w:rsidRPr="00EA2EF2" w:rsidRDefault="00610552" w:rsidP="00610552">
            <w:pPr>
              <w:rPr>
                <w:rFonts w:ascii="Arial" w:hAnsi="Arial" w:cs="Arial"/>
              </w:rPr>
            </w:pPr>
            <w:r>
              <w:rPr>
                <w:rFonts w:ascii="Arial" w:hAnsi="Arial" w:cs="Arial"/>
              </w:rPr>
              <w:t>50</w:t>
            </w:r>
            <w:r w:rsidRPr="00EA2EF2">
              <w:rPr>
                <w:rFonts w:ascii="Arial" w:hAnsi="Arial" w:cs="Arial"/>
              </w:rPr>
              <w:t>.</w:t>
            </w:r>
            <w:r>
              <w:rPr>
                <w:rFonts w:ascii="Arial" w:hAnsi="Arial" w:cs="Arial"/>
              </w:rPr>
              <w:t>500,00</w:t>
            </w:r>
          </w:p>
        </w:tc>
        <w:tc>
          <w:tcPr>
            <w:tcW w:w="544" w:type="pct"/>
            <w:shd w:val="clear" w:color="auto" w:fill="auto"/>
          </w:tcPr>
          <w:p w:rsidR="00610552" w:rsidRPr="00EA2EF2" w:rsidRDefault="00610552" w:rsidP="00610552">
            <w:pPr>
              <w:rPr>
                <w:rFonts w:ascii="Arial" w:hAnsi="Arial" w:cs="Arial"/>
              </w:rPr>
            </w:pPr>
            <w:r>
              <w:rPr>
                <w:rFonts w:ascii="Arial" w:hAnsi="Arial" w:cs="Arial"/>
              </w:rPr>
              <w:t>51</w:t>
            </w:r>
            <w:r w:rsidRPr="00EA2EF2">
              <w:rPr>
                <w:rFonts w:ascii="Arial" w:hAnsi="Arial" w:cs="Arial"/>
              </w:rPr>
              <w:t>.</w:t>
            </w:r>
            <w:r>
              <w:rPr>
                <w:rFonts w:ascii="Arial" w:hAnsi="Arial" w:cs="Arial"/>
              </w:rPr>
              <w:t>000,00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Broj korisnika</w:t>
            </w:r>
          </w:p>
        </w:tc>
        <w:tc>
          <w:tcPr>
            <w:tcW w:w="420" w:type="pct"/>
            <w:shd w:val="clear" w:color="auto" w:fill="auto"/>
          </w:tcPr>
          <w:p w:rsidR="00610552" w:rsidRPr="00EA2EF2" w:rsidRDefault="00610552" w:rsidP="00610552">
            <w:pPr>
              <w:rPr>
                <w:rFonts w:ascii="Arial" w:hAnsi="Arial" w:cs="Arial"/>
              </w:rPr>
            </w:pPr>
            <w:r>
              <w:rPr>
                <w:rFonts w:ascii="Arial" w:hAnsi="Arial" w:cs="Arial"/>
              </w:rPr>
              <w:t>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5</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15</w:t>
            </w:r>
          </w:p>
        </w:tc>
      </w:tr>
      <w:tr w:rsidR="00610552" w:rsidTr="00610552">
        <w:tc>
          <w:tcPr>
            <w:tcW w:w="406" w:type="pct"/>
            <w:shd w:val="clear" w:color="auto" w:fill="auto"/>
          </w:tcPr>
          <w:p w:rsidR="00610552" w:rsidRPr="00EA2EF2" w:rsidRDefault="00610552" w:rsidP="00610552">
            <w:pPr>
              <w:rPr>
                <w:rFonts w:ascii="Arial" w:hAnsi="Arial" w:cs="Arial"/>
              </w:rPr>
            </w:pPr>
            <w:r>
              <w:rPr>
                <w:rFonts w:ascii="Arial" w:hAnsi="Arial" w:cs="Arial"/>
              </w:rPr>
              <w:t>T100012</w:t>
            </w:r>
          </w:p>
        </w:tc>
        <w:tc>
          <w:tcPr>
            <w:tcW w:w="774" w:type="pct"/>
            <w:shd w:val="clear" w:color="auto" w:fill="auto"/>
          </w:tcPr>
          <w:p w:rsidR="00610552" w:rsidRPr="00EA2EF2" w:rsidRDefault="00610552" w:rsidP="00610552">
            <w:pPr>
              <w:rPr>
                <w:rFonts w:ascii="Arial" w:hAnsi="Arial" w:cs="Arial"/>
              </w:rPr>
            </w:pPr>
            <w:r>
              <w:rPr>
                <w:rFonts w:ascii="Arial" w:hAnsi="Arial" w:cs="Arial"/>
              </w:rPr>
              <w:t>Sanacija poljskih puteva</w:t>
            </w:r>
          </w:p>
        </w:tc>
        <w:tc>
          <w:tcPr>
            <w:tcW w:w="544" w:type="pct"/>
            <w:shd w:val="clear" w:color="auto" w:fill="auto"/>
          </w:tcPr>
          <w:p w:rsidR="00610552" w:rsidRPr="00EA2EF2" w:rsidRDefault="00610552" w:rsidP="00610552">
            <w:pPr>
              <w:rPr>
                <w:rFonts w:ascii="Arial" w:hAnsi="Arial" w:cs="Arial"/>
              </w:rPr>
            </w:pPr>
            <w:r>
              <w:rPr>
                <w:rFonts w:ascii="Arial" w:hAnsi="Arial" w:cs="Arial"/>
              </w:rPr>
              <w:t>155.000,00</w:t>
            </w:r>
          </w:p>
        </w:tc>
        <w:tc>
          <w:tcPr>
            <w:tcW w:w="544" w:type="pct"/>
            <w:shd w:val="clear" w:color="auto" w:fill="auto"/>
          </w:tcPr>
          <w:p w:rsidR="00610552" w:rsidRDefault="00610552" w:rsidP="00610552">
            <w:pPr>
              <w:rPr>
                <w:rFonts w:ascii="Arial" w:hAnsi="Arial" w:cs="Arial"/>
              </w:rPr>
            </w:pPr>
            <w:r>
              <w:rPr>
                <w:rFonts w:ascii="Arial" w:hAnsi="Arial" w:cs="Arial"/>
              </w:rPr>
              <w:t>156.550,00</w:t>
            </w:r>
          </w:p>
        </w:tc>
        <w:tc>
          <w:tcPr>
            <w:tcW w:w="544" w:type="pct"/>
            <w:shd w:val="clear" w:color="auto" w:fill="auto"/>
          </w:tcPr>
          <w:p w:rsidR="00610552" w:rsidRDefault="00610552" w:rsidP="00610552">
            <w:pPr>
              <w:rPr>
                <w:rFonts w:ascii="Arial" w:hAnsi="Arial" w:cs="Arial"/>
              </w:rPr>
            </w:pPr>
            <w:r>
              <w:rPr>
                <w:rFonts w:ascii="Arial" w:hAnsi="Arial" w:cs="Arial"/>
              </w:rPr>
              <w:t>158.100,00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 xml:space="preserve">Broj </w:t>
            </w:r>
            <w:r>
              <w:rPr>
                <w:rFonts w:ascii="Arial" w:hAnsi="Arial" w:cs="Arial"/>
              </w:rPr>
              <w:t>saniranih puteva</w:t>
            </w:r>
          </w:p>
        </w:tc>
        <w:tc>
          <w:tcPr>
            <w:tcW w:w="420" w:type="pct"/>
            <w:shd w:val="clear" w:color="auto" w:fill="auto"/>
          </w:tcPr>
          <w:p w:rsidR="00610552" w:rsidRDefault="00610552" w:rsidP="00610552">
            <w:pPr>
              <w:rPr>
                <w:rFonts w:ascii="Arial" w:hAnsi="Arial" w:cs="Arial"/>
              </w:rPr>
            </w:pPr>
            <w:r>
              <w:rPr>
                <w:rFonts w:ascii="Arial" w:hAnsi="Arial" w:cs="Arial"/>
              </w:rPr>
              <w:t>4</w:t>
            </w:r>
          </w:p>
        </w:tc>
        <w:tc>
          <w:tcPr>
            <w:tcW w:w="420" w:type="pct"/>
            <w:shd w:val="clear" w:color="auto" w:fill="auto"/>
          </w:tcPr>
          <w:p w:rsidR="00610552" w:rsidRPr="00EA2EF2" w:rsidRDefault="00610552" w:rsidP="00610552">
            <w:pPr>
              <w:rPr>
                <w:rFonts w:ascii="Arial" w:hAnsi="Arial" w:cs="Arial"/>
              </w:rPr>
            </w:pPr>
            <w:r>
              <w:rPr>
                <w:rFonts w:ascii="Arial" w:hAnsi="Arial" w:cs="Arial"/>
              </w:rPr>
              <w:t>5</w:t>
            </w:r>
          </w:p>
        </w:tc>
        <w:tc>
          <w:tcPr>
            <w:tcW w:w="420" w:type="pct"/>
            <w:shd w:val="clear" w:color="auto" w:fill="auto"/>
          </w:tcPr>
          <w:p w:rsidR="00610552" w:rsidRPr="00EA2EF2" w:rsidRDefault="00610552" w:rsidP="00610552">
            <w:pPr>
              <w:rPr>
                <w:rFonts w:ascii="Arial" w:hAnsi="Arial" w:cs="Arial"/>
              </w:rPr>
            </w:pPr>
            <w:r>
              <w:rPr>
                <w:rFonts w:ascii="Arial" w:hAnsi="Arial" w:cs="Arial"/>
              </w:rPr>
              <w:t>7</w:t>
            </w:r>
          </w:p>
        </w:tc>
        <w:tc>
          <w:tcPr>
            <w:tcW w:w="420" w:type="pct"/>
            <w:shd w:val="clear" w:color="auto" w:fill="auto"/>
          </w:tcPr>
          <w:p w:rsidR="00610552" w:rsidRPr="00EA2EF2" w:rsidRDefault="00610552" w:rsidP="00610552">
            <w:pPr>
              <w:rPr>
                <w:rFonts w:ascii="Arial" w:hAnsi="Arial" w:cs="Arial"/>
              </w:rPr>
            </w:pPr>
            <w:r>
              <w:rPr>
                <w:rFonts w:ascii="Arial" w:hAnsi="Arial" w:cs="Arial"/>
              </w:rPr>
              <w:t>8</w:t>
            </w:r>
          </w:p>
        </w:tc>
      </w:tr>
      <w:tr w:rsidR="00610552" w:rsidTr="00610552">
        <w:tc>
          <w:tcPr>
            <w:tcW w:w="406" w:type="pct"/>
            <w:shd w:val="clear" w:color="auto" w:fill="auto"/>
          </w:tcPr>
          <w:p w:rsidR="00610552" w:rsidRPr="00EA2EF2" w:rsidRDefault="00610552" w:rsidP="00610552">
            <w:pPr>
              <w:rPr>
                <w:rFonts w:ascii="Arial" w:hAnsi="Arial" w:cs="Arial"/>
              </w:rPr>
            </w:pPr>
            <w:r>
              <w:rPr>
                <w:rFonts w:ascii="Arial" w:hAnsi="Arial" w:cs="Arial"/>
              </w:rPr>
              <w:t>T100014</w:t>
            </w:r>
          </w:p>
        </w:tc>
        <w:tc>
          <w:tcPr>
            <w:tcW w:w="774" w:type="pct"/>
            <w:shd w:val="clear" w:color="auto" w:fill="auto"/>
          </w:tcPr>
          <w:p w:rsidR="00610552" w:rsidRPr="00EA2EF2" w:rsidRDefault="00610552" w:rsidP="00610552">
            <w:pPr>
              <w:rPr>
                <w:rFonts w:ascii="Arial" w:hAnsi="Arial" w:cs="Arial"/>
              </w:rPr>
            </w:pPr>
            <w:r>
              <w:rPr>
                <w:rFonts w:ascii="Arial" w:hAnsi="Arial" w:cs="Arial"/>
              </w:rPr>
              <w:t>Izrada projektne dokumentacije</w:t>
            </w:r>
          </w:p>
        </w:tc>
        <w:tc>
          <w:tcPr>
            <w:tcW w:w="544" w:type="pct"/>
            <w:shd w:val="clear" w:color="auto" w:fill="auto"/>
          </w:tcPr>
          <w:p w:rsidR="00610552" w:rsidRPr="00EA2EF2" w:rsidRDefault="00610552" w:rsidP="00610552">
            <w:pPr>
              <w:rPr>
                <w:rFonts w:ascii="Arial" w:hAnsi="Arial" w:cs="Arial"/>
              </w:rPr>
            </w:pPr>
            <w:r>
              <w:rPr>
                <w:rFonts w:ascii="Arial" w:hAnsi="Arial" w:cs="Arial"/>
              </w:rPr>
              <w:t>100.000,00</w:t>
            </w:r>
          </w:p>
        </w:tc>
        <w:tc>
          <w:tcPr>
            <w:tcW w:w="544" w:type="pct"/>
            <w:shd w:val="clear" w:color="auto" w:fill="auto"/>
          </w:tcPr>
          <w:p w:rsidR="00610552" w:rsidRDefault="00610552" w:rsidP="00610552">
            <w:pPr>
              <w:rPr>
                <w:rFonts w:ascii="Arial" w:hAnsi="Arial" w:cs="Arial"/>
              </w:rPr>
            </w:pPr>
            <w:r>
              <w:rPr>
                <w:rFonts w:ascii="Arial" w:hAnsi="Arial" w:cs="Arial"/>
              </w:rPr>
              <w:t>101.000,00</w:t>
            </w:r>
          </w:p>
        </w:tc>
        <w:tc>
          <w:tcPr>
            <w:tcW w:w="544" w:type="pct"/>
            <w:shd w:val="clear" w:color="auto" w:fill="auto"/>
          </w:tcPr>
          <w:p w:rsidR="00610552" w:rsidRDefault="00610552" w:rsidP="00610552">
            <w:pPr>
              <w:rPr>
                <w:rFonts w:ascii="Arial" w:hAnsi="Arial" w:cs="Arial"/>
              </w:rPr>
            </w:pPr>
            <w:r>
              <w:rPr>
                <w:rFonts w:ascii="Arial" w:hAnsi="Arial" w:cs="Arial"/>
              </w:rPr>
              <w:t>102.000,00</w:t>
            </w:r>
          </w:p>
        </w:tc>
        <w:tc>
          <w:tcPr>
            <w:tcW w:w="509" w:type="pct"/>
            <w:shd w:val="clear" w:color="auto" w:fill="auto"/>
          </w:tcPr>
          <w:p w:rsidR="00610552" w:rsidRPr="00EA2EF2" w:rsidRDefault="00610552" w:rsidP="00610552">
            <w:pPr>
              <w:rPr>
                <w:rFonts w:ascii="Arial" w:hAnsi="Arial" w:cs="Arial"/>
              </w:rPr>
            </w:pPr>
            <w:r>
              <w:rPr>
                <w:rFonts w:ascii="Arial" w:hAnsi="Arial" w:cs="Arial"/>
              </w:rPr>
              <w:t>Broj projekata</w:t>
            </w:r>
          </w:p>
        </w:tc>
        <w:tc>
          <w:tcPr>
            <w:tcW w:w="420" w:type="pct"/>
            <w:shd w:val="clear" w:color="auto" w:fill="auto"/>
          </w:tcPr>
          <w:p w:rsidR="00610552" w:rsidRDefault="00610552" w:rsidP="00610552">
            <w:pPr>
              <w:rPr>
                <w:rFonts w:ascii="Arial" w:hAnsi="Arial" w:cs="Arial"/>
              </w:rPr>
            </w:pPr>
            <w:r>
              <w:rPr>
                <w:rFonts w:ascii="Arial" w:hAnsi="Arial" w:cs="Arial"/>
              </w:rPr>
              <w:t>4</w:t>
            </w:r>
          </w:p>
        </w:tc>
        <w:tc>
          <w:tcPr>
            <w:tcW w:w="420" w:type="pct"/>
            <w:shd w:val="clear" w:color="auto" w:fill="auto"/>
          </w:tcPr>
          <w:p w:rsidR="00610552" w:rsidRPr="00EA2EF2" w:rsidRDefault="00610552" w:rsidP="00610552">
            <w:pPr>
              <w:rPr>
                <w:rFonts w:ascii="Arial" w:hAnsi="Arial" w:cs="Arial"/>
              </w:rPr>
            </w:pPr>
            <w:r>
              <w:rPr>
                <w:rFonts w:ascii="Arial" w:hAnsi="Arial" w:cs="Arial"/>
              </w:rPr>
              <w:t>5</w:t>
            </w:r>
          </w:p>
        </w:tc>
        <w:tc>
          <w:tcPr>
            <w:tcW w:w="420" w:type="pct"/>
            <w:shd w:val="clear" w:color="auto" w:fill="auto"/>
          </w:tcPr>
          <w:p w:rsidR="00610552" w:rsidRPr="00EA2EF2" w:rsidRDefault="00610552" w:rsidP="00610552">
            <w:pPr>
              <w:rPr>
                <w:rFonts w:ascii="Arial" w:hAnsi="Arial" w:cs="Arial"/>
              </w:rPr>
            </w:pPr>
            <w:r>
              <w:rPr>
                <w:rFonts w:ascii="Arial" w:hAnsi="Arial" w:cs="Arial"/>
              </w:rPr>
              <w:t>5</w:t>
            </w:r>
          </w:p>
        </w:tc>
        <w:tc>
          <w:tcPr>
            <w:tcW w:w="420" w:type="pct"/>
            <w:shd w:val="clear" w:color="auto" w:fill="auto"/>
          </w:tcPr>
          <w:p w:rsidR="00610552" w:rsidRPr="00EA2EF2" w:rsidRDefault="00610552" w:rsidP="00610552">
            <w:pPr>
              <w:rPr>
                <w:rFonts w:ascii="Arial" w:hAnsi="Arial" w:cs="Arial"/>
              </w:rPr>
            </w:pPr>
            <w:r>
              <w:rPr>
                <w:rFonts w:ascii="Arial" w:hAnsi="Arial" w:cs="Arial"/>
              </w:rPr>
              <w:t>5</w:t>
            </w:r>
          </w:p>
        </w:tc>
      </w:tr>
      <w:tr w:rsidR="00610552" w:rsidTr="00610552">
        <w:tc>
          <w:tcPr>
            <w:tcW w:w="406" w:type="pct"/>
            <w:shd w:val="clear" w:color="auto" w:fill="auto"/>
          </w:tcPr>
          <w:p w:rsidR="00610552" w:rsidRDefault="00610552" w:rsidP="00610552">
            <w:pPr>
              <w:rPr>
                <w:rFonts w:ascii="Arial" w:hAnsi="Arial" w:cs="Arial"/>
              </w:rPr>
            </w:pPr>
            <w:r>
              <w:rPr>
                <w:rFonts w:ascii="Arial" w:hAnsi="Arial" w:cs="Arial"/>
              </w:rPr>
              <w:t>K100001</w:t>
            </w:r>
          </w:p>
        </w:tc>
        <w:tc>
          <w:tcPr>
            <w:tcW w:w="774" w:type="pct"/>
            <w:shd w:val="clear" w:color="auto" w:fill="auto"/>
          </w:tcPr>
          <w:p w:rsidR="00610552" w:rsidRDefault="00610552" w:rsidP="00610552">
            <w:pPr>
              <w:rPr>
                <w:rFonts w:ascii="Arial" w:hAnsi="Arial" w:cs="Arial"/>
              </w:rPr>
            </w:pPr>
            <w:r>
              <w:rPr>
                <w:rFonts w:ascii="Arial" w:hAnsi="Arial" w:cs="Arial"/>
              </w:rPr>
              <w:t>Sanacija odlagališta komunalnog otpada Stražbenica</w:t>
            </w:r>
          </w:p>
        </w:tc>
        <w:tc>
          <w:tcPr>
            <w:tcW w:w="544" w:type="pct"/>
            <w:shd w:val="clear" w:color="auto" w:fill="auto"/>
          </w:tcPr>
          <w:p w:rsidR="00610552" w:rsidRDefault="00610552" w:rsidP="00610552">
            <w:pPr>
              <w:rPr>
                <w:rFonts w:ascii="Arial" w:hAnsi="Arial" w:cs="Arial"/>
              </w:rPr>
            </w:pPr>
            <w:r>
              <w:rPr>
                <w:rFonts w:ascii="Arial" w:hAnsi="Arial" w:cs="Arial"/>
              </w:rPr>
              <w:t>133.750,00</w:t>
            </w:r>
          </w:p>
        </w:tc>
        <w:tc>
          <w:tcPr>
            <w:tcW w:w="544" w:type="pct"/>
            <w:shd w:val="clear" w:color="auto" w:fill="auto"/>
          </w:tcPr>
          <w:p w:rsidR="00610552" w:rsidRDefault="00610552" w:rsidP="00610552">
            <w:pPr>
              <w:rPr>
                <w:rFonts w:ascii="Arial" w:hAnsi="Arial" w:cs="Arial"/>
              </w:rPr>
            </w:pPr>
            <w:r>
              <w:rPr>
                <w:rFonts w:ascii="Arial" w:hAnsi="Arial" w:cs="Arial"/>
              </w:rPr>
              <w:t>135.087,50</w:t>
            </w:r>
          </w:p>
        </w:tc>
        <w:tc>
          <w:tcPr>
            <w:tcW w:w="544" w:type="pct"/>
            <w:shd w:val="clear" w:color="auto" w:fill="auto"/>
          </w:tcPr>
          <w:p w:rsidR="00610552" w:rsidRDefault="00610552" w:rsidP="00610552">
            <w:pPr>
              <w:rPr>
                <w:rFonts w:ascii="Arial" w:hAnsi="Arial" w:cs="Arial"/>
              </w:rPr>
            </w:pPr>
            <w:r>
              <w:rPr>
                <w:rFonts w:ascii="Arial" w:hAnsi="Arial" w:cs="Arial"/>
              </w:rPr>
              <w:t>136.425,00</w:t>
            </w:r>
          </w:p>
        </w:tc>
        <w:tc>
          <w:tcPr>
            <w:tcW w:w="509" w:type="pct"/>
            <w:shd w:val="clear" w:color="auto" w:fill="auto"/>
          </w:tcPr>
          <w:p w:rsidR="00610552" w:rsidRDefault="00610552" w:rsidP="00610552">
            <w:pPr>
              <w:rPr>
                <w:rFonts w:ascii="Arial" w:hAnsi="Arial" w:cs="Arial"/>
              </w:rPr>
            </w:pPr>
            <w:r>
              <w:rPr>
                <w:rFonts w:ascii="Arial" w:hAnsi="Arial" w:cs="Arial"/>
              </w:rPr>
              <w:t>Površina koja je sanirana</w:t>
            </w:r>
          </w:p>
        </w:tc>
        <w:tc>
          <w:tcPr>
            <w:tcW w:w="420" w:type="pct"/>
            <w:shd w:val="clear" w:color="auto" w:fill="auto"/>
          </w:tcPr>
          <w:p w:rsidR="00610552" w:rsidRDefault="00610552" w:rsidP="00610552">
            <w:pPr>
              <w:rPr>
                <w:rFonts w:ascii="Arial" w:hAnsi="Arial" w:cs="Arial"/>
              </w:rPr>
            </w:pPr>
            <w:r>
              <w:rPr>
                <w:rFonts w:ascii="Arial" w:hAnsi="Arial" w:cs="Arial"/>
              </w:rPr>
              <w:t>0</w:t>
            </w:r>
          </w:p>
        </w:tc>
        <w:tc>
          <w:tcPr>
            <w:tcW w:w="420" w:type="pct"/>
            <w:shd w:val="clear" w:color="auto" w:fill="auto"/>
          </w:tcPr>
          <w:p w:rsidR="00610552" w:rsidRDefault="00610552" w:rsidP="00610552">
            <w:pPr>
              <w:rPr>
                <w:rFonts w:ascii="Arial" w:hAnsi="Arial" w:cs="Arial"/>
              </w:rPr>
            </w:pPr>
            <w:r>
              <w:rPr>
                <w:rFonts w:ascii="Arial" w:hAnsi="Arial" w:cs="Arial"/>
              </w:rPr>
              <w:t>50%</w:t>
            </w:r>
          </w:p>
        </w:tc>
        <w:tc>
          <w:tcPr>
            <w:tcW w:w="420" w:type="pct"/>
            <w:shd w:val="clear" w:color="auto" w:fill="auto"/>
          </w:tcPr>
          <w:p w:rsidR="00610552" w:rsidRDefault="00610552" w:rsidP="00610552">
            <w:pPr>
              <w:rPr>
                <w:rFonts w:ascii="Arial" w:hAnsi="Arial" w:cs="Arial"/>
              </w:rPr>
            </w:pPr>
            <w:r>
              <w:rPr>
                <w:rFonts w:ascii="Arial" w:hAnsi="Arial" w:cs="Arial"/>
              </w:rPr>
              <w:t>50%</w:t>
            </w:r>
          </w:p>
        </w:tc>
        <w:tc>
          <w:tcPr>
            <w:tcW w:w="420" w:type="pct"/>
            <w:shd w:val="clear" w:color="auto" w:fill="auto"/>
          </w:tcPr>
          <w:p w:rsidR="00610552" w:rsidRDefault="00610552" w:rsidP="00610552">
            <w:pPr>
              <w:rPr>
                <w:rFonts w:ascii="Arial" w:hAnsi="Arial" w:cs="Arial"/>
              </w:rPr>
            </w:pPr>
            <w:r>
              <w:rPr>
                <w:rFonts w:ascii="Arial" w:hAnsi="Arial" w:cs="Arial"/>
              </w:rPr>
              <w:t>100%</w:t>
            </w:r>
          </w:p>
        </w:tc>
      </w:tr>
      <w:tr w:rsidR="00610552" w:rsidTr="00610552">
        <w:tc>
          <w:tcPr>
            <w:tcW w:w="406" w:type="pct"/>
            <w:shd w:val="clear" w:color="auto" w:fill="auto"/>
          </w:tcPr>
          <w:p w:rsidR="00610552" w:rsidRPr="00EA2EF2" w:rsidRDefault="00610552" w:rsidP="00610552">
            <w:pPr>
              <w:rPr>
                <w:rFonts w:ascii="Arial" w:hAnsi="Arial" w:cs="Arial"/>
              </w:rPr>
            </w:pPr>
            <w:r w:rsidRPr="00EA2EF2">
              <w:rPr>
                <w:rFonts w:ascii="Arial" w:hAnsi="Arial" w:cs="Arial"/>
              </w:rPr>
              <w:t>A100012</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Održavanje nerazvrstanih cesta</w:t>
            </w:r>
          </w:p>
        </w:tc>
        <w:tc>
          <w:tcPr>
            <w:tcW w:w="544" w:type="pct"/>
            <w:shd w:val="clear" w:color="auto" w:fill="auto"/>
          </w:tcPr>
          <w:p w:rsidR="00610552" w:rsidRPr="00EA2EF2" w:rsidRDefault="00610552" w:rsidP="00610552">
            <w:pPr>
              <w:rPr>
                <w:rFonts w:ascii="Arial" w:hAnsi="Arial" w:cs="Arial"/>
              </w:rPr>
            </w:pPr>
            <w:r>
              <w:rPr>
                <w:rFonts w:ascii="Arial" w:hAnsi="Arial" w:cs="Arial"/>
              </w:rPr>
              <w:t>890.000,00</w:t>
            </w:r>
          </w:p>
        </w:tc>
        <w:tc>
          <w:tcPr>
            <w:tcW w:w="544" w:type="pct"/>
            <w:shd w:val="clear" w:color="auto" w:fill="auto"/>
          </w:tcPr>
          <w:p w:rsidR="00610552" w:rsidRPr="00EA2EF2" w:rsidRDefault="00610552" w:rsidP="00610552">
            <w:pPr>
              <w:rPr>
                <w:rFonts w:ascii="Arial" w:hAnsi="Arial" w:cs="Arial"/>
              </w:rPr>
            </w:pPr>
            <w:r>
              <w:rPr>
                <w:rFonts w:ascii="Arial" w:hAnsi="Arial" w:cs="Arial"/>
              </w:rPr>
              <w:t>903.950,00</w:t>
            </w:r>
          </w:p>
        </w:tc>
        <w:tc>
          <w:tcPr>
            <w:tcW w:w="544" w:type="pct"/>
            <w:shd w:val="clear" w:color="auto" w:fill="auto"/>
          </w:tcPr>
          <w:p w:rsidR="00610552" w:rsidRPr="00EA2EF2" w:rsidRDefault="00610552" w:rsidP="00610552">
            <w:pPr>
              <w:rPr>
                <w:rFonts w:ascii="Arial" w:hAnsi="Arial" w:cs="Arial"/>
              </w:rPr>
            </w:pPr>
            <w:r>
              <w:rPr>
                <w:rFonts w:ascii="Arial" w:hAnsi="Arial" w:cs="Arial"/>
              </w:rPr>
              <w:t>912.900,00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Površina koja se redovno održava</w:t>
            </w:r>
          </w:p>
        </w:tc>
        <w:tc>
          <w:tcPr>
            <w:tcW w:w="420" w:type="pct"/>
            <w:shd w:val="clear" w:color="auto" w:fill="auto"/>
          </w:tcPr>
          <w:p w:rsidR="00610552" w:rsidRPr="00EA2EF2" w:rsidRDefault="00610552" w:rsidP="00610552">
            <w:pPr>
              <w:rPr>
                <w:rFonts w:ascii="Arial" w:hAnsi="Arial" w:cs="Arial"/>
              </w:rPr>
            </w:pPr>
            <w:r>
              <w:rPr>
                <w:rFonts w:ascii="Arial" w:hAnsi="Arial" w:cs="Arial"/>
              </w:rPr>
              <w:t>50</w:t>
            </w:r>
            <w:r w:rsidRPr="00EA2EF2">
              <w:rPr>
                <w:rFonts w:ascii="Arial" w:hAnsi="Arial" w:cs="Arial"/>
              </w:rPr>
              <w:t>%</w:t>
            </w:r>
          </w:p>
        </w:tc>
        <w:tc>
          <w:tcPr>
            <w:tcW w:w="420" w:type="pct"/>
            <w:shd w:val="clear" w:color="auto" w:fill="auto"/>
          </w:tcPr>
          <w:p w:rsidR="00610552" w:rsidRPr="00EA2EF2" w:rsidRDefault="00610552" w:rsidP="00610552">
            <w:pPr>
              <w:rPr>
                <w:rFonts w:ascii="Arial" w:hAnsi="Arial" w:cs="Arial"/>
              </w:rPr>
            </w:pPr>
            <w:r>
              <w:rPr>
                <w:rFonts w:ascii="Arial" w:hAnsi="Arial" w:cs="Arial"/>
              </w:rPr>
              <w:t>50</w:t>
            </w:r>
            <w:r w:rsidRPr="00EA2EF2">
              <w:rPr>
                <w:rFonts w:ascii="Arial" w:hAnsi="Arial" w:cs="Arial"/>
              </w:rPr>
              <w:t>%</w:t>
            </w:r>
          </w:p>
        </w:tc>
        <w:tc>
          <w:tcPr>
            <w:tcW w:w="420" w:type="pct"/>
            <w:shd w:val="clear" w:color="auto" w:fill="auto"/>
          </w:tcPr>
          <w:p w:rsidR="00610552" w:rsidRPr="00EA2EF2" w:rsidRDefault="00610552" w:rsidP="00610552">
            <w:pPr>
              <w:rPr>
                <w:rFonts w:ascii="Arial" w:hAnsi="Arial" w:cs="Arial"/>
              </w:rPr>
            </w:pPr>
            <w:r>
              <w:rPr>
                <w:rFonts w:ascii="Arial" w:hAnsi="Arial" w:cs="Arial"/>
              </w:rPr>
              <w:t>50</w:t>
            </w:r>
            <w:r w:rsidRPr="00EA2EF2">
              <w:rPr>
                <w:rFonts w:ascii="Arial" w:hAnsi="Arial" w:cs="Arial"/>
              </w:rPr>
              <w:t>%</w:t>
            </w:r>
          </w:p>
        </w:tc>
        <w:tc>
          <w:tcPr>
            <w:tcW w:w="420" w:type="pct"/>
            <w:shd w:val="clear" w:color="auto" w:fill="auto"/>
          </w:tcPr>
          <w:p w:rsidR="00610552" w:rsidRPr="00EA2EF2" w:rsidRDefault="00610552" w:rsidP="00610552">
            <w:pPr>
              <w:rPr>
                <w:rFonts w:ascii="Arial" w:hAnsi="Arial" w:cs="Arial"/>
              </w:rPr>
            </w:pPr>
            <w:r>
              <w:rPr>
                <w:rFonts w:ascii="Arial" w:hAnsi="Arial" w:cs="Arial"/>
              </w:rPr>
              <w:t>50</w:t>
            </w:r>
            <w:r w:rsidRPr="00EA2EF2">
              <w:rPr>
                <w:rFonts w:ascii="Arial" w:hAnsi="Arial" w:cs="Arial"/>
              </w:rPr>
              <w:t>%</w:t>
            </w:r>
          </w:p>
        </w:tc>
      </w:tr>
      <w:tr w:rsidR="00610552" w:rsidTr="00610552">
        <w:tc>
          <w:tcPr>
            <w:tcW w:w="406" w:type="pct"/>
            <w:shd w:val="clear" w:color="auto" w:fill="auto"/>
          </w:tcPr>
          <w:p w:rsidR="00610552" w:rsidRPr="00EA2EF2" w:rsidRDefault="00610552" w:rsidP="00610552">
            <w:pPr>
              <w:rPr>
                <w:rFonts w:ascii="Arial" w:hAnsi="Arial" w:cs="Arial"/>
              </w:rPr>
            </w:pPr>
            <w:r w:rsidRPr="00EA2EF2">
              <w:rPr>
                <w:rFonts w:ascii="Arial" w:hAnsi="Arial" w:cs="Arial"/>
              </w:rPr>
              <w:t>K100007</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Proširenje i modernizacija postojećeg dijela mreže javne rasvjete</w:t>
            </w:r>
          </w:p>
        </w:tc>
        <w:tc>
          <w:tcPr>
            <w:tcW w:w="544" w:type="pct"/>
            <w:shd w:val="clear" w:color="auto" w:fill="auto"/>
          </w:tcPr>
          <w:p w:rsidR="00610552" w:rsidRPr="00EA2EF2" w:rsidRDefault="00610552" w:rsidP="00610552">
            <w:pPr>
              <w:rPr>
                <w:rFonts w:ascii="Arial" w:hAnsi="Arial" w:cs="Arial"/>
              </w:rPr>
            </w:pPr>
            <w:r>
              <w:rPr>
                <w:rFonts w:ascii="Arial" w:hAnsi="Arial" w:cs="Arial"/>
              </w:rPr>
              <w:t>150</w:t>
            </w:r>
            <w:r w:rsidRPr="00EA2EF2">
              <w:rPr>
                <w:rFonts w:ascii="Arial" w:hAnsi="Arial" w:cs="Arial"/>
              </w:rPr>
              <w:t>.000,00</w:t>
            </w:r>
          </w:p>
        </w:tc>
        <w:tc>
          <w:tcPr>
            <w:tcW w:w="544" w:type="pct"/>
            <w:shd w:val="clear" w:color="auto" w:fill="auto"/>
          </w:tcPr>
          <w:p w:rsidR="00610552" w:rsidRPr="00EA2EF2" w:rsidRDefault="00610552" w:rsidP="00610552">
            <w:pPr>
              <w:rPr>
                <w:rFonts w:ascii="Arial" w:hAnsi="Arial" w:cs="Arial"/>
              </w:rPr>
            </w:pPr>
            <w:r>
              <w:rPr>
                <w:rFonts w:ascii="Arial" w:hAnsi="Arial" w:cs="Arial"/>
              </w:rPr>
              <w:t>151.500,00</w:t>
            </w:r>
          </w:p>
        </w:tc>
        <w:tc>
          <w:tcPr>
            <w:tcW w:w="544" w:type="pct"/>
            <w:shd w:val="clear" w:color="auto" w:fill="auto"/>
          </w:tcPr>
          <w:p w:rsidR="00610552" w:rsidRPr="00EA2EF2" w:rsidRDefault="00610552" w:rsidP="00610552">
            <w:pPr>
              <w:rPr>
                <w:rFonts w:ascii="Arial" w:hAnsi="Arial" w:cs="Arial"/>
              </w:rPr>
            </w:pPr>
            <w:r>
              <w:rPr>
                <w:rFonts w:ascii="Arial" w:hAnsi="Arial" w:cs="Arial"/>
              </w:rPr>
              <w:t>153.000,00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 xml:space="preserve">Broj rasvjetnih tijela </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174</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120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120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r>
      <w:tr w:rsidR="00610552" w:rsidTr="00610552">
        <w:tc>
          <w:tcPr>
            <w:tcW w:w="406" w:type="pct"/>
            <w:shd w:val="clear" w:color="auto" w:fill="auto"/>
          </w:tcPr>
          <w:p w:rsidR="00610552" w:rsidRPr="00EA2EF2" w:rsidRDefault="00610552" w:rsidP="00610552">
            <w:pPr>
              <w:rPr>
                <w:rFonts w:ascii="Arial" w:hAnsi="Arial" w:cs="Arial"/>
              </w:rPr>
            </w:pPr>
            <w:r w:rsidRPr="00EA2EF2">
              <w:rPr>
                <w:rFonts w:ascii="Arial" w:hAnsi="Arial" w:cs="Arial"/>
              </w:rPr>
              <w:t>K100029</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Sanacija i uređenje ulica u naselju Gračac</w:t>
            </w:r>
          </w:p>
        </w:tc>
        <w:tc>
          <w:tcPr>
            <w:tcW w:w="544" w:type="pct"/>
            <w:shd w:val="clear" w:color="auto" w:fill="auto"/>
          </w:tcPr>
          <w:p w:rsidR="00610552" w:rsidRPr="00EA2EF2" w:rsidRDefault="00610552" w:rsidP="00610552">
            <w:pPr>
              <w:rPr>
                <w:rFonts w:ascii="Arial" w:hAnsi="Arial" w:cs="Arial"/>
              </w:rPr>
            </w:pPr>
            <w:r>
              <w:rPr>
                <w:rFonts w:ascii="Arial" w:hAnsi="Arial" w:cs="Arial"/>
              </w:rPr>
              <w:t>786.000,00</w:t>
            </w:r>
          </w:p>
        </w:tc>
        <w:tc>
          <w:tcPr>
            <w:tcW w:w="544" w:type="pct"/>
            <w:shd w:val="clear" w:color="auto" w:fill="auto"/>
          </w:tcPr>
          <w:p w:rsidR="00610552" w:rsidRPr="00EA2EF2" w:rsidRDefault="00610552" w:rsidP="00610552">
            <w:pPr>
              <w:rPr>
                <w:rFonts w:ascii="Arial" w:hAnsi="Arial" w:cs="Arial"/>
              </w:rPr>
            </w:pPr>
            <w:r>
              <w:rPr>
                <w:rFonts w:ascii="Arial" w:hAnsi="Arial" w:cs="Arial"/>
              </w:rPr>
              <w:t>793.860,00</w:t>
            </w:r>
          </w:p>
        </w:tc>
        <w:tc>
          <w:tcPr>
            <w:tcW w:w="544" w:type="pct"/>
            <w:shd w:val="clear" w:color="auto" w:fill="auto"/>
          </w:tcPr>
          <w:p w:rsidR="00610552" w:rsidRPr="00EA2EF2" w:rsidRDefault="00610552" w:rsidP="00610552">
            <w:pPr>
              <w:rPr>
                <w:rFonts w:ascii="Arial" w:hAnsi="Arial" w:cs="Arial"/>
              </w:rPr>
            </w:pPr>
            <w:r>
              <w:rPr>
                <w:rFonts w:ascii="Arial" w:hAnsi="Arial" w:cs="Arial"/>
              </w:rPr>
              <w:t>801.720,00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Broj asfaltiranih cesta</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4</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5</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6</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7</w:t>
            </w:r>
          </w:p>
        </w:tc>
      </w:tr>
      <w:tr w:rsidR="00610552" w:rsidTr="00610552">
        <w:tc>
          <w:tcPr>
            <w:tcW w:w="406" w:type="pct"/>
            <w:shd w:val="clear" w:color="auto" w:fill="auto"/>
          </w:tcPr>
          <w:p w:rsidR="00610552" w:rsidRPr="00EA2EF2" w:rsidRDefault="00610552" w:rsidP="00610552">
            <w:pPr>
              <w:rPr>
                <w:rFonts w:ascii="Arial" w:hAnsi="Arial" w:cs="Arial"/>
              </w:rPr>
            </w:pPr>
            <w:r w:rsidRPr="00EA2EF2">
              <w:rPr>
                <w:rFonts w:ascii="Arial" w:hAnsi="Arial" w:cs="Arial"/>
              </w:rPr>
              <w:t>K100041</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Izgradnja seljačke tržnice Gračac</w:t>
            </w:r>
          </w:p>
        </w:tc>
        <w:tc>
          <w:tcPr>
            <w:tcW w:w="544" w:type="pct"/>
            <w:shd w:val="clear" w:color="auto" w:fill="auto"/>
          </w:tcPr>
          <w:p w:rsidR="00610552" w:rsidRPr="00EA2EF2" w:rsidRDefault="00610552" w:rsidP="00610552">
            <w:pPr>
              <w:rPr>
                <w:rFonts w:ascii="Arial" w:hAnsi="Arial" w:cs="Arial"/>
              </w:rPr>
            </w:pPr>
            <w:r w:rsidRPr="00EA2EF2">
              <w:rPr>
                <w:rFonts w:ascii="Arial" w:hAnsi="Arial" w:cs="Arial"/>
              </w:rPr>
              <w:t>2.8</w:t>
            </w:r>
            <w:r>
              <w:rPr>
                <w:rFonts w:ascii="Arial" w:hAnsi="Arial" w:cs="Arial"/>
              </w:rPr>
              <w:t>2</w:t>
            </w:r>
            <w:r w:rsidRPr="00EA2EF2">
              <w:rPr>
                <w:rFonts w:ascii="Arial" w:hAnsi="Arial" w:cs="Arial"/>
              </w:rPr>
              <w:t>0.000,00</w:t>
            </w:r>
          </w:p>
        </w:tc>
        <w:tc>
          <w:tcPr>
            <w:tcW w:w="544" w:type="pct"/>
            <w:shd w:val="clear" w:color="auto" w:fill="auto"/>
          </w:tcPr>
          <w:p w:rsidR="00610552" w:rsidRPr="00EA2EF2" w:rsidRDefault="00610552" w:rsidP="00610552">
            <w:pPr>
              <w:rPr>
                <w:rFonts w:ascii="Arial" w:hAnsi="Arial" w:cs="Arial"/>
              </w:rPr>
            </w:pPr>
            <w:r>
              <w:rPr>
                <w:rFonts w:ascii="Arial" w:hAnsi="Arial" w:cs="Arial"/>
              </w:rPr>
              <w:t>2.838.100,00</w:t>
            </w:r>
          </w:p>
        </w:tc>
        <w:tc>
          <w:tcPr>
            <w:tcW w:w="544" w:type="pct"/>
            <w:shd w:val="clear" w:color="auto" w:fill="auto"/>
          </w:tcPr>
          <w:p w:rsidR="00610552" w:rsidRPr="00EA2EF2" w:rsidRDefault="00610552" w:rsidP="00610552">
            <w:pPr>
              <w:rPr>
                <w:rFonts w:ascii="Arial" w:hAnsi="Arial" w:cs="Arial"/>
              </w:rPr>
            </w:pPr>
            <w:r>
              <w:rPr>
                <w:rFonts w:ascii="Arial" w:hAnsi="Arial" w:cs="Arial"/>
              </w:rPr>
              <w:t>2.866.200,00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Postotak izgrađenosti</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r>
      <w:tr w:rsidR="00610552" w:rsidTr="00610552">
        <w:tc>
          <w:tcPr>
            <w:tcW w:w="406" w:type="pct"/>
            <w:shd w:val="clear" w:color="auto" w:fill="auto"/>
          </w:tcPr>
          <w:p w:rsidR="00610552" w:rsidRPr="00EA2EF2" w:rsidRDefault="00610552" w:rsidP="00610552">
            <w:pPr>
              <w:rPr>
                <w:rFonts w:ascii="Arial" w:hAnsi="Arial" w:cs="Arial"/>
              </w:rPr>
            </w:pPr>
            <w:r w:rsidRPr="00EA2EF2">
              <w:rPr>
                <w:rFonts w:ascii="Arial" w:hAnsi="Arial" w:cs="Arial"/>
              </w:rPr>
              <w:t>K100043</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 xml:space="preserve">Sanacija </w:t>
            </w:r>
            <w:r>
              <w:rPr>
                <w:rFonts w:ascii="Arial" w:hAnsi="Arial" w:cs="Arial"/>
              </w:rPr>
              <w:t>nerazvrstanih cesta hladnim asfaltom</w:t>
            </w:r>
          </w:p>
        </w:tc>
        <w:tc>
          <w:tcPr>
            <w:tcW w:w="544" w:type="pct"/>
            <w:shd w:val="clear" w:color="auto" w:fill="auto"/>
          </w:tcPr>
          <w:p w:rsidR="00610552" w:rsidRPr="00EA2EF2" w:rsidRDefault="00610552" w:rsidP="00610552">
            <w:pPr>
              <w:rPr>
                <w:rFonts w:ascii="Arial" w:hAnsi="Arial" w:cs="Arial"/>
              </w:rPr>
            </w:pPr>
            <w:r>
              <w:rPr>
                <w:rFonts w:ascii="Arial" w:hAnsi="Arial" w:cs="Arial"/>
              </w:rPr>
              <w:t>636.000,00</w:t>
            </w:r>
          </w:p>
        </w:tc>
        <w:tc>
          <w:tcPr>
            <w:tcW w:w="544" w:type="pct"/>
            <w:shd w:val="clear" w:color="auto" w:fill="auto"/>
          </w:tcPr>
          <w:p w:rsidR="00610552" w:rsidRPr="00EA2EF2" w:rsidRDefault="00610552" w:rsidP="00610552">
            <w:pPr>
              <w:rPr>
                <w:rFonts w:ascii="Arial" w:hAnsi="Arial" w:cs="Arial"/>
              </w:rPr>
            </w:pPr>
            <w:r>
              <w:rPr>
                <w:rFonts w:ascii="Arial" w:hAnsi="Arial" w:cs="Arial"/>
              </w:rPr>
              <w:t>642.360,00</w:t>
            </w:r>
          </w:p>
        </w:tc>
        <w:tc>
          <w:tcPr>
            <w:tcW w:w="544" w:type="pct"/>
            <w:shd w:val="clear" w:color="auto" w:fill="auto"/>
          </w:tcPr>
          <w:p w:rsidR="00610552" w:rsidRPr="00EA2EF2" w:rsidRDefault="00610552" w:rsidP="00610552">
            <w:pPr>
              <w:rPr>
                <w:rFonts w:ascii="Arial" w:hAnsi="Arial" w:cs="Arial"/>
              </w:rPr>
            </w:pPr>
            <w:r>
              <w:rPr>
                <w:rFonts w:ascii="Arial" w:hAnsi="Arial" w:cs="Arial"/>
              </w:rPr>
              <w:t>648.720,00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Postotak realizacije projekta</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r>
      <w:tr w:rsidR="00610552" w:rsidTr="00610552">
        <w:tc>
          <w:tcPr>
            <w:tcW w:w="406" w:type="pct"/>
            <w:shd w:val="clear" w:color="auto" w:fill="auto"/>
          </w:tcPr>
          <w:p w:rsidR="00610552" w:rsidRPr="00EA2EF2" w:rsidRDefault="00610552" w:rsidP="00610552">
            <w:pPr>
              <w:rPr>
                <w:rFonts w:ascii="Arial" w:hAnsi="Arial" w:cs="Arial"/>
              </w:rPr>
            </w:pPr>
            <w:r w:rsidRPr="00EA2EF2">
              <w:rPr>
                <w:rFonts w:ascii="Arial" w:hAnsi="Arial" w:cs="Arial"/>
              </w:rPr>
              <w:t>K100044</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Sanacija nerazvrstanih cesta Srb</w:t>
            </w:r>
          </w:p>
        </w:tc>
        <w:tc>
          <w:tcPr>
            <w:tcW w:w="544" w:type="pct"/>
            <w:shd w:val="clear" w:color="auto" w:fill="auto"/>
          </w:tcPr>
          <w:p w:rsidR="00610552" w:rsidRPr="00EA2EF2" w:rsidRDefault="00610552" w:rsidP="00610552">
            <w:pPr>
              <w:rPr>
                <w:rFonts w:ascii="Arial" w:hAnsi="Arial" w:cs="Arial"/>
              </w:rPr>
            </w:pPr>
            <w:r>
              <w:rPr>
                <w:rFonts w:ascii="Arial" w:hAnsi="Arial" w:cs="Arial"/>
              </w:rPr>
              <w:t>636.000,00</w:t>
            </w:r>
          </w:p>
        </w:tc>
        <w:tc>
          <w:tcPr>
            <w:tcW w:w="544" w:type="pct"/>
            <w:shd w:val="clear" w:color="auto" w:fill="auto"/>
          </w:tcPr>
          <w:p w:rsidR="00610552" w:rsidRPr="00EA2EF2" w:rsidRDefault="00610552" w:rsidP="00610552">
            <w:pPr>
              <w:rPr>
                <w:rFonts w:ascii="Arial" w:hAnsi="Arial" w:cs="Arial"/>
              </w:rPr>
            </w:pPr>
            <w:r>
              <w:rPr>
                <w:rFonts w:ascii="Arial" w:hAnsi="Arial" w:cs="Arial"/>
              </w:rPr>
              <w:t>642.360,00</w:t>
            </w:r>
          </w:p>
        </w:tc>
        <w:tc>
          <w:tcPr>
            <w:tcW w:w="544" w:type="pct"/>
            <w:shd w:val="clear" w:color="auto" w:fill="auto"/>
          </w:tcPr>
          <w:p w:rsidR="00610552" w:rsidRPr="00EA2EF2" w:rsidRDefault="00610552" w:rsidP="00610552">
            <w:pPr>
              <w:rPr>
                <w:rFonts w:ascii="Arial" w:hAnsi="Arial" w:cs="Arial"/>
              </w:rPr>
            </w:pPr>
            <w:r>
              <w:rPr>
                <w:rFonts w:ascii="Arial" w:hAnsi="Arial" w:cs="Arial"/>
              </w:rPr>
              <w:t>648.720,00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Postotak realizacije projekta</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r>
      <w:tr w:rsidR="00610552" w:rsidTr="00610552">
        <w:tc>
          <w:tcPr>
            <w:tcW w:w="406" w:type="pct"/>
            <w:shd w:val="clear" w:color="auto" w:fill="auto"/>
          </w:tcPr>
          <w:p w:rsidR="00610552" w:rsidRPr="00EA2EF2" w:rsidRDefault="00610552" w:rsidP="00610552">
            <w:pPr>
              <w:rPr>
                <w:rFonts w:ascii="Arial" w:hAnsi="Arial" w:cs="Arial"/>
              </w:rPr>
            </w:pPr>
            <w:r>
              <w:rPr>
                <w:rFonts w:ascii="Arial" w:hAnsi="Arial" w:cs="Arial"/>
              </w:rPr>
              <w:t>K100059</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 xml:space="preserve">Izgradnja </w:t>
            </w:r>
            <w:r>
              <w:rPr>
                <w:rFonts w:ascii="Arial" w:hAnsi="Arial" w:cs="Arial"/>
              </w:rPr>
              <w:t>ograde na katoličkom groblju</w:t>
            </w:r>
          </w:p>
        </w:tc>
        <w:tc>
          <w:tcPr>
            <w:tcW w:w="544" w:type="pct"/>
            <w:shd w:val="clear" w:color="auto" w:fill="auto"/>
          </w:tcPr>
          <w:p w:rsidR="00610552" w:rsidRPr="00EA2EF2" w:rsidRDefault="00610552" w:rsidP="00610552">
            <w:pPr>
              <w:rPr>
                <w:rFonts w:ascii="Arial" w:hAnsi="Arial" w:cs="Arial"/>
              </w:rPr>
            </w:pPr>
            <w:r>
              <w:rPr>
                <w:rFonts w:ascii="Arial" w:hAnsi="Arial" w:cs="Arial"/>
              </w:rPr>
              <w:t>100.000,00</w:t>
            </w:r>
          </w:p>
        </w:tc>
        <w:tc>
          <w:tcPr>
            <w:tcW w:w="544" w:type="pct"/>
            <w:shd w:val="clear" w:color="auto" w:fill="auto"/>
          </w:tcPr>
          <w:p w:rsidR="00610552" w:rsidRPr="00EA2EF2" w:rsidRDefault="00610552" w:rsidP="00610552">
            <w:pPr>
              <w:rPr>
                <w:rFonts w:ascii="Arial" w:hAnsi="Arial" w:cs="Arial"/>
              </w:rPr>
            </w:pPr>
            <w:r>
              <w:rPr>
                <w:rFonts w:ascii="Arial" w:hAnsi="Arial" w:cs="Arial"/>
              </w:rPr>
              <w:t>101.000,00</w:t>
            </w:r>
          </w:p>
        </w:tc>
        <w:tc>
          <w:tcPr>
            <w:tcW w:w="544" w:type="pct"/>
            <w:shd w:val="clear" w:color="auto" w:fill="auto"/>
          </w:tcPr>
          <w:p w:rsidR="00610552" w:rsidRPr="00EA2EF2" w:rsidRDefault="00610552" w:rsidP="00610552">
            <w:pPr>
              <w:rPr>
                <w:rFonts w:ascii="Arial" w:hAnsi="Arial" w:cs="Arial"/>
              </w:rPr>
            </w:pPr>
            <w:r>
              <w:rPr>
                <w:rFonts w:ascii="Arial" w:hAnsi="Arial" w:cs="Arial"/>
              </w:rPr>
              <w:t>102.000,00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Postotak izgrađenosti</w:t>
            </w:r>
          </w:p>
        </w:tc>
        <w:tc>
          <w:tcPr>
            <w:tcW w:w="420" w:type="pct"/>
            <w:shd w:val="clear" w:color="auto" w:fill="auto"/>
          </w:tcPr>
          <w:p w:rsidR="00610552" w:rsidRPr="00EA2EF2" w:rsidRDefault="00610552" w:rsidP="00610552">
            <w:pPr>
              <w:rPr>
                <w:rFonts w:ascii="Arial" w:hAnsi="Arial" w:cs="Arial"/>
              </w:rPr>
            </w:pPr>
            <w:r>
              <w:rPr>
                <w:rFonts w:ascii="Arial" w:hAnsi="Arial" w:cs="Arial"/>
              </w:rPr>
              <w:t>0</w:t>
            </w:r>
            <w:r w:rsidRPr="00EA2EF2">
              <w:rPr>
                <w:rFonts w:ascii="Arial" w:hAnsi="Arial" w:cs="Arial"/>
              </w:rPr>
              <w:t>%</w:t>
            </w:r>
          </w:p>
        </w:tc>
        <w:tc>
          <w:tcPr>
            <w:tcW w:w="420" w:type="pct"/>
            <w:shd w:val="clear" w:color="auto" w:fill="auto"/>
          </w:tcPr>
          <w:p w:rsidR="00610552" w:rsidRPr="00EA2EF2" w:rsidRDefault="00610552" w:rsidP="00610552">
            <w:pPr>
              <w:rPr>
                <w:rFonts w:ascii="Arial" w:hAnsi="Arial" w:cs="Arial"/>
              </w:rPr>
            </w:pPr>
            <w:r>
              <w:rPr>
                <w:rFonts w:ascii="Arial" w:hAnsi="Arial" w:cs="Arial"/>
              </w:rPr>
              <w:t>100</w:t>
            </w:r>
            <w:r w:rsidRPr="00EA2EF2">
              <w:rPr>
                <w:rFonts w:ascii="Arial" w:hAnsi="Arial" w:cs="Arial"/>
              </w:rPr>
              <w:t>%</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r>
      <w:tr w:rsidR="00610552" w:rsidTr="00610552">
        <w:tc>
          <w:tcPr>
            <w:tcW w:w="406" w:type="pct"/>
            <w:shd w:val="clear" w:color="auto" w:fill="auto"/>
          </w:tcPr>
          <w:p w:rsidR="00610552" w:rsidRPr="00EA2EF2" w:rsidRDefault="00610552" w:rsidP="00610552">
            <w:pPr>
              <w:rPr>
                <w:rFonts w:ascii="Arial" w:hAnsi="Arial" w:cs="Arial"/>
              </w:rPr>
            </w:pPr>
            <w:r>
              <w:rPr>
                <w:rFonts w:ascii="Arial" w:hAnsi="Arial" w:cs="Arial"/>
              </w:rPr>
              <w:t>K100060</w:t>
            </w:r>
          </w:p>
        </w:tc>
        <w:tc>
          <w:tcPr>
            <w:tcW w:w="774" w:type="pct"/>
            <w:shd w:val="clear" w:color="auto" w:fill="auto"/>
          </w:tcPr>
          <w:p w:rsidR="00610552" w:rsidRPr="00EA2EF2" w:rsidRDefault="00610552" w:rsidP="00610552">
            <w:pPr>
              <w:rPr>
                <w:rFonts w:ascii="Arial" w:hAnsi="Arial" w:cs="Arial"/>
              </w:rPr>
            </w:pPr>
            <w:r>
              <w:rPr>
                <w:rFonts w:ascii="Arial" w:hAnsi="Arial" w:cs="Arial"/>
              </w:rPr>
              <w:t>Izgradnja javne rasvjete V.popina, Gornjih i Donjih Labusa</w:t>
            </w:r>
          </w:p>
        </w:tc>
        <w:tc>
          <w:tcPr>
            <w:tcW w:w="544" w:type="pct"/>
            <w:shd w:val="clear" w:color="auto" w:fill="auto"/>
          </w:tcPr>
          <w:p w:rsidR="00610552" w:rsidRPr="00EA2EF2" w:rsidRDefault="00610552" w:rsidP="00610552">
            <w:pPr>
              <w:rPr>
                <w:rFonts w:ascii="Arial" w:hAnsi="Arial" w:cs="Arial"/>
              </w:rPr>
            </w:pPr>
            <w:r>
              <w:rPr>
                <w:rFonts w:ascii="Arial" w:hAnsi="Arial" w:cs="Arial"/>
              </w:rPr>
              <w:t>237.000,00</w:t>
            </w:r>
          </w:p>
        </w:tc>
        <w:tc>
          <w:tcPr>
            <w:tcW w:w="544" w:type="pct"/>
            <w:shd w:val="clear" w:color="auto" w:fill="auto"/>
          </w:tcPr>
          <w:p w:rsidR="00610552" w:rsidRPr="00EA2EF2" w:rsidRDefault="00610552" w:rsidP="00610552">
            <w:pPr>
              <w:rPr>
                <w:rFonts w:ascii="Arial" w:hAnsi="Arial" w:cs="Arial"/>
              </w:rPr>
            </w:pPr>
            <w:r>
              <w:rPr>
                <w:rFonts w:ascii="Arial" w:hAnsi="Arial" w:cs="Arial"/>
              </w:rPr>
              <w:t>268.660,00</w:t>
            </w:r>
          </w:p>
        </w:tc>
        <w:tc>
          <w:tcPr>
            <w:tcW w:w="544" w:type="pct"/>
            <w:shd w:val="clear" w:color="auto" w:fill="auto"/>
          </w:tcPr>
          <w:p w:rsidR="00610552" w:rsidRPr="00EA2EF2" w:rsidRDefault="00610552" w:rsidP="00610552">
            <w:pPr>
              <w:rPr>
                <w:rFonts w:ascii="Arial" w:hAnsi="Arial" w:cs="Arial"/>
              </w:rPr>
            </w:pPr>
            <w:r>
              <w:rPr>
                <w:rFonts w:ascii="Arial" w:hAnsi="Arial" w:cs="Arial"/>
              </w:rPr>
              <w:t>271.320,00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Postotak realizacije projekta</w:t>
            </w:r>
          </w:p>
        </w:tc>
        <w:tc>
          <w:tcPr>
            <w:tcW w:w="420" w:type="pct"/>
            <w:shd w:val="clear" w:color="auto" w:fill="auto"/>
          </w:tcPr>
          <w:p w:rsidR="00610552" w:rsidRPr="00EA2EF2" w:rsidRDefault="00610552" w:rsidP="00610552">
            <w:pPr>
              <w:rPr>
                <w:rFonts w:ascii="Arial" w:hAnsi="Arial" w:cs="Arial"/>
              </w:rPr>
            </w:pPr>
            <w:r>
              <w:rPr>
                <w:rFonts w:ascii="Arial" w:hAnsi="Arial" w:cs="Arial"/>
              </w:rPr>
              <w:t>0</w:t>
            </w:r>
          </w:p>
        </w:tc>
        <w:tc>
          <w:tcPr>
            <w:tcW w:w="420" w:type="pct"/>
            <w:shd w:val="clear" w:color="auto" w:fill="auto"/>
          </w:tcPr>
          <w:p w:rsidR="00610552" w:rsidRPr="00EA2EF2" w:rsidRDefault="00610552" w:rsidP="00610552">
            <w:pPr>
              <w:rPr>
                <w:rFonts w:ascii="Arial" w:hAnsi="Arial" w:cs="Arial"/>
              </w:rPr>
            </w:pPr>
            <w:r>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Pr>
                <w:rFonts w:ascii="Arial" w:hAnsi="Arial" w:cs="Arial"/>
              </w:rPr>
              <w:t>100%</w:t>
            </w:r>
          </w:p>
        </w:tc>
      </w:tr>
      <w:tr w:rsidR="00610552" w:rsidTr="00610552">
        <w:tc>
          <w:tcPr>
            <w:tcW w:w="406" w:type="pct"/>
            <w:shd w:val="clear" w:color="auto" w:fill="auto"/>
          </w:tcPr>
          <w:p w:rsidR="00610552" w:rsidRDefault="00610552" w:rsidP="00610552">
            <w:pPr>
              <w:rPr>
                <w:rFonts w:ascii="Arial" w:hAnsi="Arial" w:cs="Arial"/>
              </w:rPr>
            </w:pPr>
            <w:r>
              <w:rPr>
                <w:rFonts w:ascii="Arial" w:hAnsi="Arial" w:cs="Arial"/>
              </w:rPr>
              <w:t xml:space="preserve">K100062 </w:t>
            </w:r>
          </w:p>
        </w:tc>
        <w:tc>
          <w:tcPr>
            <w:tcW w:w="774" w:type="pct"/>
            <w:shd w:val="clear" w:color="auto" w:fill="auto"/>
          </w:tcPr>
          <w:p w:rsidR="00610552" w:rsidRDefault="00610552" w:rsidP="00610552">
            <w:pPr>
              <w:rPr>
                <w:rFonts w:ascii="Arial" w:hAnsi="Arial" w:cs="Arial"/>
              </w:rPr>
            </w:pPr>
            <w:r>
              <w:rPr>
                <w:rFonts w:ascii="Arial" w:hAnsi="Arial" w:cs="Arial"/>
              </w:rPr>
              <w:t>Izrada projektne dokumentacije za most Palanka</w:t>
            </w:r>
          </w:p>
        </w:tc>
        <w:tc>
          <w:tcPr>
            <w:tcW w:w="544" w:type="pct"/>
            <w:shd w:val="clear" w:color="auto" w:fill="auto"/>
          </w:tcPr>
          <w:p w:rsidR="00610552" w:rsidRDefault="00610552" w:rsidP="00610552">
            <w:pPr>
              <w:rPr>
                <w:rFonts w:ascii="Arial" w:hAnsi="Arial" w:cs="Arial"/>
              </w:rPr>
            </w:pPr>
            <w:r>
              <w:rPr>
                <w:rFonts w:ascii="Arial" w:hAnsi="Arial" w:cs="Arial"/>
              </w:rPr>
              <w:t>115.000,00</w:t>
            </w:r>
          </w:p>
        </w:tc>
        <w:tc>
          <w:tcPr>
            <w:tcW w:w="544" w:type="pct"/>
            <w:shd w:val="clear" w:color="auto" w:fill="auto"/>
          </w:tcPr>
          <w:p w:rsidR="00610552" w:rsidRDefault="00610552" w:rsidP="00610552">
            <w:pPr>
              <w:rPr>
                <w:rFonts w:ascii="Arial" w:hAnsi="Arial" w:cs="Arial"/>
              </w:rPr>
            </w:pPr>
            <w:r>
              <w:rPr>
                <w:rFonts w:ascii="Arial" w:hAnsi="Arial" w:cs="Arial"/>
              </w:rPr>
              <w:t>116.150,00</w:t>
            </w:r>
          </w:p>
        </w:tc>
        <w:tc>
          <w:tcPr>
            <w:tcW w:w="544" w:type="pct"/>
            <w:shd w:val="clear" w:color="auto" w:fill="auto"/>
          </w:tcPr>
          <w:p w:rsidR="00610552" w:rsidRDefault="00610552" w:rsidP="00610552">
            <w:pPr>
              <w:rPr>
                <w:rFonts w:ascii="Arial" w:hAnsi="Arial" w:cs="Arial"/>
              </w:rPr>
            </w:pPr>
            <w:r>
              <w:rPr>
                <w:rFonts w:ascii="Arial" w:hAnsi="Arial" w:cs="Arial"/>
              </w:rPr>
              <w:t>117.300,00</w:t>
            </w:r>
          </w:p>
        </w:tc>
        <w:tc>
          <w:tcPr>
            <w:tcW w:w="509" w:type="pct"/>
            <w:shd w:val="clear" w:color="auto" w:fill="auto"/>
          </w:tcPr>
          <w:p w:rsidR="00610552" w:rsidRPr="00EA2EF2" w:rsidRDefault="00610552" w:rsidP="00610552">
            <w:pPr>
              <w:rPr>
                <w:rFonts w:ascii="Arial" w:hAnsi="Arial" w:cs="Arial"/>
              </w:rPr>
            </w:pPr>
            <w:r>
              <w:rPr>
                <w:rFonts w:ascii="Arial" w:hAnsi="Arial" w:cs="Arial"/>
              </w:rPr>
              <w:t>Izrada projekta</w:t>
            </w:r>
          </w:p>
        </w:tc>
        <w:tc>
          <w:tcPr>
            <w:tcW w:w="420" w:type="pct"/>
            <w:shd w:val="clear" w:color="auto" w:fill="auto"/>
          </w:tcPr>
          <w:p w:rsidR="00610552" w:rsidRDefault="00610552" w:rsidP="00610552">
            <w:pPr>
              <w:rPr>
                <w:rFonts w:ascii="Arial" w:hAnsi="Arial" w:cs="Arial"/>
              </w:rPr>
            </w:pPr>
            <w:r>
              <w:rPr>
                <w:rFonts w:ascii="Arial" w:hAnsi="Arial" w:cs="Arial"/>
              </w:rPr>
              <w:t>0</w:t>
            </w:r>
          </w:p>
        </w:tc>
        <w:tc>
          <w:tcPr>
            <w:tcW w:w="420" w:type="pct"/>
            <w:shd w:val="clear" w:color="auto" w:fill="auto"/>
          </w:tcPr>
          <w:p w:rsidR="00610552" w:rsidRDefault="00610552" w:rsidP="00610552">
            <w:pPr>
              <w:rPr>
                <w:rFonts w:ascii="Arial" w:hAnsi="Arial" w:cs="Arial"/>
              </w:rPr>
            </w:pPr>
            <w:r>
              <w:rPr>
                <w:rFonts w:ascii="Arial" w:hAnsi="Arial" w:cs="Arial"/>
              </w:rPr>
              <w:t>1</w:t>
            </w:r>
          </w:p>
        </w:tc>
        <w:tc>
          <w:tcPr>
            <w:tcW w:w="420" w:type="pct"/>
            <w:shd w:val="clear" w:color="auto" w:fill="auto"/>
          </w:tcPr>
          <w:p w:rsidR="00610552" w:rsidRDefault="00610552" w:rsidP="00610552">
            <w:pPr>
              <w:rPr>
                <w:rFonts w:ascii="Arial" w:hAnsi="Arial" w:cs="Arial"/>
              </w:rPr>
            </w:pPr>
          </w:p>
        </w:tc>
        <w:tc>
          <w:tcPr>
            <w:tcW w:w="420" w:type="pct"/>
            <w:shd w:val="clear" w:color="auto" w:fill="auto"/>
          </w:tcPr>
          <w:p w:rsidR="00610552" w:rsidRDefault="00610552" w:rsidP="00610552">
            <w:pPr>
              <w:rPr>
                <w:rFonts w:ascii="Arial" w:hAnsi="Arial" w:cs="Arial"/>
              </w:rPr>
            </w:pPr>
          </w:p>
        </w:tc>
      </w:tr>
      <w:tr w:rsidR="00610552" w:rsidTr="00610552">
        <w:tc>
          <w:tcPr>
            <w:tcW w:w="406" w:type="pct"/>
            <w:shd w:val="clear" w:color="auto" w:fill="auto"/>
          </w:tcPr>
          <w:p w:rsidR="00610552" w:rsidRPr="00EA2EF2" w:rsidRDefault="00610552" w:rsidP="00610552">
            <w:pPr>
              <w:rPr>
                <w:rFonts w:ascii="Arial" w:hAnsi="Arial" w:cs="Arial"/>
              </w:rPr>
            </w:pPr>
            <w:r w:rsidRPr="00EA2EF2">
              <w:rPr>
                <w:rFonts w:ascii="Arial" w:hAnsi="Arial" w:cs="Arial"/>
              </w:rPr>
              <w:t>T100001</w:t>
            </w:r>
          </w:p>
        </w:tc>
        <w:tc>
          <w:tcPr>
            <w:tcW w:w="774" w:type="pct"/>
            <w:shd w:val="clear" w:color="auto" w:fill="auto"/>
          </w:tcPr>
          <w:p w:rsidR="00610552" w:rsidRPr="00EA2EF2" w:rsidRDefault="00610552" w:rsidP="00610552">
            <w:pPr>
              <w:rPr>
                <w:rFonts w:ascii="Arial" w:hAnsi="Arial" w:cs="Arial"/>
              </w:rPr>
            </w:pPr>
            <w:r w:rsidRPr="00EA2EF2">
              <w:rPr>
                <w:rFonts w:ascii="Arial" w:hAnsi="Arial" w:cs="Arial"/>
              </w:rPr>
              <w:t xml:space="preserve">Program Hrvatskih voda – sanacija gubitaka na vodoopskrbnim sustavima </w:t>
            </w:r>
          </w:p>
        </w:tc>
        <w:tc>
          <w:tcPr>
            <w:tcW w:w="544" w:type="pct"/>
            <w:shd w:val="clear" w:color="auto" w:fill="auto"/>
          </w:tcPr>
          <w:p w:rsidR="00610552" w:rsidRPr="00EA2EF2" w:rsidRDefault="00610552" w:rsidP="00610552">
            <w:pPr>
              <w:rPr>
                <w:rFonts w:ascii="Arial" w:hAnsi="Arial" w:cs="Arial"/>
              </w:rPr>
            </w:pPr>
            <w:r w:rsidRPr="00EA2EF2">
              <w:rPr>
                <w:rFonts w:ascii="Arial" w:hAnsi="Arial" w:cs="Arial"/>
              </w:rPr>
              <w:t>500.000,00</w:t>
            </w:r>
          </w:p>
        </w:tc>
        <w:tc>
          <w:tcPr>
            <w:tcW w:w="544" w:type="pct"/>
            <w:shd w:val="clear" w:color="auto" w:fill="auto"/>
          </w:tcPr>
          <w:p w:rsidR="00610552" w:rsidRPr="00EA2EF2" w:rsidRDefault="00610552" w:rsidP="00610552">
            <w:pPr>
              <w:rPr>
                <w:rFonts w:ascii="Arial" w:hAnsi="Arial" w:cs="Arial"/>
              </w:rPr>
            </w:pPr>
            <w:r>
              <w:rPr>
                <w:rFonts w:ascii="Arial" w:hAnsi="Arial" w:cs="Arial"/>
              </w:rPr>
              <w:t>505.000,00</w:t>
            </w:r>
          </w:p>
        </w:tc>
        <w:tc>
          <w:tcPr>
            <w:tcW w:w="544" w:type="pct"/>
            <w:shd w:val="clear" w:color="auto" w:fill="auto"/>
          </w:tcPr>
          <w:p w:rsidR="00610552" w:rsidRPr="00EA2EF2" w:rsidRDefault="00610552" w:rsidP="00610552">
            <w:pPr>
              <w:rPr>
                <w:rFonts w:ascii="Arial" w:hAnsi="Arial" w:cs="Arial"/>
              </w:rPr>
            </w:pPr>
            <w:r>
              <w:rPr>
                <w:rFonts w:ascii="Arial" w:hAnsi="Arial" w:cs="Arial"/>
              </w:rPr>
              <w:t>510.000,00</w:t>
            </w:r>
          </w:p>
        </w:tc>
        <w:tc>
          <w:tcPr>
            <w:tcW w:w="509" w:type="pct"/>
            <w:shd w:val="clear" w:color="auto" w:fill="auto"/>
          </w:tcPr>
          <w:p w:rsidR="00610552" w:rsidRPr="00EA2EF2" w:rsidRDefault="00610552" w:rsidP="00610552">
            <w:pPr>
              <w:rPr>
                <w:rFonts w:ascii="Arial" w:hAnsi="Arial" w:cs="Arial"/>
              </w:rPr>
            </w:pPr>
            <w:r w:rsidRPr="00EA2EF2">
              <w:rPr>
                <w:rFonts w:ascii="Arial" w:hAnsi="Arial" w:cs="Arial"/>
              </w:rPr>
              <w:t>Postotak realizacije projekta</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20%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50%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c>
          <w:tcPr>
            <w:tcW w:w="420" w:type="pct"/>
            <w:shd w:val="clear" w:color="auto" w:fill="auto"/>
          </w:tcPr>
          <w:p w:rsidR="00610552" w:rsidRPr="00EA2EF2" w:rsidRDefault="00610552" w:rsidP="00610552">
            <w:pPr>
              <w:rPr>
                <w:rFonts w:ascii="Arial" w:hAnsi="Arial" w:cs="Arial"/>
              </w:rPr>
            </w:pPr>
            <w:r w:rsidRPr="00EA2EF2">
              <w:rPr>
                <w:rFonts w:ascii="Arial" w:hAnsi="Arial" w:cs="Arial"/>
              </w:rPr>
              <w:t>100%</w:t>
            </w:r>
          </w:p>
        </w:tc>
      </w:tr>
      <w:tr w:rsidR="00610552" w:rsidTr="00610552">
        <w:tc>
          <w:tcPr>
            <w:tcW w:w="406" w:type="pct"/>
            <w:shd w:val="clear" w:color="auto" w:fill="auto"/>
          </w:tcPr>
          <w:p w:rsidR="00610552" w:rsidRPr="00EA2EF2" w:rsidRDefault="00610552" w:rsidP="00610552">
            <w:pPr>
              <w:rPr>
                <w:rFonts w:ascii="Arial" w:hAnsi="Arial" w:cs="Arial"/>
              </w:rPr>
            </w:pPr>
            <w:r>
              <w:rPr>
                <w:rFonts w:ascii="Arial" w:hAnsi="Arial" w:cs="Arial"/>
              </w:rPr>
              <w:t>T100033</w:t>
            </w:r>
          </w:p>
        </w:tc>
        <w:tc>
          <w:tcPr>
            <w:tcW w:w="774" w:type="pct"/>
            <w:shd w:val="clear" w:color="auto" w:fill="auto"/>
          </w:tcPr>
          <w:p w:rsidR="00610552" w:rsidRPr="00EA2EF2" w:rsidRDefault="00610552" w:rsidP="00610552">
            <w:pPr>
              <w:rPr>
                <w:rFonts w:ascii="Arial" w:hAnsi="Arial" w:cs="Arial"/>
              </w:rPr>
            </w:pPr>
            <w:r>
              <w:rPr>
                <w:rFonts w:ascii="Arial" w:hAnsi="Arial" w:cs="Arial"/>
              </w:rPr>
              <w:t>Sanacija dijela gravitacijske seoske vodovodne mreže</w:t>
            </w:r>
          </w:p>
        </w:tc>
        <w:tc>
          <w:tcPr>
            <w:tcW w:w="544" w:type="pct"/>
            <w:shd w:val="clear" w:color="auto" w:fill="auto"/>
          </w:tcPr>
          <w:p w:rsidR="00610552" w:rsidRPr="00EA2EF2" w:rsidRDefault="00610552" w:rsidP="00610552">
            <w:pPr>
              <w:rPr>
                <w:rFonts w:ascii="Arial" w:hAnsi="Arial" w:cs="Arial"/>
              </w:rPr>
            </w:pPr>
            <w:r>
              <w:rPr>
                <w:rFonts w:ascii="Arial" w:hAnsi="Arial" w:cs="Arial"/>
              </w:rPr>
              <w:t>30.000,00</w:t>
            </w:r>
          </w:p>
        </w:tc>
        <w:tc>
          <w:tcPr>
            <w:tcW w:w="544" w:type="pct"/>
            <w:shd w:val="clear" w:color="auto" w:fill="auto"/>
          </w:tcPr>
          <w:p w:rsidR="00610552" w:rsidRDefault="00610552" w:rsidP="00610552">
            <w:pPr>
              <w:rPr>
                <w:rFonts w:ascii="Arial" w:hAnsi="Arial" w:cs="Arial"/>
              </w:rPr>
            </w:pPr>
            <w:r>
              <w:rPr>
                <w:rFonts w:ascii="Arial" w:hAnsi="Arial" w:cs="Arial"/>
              </w:rPr>
              <w:t>30.300,00</w:t>
            </w:r>
          </w:p>
        </w:tc>
        <w:tc>
          <w:tcPr>
            <w:tcW w:w="544" w:type="pct"/>
            <w:shd w:val="clear" w:color="auto" w:fill="auto"/>
          </w:tcPr>
          <w:p w:rsidR="00610552" w:rsidRDefault="00610552" w:rsidP="00610552">
            <w:pPr>
              <w:rPr>
                <w:rFonts w:ascii="Arial" w:hAnsi="Arial" w:cs="Arial"/>
              </w:rPr>
            </w:pPr>
            <w:r>
              <w:rPr>
                <w:rFonts w:ascii="Arial" w:hAnsi="Arial" w:cs="Arial"/>
              </w:rPr>
              <w:t>30.600,00</w:t>
            </w:r>
          </w:p>
        </w:tc>
        <w:tc>
          <w:tcPr>
            <w:tcW w:w="509" w:type="pct"/>
            <w:shd w:val="clear" w:color="auto" w:fill="auto"/>
          </w:tcPr>
          <w:p w:rsidR="00610552" w:rsidRPr="00EA2EF2" w:rsidRDefault="00610552" w:rsidP="00610552">
            <w:pPr>
              <w:rPr>
                <w:rFonts w:ascii="Arial" w:hAnsi="Arial" w:cs="Arial"/>
              </w:rPr>
            </w:pPr>
            <w:r>
              <w:rPr>
                <w:rFonts w:ascii="Arial" w:hAnsi="Arial" w:cs="Arial"/>
              </w:rPr>
              <w:t>Sanirana površina mreže</w:t>
            </w:r>
          </w:p>
        </w:tc>
        <w:tc>
          <w:tcPr>
            <w:tcW w:w="420" w:type="pct"/>
            <w:shd w:val="clear" w:color="auto" w:fill="auto"/>
          </w:tcPr>
          <w:p w:rsidR="00610552" w:rsidRPr="00EA2EF2" w:rsidRDefault="00610552" w:rsidP="00610552">
            <w:pPr>
              <w:rPr>
                <w:rFonts w:ascii="Arial" w:hAnsi="Arial" w:cs="Arial"/>
              </w:rPr>
            </w:pPr>
            <w:r>
              <w:rPr>
                <w:rFonts w:ascii="Arial" w:hAnsi="Arial" w:cs="Arial"/>
              </w:rPr>
              <w:t>1%</w:t>
            </w:r>
          </w:p>
        </w:tc>
        <w:tc>
          <w:tcPr>
            <w:tcW w:w="420" w:type="pct"/>
            <w:shd w:val="clear" w:color="auto" w:fill="auto"/>
          </w:tcPr>
          <w:p w:rsidR="00610552" w:rsidRPr="00EA2EF2" w:rsidRDefault="00610552" w:rsidP="00610552">
            <w:pPr>
              <w:rPr>
                <w:rFonts w:ascii="Arial" w:hAnsi="Arial" w:cs="Arial"/>
              </w:rPr>
            </w:pPr>
            <w:r>
              <w:rPr>
                <w:rFonts w:ascii="Arial" w:hAnsi="Arial" w:cs="Arial"/>
              </w:rPr>
              <w:t>1%</w:t>
            </w:r>
          </w:p>
        </w:tc>
        <w:tc>
          <w:tcPr>
            <w:tcW w:w="420" w:type="pct"/>
            <w:shd w:val="clear" w:color="auto" w:fill="auto"/>
          </w:tcPr>
          <w:p w:rsidR="00610552" w:rsidRPr="00EA2EF2" w:rsidRDefault="00610552" w:rsidP="00610552">
            <w:pPr>
              <w:rPr>
                <w:rFonts w:ascii="Arial" w:hAnsi="Arial" w:cs="Arial"/>
              </w:rPr>
            </w:pPr>
            <w:r>
              <w:rPr>
                <w:rFonts w:ascii="Arial" w:hAnsi="Arial" w:cs="Arial"/>
              </w:rPr>
              <w:t>2%</w:t>
            </w:r>
          </w:p>
        </w:tc>
        <w:tc>
          <w:tcPr>
            <w:tcW w:w="420" w:type="pct"/>
            <w:shd w:val="clear" w:color="auto" w:fill="auto"/>
          </w:tcPr>
          <w:p w:rsidR="00610552" w:rsidRPr="00EA2EF2" w:rsidRDefault="00610552" w:rsidP="00610552">
            <w:pPr>
              <w:rPr>
                <w:rFonts w:ascii="Arial" w:hAnsi="Arial" w:cs="Arial"/>
              </w:rPr>
            </w:pPr>
            <w:r>
              <w:rPr>
                <w:rFonts w:ascii="Arial" w:hAnsi="Arial" w:cs="Arial"/>
              </w:rPr>
              <w:t>2%</w:t>
            </w:r>
          </w:p>
        </w:tc>
      </w:tr>
      <w:tr w:rsidR="00610552" w:rsidTr="00610552">
        <w:tc>
          <w:tcPr>
            <w:tcW w:w="406"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K100050</w:t>
            </w:r>
          </w:p>
        </w:tc>
        <w:tc>
          <w:tcPr>
            <w:tcW w:w="774"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Izgradnja svlačionica i tribina na nogometnom stadionu Gračac</w:t>
            </w:r>
          </w:p>
        </w:tc>
        <w:tc>
          <w:tcPr>
            <w:tcW w:w="544" w:type="pct"/>
            <w:tcBorders>
              <w:bottom w:val="single" w:sz="4" w:space="0" w:color="auto"/>
            </w:tcBorders>
            <w:shd w:val="clear" w:color="auto" w:fill="auto"/>
          </w:tcPr>
          <w:p w:rsidR="00610552" w:rsidRPr="00EA2EF2" w:rsidRDefault="00610552" w:rsidP="00610552">
            <w:pPr>
              <w:rPr>
                <w:rFonts w:ascii="Arial" w:hAnsi="Arial" w:cs="Arial"/>
              </w:rPr>
            </w:pPr>
            <w:r>
              <w:rPr>
                <w:rFonts w:ascii="Arial" w:hAnsi="Arial" w:cs="Arial"/>
              </w:rPr>
              <w:t>2.885.000,00</w:t>
            </w:r>
          </w:p>
        </w:tc>
        <w:tc>
          <w:tcPr>
            <w:tcW w:w="544" w:type="pct"/>
            <w:tcBorders>
              <w:bottom w:val="single" w:sz="4" w:space="0" w:color="auto"/>
            </w:tcBorders>
            <w:shd w:val="clear" w:color="auto" w:fill="auto"/>
          </w:tcPr>
          <w:p w:rsidR="00610552" w:rsidRPr="00EA2EF2" w:rsidRDefault="00610552" w:rsidP="00610552">
            <w:pPr>
              <w:rPr>
                <w:rFonts w:ascii="Arial" w:hAnsi="Arial" w:cs="Arial"/>
              </w:rPr>
            </w:pPr>
            <w:r>
              <w:rPr>
                <w:rFonts w:ascii="Arial" w:hAnsi="Arial" w:cs="Arial"/>
              </w:rPr>
              <w:t>2.908.800,00</w:t>
            </w:r>
          </w:p>
        </w:tc>
        <w:tc>
          <w:tcPr>
            <w:tcW w:w="544" w:type="pct"/>
            <w:tcBorders>
              <w:bottom w:val="single" w:sz="4" w:space="0" w:color="auto"/>
            </w:tcBorders>
            <w:shd w:val="clear" w:color="auto" w:fill="auto"/>
          </w:tcPr>
          <w:p w:rsidR="00610552" w:rsidRPr="00EA2EF2" w:rsidRDefault="00610552" w:rsidP="00610552">
            <w:pPr>
              <w:rPr>
                <w:rFonts w:ascii="Arial" w:hAnsi="Arial" w:cs="Arial"/>
              </w:rPr>
            </w:pPr>
            <w:r>
              <w:rPr>
                <w:rFonts w:ascii="Arial" w:hAnsi="Arial" w:cs="Arial"/>
              </w:rPr>
              <w:t>2.937.600,00</w:t>
            </w:r>
          </w:p>
        </w:tc>
        <w:tc>
          <w:tcPr>
            <w:tcW w:w="509"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Postotak realizacije projekta</w:t>
            </w:r>
          </w:p>
        </w:tc>
        <w:tc>
          <w:tcPr>
            <w:tcW w:w="420"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0%</w:t>
            </w:r>
          </w:p>
        </w:tc>
        <w:tc>
          <w:tcPr>
            <w:tcW w:w="420"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50%</w:t>
            </w:r>
          </w:p>
        </w:tc>
        <w:tc>
          <w:tcPr>
            <w:tcW w:w="420"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100%</w:t>
            </w:r>
          </w:p>
        </w:tc>
        <w:tc>
          <w:tcPr>
            <w:tcW w:w="420" w:type="pct"/>
            <w:tcBorders>
              <w:bottom w:val="single" w:sz="4" w:space="0" w:color="auto"/>
            </w:tcBorders>
            <w:shd w:val="clear" w:color="auto" w:fill="auto"/>
          </w:tcPr>
          <w:p w:rsidR="00610552" w:rsidRPr="00EA2EF2" w:rsidRDefault="00610552" w:rsidP="00610552">
            <w:pPr>
              <w:rPr>
                <w:rFonts w:ascii="Arial" w:hAnsi="Arial" w:cs="Arial"/>
              </w:rPr>
            </w:pPr>
            <w:r w:rsidRPr="00EA2EF2">
              <w:rPr>
                <w:rFonts w:ascii="Arial" w:hAnsi="Arial" w:cs="Arial"/>
              </w:rPr>
              <w:t>100%</w:t>
            </w:r>
          </w:p>
        </w:tc>
      </w:tr>
    </w:tbl>
    <w:p w:rsidR="00610552" w:rsidRDefault="00610552" w:rsidP="00610552">
      <w:pPr>
        <w:pStyle w:val="DefaultStyle"/>
        <w:jc w:val="right"/>
        <w:rPr>
          <w:rFonts w:ascii="Cambria" w:hAnsi="Cambria" w:cs="Arial"/>
          <w:b/>
          <w:sz w:val="24"/>
          <w:szCs w:val="24"/>
        </w:rPr>
      </w:pPr>
      <w:r>
        <w:rPr>
          <w:rFonts w:ascii="Cambria" w:hAnsi="Cambria" w:cs="Arial"/>
          <w:b/>
          <w:sz w:val="24"/>
          <w:szCs w:val="24"/>
        </w:rPr>
        <w:t>„</w:t>
      </w:r>
    </w:p>
    <w:p w:rsidR="00610552" w:rsidRPr="00322538" w:rsidRDefault="00610552" w:rsidP="00610552">
      <w:pPr>
        <w:pStyle w:val="DefaultStyle"/>
        <w:jc w:val="center"/>
        <w:rPr>
          <w:rFonts w:ascii="Cambria" w:hAnsi="Cambria" w:cs="Arial"/>
          <w:b/>
          <w:sz w:val="24"/>
          <w:szCs w:val="24"/>
        </w:rPr>
      </w:pPr>
      <w:r>
        <w:rPr>
          <w:rFonts w:ascii="Cambria" w:hAnsi="Cambria" w:cs="Arial"/>
          <w:b/>
          <w:sz w:val="24"/>
          <w:szCs w:val="24"/>
        </w:rPr>
        <w:t>Članak 2</w:t>
      </w:r>
      <w:r w:rsidRPr="00322538">
        <w:rPr>
          <w:rFonts w:ascii="Cambria" w:hAnsi="Cambria" w:cs="Arial"/>
          <w:b/>
          <w:sz w:val="24"/>
          <w:szCs w:val="24"/>
        </w:rPr>
        <w:t>.</w:t>
      </w:r>
    </w:p>
    <w:p w:rsidR="00610552" w:rsidRPr="00D97C74" w:rsidRDefault="00610552" w:rsidP="00610552">
      <w:pPr>
        <w:pStyle w:val="DefaultStyle"/>
        <w:ind w:left="720"/>
        <w:jc w:val="both"/>
        <w:rPr>
          <w:rFonts w:ascii="Cambria" w:hAnsi="Cambria" w:cs="Arial"/>
          <w:sz w:val="24"/>
          <w:szCs w:val="24"/>
        </w:rPr>
      </w:pPr>
      <w:r>
        <w:rPr>
          <w:rFonts w:ascii="Cambria" w:hAnsi="Cambria" w:cs="Arial"/>
          <w:sz w:val="24"/>
          <w:szCs w:val="24"/>
        </w:rPr>
        <w:t>I.</w:t>
      </w:r>
      <w:r w:rsidRPr="00322538">
        <w:rPr>
          <w:rFonts w:ascii="Cambria" w:hAnsi="Cambria" w:cs="Arial"/>
          <w:sz w:val="24"/>
          <w:szCs w:val="24"/>
        </w:rPr>
        <w:t xml:space="preserve"> Izmjene i dopune Proračuna Općine Gračac za 2021. godinu </w:t>
      </w:r>
      <w:r w:rsidRPr="00322538">
        <w:rPr>
          <w:rFonts w:ascii="Cambria" w:eastAsia="Calibri" w:hAnsi="Cambria" w:cs="Arial"/>
          <w:sz w:val="24"/>
          <w:szCs w:val="24"/>
          <w:lang w:eastAsia="en-US"/>
        </w:rPr>
        <w:t>stupaju  na snagu osmog dana nakon objave</w:t>
      </w:r>
      <w:r w:rsidRPr="00322538">
        <w:rPr>
          <w:rFonts w:ascii="Cambria" w:hAnsi="Cambria" w:cs="Arial"/>
          <w:sz w:val="24"/>
          <w:szCs w:val="24"/>
        </w:rPr>
        <w:t xml:space="preserve"> u „Službenom glasniku Općine Gračac“.</w:t>
      </w:r>
    </w:p>
    <w:p w:rsidR="00610552" w:rsidRPr="00610552" w:rsidRDefault="00610552" w:rsidP="00610552">
      <w:pPr>
        <w:pStyle w:val="Bezproreda"/>
        <w:jc w:val="right"/>
        <w:rPr>
          <w:rFonts w:ascii="Cambria" w:hAnsi="Cambria"/>
          <w:b/>
          <w:sz w:val="24"/>
          <w:szCs w:val="24"/>
        </w:rPr>
      </w:pPr>
      <w:r w:rsidRPr="00610552">
        <w:rPr>
          <w:rFonts w:ascii="Cambria" w:hAnsi="Cambria"/>
          <w:b/>
          <w:sz w:val="24"/>
          <w:szCs w:val="24"/>
        </w:rPr>
        <w:t>PREDSJEDNIK:</w:t>
      </w:r>
    </w:p>
    <w:p w:rsidR="00610552" w:rsidRPr="00610552" w:rsidRDefault="00610552" w:rsidP="00610552">
      <w:pPr>
        <w:pStyle w:val="Bezproreda"/>
        <w:jc w:val="right"/>
        <w:rPr>
          <w:rFonts w:ascii="Cambria" w:hAnsi="Cambria"/>
          <w:b/>
          <w:sz w:val="24"/>
          <w:szCs w:val="24"/>
        </w:rPr>
      </w:pPr>
      <w:r w:rsidRPr="00610552">
        <w:rPr>
          <w:rFonts w:ascii="Cambria" w:hAnsi="Cambria"/>
          <w:b/>
          <w:sz w:val="24"/>
          <w:szCs w:val="24"/>
        </w:rPr>
        <w:t>Tadija Šišić, dipl.</w:t>
      </w:r>
      <w:r>
        <w:rPr>
          <w:rFonts w:ascii="Cambria" w:hAnsi="Cambria"/>
          <w:b/>
          <w:sz w:val="24"/>
          <w:szCs w:val="24"/>
        </w:rPr>
        <w:t xml:space="preserve"> </w:t>
      </w:r>
      <w:r w:rsidRPr="00610552">
        <w:rPr>
          <w:rFonts w:ascii="Cambria" w:hAnsi="Cambria"/>
          <w:b/>
          <w:sz w:val="24"/>
          <w:szCs w:val="24"/>
        </w:rPr>
        <w:t>iur.</w:t>
      </w:r>
    </w:p>
    <w:p w:rsidR="00610552" w:rsidRDefault="00610552" w:rsidP="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p w:rsidR="00610552" w:rsidRDefault="00610552"/>
    <w:tbl>
      <w:tblPr>
        <w:tblW w:w="0" w:type="auto"/>
        <w:jc w:val="center"/>
        <w:tblLook w:val="04A0" w:firstRow="1" w:lastRow="0" w:firstColumn="1" w:lastColumn="0" w:noHBand="0" w:noVBand="1"/>
      </w:tblPr>
      <w:tblGrid>
        <w:gridCol w:w="9288"/>
      </w:tblGrid>
      <w:tr w:rsidR="00AA3EEE" w:rsidTr="00610552">
        <w:trPr>
          <w:jc w:val="center"/>
        </w:trPr>
        <w:tc>
          <w:tcPr>
            <w:tcW w:w="9288" w:type="dxa"/>
          </w:tcPr>
          <w:tbl>
            <w:tblPr>
              <w:tblStyle w:val="Reetkatablice"/>
              <w:tblW w:w="0" w:type="auto"/>
              <w:tblLook w:val="04A0" w:firstRow="1" w:lastRow="0" w:firstColumn="1" w:lastColumn="0" w:noHBand="0" w:noVBand="1"/>
            </w:tblPr>
            <w:tblGrid>
              <w:gridCol w:w="9062"/>
            </w:tblGrid>
            <w:tr w:rsidR="00B21FA1" w:rsidRPr="00B21FA1" w:rsidTr="00935DCC">
              <w:tc>
                <w:tcPr>
                  <w:tcW w:w="9288" w:type="dxa"/>
                </w:tcPr>
                <w:p w:rsidR="00B21FA1" w:rsidRPr="00B21FA1" w:rsidRDefault="00B21FA1" w:rsidP="00B21FA1">
                  <w:pPr>
                    <w:jc w:val="center"/>
                  </w:pPr>
                  <w:r w:rsidRPr="00B21FA1">
                    <w:t>"Službeni glasnik Općine Gračac» - Službeno glasilo Općine Gračac</w:t>
                  </w:r>
                </w:p>
                <w:p w:rsidR="00B21FA1" w:rsidRPr="00B21FA1" w:rsidRDefault="00B21FA1" w:rsidP="00B21FA1">
                  <w:pPr>
                    <w:jc w:val="center"/>
                  </w:pPr>
                  <w:r w:rsidRPr="00B21FA1">
                    <w:t xml:space="preserve">Izdavač: Općina Gračac              </w:t>
                  </w:r>
                </w:p>
                <w:p w:rsidR="00B21FA1" w:rsidRPr="00B21FA1" w:rsidRDefault="00B21FA1" w:rsidP="00B21FA1">
                  <w:pPr>
                    <w:jc w:val="center"/>
                  </w:pPr>
                  <w:r w:rsidRPr="00B21FA1">
                    <w:t xml:space="preserve">Uredništvo: Bojana Fumić, Sandra Kukić </w:t>
                  </w:r>
                </w:p>
                <w:p w:rsidR="00B21FA1" w:rsidRPr="00B21FA1" w:rsidRDefault="00B21FA1" w:rsidP="00B21FA1">
                  <w:pPr>
                    <w:jc w:val="center"/>
                  </w:pPr>
                  <w:r w:rsidRPr="00B21FA1">
                    <w:t>Gračac,  Park sv. Jurja 1, 23440 Gračac, telefon 023/773-007</w:t>
                  </w:r>
                </w:p>
                <w:p w:rsidR="00B21FA1" w:rsidRPr="00B21FA1" w:rsidRDefault="00B21FA1" w:rsidP="00B21FA1">
                  <w:pPr>
                    <w:jc w:val="center"/>
                  </w:pPr>
                  <w:r w:rsidRPr="00B21FA1">
                    <w:t xml:space="preserve">Službeni glasnik objavljuje se i na: </w:t>
                  </w:r>
                  <w:hyperlink r:id="rId19" w:history="1">
                    <w:r w:rsidRPr="00B21FA1">
                      <w:rPr>
                        <w:rStyle w:val="Hiperveza"/>
                        <w:b/>
                        <w:bCs/>
                      </w:rPr>
                      <w:t>www.gracac.hr</w:t>
                    </w:r>
                  </w:hyperlink>
                </w:p>
                <w:p w:rsidR="00B21FA1" w:rsidRPr="00B21FA1" w:rsidRDefault="00B21FA1" w:rsidP="00B21FA1">
                  <w:pPr>
                    <w:jc w:val="center"/>
                    <w:rPr>
                      <w:b/>
                      <w:bCs/>
                    </w:rPr>
                  </w:pPr>
                  <w:r w:rsidRPr="00B21FA1">
                    <w:t>Broj tiskanih primjeraka: 30</w:t>
                  </w:r>
                </w:p>
                <w:p w:rsidR="00B21FA1" w:rsidRPr="00B21FA1" w:rsidRDefault="00B21FA1" w:rsidP="00B21FA1">
                  <w:pPr>
                    <w:jc w:val="center"/>
                  </w:pPr>
                </w:p>
              </w:tc>
            </w:tr>
          </w:tbl>
          <w:p w:rsidR="00AA3EEE" w:rsidRDefault="00AA3EEE" w:rsidP="00B21FA1">
            <w:pPr>
              <w:jc w:val="center"/>
            </w:pPr>
          </w:p>
        </w:tc>
      </w:tr>
    </w:tbl>
    <w:p w:rsidR="00AA3EEE" w:rsidRDefault="00AA3EEE"/>
    <w:sectPr w:rsidR="00AA3EEE" w:rsidSect="00610552">
      <w:pgSz w:w="16838" w:h="11906" w:orient="landscape" w:code="9"/>
      <w:pgMar w:top="1418" w:right="1418" w:bottom="1418" w:left="1418"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37E" w:rsidRDefault="00A6337E" w:rsidP="00A46039">
      <w:r>
        <w:separator/>
      </w:r>
    </w:p>
  </w:endnote>
  <w:endnote w:type="continuationSeparator" w:id="0">
    <w:p w:rsidR="00A6337E" w:rsidRDefault="00A6337E" w:rsidP="00A4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m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swiss"/>
    <w:notTrueType/>
    <w:pitch w:val="default"/>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CAC" w:rsidRDefault="00C32CAC">
    <w:pPr>
      <w:pStyle w:val="Podnoje"/>
      <w:pBdr>
        <w:top w:val="thinThickSmallGap" w:sz="24" w:space="1" w:color="622423"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00F52F3C" w:rsidRPr="00F52F3C">
      <w:rPr>
        <w:rFonts w:asciiTheme="majorHAnsi" w:hAnsiTheme="majorHAnsi"/>
        <w:noProof/>
      </w:rPr>
      <w:t>1</w:t>
    </w:r>
    <w:r>
      <w:rPr>
        <w:rFonts w:asciiTheme="majorHAnsi" w:hAnsiTheme="majorHAnsi"/>
        <w:noProof/>
      </w:rPr>
      <w:fldChar w:fldCharType="end"/>
    </w:r>
  </w:p>
  <w:p w:rsidR="00C32CAC" w:rsidRDefault="00C32CA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37E" w:rsidRDefault="00A6337E" w:rsidP="00A46039">
      <w:r>
        <w:separator/>
      </w:r>
    </w:p>
  </w:footnote>
  <w:footnote w:type="continuationSeparator" w:id="0">
    <w:p w:rsidR="00A6337E" w:rsidRDefault="00A6337E" w:rsidP="00A46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eastAsiaTheme="majorEastAsia" w:hAnsi="Book Antiqua" w:cs="Courier New"/>
        <w:b/>
        <w:sz w:val="32"/>
        <w:szCs w:val="32"/>
      </w:rPr>
      <w:alias w:val="Title"/>
      <w:id w:val="15455979"/>
      <w:placeholder>
        <w:docPart w:val="B0DDBC084D404903964E6834FAB8337F"/>
      </w:placeholder>
      <w:dataBinding w:prefixMappings="xmlns:ns0='http://schemas.openxmlformats.org/package/2006/metadata/core-properties' xmlns:ns1='http://purl.org/dc/elements/1.1/'" w:xpath="/ns0:coreProperties[1]/ns1:title[1]" w:storeItemID="{6C3C8BC8-F283-45AE-878A-BAB7291924A1}"/>
      <w:text/>
    </w:sdtPr>
    <w:sdtEndPr/>
    <w:sdtContent>
      <w:p w:rsidR="00C32CAC" w:rsidRPr="00A46039" w:rsidRDefault="00C32CAC" w:rsidP="00340294">
        <w:pPr>
          <w:pStyle w:val="Zaglavlje"/>
          <w:pBdr>
            <w:bottom w:val="thickThinSmallGap" w:sz="24" w:space="1" w:color="622423" w:themeColor="accent2" w:themeShade="7F"/>
          </w:pBdr>
          <w:jc w:val="center"/>
          <w:rPr>
            <w:rFonts w:ascii="Book Antiqua" w:eastAsiaTheme="majorEastAsia" w:hAnsi="Book Antiqua" w:cs="Courier New"/>
            <w:b/>
            <w:sz w:val="32"/>
            <w:szCs w:val="32"/>
          </w:rPr>
        </w:pPr>
        <w:r>
          <w:rPr>
            <w:rFonts w:ascii="Book Antiqua" w:eastAsiaTheme="majorEastAsia" w:hAnsi="Book Antiqua" w:cs="Courier New"/>
            <w:b/>
            <w:sz w:val="32"/>
            <w:szCs w:val="32"/>
          </w:rPr>
          <w:t xml:space="preserve">„Službeni glasnik Općine Gračac“                                                      broj 4        </w:t>
        </w:r>
        <w:r w:rsidR="00AA2CF0">
          <w:rPr>
            <w:rFonts w:ascii="Book Antiqua" w:eastAsiaTheme="majorEastAsia" w:hAnsi="Book Antiqua" w:cs="Courier New"/>
            <w:b/>
            <w:sz w:val="32"/>
            <w:szCs w:val="32"/>
          </w:rPr>
          <w:t>2</w:t>
        </w:r>
        <w:r>
          <w:rPr>
            <w:rFonts w:ascii="Book Antiqua" w:eastAsiaTheme="majorEastAsia" w:hAnsi="Book Antiqua" w:cs="Courier New"/>
            <w:b/>
            <w:sz w:val="32"/>
            <w:szCs w:val="32"/>
          </w:rPr>
          <w:t>. travnja 2021. godine        Godina: IX</w:t>
        </w:r>
      </w:p>
    </w:sdtContent>
  </w:sdt>
  <w:p w:rsidR="00C32CAC" w:rsidRDefault="00C32CAC">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CAC" w:rsidRDefault="00C32CAC" w:rsidP="009243C4">
    <w:pPr>
      <w:pStyle w:val="Zaglavlje"/>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rsidR="00C32CAC" w:rsidRPr="00863147" w:rsidRDefault="00C32CAC" w:rsidP="009243C4">
    <w:pPr>
      <w:pStyle w:val="Zaglavlje"/>
      <w:tabs>
        <w:tab w:val="left" w:pos="4020"/>
      </w:tabs>
      <w:jc w:val="both"/>
      <w:rPr>
        <w:rFonts w:ascii="Book Antiqua" w:hAnsi="Book Antiqua"/>
        <w:b/>
      </w:rPr>
    </w:pPr>
    <w:r w:rsidRPr="00863147">
      <w:rPr>
        <w:rFonts w:ascii="Book Antiqua" w:hAnsi="Book Antiqua"/>
        <w:b/>
        <w:noProof/>
        <w:lang w:eastAsia="hr-HR"/>
      </w:rPr>
      <w:drawing>
        <wp:inline distT="0" distB="0" distL="0" distR="0" wp14:anchorId="6649B98A" wp14:editId="355FDED7">
          <wp:extent cx="971550" cy="1234439"/>
          <wp:effectExtent l="19050" t="0" r="0" b="0"/>
          <wp:docPr id="2"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rsidR="00C32CAC" w:rsidRDefault="00C32CAC" w:rsidP="00112FE3">
    <w:pPr>
      <w:pStyle w:val="Zaglavlje"/>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rsidR="00C32CAC" w:rsidRPr="00112FE3" w:rsidRDefault="00C32CAC" w:rsidP="00112FE3">
    <w:pPr>
      <w:pStyle w:val="Zaglavlje"/>
      <w:tabs>
        <w:tab w:val="left" w:pos="4020"/>
      </w:tabs>
      <w:jc w:val="both"/>
      <w:rPr>
        <w:rFonts w:ascii="Book Antiqua" w:hAnsi="Book Antiqua"/>
        <w:b/>
        <w:sz w:val="32"/>
        <w:szCs w:val="32"/>
      </w:rPr>
    </w:pPr>
  </w:p>
  <w:p w:rsidR="00C32CAC" w:rsidRDefault="00C32CAC" w:rsidP="00112FE3">
    <w:pPr>
      <w:pStyle w:val="Zaglavlje"/>
      <w:pBdr>
        <w:bottom w:val="single" w:sz="12" w:space="1" w:color="auto"/>
      </w:pBdr>
      <w:tabs>
        <w:tab w:val="left" w:pos="4020"/>
      </w:tabs>
      <w:jc w:val="both"/>
      <w:rPr>
        <w:rFonts w:ascii="Book Antiqua" w:eastAsiaTheme="majorEastAsia" w:hAnsi="Book Antiqua" w:cs="Courier New"/>
        <w:b/>
        <w:sz w:val="32"/>
        <w:szCs w:val="32"/>
      </w:rPr>
    </w:pPr>
    <w:r>
      <w:rPr>
        <w:rFonts w:ascii="Book Antiqua" w:eastAsiaTheme="majorEastAsia" w:hAnsi="Book Antiqua" w:cs="Courier New"/>
        <w:b/>
        <w:sz w:val="32"/>
        <w:szCs w:val="32"/>
      </w:rPr>
      <w:t xml:space="preserve">broj 4       </w:t>
    </w:r>
    <w:r w:rsidR="00AA2CF0">
      <w:rPr>
        <w:rFonts w:ascii="Book Antiqua" w:eastAsiaTheme="majorEastAsia" w:hAnsi="Book Antiqua" w:cs="Courier New"/>
        <w:b/>
        <w:sz w:val="32"/>
        <w:szCs w:val="32"/>
      </w:rPr>
      <w:t>GRAČAC, 2</w:t>
    </w:r>
    <w:r>
      <w:rPr>
        <w:rFonts w:ascii="Book Antiqua" w:eastAsiaTheme="majorEastAsia" w:hAnsi="Book Antiqua" w:cs="Courier New"/>
        <w:b/>
        <w:sz w:val="32"/>
        <w:szCs w:val="32"/>
      </w:rPr>
      <w:t>. travnja 2021. godine        Godina: IX</w:t>
    </w:r>
  </w:p>
  <w:p w:rsidR="00C32CAC" w:rsidRPr="00112FE3" w:rsidRDefault="00C32CAC" w:rsidP="00112FE3">
    <w:pPr>
      <w:pStyle w:val="Zaglavlje"/>
      <w:tabs>
        <w:tab w:val="left" w:pos="4020"/>
      </w:tabs>
      <w:jc w:val="both"/>
      <w:rPr>
        <w:rFonts w:ascii="Book Antiqua" w:hAnsi="Book Antiqua"/>
        <w:b/>
        <w:sz w:val="48"/>
        <w:szCs w:val="48"/>
      </w:rPr>
    </w:pPr>
  </w:p>
  <w:p w:rsidR="00C32CAC" w:rsidRDefault="00C32CAC">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246"/>
    <w:multiLevelType w:val="hybridMultilevel"/>
    <w:tmpl w:val="805CD8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3A3461D"/>
    <w:multiLevelType w:val="hybridMultilevel"/>
    <w:tmpl w:val="1450A3BA"/>
    <w:lvl w:ilvl="0" w:tplc="1706B682">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
    <w:nsid w:val="04433227"/>
    <w:multiLevelType w:val="hybridMultilevel"/>
    <w:tmpl w:val="15605552"/>
    <w:lvl w:ilvl="0" w:tplc="27C2C0A2">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703282D"/>
    <w:multiLevelType w:val="hybridMultilevel"/>
    <w:tmpl w:val="6F72C8A6"/>
    <w:lvl w:ilvl="0" w:tplc="0F06AC8C">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7A27FAE"/>
    <w:multiLevelType w:val="hybridMultilevel"/>
    <w:tmpl w:val="3D765B64"/>
    <w:lvl w:ilvl="0" w:tplc="4B66F07A">
      <w:start w:val="1"/>
      <w:numFmt w:val="upperRoman"/>
      <w:lvlText w:val="%1."/>
      <w:lvlJc w:val="left"/>
      <w:pPr>
        <w:ind w:left="780" w:hanging="720"/>
      </w:pPr>
      <w:rPr>
        <w:rFonts w:eastAsia="Arial" w:hint="default"/>
        <w:b/>
        <w:color w:val="00000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08DB68F9"/>
    <w:multiLevelType w:val="hybridMultilevel"/>
    <w:tmpl w:val="4E4895D0"/>
    <w:lvl w:ilvl="0" w:tplc="7C2E7E9A">
      <w:start w:val="3"/>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7">
    <w:nsid w:val="0C3911A9"/>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nsid w:val="0F06146A"/>
    <w:multiLevelType w:val="hybridMultilevel"/>
    <w:tmpl w:val="A68849AA"/>
    <w:lvl w:ilvl="0" w:tplc="EC2CF5BA">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1006E5D"/>
    <w:multiLevelType w:val="hybridMultilevel"/>
    <w:tmpl w:val="2F984894"/>
    <w:lvl w:ilvl="0" w:tplc="E2881304">
      <w:start w:val="1"/>
      <w:numFmt w:val="decimal"/>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1F21E5A"/>
    <w:multiLevelType w:val="hybridMultilevel"/>
    <w:tmpl w:val="BD9825FE"/>
    <w:lvl w:ilvl="0" w:tplc="FFFFFFFF">
      <w:start w:val="1"/>
      <w:numFmt w:val="decimal"/>
      <w:lvlText w:val="(%1)"/>
      <w:lvlJc w:val="left"/>
      <w:pPr>
        <w:tabs>
          <w:tab w:val="num" w:pos="750"/>
        </w:tabs>
        <w:ind w:left="750" w:hanging="39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3043C28"/>
    <w:multiLevelType w:val="hybridMultilevel"/>
    <w:tmpl w:val="850464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14D438BE"/>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nsid w:val="151A4852"/>
    <w:multiLevelType w:val="hybridMultilevel"/>
    <w:tmpl w:val="2F3A23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215B6B33"/>
    <w:multiLevelType w:val="singleLevel"/>
    <w:tmpl w:val="8A64B262"/>
    <w:lvl w:ilvl="0">
      <w:numFmt w:val="bullet"/>
      <w:lvlText w:val="-"/>
      <w:lvlJc w:val="left"/>
      <w:pPr>
        <w:tabs>
          <w:tab w:val="num" w:pos="360"/>
        </w:tabs>
        <w:ind w:left="360" w:hanging="360"/>
      </w:pPr>
    </w:lvl>
  </w:abstractNum>
  <w:abstractNum w:abstractNumId="16">
    <w:nsid w:val="21E44E7A"/>
    <w:multiLevelType w:val="hybridMultilevel"/>
    <w:tmpl w:val="553E82D2"/>
    <w:lvl w:ilvl="0" w:tplc="C24094C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1F618EC"/>
    <w:multiLevelType w:val="hybridMultilevel"/>
    <w:tmpl w:val="677216EE"/>
    <w:lvl w:ilvl="0" w:tplc="A454C120">
      <w:start w:val="6"/>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nsid w:val="21FB4774"/>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9">
    <w:nsid w:val="27A64F30"/>
    <w:multiLevelType w:val="singleLevel"/>
    <w:tmpl w:val="8A64B262"/>
    <w:lvl w:ilvl="0">
      <w:numFmt w:val="bullet"/>
      <w:lvlText w:val="-"/>
      <w:lvlJc w:val="left"/>
      <w:pPr>
        <w:tabs>
          <w:tab w:val="num" w:pos="360"/>
        </w:tabs>
        <w:ind w:left="360" w:hanging="360"/>
      </w:pPr>
    </w:lvl>
  </w:abstractNum>
  <w:abstractNum w:abstractNumId="20">
    <w:nsid w:val="2AA7014D"/>
    <w:multiLevelType w:val="hybridMultilevel"/>
    <w:tmpl w:val="75A4B166"/>
    <w:lvl w:ilvl="0" w:tplc="3FE0DA54">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2AEE39CB"/>
    <w:multiLevelType w:val="hybridMultilevel"/>
    <w:tmpl w:val="9B1C21E4"/>
    <w:lvl w:ilvl="0" w:tplc="041A000F">
      <w:start w:val="1"/>
      <w:numFmt w:val="decimal"/>
      <w:lvlText w:val="%1."/>
      <w:lvlJc w:val="left"/>
      <w:pPr>
        <w:tabs>
          <w:tab w:val="num" w:pos="502"/>
        </w:tabs>
        <w:ind w:left="502" w:hanging="360"/>
      </w:pPr>
    </w:lvl>
    <w:lvl w:ilvl="1" w:tplc="041A0019">
      <w:start w:val="1"/>
      <w:numFmt w:val="lowerLetter"/>
      <w:lvlText w:val="%2."/>
      <w:lvlJc w:val="left"/>
      <w:pPr>
        <w:tabs>
          <w:tab w:val="num" w:pos="1222"/>
        </w:tabs>
        <w:ind w:left="1222" w:hanging="360"/>
      </w:pPr>
    </w:lvl>
    <w:lvl w:ilvl="2" w:tplc="041A001B">
      <w:start w:val="1"/>
      <w:numFmt w:val="lowerRoman"/>
      <w:lvlText w:val="%3."/>
      <w:lvlJc w:val="right"/>
      <w:pPr>
        <w:tabs>
          <w:tab w:val="num" w:pos="1942"/>
        </w:tabs>
        <w:ind w:left="1942" w:hanging="180"/>
      </w:pPr>
    </w:lvl>
    <w:lvl w:ilvl="3" w:tplc="041A000F">
      <w:start w:val="1"/>
      <w:numFmt w:val="decimal"/>
      <w:lvlText w:val="%4."/>
      <w:lvlJc w:val="left"/>
      <w:pPr>
        <w:tabs>
          <w:tab w:val="num" w:pos="2662"/>
        </w:tabs>
        <w:ind w:left="2662" w:hanging="360"/>
      </w:pPr>
    </w:lvl>
    <w:lvl w:ilvl="4" w:tplc="041A0019">
      <w:start w:val="1"/>
      <w:numFmt w:val="lowerLetter"/>
      <w:lvlText w:val="%5."/>
      <w:lvlJc w:val="left"/>
      <w:pPr>
        <w:tabs>
          <w:tab w:val="num" w:pos="3382"/>
        </w:tabs>
        <w:ind w:left="3382" w:hanging="360"/>
      </w:pPr>
    </w:lvl>
    <w:lvl w:ilvl="5" w:tplc="041A001B">
      <w:start w:val="1"/>
      <w:numFmt w:val="lowerRoman"/>
      <w:lvlText w:val="%6."/>
      <w:lvlJc w:val="right"/>
      <w:pPr>
        <w:tabs>
          <w:tab w:val="num" w:pos="4102"/>
        </w:tabs>
        <w:ind w:left="4102" w:hanging="180"/>
      </w:pPr>
    </w:lvl>
    <w:lvl w:ilvl="6" w:tplc="041A000F">
      <w:start w:val="1"/>
      <w:numFmt w:val="decimal"/>
      <w:lvlText w:val="%7."/>
      <w:lvlJc w:val="left"/>
      <w:pPr>
        <w:tabs>
          <w:tab w:val="num" w:pos="4822"/>
        </w:tabs>
        <w:ind w:left="4822" w:hanging="360"/>
      </w:pPr>
    </w:lvl>
    <w:lvl w:ilvl="7" w:tplc="041A0019">
      <w:start w:val="1"/>
      <w:numFmt w:val="lowerLetter"/>
      <w:lvlText w:val="%8."/>
      <w:lvlJc w:val="left"/>
      <w:pPr>
        <w:tabs>
          <w:tab w:val="num" w:pos="5542"/>
        </w:tabs>
        <w:ind w:left="5542" w:hanging="360"/>
      </w:pPr>
    </w:lvl>
    <w:lvl w:ilvl="8" w:tplc="041A001B">
      <w:start w:val="1"/>
      <w:numFmt w:val="lowerRoman"/>
      <w:lvlText w:val="%9."/>
      <w:lvlJc w:val="right"/>
      <w:pPr>
        <w:tabs>
          <w:tab w:val="num" w:pos="6262"/>
        </w:tabs>
        <w:ind w:left="6262" w:hanging="180"/>
      </w:pPr>
    </w:lvl>
  </w:abstractNum>
  <w:abstractNum w:abstractNumId="22">
    <w:nsid w:val="2BEF1B21"/>
    <w:multiLevelType w:val="hybridMultilevel"/>
    <w:tmpl w:val="6B20235E"/>
    <w:lvl w:ilvl="0" w:tplc="C7D6E7D4">
      <w:numFmt w:val="bullet"/>
      <w:lvlText w:val="-"/>
      <w:lvlJc w:val="left"/>
      <w:pPr>
        <w:tabs>
          <w:tab w:val="num" w:pos="720"/>
        </w:tabs>
        <w:ind w:left="720" w:hanging="360"/>
      </w:pPr>
      <w:rPr>
        <w:rFonts w:ascii="ArialMT" w:eastAsia="Times New Roman" w:hAnsi="ArialMT" w:cs="ArialMT"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nsid w:val="31F6797D"/>
    <w:multiLevelType w:val="hybridMultilevel"/>
    <w:tmpl w:val="E348CC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34FB361F"/>
    <w:multiLevelType w:val="hybridMultilevel"/>
    <w:tmpl w:val="DCFAFE36"/>
    <w:lvl w:ilvl="0" w:tplc="041A000F">
      <w:start w:val="1"/>
      <w:numFmt w:val="decimal"/>
      <w:lvlText w:val="%1."/>
      <w:lvlJc w:val="left"/>
      <w:pPr>
        <w:tabs>
          <w:tab w:val="num" w:pos="502"/>
        </w:tabs>
        <w:ind w:left="502" w:hanging="360"/>
      </w:pPr>
    </w:lvl>
    <w:lvl w:ilvl="1" w:tplc="041A0019">
      <w:start w:val="1"/>
      <w:numFmt w:val="lowerLetter"/>
      <w:lvlText w:val="%2."/>
      <w:lvlJc w:val="left"/>
      <w:pPr>
        <w:tabs>
          <w:tab w:val="num" w:pos="1222"/>
        </w:tabs>
        <w:ind w:left="1222" w:hanging="360"/>
      </w:pPr>
    </w:lvl>
    <w:lvl w:ilvl="2" w:tplc="041A001B">
      <w:start w:val="1"/>
      <w:numFmt w:val="lowerRoman"/>
      <w:lvlText w:val="%3."/>
      <w:lvlJc w:val="right"/>
      <w:pPr>
        <w:tabs>
          <w:tab w:val="num" w:pos="1942"/>
        </w:tabs>
        <w:ind w:left="1942" w:hanging="180"/>
      </w:pPr>
    </w:lvl>
    <w:lvl w:ilvl="3" w:tplc="041A000F">
      <w:start w:val="1"/>
      <w:numFmt w:val="decimal"/>
      <w:lvlText w:val="%4."/>
      <w:lvlJc w:val="left"/>
      <w:pPr>
        <w:tabs>
          <w:tab w:val="num" w:pos="2662"/>
        </w:tabs>
        <w:ind w:left="2662" w:hanging="360"/>
      </w:pPr>
    </w:lvl>
    <w:lvl w:ilvl="4" w:tplc="041A0019">
      <w:start w:val="1"/>
      <w:numFmt w:val="lowerLetter"/>
      <w:lvlText w:val="%5."/>
      <w:lvlJc w:val="left"/>
      <w:pPr>
        <w:tabs>
          <w:tab w:val="num" w:pos="3382"/>
        </w:tabs>
        <w:ind w:left="3382" w:hanging="360"/>
      </w:pPr>
    </w:lvl>
    <w:lvl w:ilvl="5" w:tplc="041A001B">
      <w:start w:val="1"/>
      <w:numFmt w:val="lowerRoman"/>
      <w:lvlText w:val="%6."/>
      <w:lvlJc w:val="right"/>
      <w:pPr>
        <w:tabs>
          <w:tab w:val="num" w:pos="4102"/>
        </w:tabs>
        <w:ind w:left="4102" w:hanging="180"/>
      </w:pPr>
    </w:lvl>
    <w:lvl w:ilvl="6" w:tplc="041A000F">
      <w:start w:val="1"/>
      <w:numFmt w:val="decimal"/>
      <w:lvlText w:val="%7."/>
      <w:lvlJc w:val="left"/>
      <w:pPr>
        <w:tabs>
          <w:tab w:val="num" w:pos="4822"/>
        </w:tabs>
        <w:ind w:left="4822" w:hanging="360"/>
      </w:pPr>
    </w:lvl>
    <w:lvl w:ilvl="7" w:tplc="041A0019">
      <w:start w:val="1"/>
      <w:numFmt w:val="lowerLetter"/>
      <w:lvlText w:val="%8."/>
      <w:lvlJc w:val="left"/>
      <w:pPr>
        <w:tabs>
          <w:tab w:val="num" w:pos="5542"/>
        </w:tabs>
        <w:ind w:left="5542" w:hanging="360"/>
      </w:pPr>
    </w:lvl>
    <w:lvl w:ilvl="8" w:tplc="041A001B">
      <w:start w:val="1"/>
      <w:numFmt w:val="lowerRoman"/>
      <w:lvlText w:val="%9."/>
      <w:lvlJc w:val="right"/>
      <w:pPr>
        <w:tabs>
          <w:tab w:val="num" w:pos="6262"/>
        </w:tabs>
        <w:ind w:left="6262" w:hanging="180"/>
      </w:pPr>
    </w:lvl>
  </w:abstractNum>
  <w:abstractNum w:abstractNumId="25">
    <w:nsid w:val="395D5708"/>
    <w:multiLevelType w:val="hybridMultilevel"/>
    <w:tmpl w:val="A684B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9B2CA0"/>
    <w:multiLevelType w:val="hybridMultilevel"/>
    <w:tmpl w:val="3C7E23D6"/>
    <w:lvl w:ilvl="0" w:tplc="67AA7D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41912ADE"/>
    <w:multiLevelType w:val="hybridMultilevel"/>
    <w:tmpl w:val="6C044D1E"/>
    <w:lvl w:ilvl="0" w:tplc="3D402BC4">
      <w:start w:val="1"/>
      <w:numFmt w:val="decimal"/>
      <w:lvlText w:val="%1."/>
      <w:lvlJc w:val="left"/>
      <w:pPr>
        <w:ind w:left="862" w:hanging="360"/>
      </w:pPr>
      <w:rPr>
        <w:rFonts w:hint="default"/>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28">
    <w:nsid w:val="4F681D4D"/>
    <w:multiLevelType w:val="hybridMultilevel"/>
    <w:tmpl w:val="7B0CDEC8"/>
    <w:lvl w:ilvl="0" w:tplc="3146CFC2">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51AC7CF9"/>
    <w:multiLevelType w:val="singleLevel"/>
    <w:tmpl w:val="8A64B262"/>
    <w:lvl w:ilvl="0">
      <w:numFmt w:val="bullet"/>
      <w:lvlText w:val="-"/>
      <w:lvlJc w:val="left"/>
      <w:pPr>
        <w:tabs>
          <w:tab w:val="num" w:pos="360"/>
        </w:tabs>
        <w:ind w:left="360" w:hanging="360"/>
      </w:pPr>
    </w:lvl>
  </w:abstractNum>
  <w:abstractNum w:abstractNumId="30">
    <w:nsid w:val="529F56BB"/>
    <w:multiLevelType w:val="hybridMultilevel"/>
    <w:tmpl w:val="12E8D53C"/>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1">
    <w:nsid w:val="58F33AE4"/>
    <w:multiLevelType w:val="hybridMultilevel"/>
    <w:tmpl w:val="82244372"/>
    <w:lvl w:ilvl="0" w:tplc="ED9AB72C">
      <w:start w:val="35"/>
      <w:numFmt w:val="bullet"/>
      <w:lvlText w:val="-"/>
      <w:lvlJc w:val="left"/>
      <w:pPr>
        <w:ind w:left="720" w:hanging="360"/>
      </w:pPr>
      <w:rPr>
        <w:rFonts w:ascii="Calibri" w:eastAsiaTheme="minorHAnsi"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5AC74E2E"/>
    <w:multiLevelType w:val="hybridMultilevel"/>
    <w:tmpl w:val="F68E3150"/>
    <w:lvl w:ilvl="0" w:tplc="BC300348">
      <w:start w:val="1"/>
      <w:numFmt w:val="decimal"/>
      <w:lvlText w:val="%1."/>
      <w:lvlJc w:val="left"/>
      <w:pPr>
        <w:ind w:left="795" w:hanging="43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61A96C8C"/>
    <w:multiLevelType w:val="hybridMultilevel"/>
    <w:tmpl w:val="99281EEA"/>
    <w:lvl w:ilvl="0" w:tplc="441A2FE0">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61B47DFA"/>
    <w:multiLevelType w:val="hybridMultilevel"/>
    <w:tmpl w:val="47F4E2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63F60F6C"/>
    <w:multiLevelType w:val="hybridMultilevel"/>
    <w:tmpl w:val="17EE77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67630DD7"/>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7">
    <w:nsid w:val="6D5A6A56"/>
    <w:multiLevelType w:val="hybridMultilevel"/>
    <w:tmpl w:val="DEF4F2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70D57ACE"/>
    <w:multiLevelType w:val="hybridMultilevel"/>
    <w:tmpl w:val="A684B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F7EC9"/>
    <w:multiLevelType w:val="hybridMultilevel"/>
    <w:tmpl w:val="37ECB44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7FCA489A"/>
    <w:multiLevelType w:val="hybridMultilevel"/>
    <w:tmpl w:val="19E60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0"/>
  </w:num>
  <w:num w:numId="3">
    <w:abstractNumId w:val="3"/>
  </w:num>
  <w:num w:numId="4">
    <w:abstractNumId w:val="26"/>
  </w:num>
  <w:num w:numId="5">
    <w:abstractNumId w:val="14"/>
  </w:num>
  <w:num w:numId="6">
    <w:abstractNumId w:val="32"/>
  </w:num>
  <w:num w:numId="7">
    <w:abstractNumId w:val="35"/>
  </w:num>
  <w:num w:numId="8">
    <w:abstractNumId w:val="40"/>
  </w:num>
  <w:num w:numId="9">
    <w:abstractNumId w:val="3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8"/>
  </w:num>
  <w:num w:numId="13">
    <w:abstractNumId w:val="36"/>
  </w:num>
  <w:num w:numId="14">
    <w:abstractNumId w:val="19"/>
  </w:num>
  <w:num w:numId="15">
    <w:abstractNumId w:val="29"/>
  </w:num>
  <w:num w:numId="16">
    <w:abstractNumId w:val="15"/>
  </w:num>
  <w:num w:numId="17">
    <w:abstractNumId w:val="2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1"/>
  </w:num>
  <w:num w:numId="21">
    <w:abstractNumId w:val="34"/>
  </w:num>
  <w:num w:numId="22">
    <w:abstractNumId w:val="24"/>
  </w:num>
  <w:num w:numId="23">
    <w:abstractNumId w:val="37"/>
  </w:num>
  <w:num w:numId="24">
    <w:abstractNumId w:val="1"/>
  </w:num>
  <w:num w:numId="25">
    <w:abstractNumId w:val="6"/>
  </w:num>
  <w:num w:numId="26">
    <w:abstractNumId w:val="27"/>
  </w:num>
  <w:num w:numId="27">
    <w:abstractNumId w:val="33"/>
  </w:num>
  <w:num w:numId="28">
    <w:abstractNumId w:val="2"/>
  </w:num>
  <w:num w:numId="29">
    <w:abstractNumId w:val="9"/>
  </w:num>
  <w:num w:numId="30">
    <w:abstractNumId w:val="39"/>
  </w:num>
  <w:num w:numId="31">
    <w:abstractNumId w:val="8"/>
  </w:num>
  <w:num w:numId="32">
    <w:abstractNumId w:val="0"/>
  </w:num>
  <w:num w:numId="33">
    <w:abstractNumId w:val="4"/>
  </w:num>
  <w:num w:numId="34">
    <w:abstractNumId w:val="28"/>
  </w:num>
  <w:num w:numId="35">
    <w:abstractNumId w:val="31"/>
  </w:num>
  <w:num w:numId="36">
    <w:abstractNumId w:val="16"/>
  </w:num>
  <w:num w:numId="37">
    <w:abstractNumId w:val="13"/>
  </w:num>
  <w:num w:numId="38">
    <w:abstractNumId w:val="17"/>
  </w:num>
  <w:num w:numId="39">
    <w:abstractNumId w:val="5"/>
  </w:num>
  <w:num w:numId="40">
    <w:abstractNumId w:val="25"/>
  </w:num>
  <w:num w:numId="41">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39"/>
    <w:rsid w:val="00035515"/>
    <w:rsid w:val="00070DBB"/>
    <w:rsid w:val="00095162"/>
    <w:rsid w:val="000A5DA3"/>
    <w:rsid w:val="000A5FAE"/>
    <w:rsid w:val="000B7408"/>
    <w:rsid w:val="0010646E"/>
    <w:rsid w:val="00106DFF"/>
    <w:rsid w:val="00112FE3"/>
    <w:rsid w:val="001433F7"/>
    <w:rsid w:val="001625D2"/>
    <w:rsid w:val="0018578B"/>
    <w:rsid w:val="001A13B0"/>
    <w:rsid w:val="001D588F"/>
    <w:rsid w:val="001D713B"/>
    <w:rsid w:val="001E1494"/>
    <w:rsid w:val="00212348"/>
    <w:rsid w:val="002175CC"/>
    <w:rsid w:val="00225D98"/>
    <w:rsid w:val="002679C4"/>
    <w:rsid w:val="002856EB"/>
    <w:rsid w:val="002A08EC"/>
    <w:rsid w:val="002A4C6E"/>
    <w:rsid w:val="002E6CDB"/>
    <w:rsid w:val="003128F1"/>
    <w:rsid w:val="00340294"/>
    <w:rsid w:val="00350269"/>
    <w:rsid w:val="0035544F"/>
    <w:rsid w:val="00355B44"/>
    <w:rsid w:val="00391706"/>
    <w:rsid w:val="00393584"/>
    <w:rsid w:val="003E28D9"/>
    <w:rsid w:val="0040552A"/>
    <w:rsid w:val="004260D4"/>
    <w:rsid w:val="00476E96"/>
    <w:rsid w:val="00476F38"/>
    <w:rsid w:val="004A0533"/>
    <w:rsid w:val="004C064C"/>
    <w:rsid w:val="004F177F"/>
    <w:rsid w:val="00512882"/>
    <w:rsid w:val="00515D99"/>
    <w:rsid w:val="0051720B"/>
    <w:rsid w:val="00555265"/>
    <w:rsid w:val="005556A5"/>
    <w:rsid w:val="00587570"/>
    <w:rsid w:val="005A0F35"/>
    <w:rsid w:val="005A140E"/>
    <w:rsid w:val="005A148C"/>
    <w:rsid w:val="005B6A5A"/>
    <w:rsid w:val="005C2BA3"/>
    <w:rsid w:val="005D7568"/>
    <w:rsid w:val="00603337"/>
    <w:rsid w:val="00610552"/>
    <w:rsid w:val="00630276"/>
    <w:rsid w:val="0066102F"/>
    <w:rsid w:val="00666D7F"/>
    <w:rsid w:val="00677CE2"/>
    <w:rsid w:val="0068113C"/>
    <w:rsid w:val="00690CB9"/>
    <w:rsid w:val="0069725C"/>
    <w:rsid w:val="006D4B55"/>
    <w:rsid w:val="006E6179"/>
    <w:rsid w:val="00716E8D"/>
    <w:rsid w:val="00723D89"/>
    <w:rsid w:val="00733499"/>
    <w:rsid w:val="0074741A"/>
    <w:rsid w:val="00764178"/>
    <w:rsid w:val="007B1F86"/>
    <w:rsid w:val="007C2AF6"/>
    <w:rsid w:val="007C7052"/>
    <w:rsid w:val="008261A9"/>
    <w:rsid w:val="00850809"/>
    <w:rsid w:val="00863147"/>
    <w:rsid w:val="008A4BB1"/>
    <w:rsid w:val="008B56D5"/>
    <w:rsid w:val="008B5A96"/>
    <w:rsid w:val="008D6ECB"/>
    <w:rsid w:val="008F2EB3"/>
    <w:rsid w:val="009243C4"/>
    <w:rsid w:val="00935DCC"/>
    <w:rsid w:val="009374FC"/>
    <w:rsid w:val="00960BF5"/>
    <w:rsid w:val="009A5E82"/>
    <w:rsid w:val="009B01CB"/>
    <w:rsid w:val="00A27C14"/>
    <w:rsid w:val="00A44477"/>
    <w:rsid w:val="00A46039"/>
    <w:rsid w:val="00A6337E"/>
    <w:rsid w:val="00A90D33"/>
    <w:rsid w:val="00A9629C"/>
    <w:rsid w:val="00AA2CF0"/>
    <w:rsid w:val="00AA3EEE"/>
    <w:rsid w:val="00AB00EC"/>
    <w:rsid w:val="00AB2DCB"/>
    <w:rsid w:val="00AD4149"/>
    <w:rsid w:val="00AF0C94"/>
    <w:rsid w:val="00AF3A0C"/>
    <w:rsid w:val="00B04819"/>
    <w:rsid w:val="00B07711"/>
    <w:rsid w:val="00B21FA1"/>
    <w:rsid w:val="00B24D4D"/>
    <w:rsid w:val="00B85B51"/>
    <w:rsid w:val="00BA6D7B"/>
    <w:rsid w:val="00C132C3"/>
    <w:rsid w:val="00C31A3D"/>
    <w:rsid w:val="00C32CAC"/>
    <w:rsid w:val="00CA4494"/>
    <w:rsid w:val="00CB7C6F"/>
    <w:rsid w:val="00CE44EC"/>
    <w:rsid w:val="00CE7251"/>
    <w:rsid w:val="00D01111"/>
    <w:rsid w:val="00D32B3B"/>
    <w:rsid w:val="00D40C57"/>
    <w:rsid w:val="00D41033"/>
    <w:rsid w:val="00D512EC"/>
    <w:rsid w:val="00D63FC8"/>
    <w:rsid w:val="00D97EAF"/>
    <w:rsid w:val="00DB35D5"/>
    <w:rsid w:val="00DB7895"/>
    <w:rsid w:val="00DD46B8"/>
    <w:rsid w:val="00DE7039"/>
    <w:rsid w:val="00DF271D"/>
    <w:rsid w:val="00E17F09"/>
    <w:rsid w:val="00E33B2E"/>
    <w:rsid w:val="00EB70ED"/>
    <w:rsid w:val="00EE6EF4"/>
    <w:rsid w:val="00F41EF8"/>
    <w:rsid w:val="00F430F9"/>
    <w:rsid w:val="00F52F3C"/>
    <w:rsid w:val="00F97E97"/>
    <w:rsid w:val="00FC27DD"/>
    <w:rsid w:val="00FE7F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3C"/>
    <w:pPr>
      <w:spacing w:after="0" w:line="240" w:lineRule="auto"/>
    </w:pPr>
    <w:rPr>
      <w:rFonts w:ascii="Times New Roman" w:eastAsia="Times New Roman" w:hAnsi="Times New Roman" w:cs="Times New Roman"/>
      <w:sz w:val="24"/>
      <w:szCs w:val="24"/>
      <w:lang w:eastAsia="en-GB"/>
    </w:rPr>
  </w:style>
  <w:style w:type="paragraph" w:styleId="Naslov1">
    <w:name w:val="heading 1"/>
    <w:basedOn w:val="Normal"/>
    <w:next w:val="Normal"/>
    <w:link w:val="Naslov1Char"/>
    <w:qFormat/>
    <w:rsid w:val="00CE44EC"/>
    <w:pPr>
      <w:keepNext/>
      <w:spacing w:before="240" w:after="60"/>
      <w:outlineLvl w:val="0"/>
    </w:pPr>
    <w:rPr>
      <w:rFonts w:ascii="Cambria" w:hAnsi="Cambria"/>
      <w:b/>
      <w:bCs/>
      <w:kern w:val="32"/>
      <w:sz w:val="32"/>
      <w:szCs w:val="32"/>
      <w:lang w:eastAsia="hr-HR"/>
    </w:rPr>
  </w:style>
  <w:style w:type="paragraph" w:styleId="Naslov2">
    <w:name w:val="heading 2"/>
    <w:basedOn w:val="Normal"/>
    <w:next w:val="Normal"/>
    <w:link w:val="Naslov2Char"/>
    <w:qFormat/>
    <w:rsid w:val="00630276"/>
    <w:pPr>
      <w:keepNext/>
      <w:jc w:val="center"/>
      <w:outlineLvl w:val="1"/>
    </w:pPr>
    <w:rPr>
      <w:b/>
      <w:bCs/>
      <w:sz w:val="28"/>
      <w:lang w:val="en-GB" w:eastAsia="en-US"/>
    </w:rPr>
  </w:style>
  <w:style w:type="paragraph" w:styleId="Naslov3">
    <w:name w:val="heading 3"/>
    <w:basedOn w:val="Normal"/>
    <w:next w:val="Normal"/>
    <w:link w:val="Naslov3Char"/>
    <w:semiHidden/>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semiHidden/>
    <w:unhideWhenUsed/>
    <w:qFormat/>
    <w:rsid w:val="00CE44EC"/>
    <w:pPr>
      <w:keepNext/>
      <w:spacing w:before="240" w:after="60"/>
      <w:ind w:left="2160"/>
      <w:outlineLvl w:val="3"/>
    </w:pPr>
    <w:rPr>
      <w:rFonts w:ascii="Calibri" w:hAnsi="Calibri"/>
      <w:b/>
      <w:bCs/>
      <w:sz w:val="28"/>
      <w:szCs w:val="28"/>
      <w:lang w:eastAsia="hr-HR"/>
    </w:rPr>
  </w:style>
  <w:style w:type="paragraph" w:styleId="Naslov5">
    <w:name w:val="heading 5"/>
    <w:basedOn w:val="Normal"/>
    <w:next w:val="Normal"/>
    <w:link w:val="Naslov5Char"/>
    <w:semiHidden/>
    <w:unhideWhenUsed/>
    <w:qFormat/>
    <w:rsid w:val="00CE44EC"/>
    <w:pPr>
      <w:spacing w:before="240" w:after="60"/>
      <w:ind w:left="2880"/>
      <w:outlineLvl w:val="4"/>
    </w:pPr>
    <w:rPr>
      <w:rFonts w:ascii="Calibri" w:hAnsi="Calibri"/>
      <w:b/>
      <w:bCs/>
      <w:i/>
      <w:iCs/>
      <w:sz w:val="26"/>
      <w:szCs w:val="26"/>
      <w:lang w:eastAsia="hr-HR"/>
    </w:rPr>
  </w:style>
  <w:style w:type="paragraph" w:styleId="Naslov6">
    <w:name w:val="heading 6"/>
    <w:basedOn w:val="Normal"/>
    <w:next w:val="Normal"/>
    <w:link w:val="Naslov6Char"/>
    <w:semiHidden/>
    <w:unhideWhenUsed/>
    <w:qFormat/>
    <w:rsid w:val="00CE44EC"/>
    <w:pPr>
      <w:spacing w:before="240" w:after="60"/>
      <w:ind w:left="3600"/>
      <w:outlineLvl w:val="5"/>
    </w:pPr>
    <w:rPr>
      <w:rFonts w:ascii="Calibri" w:hAnsi="Calibri"/>
      <w:b/>
      <w:bCs/>
      <w:sz w:val="22"/>
      <w:szCs w:val="22"/>
      <w:lang w:eastAsia="hr-HR"/>
    </w:rPr>
  </w:style>
  <w:style w:type="paragraph" w:styleId="Naslov7">
    <w:name w:val="heading 7"/>
    <w:basedOn w:val="Normal"/>
    <w:next w:val="Normal"/>
    <w:link w:val="Naslov7Char"/>
    <w:semiHidden/>
    <w:unhideWhenUsed/>
    <w:qFormat/>
    <w:rsid w:val="00CE44EC"/>
    <w:pPr>
      <w:spacing w:before="240" w:after="60"/>
      <w:ind w:left="4320"/>
      <w:outlineLvl w:val="6"/>
    </w:pPr>
    <w:rPr>
      <w:rFonts w:ascii="Calibri" w:hAnsi="Calibri"/>
      <w:lang w:eastAsia="hr-HR"/>
    </w:rPr>
  </w:style>
  <w:style w:type="paragraph" w:styleId="Naslov8">
    <w:name w:val="heading 8"/>
    <w:basedOn w:val="Normal"/>
    <w:next w:val="Normal"/>
    <w:link w:val="Naslov8Char"/>
    <w:semiHidden/>
    <w:unhideWhenUsed/>
    <w:qFormat/>
    <w:rsid w:val="00CE44EC"/>
    <w:pPr>
      <w:spacing w:before="240" w:after="60"/>
      <w:ind w:left="5040"/>
      <w:outlineLvl w:val="7"/>
    </w:pPr>
    <w:rPr>
      <w:rFonts w:ascii="Calibri" w:hAnsi="Calibri"/>
      <w:i/>
      <w:iCs/>
      <w:lang w:eastAsia="hr-HR"/>
    </w:rPr>
  </w:style>
  <w:style w:type="paragraph" w:styleId="Naslov9">
    <w:name w:val="heading 9"/>
    <w:basedOn w:val="Normal"/>
    <w:next w:val="Normal"/>
    <w:link w:val="Naslov9Char"/>
    <w:semiHidden/>
    <w:unhideWhenUsed/>
    <w:qFormat/>
    <w:rsid w:val="00CE44EC"/>
    <w:pPr>
      <w:spacing w:before="240" w:after="60"/>
      <w:ind w:left="5760"/>
      <w:outlineLvl w:val="8"/>
    </w:pPr>
    <w:rPr>
      <w:rFonts w:ascii="Cambria" w:hAnsi="Cambria"/>
      <w:sz w:val="22"/>
      <w:szCs w:val="2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E44EC"/>
    <w:rPr>
      <w:rFonts w:ascii="Cambria" w:eastAsia="Times New Roman" w:hAnsi="Cambria" w:cs="Times New Roman"/>
      <w:b/>
      <w:bCs/>
      <w:kern w:val="32"/>
      <w:sz w:val="32"/>
      <w:szCs w:val="32"/>
      <w:lang w:eastAsia="hr-HR"/>
    </w:rPr>
  </w:style>
  <w:style w:type="character" w:customStyle="1" w:styleId="Naslov2Char">
    <w:name w:val="Naslov 2 Char"/>
    <w:basedOn w:val="Zadanifontodlomka"/>
    <w:link w:val="Naslov2"/>
    <w:rsid w:val="00630276"/>
    <w:rPr>
      <w:rFonts w:ascii="Times New Roman" w:eastAsia="Times New Roman" w:hAnsi="Times New Roman" w:cs="Times New Roman"/>
      <w:b/>
      <w:bCs/>
      <w:sz w:val="28"/>
      <w:szCs w:val="24"/>
      <w:lang w:val="en-GB"/>
    </w:rPr>
  </w:style>
  <w:style w:type="character" w:customStyle="1" w:styleId="Naslov3Char">
    <w:name w:val="Naslov 3 Char"/>
    <w:basedOn w:val="Zadanifontodlomka"/>
    <w:link w:val="Naslov3"/>
    <w:uiPriority w:val="9"/>
    <w:semiHidden/>
    <w:rsid w:val="00B04819"/>
    <w:rPr>
      <w:rFonts w:asciiTheme="majorHAnsi" w:eastAsiaTheme="majorEastAsia" w:hAnsiTheme="majorHAnsi" w:cstheme="majorBidi"/>
      <w:b/>
      <w:bCs/>
      <w:color w:val="4F81BD" w:themeColor="accent1"/>
      <w:sz w:val="24"/>
      <w:szCs w:val="24"/>
      <w:lang w:eastAsia="en-GB"/>
    </w:rPr>
  </w:style>
  <w:style w:type="character" w:customStyle="1" w:styleId="Naslov4Char">
    <w:name w:val="Naslov 4 Char"/>
    <w:basedOn w:val="Zadanifontodlomka"/>
    <w:link w:val="Naslov4"/>
    <w:semiHidden/>
    <w:rsid w:val="00CE44EC"/>
    <w:rPr>
      <w:rFonts w:ascii="Calibri" w:eastAsia="Times New Roman" w:hAnsi="Calibri" w:cs="Times New Roman"/>
      <w:b/>
      <w:bCs/>
      <w:sz w:val="28"/>
      <w:szCs w:val="28"/>
      <w:lang w:eastAsia="hr-HR"/>
    </w:rPr>
  </w:style>
  <w:style w:type="character" w:customStyle="1" w:styleId="Naslov5Char">
    <w:name w:val="Naslov 5 Char"/>
    <w:basedOn w:val="Zadanifontodlomka"/>
    <w:link w:val="Naslov5"/>
    <w:semiHidden/>
    <w:rsid w:val="00CE44EC"/>
    <w:rPr>
      <w:rFonts w:ascii="Calibri" w:eastAsia="Times New Roman" w:hAnsi="Calibri" w:cs="Times New Roman"/>
      <w:b/>
      <w:bCs/>
      <w:i/>
      <w:iCs/>
      <w:sz w:val="26"/>
      <w:szCs w:val="26"/>
      <w:lang w:eastAsia="hr-HR"/>
    </w:rPr>
  </w:style>
  <w:style w:type="character" w:customStyle="1" w:styleId="Naslov6Char">
    <w:name w:val="Naslov 6 Char"/>
    <w:basedOn w:val="Zadanifontodlomka"/>
    <w:link w:val="Naslov6"/>
    <w:semiHidden/>
    <w:rsid w:val="00CE44EC"/>
    <w:rPr>
      <w:rFonts w:ascii="Calibri" w:eastAsia="Times New Roman" w:hAnsi="Calibri" w:cs="Times New Roman"/>
      <w:b/>
      <w:bCs/>
      <w:lang w:eastAsia="hr-HR"/>
    </w:rPr>
  </w:style>
  <w:style w:type="character" w:customStyle="1" w:styleId="Naslov7Char">
    <w:name w:val="Naslov 7 Char"/>
    <w:basedOn w:val="Zadanifontodlomka"/>
    <w:link w:val="Naslov7"/>
    <w:semiHidden/>
    <w:rsid w:val="00CE44EC"/>
    <w:rPr>
      <w:rFonts w:ascii="Calibri" w:eastAsia="Times New Roman" w:hAnsi="Calibri" w:cs="Times New Roman"/>
      <w:sz w:val="24"/>
      <w:szCs w:val="24"/>
      <w:lang w:eastAsia="hr-HR"/>
    </w:rPr>
  </w:style>
  <w:style w:type="character" w:customStyle="1" w:styleId="Naslov8Char">
    <w:name w:val="Naslov 8 Char"/>
    <w:basedOn w:val="Zadanifontodlomka"/>
    <w:link w:val="Naslov8"/>
    <w:semiHidden/>
    <w:rsid w:val="00CE44EC"/>
    <w:rPr>
      <w:rFonts w:ascii="Calibri" w:eastAsia="Times New Roman" w:hAnsi="Calibri" w:cs="Times New Roman"/>
      <w:i/>
      <w:iCs/>
      <w:sz w:val="24"/>
      <w:szCs w:val="24"/>
      <w:lang w:eastAsia="hr-HR"/>
    </w:rPr>
  </w:style>
  <w:style w:type="character" w:customStyle="1" w:styleId="Naslov9Char">
    <w:name w:val="Naslov 9 Char"/>
    <w:basedOn w:val="Zadanifontodlomka"/>
    <w:link w:val="Naslov9"/>
    <w:semiHidden/>
    <w:rsid w:val="00CE44EC"/>
    <w:rPr>
      <w:rFonts w:ascii="Cambria" w:eastAsia="Times New Roman" w:hAnsi="Cambria" w:cs="Times New Roman"/>
      <w:lang w:eastAsia="hr-HR"/>
    </w:rPr>
  </w:style>
  <w:style w:type="paragraph" w:styleId="Zaglavlje">
    <w:name w:val="header"/>
    <w:basedOn w:val="Normal"/>
    <w:link w:val="ZaglavljeChar"/>
    <w:uiPriority w:val="99"/>
    <w:unhideWhenUsed/>
    <w:rsid w:val="00A46039"/>
    <w:pPr>
      <w:tabs>
        <w:tab w:val="center" w:pos="4536"/>
        <w:tab w:val="right" w:pos="9072"/>
      </w:tabs>
    </w:pPr>
  </w:style>
  <w:style w:type="character" w:customStyle="1" w:styleId="ZaglavljeChar">
    <w:name w:val="Zaglavlje Char"/>
    <w:basedOn w:val="Zadanifontodlomka"/>
    <w:link w:val="Zaglavlje"/>
    <w:uiPriority w:val="99"/>
    <w:rsid w:val="00A46039"/>
  </w:style>
  <w:style w:type="paragraph" w:styleId="Podnoje">
    <w:name w:val="footer"/>
    <w:basedOn w:val="Normal"/>
    <w:link w:val="PodnojeChar"/>
    <w:uiPriority w:val="99"/>
    <w:unhideWhenUsed/>
    <w:rsid w:val="00A46039"/>
    <w:pPr>
      <w:tabs>
        <w:tab w:val="center" w:pos="4536"/>
        <w:tab w:val="right" w:pos="9072"/>
      </w:tabs>
    </w:pPr>
  </w:style>
  <w:style w:type="character" w:customStyle="1" w:styleId="PodnojeChar">
    <w:name w:val="Podnožje Char"/>
    <w:basedOn w:val="Zadanifontodlomka"/>
    <w:link w:val="Podnoje"/>
    <w:uiPriority w:val="99"/>
    <w:rsid w:val="00A46039"/>
  </w:style>
  <w:style w:type="paragraph" w:styleId="Tekstbalonia">
    <w:name w:val="Balloon Text"/>
    <w:basedOn w:val="Normal"/>
    <w:link w:val="TekstbaloniaChar"/>
    <w:uiPriority w:val="99"/>
    <w:semiHidden/>
    <w:unhideWhenUsed/>
    <w:rsid w:val="00A46039"/>
    <w:rPr>
      <w:rFonts w:ascii="Tahoma" w:hAnsi="Tahoma" w:cs="Tahoma"/>
      <w:sz w:val="16"/>
      <w:szCs w:val="16"/>
    </w:rPr>
  </w:style>
  <w:style w:type="character" w:customStyle="1" w:styleId="TekstbaloniaChar">
    <w:name w:val="Tekst balončića Char"/>
    <w:basedOn w:val="Zadanifontodlomka"/>
    <w:link w:val="Tekstbalonia"/>
    <w:uiPriority w:val="99"/>
    <w:semiHidden/>
    <w:rsid w:val="00A46039"/>
    <w:rPr>
      <w:rFonts w:ascii="Tahoma" w:hAnsi="Tahoma" w:cs="Tahoma"/>
      <w:sz w:val="16"/>
      <w:szCs w:val="16"/>
    </w:rPr>
  </w:style>
  <w:style w:type="paragraph" w:styleId="Odlomakpopisa">
    <w:name w:val="List Paragraph"/>
    <w:aliases w:val="opsomming 1,2,3 *-,Heading 12,naslov 1,List bulleti"/>
    <w:basedOn w:val="Normal"/>
    <w:link w:val="OdlomakpopisaChar"/>
    <w:uiPriority w:val="34"/>
    <w:qFormat/>
    <w:rsid w:val="00A46039"/>
    <w:pPr>
      <w:ind w:left="720"/>
      <w:contextualSpacing/>
    </w:p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2A4C6E"/>
    <w:rPr>
      <w:rFonts w:ascii="Times New Roman" w:eastAsia="Times New Roman" w:hAnsi="Times New Roman" w:cs="Times New Roman"/>
      <w:sz w:val="24"/>
      <w:szCs w:val="24"/>
      <w:lang w:eastAsia="en-GB"/>
    </w:rPr>
  </w:style>
  <w:style w:type="paragraph" w:styleId="Bezproreda">
    <w:name w:val="No Spacing"/>
    <w:link w:val="BezproredaChar"/>
    <w:uiPriority w:val="1"/>
    <w:qFormat/>
    <w:rsid w:val="00A46039"/>
    <w:pPr>
      <w:spacing w:after="0" w:line="240" w:lineRule="auto"/>
    </w:pPr>
  </w:style>
  <w:style w:type="character" w:customStyle="1" w:styleId="BezproredaChar">
    <w:name w:val="Bez proreda Char"/>
    <w:basedOn w:val="Zadanifontodlomka"/>
    <w:link w:val="Bezproreda"/>
    <w:uiPriority w:val="1"/>
    <w:rsid w:val="00630276"/>
  </w:style>
  <w:style w:type="table" w:styleId="Reetkatablice">
    <w:name w:val="Table Grid"/>
    <w:basedOn w:val="Obinatablica"/>
    <w:uiPriority w:val="59"/>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Istaknuto">
    <w:name w:val="Emphasis"/>
    <w:basedOn w:val="Zadanifontodlomka"/>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styleId="Jakoisticanje">
    <w:name w:val="Intense Emphasis"/>
    <w:basedOn w:val="Zadanifontodlomka"/>
    <w:uiPriority w:val="21"/>
    <w:qFormat/>
    <w:rsid w:val="00630276"/>
    <w:rPr>
      <w:b/>
      <w:bCs/>
      <w:i/>
      <w:iCs/>
      <w:color w:val="4F81BD" w:themeColor="accent1"/>
    </w:rPr>
  </w:style>
  <w:style w:type="character" w:styleId="Naglaeno">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paragraph" w:styleId="StandardWeb">
    <w:name w:val="Normal (Web)"/>
    <w:basedOn w:val="Normal"/>
    <w:uiPriority w:val="99"/>
    <w:rsid w:val="00CE44EC"/>
    <w:pPr>
      <w:spacing w:before="100" w:beforeAutospacing="1" w:after="100" w:afterAutospacing="1"/>
    </w:pPr>
    <w:rPr>
      <w:lang w:eastAsia="hr-HR"/>
    </w:rPr>
  </w:style>
  <w:style w:type="paragraph" w:styleId="Uvuenotijeloteksta">
    <w:name w:val="Body Text Indent"/>
    <w:basedOn w:val="Normal"/>
    <w:link w:val="UvuenotijelotekstaChar"/>
    <w:rsid w:val="00CE44EC"/>
    <w:pPr>
      <w:spacing w:after="120"/>
      <w:ind w:left="283"/>
    </w:pPr>
    <w:rPr>
      <w:lang w:eastAsia="hr-HR"/>
    </w:rPr>
  </w:style>
  <w:style w:type="character" w:customStyle="1" w:styleId="UvuenotijelotekstaChar">
    <w:name w:val="Uvučeno tijelo teksta Char"/>
    <w:basedOn w:val="Zadanifontodlomka"/>
    <w:link w:val="Uvuenotijeloteksta"/>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Opisslike">
    <w:name w:val="caption"/>
    <w:basedOn w:val="Normal"/>
    <w:next w:val="Normal"/>
    <w:qFormat/>
    <w:rsid w:val="00690CB9"/>
    <w:rPr>
      <w:b/>
      <w:bCs/>
      <w:sz w:val="20"/>
      <w:szCs w:val="20"/>
      <w:lang w:eastAsia="hr-HR"/>
    </w:rPr>
  </w:style>
  <w:style w:type="paragraph" w:styleId="Tijeloteksta">
    <w:name w:val="Body Text"/>
    <w:basedOn w:val="Normal"/>
    <w:link w:val="TijelotekstaChar"/>
    <w:uiPriority w:val="99"/>
    <w:semiHidden/>
    <w:unhideWhenUsed/>
    <w:rsid w:val="00C132C3"/>
    <w:pPr>
      <w:spacing w:after="120"/>
    </w:pPr>
  </w:style>
  <w:style w:type="character" w:customStyle="1" w:styleId="TijelotekstaChar">
    <w:name w:val="Tijelo teksta Char"/>
    <w:basedOn w:val="Zadanifontodlomka"/>
    <w:link w:val="Tijeloteksta"/>
    <w:uiPriority w:val="99"/>
    <w:semiHidden/>
    <w:rsid w:val="00C132C3"/>
    <w:rPr>
      <w:rFonts w:ascii="Times New Roman" w:eastAsia="Times New Roman" w:hAnsi="Times New Roman" w:cs="Times New Roman"/>
      <w:sz w:val="24"/>
      <w:szCs w:val="24"/>
      <w:lang w:eastAsia="en-GB"/>
    </w:rPr>
  </w:style>
  <w:style w:type="paragraph" w:styleId="Tijeloteksta-uvlaka2">
    <w:name w:val="Body Text Indent 2"/>
    <w:basedOn w:val="Normal"/>
    <w:link w:val="Tijeloteksta-uvlaka2Char"/>
    <w:uiPriority w:val="99"/>
    <w:semiHidden/>
    <w:unhideWhenUsed/>
    <w:rsid w:val="001A13B0"/>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1A13B0"/>
    <w:rPr>
      <w:rFonts w:ascii="Times New Roman" w:eastAsia="Times New Roman" w:hAnsi="Times New Roman" w:cs="Times New Roman"/>
      <w:sz w:val="24"/>
      <w:szCs w:val="24"/>
      <w:lang w:eastAsia="en-GB"/>
    </w:rPr>
  </w:style>
  <w:style w:type="character" w:customStyle="1" w:styleId="preformatted-text">
    <w:name w:val="preformatted-text"/>
    <w:basedOn w:val="Zadanifontodlomka"/>
    <w:rsid w:val="002A08EC"/>
  </w:style>
  <w:style w:type="paragraph" w:customStyle="1" w:styleId="t-9-8">
    <w:name w:val="t-9-8"/>
    <w:basedOn w:val="Normal"/>
    <w:rsid w:val="002A4C6E"/>
    <w:pPr>
      <w:spacing w:before="100" w:beforeAutospacing="1" w:after="100" w:afterAutospacing="1"/>
    </w:pPr>
    <w:rPr>
      <w:lang w:eastAsia="hr-HR"/>
    </w:rPr>
  </w:style>
  <w:style w:type="table" w:customStyle="1" w:styleId="Reetkatablice1">
    <w:name w:val="Rešetka tablice1"/>
    <w:basedOn w:val="Obinatablica"/>
    <w:next w:val="Reetkatablice"/>
    <w:uiPriority w:val="59"/>
    <w:rsid w:val="002A4C6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59"/>
    <w:rsid w:val="002A4C6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Style">
    <w:name w:val="DefaultStyle"/>
    <w:qFormat/>
    <w:rsid w:val="002A4C6E"/>
    <w:pPr>
      <w:spacing w:after="0" w:line="240" w:lineRule="auto"/>
    </w:pPr>
    <w:rPr>
      <w:rFonts w:ascii="Arimo" w:eastAsia="Arimo" w:hAnsi="Arimo" w:cs="Arimo"/>
      <w:sz w:val="20"/>
      <w:szCs w:val="20"/>
      <w:lang w:eastAsia="hr-HR"/>
    </w:rPr>
  </w:style>
  <w:style w:type="paragraph" w:customStyle="1" w:styleId="box466301">
    <w:name w:val="box_466301"/>
    <w:basedOn w:val="Normal"/>
    <w:rsid w:val="00555265"/>
    <w:pPr>
      <w:spacing w:before="100" w:beforeAutospacing="1" w:after="100" w:afterAutospacing="1"/>
    </w:pPr>
    <w:rPr>
      <w:lang w:eastAsia="hr-HR"/>
    </w:rPr>
  </w:style>
  <w:style w:type="paragraph" w:customStyle="1" w:styleId="box456371">
    <w:name w:val="box_456371"/>
    <w:basedOn w:val="Normal"/>
    <w:rsid w:val="00555265"/>
    <w:pPr>
      <w:spacing w:before="100" w:beforeAutospacing="1" w:after="100" w:afterAutospacing="1"/>
    </w:pPr>
    <w:rPr>
      <w:lang w:eastAsia="hr-HR"/>
    </w:rPr>
  </w:style>
  <w:style w:type="paragraph" w:styleId="Tijeloteksta2">
    <w:name w:val="Body Text 2"/>
    <w:basedOn w:val="Normal"/>
    <w:link w:val="Tijeloteksta2Char"/>
    <w:uiPriority w:val="99"/>
    <w:unhideWhenUsed/>
    <w:rsid w:val="00555265"/>
    <w:pPr>
      <w:spacing w:after="120" w:line="480" w:lineRule="auto"/>
    </w:pPr>
  </w:style>
  <w:style w:type="character" w:customStyle="1" w:styleId="Tijeloteksta2Char">
    <w:name w:val="Tijelo teksta 2 Char"/>
    <w:basedOn w:val="Zadanifontodlomka"/>
    <w:link w:val="Tijeloteksta2"/>
    <w:uiPriority w:val="99"/>
    <w:rsid w:val="00555265"/>
    <w:rPr>
      <w:rFonts w:ascii="Times New Roman" w:eastAsia="Times New Roman" w:hAnsi="Times New Roman" w:cs="Times New Roman"/>
      <w:sz w:val="24"/>
      <w:szCs w:val="24"/>
      <w:lang w:eastAsia="en-GB"/>
    </w:rPr>
  </w:style>
  <w:style w:type="paragraph" w:customStyle="1" w:styleId="Paragraf">
    <w:name w:val="Paragraf"/>
    <w:basedOn w:val="Normal"/>
    <w:rsid w:val="00555265"/>
    <w:pPr>
      <w:spacing w:before="120"/>
      <w:ind w:firstLine="567"/>
      <w:jc w:val="both"/>
    </w:pPr>
    <w:rPr>
      <w:szCs w:val="20"/>
      <w:lang w:eastAsia="hr-HR"/>
    </w:rPr>
  </w:style>
  <w:style w:type="character" w:customStyle="1" w:styleId="st">
    <w:name w:val="st"/>
    <w:basedOn w:val="Zadanifontodlomka"/>
    <w:rsid w:val="00610552"/>
  </w:style>
  <w:style w:type="paragraph" w:customStyle="1" w:styleId="xl65">
    <w:name w:val="xl65"/>
    <w:basedOn w:val="Normal"/>
    <w:rsid w:val="00610552"/>
    <w:pPr>
      <w:shd w:val="clear" w:color="000000" w:fill="FFFFFF"/>
      <w:spacing w:before="100" w:beforeAutospacing="1" w:after="100" w:afterAutospacing="1"/>
    </w:pPr>
    <w:rPr>
      <w:lang w:val="en-US" w:eastAsia="en-US"/>
    </w:rPr>
  </w:style>
  <w:style w:type="paragraph" w:customStyle="1" w:styleId="xl66">
    <w:name w:val="xl66"/>
    <w:basedOn w:val="Normal"/>
    <w:rsid w:val="00610552"/>
    <w:pPr>
      <w:shd w:val="clear" w:color="000000" w:fill="FFFFFF"/>
      <w:spacing w:before="100" w:beforeAutospacing="1" w:after="100" w:afterAutospacing="1"/>
      <w:textAlignment w:val="top"/>
    </w:pPr>
    <w:rPr>
      <w:rFonts w:ascii="Arimo" w:hAnsi="Arimo"/>
      <w:b/>
      <w:bCs/>
      <w:color w:val="000000"/>
      <w:sz w:val="16"/>
      <w:szCs w:val="16"/>
      <w:lang w:val="en-US" w:eastAsia="en-US"/>
    </w:rPr>
  </w:style>
  <w:style w:type="paragraph" w:customStyle="1" w:styleId="xl67">
    <w:name w:val="xl67"/>
    <w:basedOn w:val="Normal"/>
    <w:rsid w:val="00610552"/>
    <w:pPr>
      <w:shd w:val="clear" w:color="000000" w:fill="FFFFFF"/>
      <w:spacing w:before="100" w:beforeAutospacing="1" w:after="100" w:afterAutospacing="1"/>
      <w:jc w:val="right"/>
      <w:textAlignment w:val="top"/>
    </w:pPr>
    <w:rPr>
      <w:rFonts w:ascii="Arimo" w:hAnsi="Arimo"/>
      <w:color w:val="000000"/>
      <w:sz w:val="16"/>
      <w:szCs w:val="16"/>
      <w:lang w:val="en-US" w:eastAsia="en-US"/>
    </w:rPr>
  </w:style>
  <w:style w:type="paragraph" w:customStyle="1" w:styleId="xl68">
    <w:name w:val="xl68"/>
    <w:basedOn w:val="Normal"/>
    <w:rsid w:val="00610552"/>
    <w:pPr>
      <w:shd w:val="clear" w:color="000000" w:fill="FFFFFF"/>
      <w:spacing w:before="100" w:beforeAutospacing="1" w:after="100" w:afterAutospacing="1"/>
      <w:textAlignment w:val="top"/>
    </w:pPr>
    <w:rPr>
      <w:rFonts w:ascii="Arimo" w:hAnsi="Arimo"/>
      <w:color w:val="000000"/>
      <w:sz w:val="16"/>
      <w:szCs w:val="16"/>
      <w:lang w:val="en-US" w:eastAsia="en-US"/>
    </w:rPr>
  </w:style>
  <w:style w:type="paragraph" w:customStyle="1" w:styleId="xl69">
    <w:name w:val="xl69"/>
    <w:basedOn w:val="Normal"/>
    <w:rsid w:val="00610552"/>
    <w:pPr>
      <w:pBdr>
        <w:top w:val="single" w:sz="8" w:space="0" w:color="000000"/>
      </w:pBdr>
      <w:shd w:val="clear" w:color="000000" w:fill="FFFFFF"/>
      <w:spacing w:before="100" w:beforeAutospacing="1" w:after="100" w:afterAutospacing="1"/>
    </w:pPr>
    <w:rPr>
      <w:lang w:val="en-US" w:eastAsia="en-US"/>
    </w:rPr>
  </w:style>
  <w:style w:type="paragraph" w:customStyle="1" w:styleId="xl70">
    <w:name w:val="xl70"/>
    <w:basedOn w:val="Normal"/>
    <w:rsid w:val="00610552"/>
    <w:pPr>
      <w:shd w:val="clear" w:color="000000" w:fill="FFFFFF"/>
      <w:spacing w:before="100" w:beforeAutospacing="1" w:after="100" w:afterAutospacing="1"/>
      <w:jc w:val="center"/>
      <w:textAlignment w:val="center"/>
    </w:pPr>
    <w:rPr>
      <w:rFonts w:ascii="Arimo" w:hAnsi="Arimo"/>
      <w:b/>
      <w:bCs/>
      <w:color w:val="000000"/>
      <w:sz w:val="16"/>
      <w:szCs w:val="16"/>
      <w:lang w:val="en-US" w:eastAsia="en-US"/>
    </w:rPr>
  </w:style>
  <w:style w:type="paragraph" w:customStyle="1" w:styleId="xl71">
    <w:name w:val="xl71"/>
    <w:basedOn w:val="Normal"/>
    <w:rsid w:val="00610552"/>
    <w:pPr>
      <w:shd w:val="clear" w:color="000000" w:fill="FFFFFF"/>
      <w:spacing w:before="100" w:beforeAutospacing="1" w:after="100" w:afterAutospacing="1"/>
    </w:pPr>
    <w:rPr>
      <w:lang w:val="en-US" w:eastAsia="en-US"/>
    </w:rPr>
  </w:style>
  <w:style w:type="paragraph" w:customStyle="1" w:styleId="xl72">
    <w:name w:val="xl72"/>
    <w:basedOn w:val="Normal"/>
    <w:rsid w:val="00610552"/>
    <w:pPr>
      <w:pBdr>
        <w:bottom w:val="single" w:sz="8" w:space="0" w:color="000000"/>
      </w:pBdr>
      <w:shd w:val="clear" w:color="000000" w:fill="FFFFFF"/>
      <w:spacing w:before="100" w:beforeAutospacing="1" w:after="100" w:afterAutospacing="1"/>
    </w:pPr>
    <w:rPr>
      <w:lang w:val="en-US" w:eastAsia="en-US"/>
    </w:rPr>
  </w:style>
  <w:style w:type="paragraph" w:customStyle="1" w:styleId="xl73">
    <w:name w:val="xl73"/>
    <w:basedOn w:val="Normal"/>
    <w:rsid w:val="00610552"/>
    <w:pPr>
      <w:shd w:val="clear" w:color="000000" w:fill="505050"/>
      <w:spacing w:before="100" w:beforeAutospacing="1" w:after="100" w:afterAutospacing="1"/>
    </w:pPr>
    <w:rPr>
      <w:lang w:val="en-US" w:eastAsia="en-US"/>
    </w:rPr>
  </w:style>
  <w:style w:type="paragraph" w:customStyle="1" w:styleId="xl74">
    <w:name w:val="xl74"/>
    <w:basedOn w:val="Normal"/>
    <w:rsid w:val="00610552"/>
    <w:pPr>
      <w:shd w:val="clear" w:color="000000" w:fill="000080"/>
      <w:spacing w:before="100" w:beforeAutospacing="1" w:after="100" w:afterAutospacing="1"/>
    </w:pPr>
    <w:rPr>
      <w:lang w:val="en-US" w:eastAsia="en-US"/>
    </w:rPr>
  </w:style>
  <w:style w:type="paragraph" w:customStyle="1" w:styleId="xl75">
    <w:name w:val="xl75"/>
    <w:basedOn w:val="Normal"/>
    <w:rsid w:val="00610552"/>
    <w:pPr>
      <w:shd w:val="clear" w:color="000000" w:fill="0000CE"/>
      <w:spacing w:before="100" w:beforeAutospacing="1" w:after="100" w:afterAutospacing="1"/>
    </w:pPr>
    <w:rPr>
      <w:lang w:val="en-US" w:eastAsia="en-US"/>
    </w:rPr>
  </w:style>
  <w:style w:type="paragraph" w:customStyle="1" w:styleId="xl76">
    <w:name w:val="xl76"/>
    <w:basedOn w:val="Normal"/>
    <w:rsid w:val="00610552"/>
    <w:pPr>
      <w:shd w:val="clear" w:color="000000" w:fill="C1C1FF"/>
      <w:spacing w:before="100" w:beforeAutospacing="1" w:after="100" w:afterAutospacing="1"/>
    </w:pPr>
    <w:rPr>
      <w:lang w:val="en-US" w:eastAsia="en-US"/>
    </w:rPr>
  </w:style>
  <w:style w:type="paragraph" w:customStyle="1" w:styleId="xl77">
    <w:name w:val="xl77"/>
    <w:basedOn w:val="Normal"/>
    <w:rsid w:val="00610552"/>
    <w:pPr>
      <w:shd w:val="clear" w:color="000000" w:fill="E1E1FF"/>
      <w:spacing w:before="100" w:beforeAutospacing="1" w:after="100" w:afterAutospacing="1"/>
    </w:pPr>
    <w:rPr>
      <w:lang w:val="en-US" w:eastAsia="en-US"/>
    </w:rPr>
  </w:style>
  <w:style w:type="paragraph" w:customStyle="1" w:styleId="xl78">
    <w:name w:val="xl78"/>
    <w:basedOn w:val="Normal"/>
    <w:rsid w:val="00610552"/>
    <w:pPr>
      <w:shd w:val="clear" w:color="000000" w:fill="FEDE01"/>
      <w:spacing w:before="100" w:beforeAutospacing="1" w:after="100" w:afterAutospacing="1"/>
    </w:pPr>
    <w:rPr>
      <w:lang w:val="en-US" w:eastAsia="en-US"/>
    </w:rPr>
  </w:style>
  <w:style w:type="paragraph" w:customStyle="1" w:styleId="xl79">
    <w:name w:val="xl79"/>
    <w:basedOn w:val="Normal"/>
    <w:rsid w:val="00610552"/>
    <w:pPr>
      <w:shd w:val="clear" w:color="000000" w:fill="3535FF"/>
      <w:spacing w:before="100" w:beforeAutospacing="1" w:after="100" w:afterAutospacing="1"/>
    </w:pPr>
    <w:rPr>
      <w:lang w:val="en-US" w:eastAsia="en-US"/>
    </w:rPr>
  </w:style>
  <w:style w:type="paragraph" w:customStyle="1" w:styleId="xl80">
    <w:name w:val="xl80"/>
    <w:basedOn w:val="Normal"/>
    <w:rsid w:val="00610552"/>
    <w:pPr>
      <w:shd w:val="clear" w:color="000000" w:fill="FFFFFF"/>
      <w:spacing w:before="100" w:beforeAutospacing="1" w:after="100" w:afterAutospacing="1"/>
      <w:jc w:val="center"/>
      <w:textAlignment w:val="top"/>
    </w:pPr>
    <w:rPr>
      <w:rFonts w:ascii="Arimo" w:hAnsi="Arimo"/>
      <w:b/>
      <w:bCs/>
      <w:color w:val="000000"/>
      <w:lang w:val="en-US" w:eastAsia="en-US"/>
    </w:rPr>
  </w:style>
  <w:style w:type="paragraph" w:customStyle="1" w:styleId="xl81">
    <w:name w:val="xl81"/>
    <w:basedOn w:val="Normal"/>
    <w:rsid w:val="00610552"/>
    <w:pPr>
      <w:pBdr>
        <w:top w:val="single" w:sz="8" w:space="0" w:color="000000"/>
        <w:bottom w:val="single" w:sz="4" w:space="0" w:color="000000"/>
      </w:pBdr>
      <w:shd w:val="clear" w:color="000000" w:fill="FFFFFF"/>
      <w:spacing w:before="100" w:beforeAutospacing="1" w:after="100" w:afterAutospacing="1"/>
      <w:jc w:val="center"/>
    </w:pPr>
    <w:rPr>
      <w:rFonts w:ascii="Arimo" w:hAnsi="Arimo"/>
      <w:b/>
      <w:bCs/>
      <w:color w:val="000000"/>
      <w:sz w:val="16"/>
      <w:szCs w:val="16"/>
      <w:lang w:val="en-US" w:eastAsia="en-US"/>
    </w:rPr>
  </w:style>
  <w:style w:type="paragraph" w:customStyle="1" w:styleId="xl82">
    <w:name w:val="xl82"/>
    <w:basedOn w:val="Normal"/>
    <w:rsid w:val="00610552"/>
    <w:pPr>
      <w:pBdr>
        <w:bottom w:val="single" w:sz="8" w:space="0" w:color="000000"/>
      </w:pBdr>
      <w:shd w:val="clear" w:color="000000" w:fill="FFFFFF"/>
      <w:spacing w:before="100" w:beforeAutospacing="1" w:after="100" w:afterAutospacing="1"/>
      <w:jc w:val="center"/>
    </w:pPr>
    <w:rPr>
      <w:rFonts w:ascii="Arimo" w:hAnsi="Arimo"/>
      <w:b/>
      <w:bCs/>
      <w:color w:val="000000"/>
      <w:sz w:val="16"/>
      <w:szCs w:val="16"/>
      <w:lang w:val="en-US" w:eastAsia="en-US"/>
    </w:rPr>
  </w:style>
  <w:style w:type="paragraph" w:customStyle="1" w:styleId="xl83">
    <w:name w:val="xl83"/>
    <w:basedOn w:val="Normal"/>
    <w:rsid w:val="00610552"/>
    <w:pPr>
      <w:pBdr>
        <w:bottom w:val="single" w:sz="8" w:space="0" w:color="000000"/>
      </w:pBdr>
      <w:shd w:val="clear" w:color="000000" w:fill="FFFFFF"/>
      <w:spacing w:before="100" w:beforeAutospacing="1" w:after="100" w:afterAutospacing="1"/>
    </w:pPr>
    <w:rPr>
      <w:rFonts w:ascii="Arimo" w:hAnsi="Arimo"/>
      <w:b/>
      <w:bCs/>
      <w:color w:val="000000"/>
      <w:sz w:val="16"/>
      <w:szCs w:val="16"/>
      <w:lang w:val="en-US" w:eastAsia="en-US"/>
    </w:rPr>
  </w:style>
  <w:style w:type="paragraph" w:customStyle="1" w:styleId="xl84">
    <w:name w:val="xl84"/>
    <w:basedOn w:val="Normal"/>
    <w:rsid w:val="00610552"/>
    <w:pPr>
      <w:shd w:val="clear" w:color="000000" w:fill="FFFFFF"/>
      <w:spacing w:before="100" w:beforeAutospacing="1" w:after="100" w:afterAutospacing="1"/>
      <w:jc w:val="right"/>
    </w:pPr>
    <w:rPr>
      <w:rFonts w:ascii="Arimo" w:hAnsi="Arimo"/>
      <w:b/>
      <w:bCs/>
      <w:color w:val="000000"/>
      <w:sz w:val="16"/>
      <w:szCs w:val="16"/>
      <w:lang w:val="en-US" w:eastAsia="en-US"/>
    </w:rPr>
  </w:style>
  <w:style w:type="paragraph" w:customStyle="1" w:styleId="xl85">
    <w:name w:val="xl85"/>
    <w:basedOn w:val="Normal"/>
    <w:rsid w:val="00610552"/>
    <w:pPr>
      <w:pBdr>
        <w:bottom w:val="single" w:sz="8" w:space="0" w:color="000000"/>
      </w:pBdr>
      <w:shd w:val="clear" w:color="000000" w:fill="FFFFFF"/>
      <w:spacing w:before="100" w:beforeAutospacing="1" w:after="100" w:afterAutospacing="1"/>
      <w:jc w:val="right"/>
    </w:pPr>
    <w:rPr>
      <w:rFonts w:ascii="Arimo" w:hAnsi="Arimo"/>
      <w:b/>
      <w:bCs/>
      <w:color w:val="000000"/>
      <w:sz w:val="16"/>
      <w:szCs w:val="16"/>
      <w:lang w:val="en-US" w:eastAsia="en-US"/>
    </w:rPr>
  </w:style>
  <w:style w:type="paragraph" w:customStyle="1" w:styleId="xl86">
    <w:name w:val="xl86"/>
    <w:basedOn w:val="Normal"/>
    <w:rsid w:val="00610552"/>
    <w:pPr>
      <w:shd w:val="clear" w:color="000000" w:fill="505050"/>
      <w:spacing w:before="100" w:beforeAutospacing="1" w:after="100" w:afterAutospacing="1"/>
      <w:textAlignment w:val="center"/>
    </w:pPr>
    <w:rPr>
      <w:rFonts w:ascii="Arimo" w:hAnsi="Arimo"/>
      <w:b/>
      <w:bCs/>
      <w:color w:val="FFFFFF"/>
      <w:sz w:val="16"/>
      <w:szCs w:val="16"/>
      <w:lang w:val="en-US" w:eastAsia="en-US"/>
    </w:rPr>
  </w:style>
  <w:style w:type="paragraph" w:customStyle="1" w:styleId="xl87">
    <w:name w:val="xl87"/>
    <w:basedOn w:val="Normal"/>
    <w:rsid w:val="00610552"/>
    <w:pPr>
      <w:shd w:val="clear" w:color="000000" w:fill="505050"/>
      <w:spacing w:before="100" w:beforeAutospacing="1" w:after="100" w:afterAutospacing="1"/>
      <w:jc w:val="right"/>
      <w:textAlignment w:val="center"/>
    </w:pPr>
    <w:rPr>
      <w:rFonts w:ascii="Arimo" w:hAnsi="Arimo"/>
      <w:b/>
      <w:bCs/>
      <w:color w:val="FFFFFF"/>
      <w:sz w:val="16"/>
      <w:szCs w:val="16"/>
      <w:lang w:val="en-US" w:eastAsia="en-US"/>
    </w:rPr>
  </w:style>
  <w:style w:type="paragraph" w:customStyle="1" w:styleId="xl88">
    <w:name w:val="xl88"/>
    <w:basedOn w:val="Normal"/>
    <w:rsid w:val="00610552"/>
    <w:pPr>
      <w:shd w:val="clear" w:color="000000" w:fill="000080"/>
      <w:spacing w:before="100" w:beforeAutospacing="1" w:after="100" w:afterAutospacing="1"/>
      <w:textAlignment w:val="center"/>
    </w:pPr>
    <w:rPr>
      <w:rFonts w:ascii="Arimo" w:hAnsi="Arimo"/>
      <w:b/>
      <w:bCs/>
      <w:color w:val="FFFFFF"/>
      <w:sz w:val="16"/>
      <w:szCs w:val="16"/>
      <w:lang w:val="en-US" w:eastAsia="en-US"/>
    </w:rPr>
  </w:style>
  <w:style w:type="paragraph" w:customStyle="1" w:styleId="xl89">
    <w:name w:val="xl89"/>
    <w:basedOn w:val="Normal"/>
    <w:rsid w:val="00610552"/>
    <w:pPr>
      <w:shd w:val="clear" w:color="000000" w:fill="000080"/>
      <w:spacing w:before="100" w:beforeAutospacing="1" w:after="100" w:afterAutospacing="1"/>
      <w:jc w:val="right"/>
      <w:textAlignment w:val="center"/>
    </w:pPr>
    <w:rPr>
      <w:rFonts w:ascii="Arimo" w:hAnsi="Arimo"/>
      <w:b/>
      <w:bCs/>
      <w:color w:val="FFFFFF"/>
      <w:sz w:val="16"/>
      <w:szCs w:val="16"/>
      <w:lang w:val="en-US" w:eastAsia="en-US"/>
    </w:rPr>
  </w:style>
  <w:style w:type="paragraph" w:customStyle="1" w:styleId="xl90">
    <w:name w:val="xl90"/>
    <w:basedOn w:val="Normal"/>
    <w:rsid w:val="00610552"/>
    <w:pPr>
      <w:shd w:val="clear" w:color="000000" w:fill="0000CE"/>
      <w:spacing w:before="100" w:beforeAutospacing="1" w:after="100" w:afterAutospacing="1"/>
      <w:textAlignment w:val="center"/>
    </w:pPr>
    <w:rPr>
      <w:rFonts w:ascii="Arimo" w:hAnsi="Arimo"/>
      <w:b/>
      <w:bCs/>
      <w:color w:val="FFFFFF"/>
      <w:sz w:val="16"/>
      <w:szCs w:val="16"/>
      <w:lang w:val="en-US" w:eastAsia="en-US"/>
    </w:rPr>
  </w:style>
  <w:style w:type="paragraph" w:customStyle="1" w:styleId="xl91">
    <w:name w:val="xl91"/>
    <w:basedOn w:val="Normal"/>
    <w:rsid w:val="00610552"/>
    <w:pPr>
      <w:shd w:val="clear" w:color="000000" w:fill="0000CE"/>
      <w:spacing w:before="100" w:beforeAutospacing="1" w:after="100" w:afterAutospacing="1"/>
      <w:jc w:val="right"/>
      <w:textAlignment w:val="center"/>
    </w:pPr>
    <w:rPr>
      <w:rFonts w:ascii="Arimo" w:hAnsi="Arimo"/>
      <w:b/>
      <w:bCs/>
      <w:color w:val="FFFFFF"/>
      <w:sz w:val="16"/>
      <w:szCs w:val="16"/>
      <w:lang w:val="en-US" w:eastAsia="en-US"/>
    </w:rPr>
  </w:style>
  <w:style w:type="paragraph" w:customStyle="1" w:styleId="xl92">
    <w:name w:val="xl92"/>
    <w:basedOn w:val="Normal"/>
    <w:rsid w:val="00610552"/>
    <w:pPr>
      <w:shd w:val="clear" w:color="000000" w:fill="C1C1FF"/>
      <w:spacing w:before="100" w:beforeAutospacing="1" w:after="100" w:afterAutospacing="1"/>
      <w:textAlignment w:val="center"/>
    </w:pPr>
    <w:rPr>
      <w:rFonts w:ascii="Arimo" w:hAnsi="Arimo"/>
      <w:b/>
      <w:bCs/>
      <w:color w:val="000000"/>
      <w:sz w:val="16"/>
      <w:szCs w:val="16"/>
      <w:lang w:val="en-US" w:eastAsia="en-US"/>
    </w:rPr>
  </w:style>
  <w:style w:type="paragraph" w:customStyle="1" w:styleId="xl93">
    <w:name w:val="xl93"/>
    <w:basedOn w:val="Normal"/>
    <w:rsid w:val="00610552"/>
    <w:pPr>
      <w:shd w:val="clear" w:color="000000" w:fill="C1C1FF"/>
      <w:spacing w:before="100" w:beforeAutospacing="1" w:after="100" w:afterAutospacing="1"/>
      <w:jc w:val="right"/>
      <w:textAlignment w:val="center"/>
    </w:pPr>
    <w:rPr>
      <w:rFonts w:ascii="Arimo" w:hAnsi="Arimo"/>
      <w:b/>
      <w:bCs/>
      <w:color w:val="000000"/>
      <w:sz w:val="16"/>
      <w:szCs w:val="16"/>
      <w:lang w:val="en-US" w:eastAsia="en-US"/>
    </w:rPr>
  </w:style>
  <w:style w:type="paragraph" w:customStyle="1" w:styleId="xl94">
    <w:name w:val="xl94"/>
    <w:basedOn w:val="Normal"/>
    <w:rsid w:val="00610552"/>
    <w:pPr>
      <w:shd w:val="clear" w:color="000000" w:fill="E1E1FF"/>
      <w:spacing w:before="100" w:beforeAutospacing="1" w:after="100" w:afterAutospacing="1"/>
      <w:textAlignment w:val="center"/>
    </w:pPr>
    <w:rPr>
      <w:rFonts w:ascii="Arimo" w:hAnsi="Arimo"/>
      <w:b/>
      <w:bCs/>
      <w:color w:val="000000"/>
      <w:sz w:val="16"/>
      <w:szCs w:val="16"/>
      <w:lang w:val="en-US" w:eastAsia="en-US"/>
    </w:rPr>
  </w:style>
  <w:style w:type="paragraph" w:customStyle="1" w:styleId="xl95">
    <w:name w:val="xl95"/>
    <w:basedOn w:val="Normal"/>
    <w:rsid w:val="00610552"/>
    <w:pPr>
      <w:shd w:val="clear" w:color="000000" w:fill="E1E1FF"/>
      <w:spacing w:before="100" w:beforeAutospacing="1" w:after="100" w:afterAutospacing="1"/>
      <w:jc w:val="right"/>
      <w:textAlignment w:val="center"/>
    </w:pPr>
    <w:rPr>
      <w:rFonts w:ascii="Arimo" w:hAnsi="Arimo"/>
      <w:b/>
      <w:bCs/>
      <w:color w:val="000000"/>
      <w:sz w:val="16"/>
      <w:szCs w:val="16"/>
      <w:lang w:val="en-US" w:eastAsia="en-US"/>
    </w:rPr>
  </w:style>
  <w:style w:type="paragraph" w:customStyle="1" w:styleId="xl96">
    <w:name w:val="xl96"/>
    <w:basedOn w:val="Normal"/>
    <w:rsid w:val="00610552"/>
    <w:pPr>
      <w:shd w:val="clear" w:color="000000" w:fill="FEDE01"/>
      <w:spacing w:before="100" w:beforeAutospacing="1" w:after="100" w:afterAutospacing="1"/>
      <w:textAlignment w:val="center"/>
    </w:pPr>
    <w:rPr>
      <w:rFonts w:ascii="Arimo" w:hAnsi="Arimo"/>
      <w:b/>
      <w:bCs/>
      <w:color w:val="000000"/>
      <w:sz w:val="16"/>
      <w:szCs w:val="16"/>
      <w:lang w:val="en-US" w:eastAsia="en-US"/>
    </w:rPr>
  </w:style>
  <w:style w:type="paragraph" w:customStyle="1" w:styleId="xl97">
    <w:name w:val="xl97"/>
    <w:basedOn w:val="Normal"/>
    <w:rsid w:val="00610552"/>
    <w:pPr>
      <w:shd w:val="clear" w:color="000000" w:fill="FEDE01"/>
      <w:spacing w:before="100" w:beforeAutospacing="1" w:after="100" w:afterAutospacing="1"/>
      <w:jc w:val="right"/>
      <w:textAlignment w:val="center"/>
    </w:pPr>
    <w:rPr>
      <w:rFonts w:ascii="Arimo" w:hAnsi="Arimo"/>
      <w:b/>
      <w:bCs/>
      <w:color w:val="000000"/>
      <w:sz w:val="16"/>
      <w:szCs w:val="16"/>
      <w:lang w:val="en-US" w:eastAsia="en-US"/>
    </w:rPr>
  </w:style>
  <w:style w:type="paragraph" w:customStyle="1" w:styleId="xl98">
    <w:name w:val="xl98"/>
    <w:basedOn w:val="Normal"/>
    <w:rsid w:val="00610552"/>
    <w:pPr>
      <w:shd w:val="clear" w:color="000000" w:fill="FFFFFF"/>
      <w:spacing w:before="100" w:beforeAutospacing="1" w:after="100" w:afterAutospacing="1"/>
      <w:jc w:val="right"/>
      <w:textAlignment w:val="center"/>
    </w:pPr>
    <w:rPr>
      <w:rFonts w:ascii="Arimo" w:hAnsi="Arimo"/>
      <w:b/>
      <w:bCs/>
      <w:color w:val="000000"/>
      <w:sz w:val="16"/>
      <w:szCs w:val="16"/>
      <w:lang w:val="en-US" w:eastAsia="en-US"/>
    </w:rPr>
  </w:style>
  <w:style w:type="paragraph" w:customStyle="1" w:styleId="xl99">
    <w:name w:val="xl99"/>
    <w:basedOn w:val="Normal"/>
    <w:rsid w:val="00610552"/>
    <w:pPr>
      <w:shd w:val="clear" w:color="000000" w:fill="FFFFFF"/>
      <w:spacing w:before="100" w:beforeAutospacing="1" w:after="100" w:afterAutospacing="1"/>
      <w:jc w:val="right"/>
      <w:textAlignment w:val="center"/>
    </w:pPr>
    <w:rPr>
      <w:rFonts w:ascii="Arimo" w:hAnsi="Arimo"/>
      <w:color w:val="000000"/>
      <w:sz w:val="16"/>
      <w:szCs w:val="16"/>
      <w:lang w:val="en-US" w:eastAsia="en-US"/>
    </w:rPr>
  </w:style>
  <w:style w:type="paragraph" w:customStyle="1" w:styleId="xl100">
    <w:name w:val="xl100"/>
    <w:basedOn w:val="Normal"/>
    <w:rsid w:val="00610552"/>
    <w:pPr>
      <w:pBdr>
        <w:top w:val="single" w:sz="8" w:space="0" w:color="000000"/>
      </w:pBdr>
      <w:shd w:val="clear" w:color="000000" w:fill="FFFFFF"/>
      <w:spacing w:before="100" w:beforeAutospacing="1" w:after="100" w:afterAutospacing="1"/>
    </w:pPr>
    <w:rPr>
      <w:lang w:val="en-US" w:eastAsia="en-US"/>
    </w:rPr>
  </w:style>
  <w:style w:type="paragraph" w:customStyle="1" w:styleId="xl101">
    <w:name w:val="xl101"/>
    <w:basedOn w:val="Normal"/>
    <w:rsid w:val="00610552"/>
    <w:pPr>
      <w:shd w:val="clear" w:color="000000" w:fill="3535FF"/>
      <w:spacing w:before="100" w:beforeAutospacing="1" w:after="100" w:afterAutospacing="1"/>
      <w:textAlignment w:val="center"/>
    </w:pPr>
    <w:rPr>
      <w:rFonts w:ascii="Arimo" w:hAnsi="Arimo"/>
      <w:b/>
      <w:bCs/>
      <w:color w:val="FFFFFF"/>
      <w:sz w:val="16"/>
      <w:szCs w:val="16"/>
      <w:lang w:val="en-US" w:eastAsia="en-US"/>
    </w:rPr>
  </w:style>
  <w:style w:type="paragraph" w:customStyle="1" w:styleId="xl102">
    <w:name w:val="xl102"/>
    <w:basedOn w:val="Normal"/>
    <w:rsid w:val="00610552"/>
    <w:pPr>
      <w:shd w:val="clear" w:color="000000" w:fill="3535FF"/>
      <w:spacing w:before="100" w:beforeAutospacing="1" w:after="100" w:afterAutospacing="1"/>
      <w:jc w:val="right"/>
      <w:textAlignment w:val="center"/>
    </w:pPr>
    <w:rPr>
      <w:rFonts w:ascii="Arimo" w:hAnsi="Arimo"/>
      <w:b/>
      <w:bCs/>
      <w:color w:val="FFFFFF"/>
      <w:sz w:val="16"/>
      <w:szCs w:val="16"/>
      <w:lang w:val="en-US" w:eastAsia="en-US"/>
    </w:rPr>
  </w:style>
  <w:style w:type="paragraph" w:customStyle="1" w:styleId="xl63">
    <w:name w:val="xl63"/>
    <w:basedOn w:val="Normal"/>
    <w:rsid w:val="00610552"/>
    <w:pPr>
      <w:pBdr>
        <w:top w:val="single" w:sz="4" w:space="0" w:color="000000"/>
        <w:bottom w:val="single" w:sz="4" w:space="0" w:color="000000"/>
      </w:pBdr>
      <w:spacing w:before="100" w:beforeAutospacing="1" w:after="100" w:afterAutospacing="1"/>
      <w:textAlignment w:val="center"/>
    </w:pPr>
    <w:rPr>
      <w:rFonts w:ascii="Arial" w:hAnsi="Arial" w:cs="Arial"/>
      <w:color w:val="000000"/>
      <w:sz w:val="16"/>
      <w:szCs w:val="16"/>
      <w:lang w:val="en-US" w:eastAsia="en-US"/>
    </w:rPr>
  </w:style>
  <w:style w:type="paragraph" w:customStyle="1" w:styleId="xl64">
    <w:name w:val="xl64"/>
    <w:basedOn w:val="Normal"/>
    <w:rsid w:val="00610552"/>
    <w:pPr>
      <w:pBdr>
        <w:top w:val="single" w:sz="4" w:space="0" w:color="000000"/>
        <w:bottom w:val="single" w:sz="4" w:space="0" w:color="000000"/>
      </w:pBdr>
      <w:spacing w:before="100" w:beforeAutospacing="1" w:after="100" w:afterAutospacing="1"/>
      <w:jc w:val="right"/>
      <w:textAlignment w:val="center"/>
    </w:pPr>
    <w:rPr>
      <w:rFonts w:ascii="Arial" w:hAnsi="Arial" w:cs="Arial"/>
      <w:color w:val="000000"/>
      <w:sz w:val="16"/>
      <w:szCs w:val="16"/>
      <w:lang w:val="en-US" w:eastAsia="en-US"/>
    </w:rPr>
  </w:style>
  <w:style w:type="paragraph" w:customStyle="1" w:styleId="msonormal0">
    <w:name w:val="msonormal"/>
    <w:basedOn w:val="Normal"/>
    <w:rsid w:val="00610552"/>
    <w:pPr>
      <w:spacing w:before="100" w:beforeAutospacing="1" w:after="100" w:afterAutospacing="1"/>
    </w:pPr>
    <w:rPr>
      <w:lang w:eastAsia="hr-HR"/>
    </w:rPr>
  </w:style>
  <w:style w:type="table" w:customStyle="1" w:styleId="TableGrid1">
    <w:name w:val="Table Grid1"/>
    <w:basedOn w:val="Obinatablica"/>
    <w:next w:val="Reetkatablice"/>
    <w:uiPriority w:val="59"/>
    <w:rsid w:val="00350269"/>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Obinatablica"/>
    <w:next w:val="Reetkatablice"/>
    <w:uiPriority w:val="59"/>
    <w:rsid w:val="00426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3C"/>
    <w:pPr>
      <w:spacing w:after="0" w:line="240" w:lineRule="auto"/>
    </w:pPr>
    <w:rPr>
      <w:rFonts w:ascii="Times New Roman" w:eastAsia="Times New Roman" w:hAnsi="Times New Roman" w:cs="Times New Roman"/>
      <w:sz w:val="24"/>
      <w:szCs w:val="24"/>
      <w:lang w:eastAsia="en-GB"/>
    </w:rPr>
  </w:style>
  <w:style w:type="paragraph" w:styleId="Naslov1">
    <w:name w:val="heading 1"/>
    <w:basedOn w:val="Normal"/>
    <w:next w:val="Normal"/>
    <w:link w:val="Naslov1Char"/>
    <w:qFormat/>
    <w:rsid w:val="00CE44EC"/>
    <w:pPr>
      <w:keepNext/>
      <w:spacing w:before="240" w:after="60"/>
      <w:outlineLvl w:val="0"/>
    </w:pPr>
    <w:rPr>
      <w:rFonts w:ascii="Cambria" w:hAnsi="Cambria"/>
      <w:b/>
      <w:bCs/>
      <w:kern w:val="32"/>
      <w:sz w:val="32"/>
      <w:szCs w:val="32"/>
      <w:lang w:eastAsia="hr-HR"/>
    </w:rPr>
  </w:style>
  <w:style w:type="paragraph" w:styleId="Naslov2">
    <w:name w:val="heading 2"/>
    <w:basedOn w:val="Normal"/>
    <w:next w:val="Normal"/>
    <w:link w:val="Naslov2Char"/>
    <w:qFormat/>
    <w:rsid w:val="00630276"/>
    <w:pPr>
      <w:keepNext/>
      <w:jc w:val="center"/>
      <w:outlineLvl w:val="1"/>
    </w:pPr>
    <w:rPr>
      <w:b/>
      <w:bCs/>
      <w:sz w:val="28"/>
      <w:lang w:val="en-GB" w:eastAsia="en-US"/>
    </w:rPr>
  </w:style>
  <w:style w:type="paragraph" w:styleId="Naslov3">
    <w:name w:val="heading 3"/>
    <w:basedOn w:val="Normal"/>
    <w:next w:val="Normal"/>
    <w:link w:val="Naslov3Char"/>
    <w:semiHidden/>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semiHidden/>
    <w:unhideWhenUsed/>
    <w:qFormat/>
    <w:rsid w:val="00CE44EC"/>
    <w:pPr>
      <w:keepNext/>
      <w:spacing w:before="240" w:after="60"/>
      <w:ind w:left="2160"/>
      <w:outlineLvl w:val="3"/>
    </w:pPr>
    <w:rPr>
      <w:rFonts w:ascii="Calibri" w:hAnsi="Calibri"/>
      <w:b/>
      <w:bCs/>
      <w:sz w:val="28"/>
      <w:szCs w:val="28"/>
      <w:lang w:eastAsia="hr-HR"/>
    </w:rPr>
  </w:style>
  <w:style w:type="paragraph" w:styleId="Naslov5">
    <w:name w:val="heading 5"/>
    <w:basedOn w:val="Normal"/>
    <w:next w:val="Normal"/>
    <w:link w:val="Naslov5Char"/>
    <w:semiHidden/>
    <w:unhideWhenUsed/>
    <w:qFormat/>
    <w:rsid w:val="00CE44EC"/>
    <w:pPr>
      <w:spacing w:before="240" w:after="60"/>
      <w:ind w:left="2880"/>
      <w:outlineLvl w:val="4"/>
    </w:pPr>
    <w:rPr>
      <w:rFonts w:ascii="Calibri" w:hAnsi="Calibri"/>
      <w:b/>
      <w:bCs/>
      <w:i/>
      <w:iCs/>
      <w:sz w:val="26"/>
      <w:szCs w:val="26"/>
      <w:lang w:eastAsia="hr-HR"/>
    </w:rPr>
  </w:style>
  <w:style w:type="paragraph" w:styleId="Naslov6">
    <w:name w:val="heading 6"/>
    <w:basedOn w:val="Normal"/>
    <w:next w:val="Normal"/>
    <w:link w:val="Naslov6Char"/>
    <w:semiHidden/>
    <w:unhideWhenUsed/>
    <w:qFormat/>
    <w:rsid w:val="00CE44EC"/>
    <w:pPr>
      <w:spacing w:before="240" w:after="60"/>
      <w:ind w:left="3600"/>
      <w:outlineLvl w:val="5"/>
    </w:pPr>
    <w:rPr>
      <w:rFonts w:ascii="Calibri" w:hAnsi="Calibri"/>
      <w:b/>
      <w:bCs/>
      <w:sz w:val="22"/>
      <w:szCs w:val="22"/>
      <w:lang w:eastAsia="hr-HR"/>
    </w:rPr>
  </w:style>
  <w:style w:type="paragraph" w:styleId="Naslov7">
    <w:name w:val="heading 7"/>
    <w:basedOn w:val="Normal"/>
    <w:next w:val="Normal"/>
    <w:link w:val="Naslov7Char"/>
    <w:semiHidden/>
    <w:unhideWhenUsed/>
    <w:qFormat/>
    <w:rsid w:val="00CE44EC"/>
    <w:pPr>
      <w:spacing w:before="240" w:after="60"/>
      <w:ind w:left="4320"/>
      <w:outlineLvl w:val="6"/>
    </w:pPr>
    <w:rPr>
      <w:rFonts w:ascii="Calibri" w:hAnsi="Calibri"/>
      <w:lang w:eastAsia="hr-HR"/>
    </w:rPr>
  </w:style>
  <w:style w:type="paragraph" w:styleId="Naslov8">
    <w:name w:val="heading 8"/>
    <w:basedOn w:val="Normal"/>
    <w:next w:val="Normal"/>
    <w:link w:val="Naslov8Char"/>
    <w:semiHidden/>
    <w:unhideWhenUsed/>
    <w:qFormat/>
    <w:rsid w:val="00CE44EC"/>
    <w:pPr>
      <w:spacing w:before="240" w:after="60"/>
      <w:ind w:left="5040"/>
      <w:outlineLvl w:val="7"/>
    </w:pPr>
    <w:rPr>
      <w:rFonts w:ascii="Calibri" w:hAnsi="Calibri"/>
      <w:i/>
      <w:iCs/>
      <w:lang w:eastAsia="hr-HR"/>
    </w:rPr>
  </w:style>
  <w:style w:type="paragraph" w:styleId="Naslov9">
    <w:name w:val="heading 9"/>
    <w:basedOn w:val="Normal"/>
    <w:next w:val="Normal"/>
    <w:link w:val="Naslov9Char"/>
    <w:semiHidden/>
    <w:unhideWhenUsed/>
    <w:qFormat/>
    <w:rsid w:val="00CE44EC"/>
    <w:pPr>
      <w:spacing w:before="240" w:after="60"/>
      <w:ind w:left="5760"/>
      <w:outlineLvl w:val="8"/>
    </w:pPr>
    <w:rPr>
      <w:rFonts w:ascii="Cambria" w:hAnsi="Cambria"/>
      <w:sz w:val="22"/>
      <w:szCs w:val="2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E44EC"/>
    <w:rPr>
      <w:rFonts w:ascii="Cambria" w:eastAsia="Times New Roman" w:hAnsi="Cambria" w:cs="Times New Roman"/>
      <w:b/>
      <w:bCs/>
      <w:kern w:val="32"/>
      <w:sz w:val="32"/>
      <w:szCs w:val="32"/>
      <w:lang w:eastAsia="hr-HR"/>
    </w:rPr>
  </w:style>
  <w:style w:type="character" w:customStyle="1" w:styleId="Naslov2Char">
    <w:name w:val="Naslov 2 Char"/>
    <w:basedOn w:val="Zadanifontodlomka"/>
    <w:link w:val="Naslov2"/>
    <w:rsid w:val="00630276"/>
    <w:rPr>
      <w:rFonts w:ascii="Times New Roman" w:eastAsia="Times New Roman" w:hAnsi="Times New Roman" w:cs="Times New Roman"/>
      <w:b/>
      <w:bCs/>
      <w:sz w:val="28"/>
      <w:szCs w:val="24"/>
      <w:lang w:val="en-GB"/>
    </w:rPr>
  </w:style>
  <w:style w:type="character" w:customStyle="1" w:styleId="Naslov3Char">
    <w:name w:val="Naslov 3 Char"/>
    <w:basedOn w:val="Zadanifontodlomka"/>
    <w:link w:val="Naslov3"/>
    <w:uiPriority w:val="9"/>
    <w:semiHidden/>
    <w:rsid w:val="00B04819"/>
    <w:rPr>
      <w:rFonts w:asciiTheme="majorHAnsi" w:eastAsiaTheme="majorEastAsia" w:hAnsiTheme="majorHAnsi" w:cstheme="majorBidi"/>
      <w:b/>
      <w:bCs/>
      <w:color w:val="4F81BD" w:themeColor="accent1"/>
      <w:sz w:val="24"/>
      <w:szCs w:val="24"/>
      <w:lang w:eastAsia="en-GB"/>
    </w:rPr>
  </w:style>
  <w:style w:type="character" w:customStyle="1" w:styleId="Naslov4Char">
    <w:name w:val="Naslov 4 Char"/>
    <w:basedOn w:val="Zadanifontodlomka"/>
    <w:link w:val="Naslov4"/>
    <w:semiHidden/>
    <w:rsid w:val="00CE44EC"/>
    <w:rPr>
      <w:rFonts w:ascii="Calibri" w:eastAsia="Times New Roman" w:hAnsi="Calibri" w:cs="Times New Roman"/>
      <w:b/>
      <w:bCs/>
      <w:sz w:val="28"/>
      <w:szCs w:val="28"/>
      <w:lang w:eastAsia="hr-HR"/>
    </w:rPr>
  </w:style>
  <w:style w:type="character" w:customStyle="1" w:styleId="Naslov5Char">
    <w:name w:val="Naslov 5 Char"/>
    <w:basedOn w:val="Zadanifontodlomka"/>
    <w:link w:val="Naslov5"/>
    <w:semiHidden/>
    <w:rsid w:val="00CE44EC"/>
    <w:rPr>
      <w:rFonts w:ascii="Calibri" w:eastAsia="Times New Roman" w:hAnsi="Calibri" w:cs="Times New Roman"/>
      <w:b/>
      <w:bCs/>
      <w:i/>
      <w:iCs/>
      <w:sz w:val="26"/>
      <w:szCs w:val="26"/>
      <w:lang w:eastAsia="hr-HR"/>
    </w:rPr>
  </w:style>
  <w:style w:type="character" w:customStyle="1" w:styleId="Naslov6Char">
    <w:name w:val="Naslov 6 Char"/>
    <w:basedOn w:val="Zadanifontodlomka"/>
    <w:link w:val="Naslov6"/>
    <w:semiHidden/>
    <w:rsid w:val="00CE44EC"/>
    <w:rPr>
      <w:rFonts w:ascii="Calibri" w:eastAsia="Times New Roman" w:hAnsi="Calibri" w:cs="Times New Roman"/>
      <w:b/>
      <w:bCs/>
      <w:lang w:eastAsia="hr-HR"/>
    </w:rPr>
  </w:style>
  <w:style w:type="character" w:customStyle="1" w:styleId="Naslov7Char">
    <w:name w:val="Naslov 7 Char"/>
    <w:basedOn w:val="Zadanifontodlomka"/>
    <w:link w:val="Naslov7"/>
    <w:semiHidden/>
    <w:rsid w:val="00CE44EC"/>
    <w:rPr>
      <w:rFonts w:ascii="Calibri" w:eastAsia="Times New Roman" w:hAnsi="Calibri" w:cs="Times New Roman"/>
      <w:sz w:val="24"/>
      <w:szCs w:val="24"/>
      <w:lang w:eastAsia="hr-HR"/>
    </w:rPr>
  </w:style>
  <w:style w:type="character" w:customStyle="1" w:styleId="Naslov8Char">
    <w:name w:val="Naslov 8 Char"/>
    <w:basedOn w:val="Zadanifontodlomka"/>
    <w:link w:val="Naslov8"/>
    <w:semiHidden/>
    <w:rsid w:val="00CE44EC"/>
    <w:rPr>
      <w:rFonts w:ascii="Calibri" w:eastAsia="Times New Roman" w:hAnsi="Calibri" w:cs="Times New Roman"/>
      <w:i/>
      <w:iCs/>
      <w:sz w:val="24"/>
      <w:szCs w:val="24"/>
      <w:lang w:eastAsia="hr-HR"/>
    </w:rPr>
  </w:style>
  <w:style w:type="character" w:customStyle="1" w:styleId="Naslov9Char">
    <w:name w:val="Naslov 9 Char"/>
    <w:basedOn w:val="Zadanifontodlomka"/>
    <w:link w:val="Naslov9"/>
    <w:semiHidden/>
    <w:rsid w:val="00CE44EC"/>
    <w:rPr>
      <w:rFonts w:ascii="Cambria" w:eastAsia="Times New Roman" w:hAnsi="Cambria" w:cs="Times New Roman"/>
      <w:lang w:eastAsia="hr-HR"/>
    </w:rPr>
  </w:style>
  <w:style w:type="paragraph" w:styleId="Zaglavlje">
    <w:name w:val="header"/>
    <w:basedOn w:val="Normal"/>
    <w:link w:val="ZaglavljeChar"/>
    <w:uiPriority w:val="99"/>
    <w:unhideWhenUsed/>
    <w:rsid w:val="00A46039"/>
    <w:pPr>
      <w:tabs>
        <w:tab w:val="center" w:pos="4536"/>
        <w:tab w:val="right" w:pos="9072"/>
      </w:tabs>
    </w:pPr>
  </w:style>
  <w:style w:type="character" w:customStyle="1" w:styleId="ZaglavljeChar">
    <w:name w:val="Zaglavlje Char"/>
    <w:basedOn w:val="Zadanifontodlomka"/>
    <w:link w:val="Zaglavlje"/>
    <w:uiPriority w:val="99"/>
    <w:rsid w:val="00A46039"/>
  </w:style>
  <w:style w:type="paragraph" w:styleId="Podnoje">
    <w:name w:val="footer"/>
    <w:basedOn w:val="Normal"/>
    <w:link w:val="PodnojeChar"/>
    <w:uiPriority w:val="99"/>
    <w:unhideWhenUsed/>
    <w:rsid w:val="00A46039"/>
    <w:pPr>
      <w:tabs>
        <w:tab w:val="center" w:pos="4536"/>
        <w:tab w:val="right" w:pos="9072"/>
      </w:tabs>
    </w:pPr>
  </w:style>
  <w:style w:type="character" w:customStyle="1" w:styleId="PodnojeChar">
    <w:name w:val="Podnožje Char"/>
    <w:basedOn w:val="Zadanifontodlomka"/>
    <w:link w:val="Podnoje"/>
    <w:uiPriority w:val="99"/>
    <w:rsid w:val="00A46039"/>
  </w:style>
  <w:style w:type="paragraph" w:styleId="Tekstbalonia">
    <w:name w:val="Balloon Text"/>
    <w:basedOn w:val="Normal"/>
    <w:link w:val="TekstbaloniaChar"/>
    <w:uiPriority w:val="99"/>
    <w:semiHidden/>
    <w:unhideWhenUsed/>
    <w:rsid w:val="00A46039"/>
    <w:rPr>
      <w:rFonts w:ascii="Tahoma" w:hAnsi="Tahoma" w:cs="Tahoma"/>
      <w:sz w:val="16"/>
      <w:szCs w:val="16"/>
    </w:rPr>
  </w:style>
  <w:style w:type="character" w:customStyle="1" w:styleId="TekstbaloniaChar">
    <w:name w:val="Tekst balončića Char"/>
    <w:basedOn w:val="Zadanifontodlomka"/>
    <w:link w:val="Tekstbalonia"/>
    <w:uiPriority w:val="99"/>
    <w:semiHidden/>
    <w:rsid w:val="00A46039"/>
    <w:rPr>
      <w:rFonts w:ascii="Tahoma" w:hAnsi="Tahoma" w:cs="Tahoma"/>
      <w:sz w:val="16"/>
      <w:szCs w:val="16"/>
    </w:rPr>
  </w:style>
  <w:style w:type="paragraph" w:styleId="Odlomakpopisa">
    <w:name w:val="List Paragraph"/>
    <w:aliases w:val="opsomming 1,2,3 *-,Heading 12,naslov 1,List bulleti"/>
    <w:basedOn w:val="Normal"/>
    <w:link w:val="OdlomakpopisaChar"/>
    <w:uiPriority w:val="34"/>
    <w:qFormat/>
    <w:rsid w:val="00A46039"/>
    <w:pPr>
      <w:ind w:left="720"/>
      <w:contextualSpacing/>
    </w:p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2A4C6E"/>
    <w:rPr>
      <w:rFonts w:ascii="Times New Roman" w:eastAsia="Times New Roman" w:hAnsi="Times New Roman" w:cs="Times New Roman"/>
      <w:sz w:val="24"/>
      <w:szCs w:val="24"/>
      <w:lang w:eastAsia="en-GB"/>
    </w:rPr>
  </w:style>
  <w:style w:type="paragraph" w:styleId="Bezproreda">
    <w:name w:val="No Spacing"/>
    <w:link w:val="BezproredaChar"/>
    <w:uiPriority w:val="1"/>
    <w:qFormat/>
    <w:rsid w:val="00A46039"/>
    <w:pPr>
      <w:spacing w:after="0" w:line="240" w:lineRule="auto"/>
    </w:pPr>
  </w:style>
  <w:style w:type="character" w:customStyle="1" w:styleId="BezproredaChar">
    <w:name w:val="Bez proreda Char"/>
    <w:basedOn w:val="Zadanifontodlomka"/>
    <w:link w:val="Bezproreda"/>
    <w:uiPriority w:val="1"/>
    <w:rsid w:val="00630276"/>
  </w:style>
  <w:style w:type="table" w:styleId="Reetkatablice">
    <w:name w:val="Table Grid"/>
    <w:basedOn w:val="Obinatablica"/>
    <w:uiPriority w:val="59"/>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Istaknuto">
    <w:name w:val="Emphasis"/>
    <w:basedOn w:val="Zadanifontodlomka"/>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styleId="Jakoisticanje">
    <w:name w:val="Intense Emphasis"/>
    <w:basedOn w:val="Zadanifontodlomka"/>
    <w:uiPriority w:val="21"/>
    <w:qFormat/>
    <w:rsid w:val="00630276"/>
    <w:rPr>
      <w:b/>
      <w:bCs/>
      <w:i/>
      <w:iCs/>
      <w:color w:val="4F81BD" w:themeColor="accent1"/>
    </w:rPr>
  </w:style>
  <w:style w:type="character" w:styleId="Naglaeno">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paragraph" w:styleId="StandardWeb">
    <w:name w:val="Normal (Web)"/>
    <w:basedOn w:val="Normal"/>
    <w:uiPriority w:val="99"/>
    <w:rsid w:val="00CE44EC"/>
    <w:pPr>
      <w:spacing w:before="100" w:beforeAutospacing="1" w:after="100" w:afterAutospacing="1"/>
    </w:pPr>
    <w:rPr>
      <w:lang w:eastAsia="hr-HR"/>
    </w:rPr>
  </w:style>
  <w:style w:type="paragraph" w:styleId="Uvuenotijeloteksta">
    <w:name w:val="Body Text Indent"/>
    <w:basedOn w:val="Normal"/>
    <w:link w:val="UvuenotijelotekstaChar"/>
    <w:rsid w:val="00CE44EC"/>
    <w:pPr>
      <w:spacing w:after="120"/>
      <w:ind w:left="283"/>
    </w:pPr>
    <w:rPr>
      <w:lang w:eastAsia="hr-HR"/>
    </w:rPr>
  </w:style>
  <w:style w:type="character" w:customStyle="1" w:styleId="UvuenotijelotekstaChar">
    <w:name w:val="Uvučeno tijelo teksta Char"/>
    <w:basedOn w:val="Zadanifontodlomka"/>
    <w:link w:val="Uvuenotijeloteksta"/>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Opisslike">
    <w:name w:val="caption"/>
    <w:basedOn w:val="Normal"/>
    <w:next w:val="Normal"/>
    <w:qFormat/>
    <w:rsid w:val="00690CB9"/>
    <w:rPr>
      <w:b/>
      <w:bCs/>
      <w:sz w:val="20"/>
      <w:szCs w:val="20"/>
      <w:lang w:eastAsia="hr-HR"/>
    </w:rPr>
  </w:style>
  <w:style w:type="paragraph" w:styleId="Tijeloteksta">
    <w:name w:val="Body Text"/>
    <w:basedOn w:val="Normal"/>
    <w:link w:val="TijelotekstaChar"/>
    <w:uiPriority w:val="99"/>
    <w:semiHidden/>
    <w:unhideWhenUsed/>
    <w:rsid w:val="00C132C3"/>
    <w:pPr>
      <w:spacing w:after="120"/>
    </w:pPr>
  </w:style>
  <w:style w:type="character" w:customStyle="1" w:styleId="TijelotekstaChar">
    <w:name w:val="Tijelo teksta Char"/>
    <w:basedOn w:val="Zadanifontodlomka"/>
    <w:link w:val="Tijeloteksta"/>
    <w:uiPriority w:val="99"/>
    <w:semiHidden/>
    <w:rsid w:val="00C132C3"/>
    <w:rPr>
      <w:rFonts w:ascii="Times New Roman" w:eastAsia="Times New Roman" w:hAnsi="Times New Roman" w:cs="Times New Roman"/>
      <w:sz w:val="24"/>
      <w:szCs w:val="24"/>
      <w:lang w:eastAsia="en-GB"/>
    </w:rPr>
  </w:style>
  <w:style w:type="paragraph" w:styleId="Tijeloteksta-uvlaka2">
    <w:name w:val="Body Text Indent 2"/>
    <w:basedOn w:val="Normal"/>
    <w:link w:val="Tijeloteksta-uvlaka2Char"/>
    <w:uiPriority w:val="99"/>
    <w:semiHidden/>
    <w:unhideWhenUsed/>
    <w:rsid w:val="001A13B0"/>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1A13B0"/>
    <w:rPr>
      <w:rFonts w:ascii="Times New Roman" w:eastAsia="Times New Roman" w:hAnsi="Times New Roman" w:cs="Times New Roman"/>
      <w:sz w:val="24"/>
      <w:szCs w:val="24"/>
      <w:lang w:eastAsia="en-GB"/>
    </w:rPr>
  </w:style>
  <w:style w:type="character" w:customStyle="1" w:styleId="preformatted-text">
    <w:name w:val="preformatted-text"/>
    <w:basedOn w:val="Zadanifontodlomka"/>
    <w:rsid w:val="002A08EC"/>
  </w:style>
  <w:style w:type="paragraph" w:customStyle="1" w:styleId="t-9-8">
    <w:name w:val="t-9-8"/>
    <w:basedOn w:val="Normal"/>
    <w:rsid w:val="002A4C6E"/>
    <w:pPr>
      <w:spacing w:before="100" w:beforeAutospacing="1" w:after="100" w:afterAutospacing="1"/>
    </w:pPr>
    <w:rPr>
      <w:lang w:eastAsia="hr-HR"/>
    </w:rPr>
  </w:style>
  <w:style w:type="table" w:customStyle="1" w:styleId="Reetkatablice1">
    <w:name w:val="Rešetka tablice1"/>
    <w:basedOn w:val="Obinatablica"/>
    <w:next w:val="Reetkatablice"/>
    <w:uiPriority w:val="59"/>
    <w:rsid w:val="002A4C6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59"/>
    <w:rsid w:val="002A4C6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Style">
    <w:name w:val="DefaultStyle"/>
    <w:qFormat/>
    <w:rsid w:val="002A4C6E"/>
    <w:pPr>
      <w:spacing w:after="0" w:line="240" w:lineRule="auto"/>
    </w:pPr>
    <w:rPr>
      <w:rFonts w:ascii="Arimo" w:eastAsia="Arimo" w:hAnsi="Arimo" w:cs="Arimo"/>
      <w:sz w:val="20"/>
      <w:szCs w:val="20"/>
      <w:lang w:eastAsia="hr-HR"/>
    </w:rPr>
  </w:style>
  <w:style w:type="paragraph" w:customStyle="1" w:styleId="box466301">
    <w:name w:val="box_466301"/>
    <w:basedOn w:val="Normal"/>
    <w:rsid w:val="00555265"/>
    <w:pPr>
      <w:spacing w:before="100" w:beforeAutospacing="1" w:after="100" w:afterAutospacing="1"/>
    </w:pPr>
    <w:rPr>
      <w:lang w:eastAsia="hr-HR"/>
    </w:rPr>
  </w:style>
  <w:style w:type="paragraph" w:customStyle="1" w:styleId="box456371">
    <w:name w:val="box_456371"/>
    <w:basedOn w:val="Normal"/>
    <w:rsid w:val="00555265"/>
    <w:pPr>
      <w:spacing w:before="100" w:beforeAutospacing="1" w:after="100" w:afterAutospacing="1"/>
    </w:pPr>
    <w:rPr>
      <w:lang w:eastAsia="hr-HR"/>
    </w:rPr>
  </w:style>
  <w:style w:type="paragraph" w:styleId="Tijeloteksta2">
    <w:name w:val="Body Text 2"/>
    <w:basedOn w:val="Normal"/>
    <w:link w:val="Tijeloteksta2Char"/>
    <w:uiPriority w:val="99"/>
    <w:unhideWhenUsed/>
    <w:rsid w:val="00555265"/>
    <w:pPr>
      <w:spacing w:after="120" w:line="480" w:lineRule="auto"/>
    </w:pPr>
  </w:style>
  <w:style w:type="character" w:customStyle="1" w:styleId="Tijeloteksta2Char">
    <w:name w:val="Tijelo teksta 2 Char"/>
    <w:basedOn w:val="Zadanifontodlomka"/>
    <w:link w:val="Tijeloteksta2"/>
    <w:uiPriority w:val="99"/>
    <w:rsid w:val="00555265"/>
    <w:rPr>
      <w:rFonts w:ascii="Times New Roman" w:eastAsia="Times New Roman" w:hAnsi="Times New Roman" w:cs="Times New Roman"/>
      <w:sz w:val="24"/>
      <w:szCs w:val="24"/>
      <w:lang w:eastAsia="en-GB"/>
    </w:rPr>
  </w:style>
  <w:style w:type="paragraph" w:customStyle="1" w:styleId="Paragraf">
    <w:name w:val="Paragraf"/>
    <w:basedOn w:val="Normal"/>
    <w:rsid w:val="00555265"/>
    <w:pPr>
      <w:spacing w:before="120"/>
      <w:ind w:firstLine="567"/>
      <w:jc w:val="both"/>
    </w:pPr>
    <w:rPr>
      <w:szCs w:val="20"/>
      <w:lang w:eastAsia="hr-HR"/>
    </w:rPr>
  </w:style>
  <w:style w:type="character" w:customStyle="1" w:styleId="st">
    <w:name w:val="st"/>
    <w:basedOn w:val="Zadanifontodlomka"/>
    <w:rsid w:val="00610552"/>
  </w:style>
  <w:style w:type="paragraph" w:customStyle="1" w:styleId="xl65">
    <w:name w:val="xl65"/>
    <w:basedOn w:val="Normal"/>
    <w:rsid w:val="00610552"/>
    <w:pPr>
      <w:shd w:val="clear" w:color="000000" w:fill="FFFFFF"/>
      <w:spacing w:before="100" w:beforeAutospacing="1" w:after="100" w:afterAutospacing="1"/>
    </w:pPr>
    <w:rPr>
      <w:lang w:val="en-US" w:eastAsia="en-US"/>
    </w:rPr>
  </w:style>
  <w:style w:type="paragraph" w:customStyle="1" w:styleId="xl66">
    <w:name w:val="xl66"/>
    <w:basedOn w:val="Normal"/>
    <w:rsid w:val="00610552"/>
    <w:pPr>
      <w:shd w:val="clear" w:color="000000" w:fill="FFFFFF"/>
      <w:spacing w:before="100" w:beforeAutospacing="1" w:after="100" w:afterAutospacing="1"/>
      <w:textAlignment w:val="top"/>
    </w:pPr>
    <w:rPr>
      <w:rFonts w:ascii="Arimo" w:hAnsi="Arimo"/>
      <w:b/>
      <w:bCs/>
      <w:color w:val="000000"/>
      <w:sz w:val="16"/>
      <w:szCs w:val="16"/>
      <w:lang w:val="en-US" w:eastAsia="en-US"/>
    </w:rPr>
  </w:style>
  <w:style w:type="paragraph" w:customStyle="1" w:styleId="xl67">
    <w:name w:val="xl67"/>
    <w:basedOn w:val="Normal"/>
    <w:rsid w:val="00610552"/>
    <w:pPr>
      <w:shd w:val="clear" w:color="000000" w:fill="FFFFFF"/>
      <w:spacing w:before="100" w:beforeAutospacing="1" w:after="100" w:afterAutospacing="1"/>
      <w:jc w:val="right"/>
      <w:textAlignment w:val="top"/>
    </w:pPr>
    <w:rPr>
      <w:rFonts w:ascii="Arimo" w:hAnsi="Arimo"/>
      <w:color w:val="000000"/>
      <w:sz w:val="16"/>
      <w:szCs w:val="16"/>
      <w:lang w:val="en-US" w:eastAsia="en-US"/>
    </w:rPr>
  </w:style>
  <w:style w:type="paragraph" w:customStyle="1" w:styleId="xl68">
    <w:name w:val="xl68"/>
    <w:basedOn w:val="Normal"/>
    <w:rsid w:val="00610552"/>
    <w:pPr>
      <w:shd w:val="clear" w:color="000000" w:fill="FFFFFF"/>
      <w:spacing w:before="100" w:beforeAutospacing="1" w:after="100" w:afterAutospacing="1"/>
      <w:textAlignment w:val="top"/>
    </w:pPr>
    <w:rPr>
      <w:rFonts w:ascii="Arimo" w:hAnsi="Arimo"/>
      <w:color w:val="000000"/>
      <w:sz w:val="16"/>
      <w:szCs w:val="16"/>
      <w:lang w:val="en-US" w:eastAsia="en-US"/>
    </w:rPr>
  </w:style>
  <w:style w:type="paragraph" w:customStyle="1" w:styleId="xl69">
    <w:name w:val="xl69"/>
    <w:basedOn w:val="Normal"/>
    <w:rsid w:val="00610552"/>
    <w:pPr>
      <w:pBdr>
        <w:top w:val="single" w:sz="8" w:space="0" w:color="000000"/>
      </w:pBdr>
      <w:shd w:val="clear" w:color="000000" w:fill="FFFFFF"/>
      <w:spacing w:before="100" w:beforeAutospacing="1" w:after="100" w:afterAutospacing="1"/>
    </w:pPr>
    <w:rPr>
      <w:lang w:val="en-US" w:eastAsia="en-US"/>
    </w:rPr>
  </w:style>
  <w:style w:type="paragraph" w:customStyle="1" w:styleId="xl70">
    <w:name w:val="xl70"/>
    <w:basedOn w:val="Normal"/>
    <w:rsid w:val="00610552"/>
    <w:pPr>
      <w:shd w:val="clear" w:color="000000" w:fill="FFFFFF"/>
      <w:spacing w:before="100" w:beforeAutospacing="1" w:after="100" w:afterAutospacing="1"/>
      <w:jc w:val="center"/>
      <w:textAlignment w:val="center"/>
    </w:pPr>
    <w:rPr>
      <w:rFonts w:ascii="Arimo" w:hAnsi="Arimo"/>
      <w:b/>
      <w:bCs/>
      <w:color w:val="000000"/>
      <w:sz w:val="16"/>
      <w:szCs w:val="16"/>
      <w:lang w:val="en-US" w:eastAsia="en-US"/>
    </w:rPr>
  </w:style>
  <w:style w:type="paragraph" w:customStyle="1" w:styleId="xl71">
    <w:name w:val="xl71"/>
    <w:basedOn w:val="Normal"/>
    <w:rsid w:val="00610552"/>
    <w:pPr>
      <w:shd w:val="clear" w:color="000000" w:fill="FFFFFF"/>
      <w:spacing w:before="100" w:beforeAutospacing="1" w:after="100" w:afterAutospacing="1"/>
    </w:pPr>
    <w:rPr>
      <w:lang w:val="en-US" w:eastAsia="en-US"/>
    </w:rPr>
  </w:style>
  <w:style w:type="paragraph" w:customStyle="1" w:styleId="xl72">
    <w:name w:val="xl72"/>
    <w:basedOn w:val="Normal"/>
    <w:rsid w:val="00610552"/>
    <w:pPr>
      <w:pBdr>
        <w:bottom w:val="single" w:sz="8" w:space="0" w:color="000000"/>
      </w:pBdr>
      <w:shd w:val="clear" w:color="000000" w:fill="FFFFFF"/>
      <w:spacing w:before="100" w:beforeAutospacing="1" w:after="100" w:afterAutospacing="1"/>
    </w:pPr>
    <w:rPr>
      <w:lang w:val="en-US" w:eastAsia="en-US"/>
    </w:rPr>
  </w:style>
  <w:style w:type="paragraph" w:customStyle="1" w:styleId="xl73">
    <w:name w:val="xl73"/>
    <w:basedOn w:val="Normal"/>
    <w:rsid w:val="00610552"/>
    <w:pPr>
      <w:shd w:val="clear" w:color="000000" w:fill="505050"/>
      <w:spacing w:before="100" w:beforeAutospacing="1" w:after="100" w:afterAutospacing="1"/>
    </w:pPr>
    <w:rPr>
      <w:lang w:val="en-US" w:eastAsia="en-US"/>
    </w:rPr>
  </w:style>
  <w:style w:type="paragraph" w:customStyle="1" w:styleId="xl74">
    <w:name w:val="xl74"/>
    <w:basedOn w:val="Normal"/>
    <w:rsid w:val="00610552"/>
    <w:pPr>
      <w:shd w:val="clear" w:color="000000" w:fill="000080"/>
      <w:spacing w:before="100" w:beforeAutospacing="1" w:after="100" w:afterAutospacing="1"/>
    </w:pPr>
    <w:rPr>
      <w:lang w:val="en-US" w:eastAsia="en-US"/>
    </w:rPr>
  </w:style>
  <w:style w:type="paragraph" w:customStyle="1" w:styleId="xl75">
    <w:name w:val="xl75"/>
    <w:basedOn w:val="Normal"/>
    <w:rsid w:val="00610552"/>
    <w:pPr>
      <w:shd w:val="clear" w:color="000000" w:fill="0000CE"/>
      <w:spacing w:before="100" w:beforeAutospacing="1" w:after="100" w:afterAutospacing="1"/>
    </w:pPr>
    <w:rPr>
      <w:lang w:val="en-US" w:eastAsia="en-US"/>
    </w:rPr>
  </w:style>
  <w:style w:type="paragraph" w:customStyle="1" w:styleId="xl76">
    <w:name w:val="xl76"/>
    <w:basedOn w:val="Normal"/>
    <w:rsid w:val="00610552"/>
    <w:pPr>
      <w:shd w:val="clear" w:color="000000" w:fill="C1C1FF"/>
      <w:spacing w:before="100" w:beforeAutospacing="1" w:after="100" w:afterAutospacing="1"/>
    </w:pPr>
    <w:rPr>
      <w:lang w:val="en-US" w:eastAsia="en-US"/>
    </w:rPr>
  </w:style>
  <w:style w:type="paragraph" w:customStyle="1" w:styleId="xl77">
    <w:name w:val="xl77"/>
    <w:basedOn w:val="Normal"/>
    <w:rsid w:val="00610552"/>
    <w:pPr>
      <w:shd w:val="clear" w:color="000000" w:fill="E1E1FF"/>
      <w:spacing w:before="100" w:beforeAutospacing="1" w:after="100" w:afterAutospacing="1"/>
    </w:pPr>
    <w:rPr>
      <w:lang w:val="en-US" w:eastAsia="en-US"/>
    </w:rPr>
  </w:style>
  <w:style w:type="paragraph" w:customStyle="1" w:styleId="xl78">
    <w:name w:val="xl78"/>
    <w:basedOn w:val="Normal"/>
    <w:rsid w:val="00610552"/>
    <w:pPr>
      <w:shd w:val="clear" w:color="000000" w:fill="FEDE01"/>
      <w:spacing w:before="100" w:beforeAutospacing="1" w:after="100" w:afterAutospacing="1"/>
    </w:pPr>
    <w:rPr>
      <w:lang w:val="en-US" w:eastAsia="en-US"/>
    </w:rPr>
  </w:style>
  <w:style w:type="paragraph" w:customStyle="1" w:styleId="xl79">
    <w:name w:val="xl79"/>
    <w:basedOn w:val="Normal"/>
    <w:rsid w:val="00610552"/>
    <w:pPr>
      <w:shd w:val="clear" w:color="000000" w:fill="3535FF"/>
      <w:spacing w:before="100" w:beforeAutospacing="1" w:after="100" w:afterAutospacing="1"/>
    </w:pPr>
    <w:rPr>
      <w:lang w:val="en-US" w:eastAsia="en-US"/>
    </w:rPr>
  </w:style>
  <w:style w:type="paragraph" w:customStyle="1" w:styleId="xl80">
    <w:name w:val="xl80"/>
    <w:basedOn w:val="Normal"/>
    <w:rsid w:val="00610552"/>
    <w:pPr>
      <w:shd w:val="clear" w:color="000000" w:fill="FFFFFF"/>
      <w:spacing w:before="100" w:beforeAutospacing="1" w:after="100" w:afterAutospacing="1"/>
      <w:jc w:val="center"/>
      <w:textAlignment w:val="top"/>
    </w:pPr>
    <w:rPr>
      <w:rFonts w:ascii="Arimo" w:hAnsi="Arimo"/>
      <w:b/>
      <w:bCs/>
      <w:color w:val="000000"/>
      <w:lang w:val="en-US" w:eastAsia="en-US"/>
    </w:rPr>
  </w:style>
  <w:style w:type="paragraph" w:customStyle="1" w:styleId="xl81">
    <w:name w:val="xl81"/>
    <w:basedOn w:val="Normal"/>
    <w:rsid w:val="00610552"/>
    <w:pPr>
      <w:pBdr>
        <w:top w:val="single" w:sz="8" w:space="0" w:color="000000"/>
        <w:bottom w:val="single" w:sz="4" w:space="0" w:color="000000"/>
      </w:pBdr>
      <w:shd w:val="clear" w:color="000000" w:fill="FFFFFF"/>
      <w:spacing w:before="100" w:beforeAutospacing="1" w:after="100" w:afterAutospacing="1"/>
      <w:jc w:val="center"/>
    </w:pPr>
    <w:rPr>
      <w:rFonts w:ascii="Arimo" w:hAnsi="Arimo"/>
      <w:b/>
      <w:bCs/>
      <w:color w:val="000000"/>
      <w:sz w:val="16"/>
      <w:szCs w:val="16"/>
      <w:lang w:val="en-US" w:eastAsia="en-US"/>
    </w:rPr>
  </w:style>
  <w:style w:type="paragraph" w:customStyle="1" w:styleId="xl82">
    <w:name w:val="xl82"/>
    <w:basedOn w:val="Normal"/>
    <w:rsid w:val="00610552"/>
    <w:pPr>
      <w:pBdr>
        <w:bottom w:val="single" w:sz="8" w:space="0" w:color="000000"/>
      </w:pBdr>
      <w:shd w:val="clear" w:color="000000" w:fill="FFFFFF"/>
      <w:spacing w:before="100" w:beforeAutospacing="1" w:after="100" w:afterAutospacing="1"/>
      <w:jc w:val="center"/>
    </w:pPr>
    <w:rPr>
      <w:rFonts w:ascii="Arimo" w:hAnsi="Arimo"/>
      <w:b/>
      <w:bCs/>
      <w:color w:val="000000"/>
      <w:sz w:val="16"/>
      <w:szCs w:val="16"/>
      <w:lang w:val="en-US" w:eastAsia="en-US"/>
    </w:rPr>
  </w:style>
  <w:style w:type="paragraph" w:customStyle="1" w:styleId="xl83">
    <w:name w:val="xl83"/>
    <w:basedOn w:val="Normal"/>
    <w:rsid w:val="00610552"/>
    <w:pPr>
      <w:pBdr>
        <w:bottom w:val="single" w:sz="8" w:space="0" w:color="000000"/>
      </w:pBdr>
      <w:shd w:val="clear" w:color="000000" w:fill="FFFFFF"/>
      <w:spacing w:before="100" w:beforeAutospacing="1" w:after="100" w:afterAutospacing="1"/>
    </w:pPr>
    <w:rPr>
      <w:rFonts w:ascii="Arimo" w:hAnsi="Arimo"/>
      <w:b/>
      <w:bCs/>
      <w:color w:val="000000"/>
      <w:sz w:val="16"/>
      <w:szCs w:val="16"/>
      <w:lang w:val="en-US" w:eastAsia="en-US"/>
    </w:rPr>
  </w:style>
  <w:style w:type="paragraph" w:customStyle="1" w:styleId="xl84">
    <w:name w:val="xl84"/>
    <w:basedOn w:val="Normal"/>
    <w:rsid w:val="00610552"/>
    <w:pPr>
      <w:shd w:val="clear" w:color="000000" w:fill="FFFFFF"/>
      <w:spacing w:before="100" w:beforeAutospacing="1" w:after="100" w:afterAutospacing="1"/>
      <w:jc w:val="right"/>
    </w:pPr>
    <w:rPr>
      <w:rFonts w:ascii="Arimo" w:hAnsi="Arimo"/>
      <w:b/>
      <w:bCs/>
      <w:color w:val="000000"/>
      <w:sz w:val="16"/>
      <w:szCs w:val="16"/>
      <w:lang w:val="en-US" w:eastAsia="en-US"/>
    </w:rPr>
  </w:style>
  <w:style w:type="paragraph" w:customStyle="1" w:styleId="xl85">
    <w:name w:val="xl85"/>
    <w:basedOn w:val="Normal"/>
    <w:rsid w:val="00610552"/>
    <w:pPr>
      <w:pBdr>
        <w:bottom w:val="single" w:sz="8" w:space="0" w:color="000000"/>
      </w:pBdr>
      <w:shd w:val="clear" w:color="000000" w:fill="FFFFFF"/>
      <w:spacing w:before="100" w:beforeAutospacing="1" w:after="100" w:afterAutospacing="1"/>
      <w:jc w:val="right"/>
    </w:pPr>
    <w:rPr>
      <w:rFonts w:ascii="Arimo" w:hAnsi="Arimo"/>
      <w:b/>
      <w:bCs/>
      <w:color w:val="000000"/>
      <w:sz w:val="16"/>
      <w:szCs w:val="16"/>
      <w:lang w:val="en-US" w:eastAsia="en-US"/>
    </w:rPr>
  </w:style>
  <w:style w:type="paragraph" w:customStyle="1" w:styleId="xl86">
    <w:name w:val="xl86"/>
    <w:basedOn w:val="Normal"/>
    <w:rsid w:val="00610552"/>
    <w:pPr>
      <w:shd w:val="clear" w:color="000000" w:fill="505050"/>
      <w:spacing w:before="100" w:beforeAutospacing="1" w:after="100" w:afterAutospacing="1"/>
      <w:textAlignment w:val="center"/>
    </w:pPr>
    <w:rPr>
      <w:rFonts w:ascii="Arimo" w:hAnsi="Arimo"/>
      <w:b/>
      <w:bCs/>
      <w:color w:val="FFFFFF"/>
      <w:sz w:val="16"/>
      <w:szCs w:val="16"/>
      <w:lang w:val="en-US" w:eastAsia="en-US"/>
    </w:rPr>
  </w:style>
  <w:style w:type="paragraph" w:customStyle="1" w:styleId="xl87">
    <w:name w:val="xl87"/>
    <w:basedOn w:val="Normal"/>
    <w:rsid w:val="00610552"/>
    <w:pPr>
      <w:shd w:val="clear" w:color="000000" w:fill="505050"/>
      <w:spacing w:before="100" w:beforeAutospacing="1" w:after="100" w:afterAutospacing="1"/>
      <w:jc w:val="right"/>
      <w:textAlignment w:val="center"/>
    </w:pPr>
    <w:rPr>
      <w:rFonts w:ascii="Arimo" w:hAnsi="Arimo"/>
      <w:b/>
      <w:bCs/>
      <w:color w:val="FFFFFF"/>
      <w:sz w:val="16"/>
      <w:szCs w:val="16"/>
      <w:lang w:val="en-US" w:eastAsia="en-US"/>
    </w:rPr>
  </w:style>
  <w:style w:type="paragraph" w:customStyle="1" w:styleId="xl88">
    <w:name w:val="xl88"/>
    <w:basedOn w:val="Normal"/>
    <w:rsid w:val="00610552"/>
    <w:pPr>
      <w:shd w:val="clear" w:color="000000" w:fill="000080"/>
      <w:spacing w:before="100" w:beforeAutospacing="1" w:after="100" w:afterAutospacing="1"/>
      <w:textAlignment w:val="center"/>
    </w:pPr>
    <w:rPr>
      <w:rFonts w:ascii="Arimo" w:hAnsi="Arimo"/>
      <w:b/>
      <w:bCs/>
      <w:color w:val="FFFFFF"/>
      <w:sz w:val="16"/>
      <w:szCs w:val="16"/>
      <w:lang w:val="en-US" w:eastAsia="en-US"/>
    </w:rPr>
  </w:style>
  <w:style w:type="paragraph" w:customStyle="1" w:styleId="xl89">
    <w:name w:val="xl89"/>
    <w:basedOn w:val="Normal"/>
    <w:rsid w:val="00610552"/>
    <w:pPr>
      <w:shd w:val="clear" w:color="000000" w:fill="000080"/>
      <w:spacing w:before="100" w:beforeAutospacing="1" w:after="100" w:afterAutospacing="1"/>
      <w:jc w:val="right"/>
      <w:textAlignment w:val="center"/>
    </w:pPr>
    <w:rPr>
      <w:rFonts w:ascii="Arimo" w:hAnsi="Arimo"/>
      <w:b/>
      <w:bCs/>
      <w:color w:val="FFFFFF"/>
      <w:sz w:val="16"/>
      <w:szCs w:val="16"/>
      <w:lang w:val="en-US" w:eastAsia="en-US"/>
    </w:rPr>
  </w:style>
  <w:style w:type="paragraph" w:customStyle="1" w:styleId="xl90">
    <w:name w:val="xl90"/>
    <w:basedOn w:val="Normal"/>
    <w:rsid w:val="00610552"/>
    <w:pPr>
      <w:shd w:val="clear" w:color="000000" w:fill="0000CE"/>
      <w:spacing w:before="100" w:beforeAutospacing="1" w:after="100" w:afterAutospacing="1"/>
      <w:textAlignment w:val="center"/>
    </w:pPr>
    <w:rPr>
      <w:rFonts w:ascii="Arimo" w:hAnsi="Arimo"/>
      <w:b/>
      <w:bCs/>
      <w:color w:val="FFFFFF"/>
      <w:sz w:val="16"/>
      <w:szCs w:val="16"/>
      <w:lang w:val="en-US" w:eastAsia="en-US"/>
    </w:rPr>
  </w:style>
  <w:style w:type="paragraph" w:customStyle="1" w:styleId="xl91">
    <w:name w:val="xl91"/>
    <w:basedOn w:val="Normal"/>
    <w:rsid w:val="00610552"/>
    <w:pPr>
      <w:shd w:val="clear" w:color="000000" w:fill="0000CE"/>
      <w:spacing w:before="100" w:beforeAutospacing="1" w:after="100" w:afterAutospacing="1"/>
      <w:jc w:val="right"/>
      <w:textAlignment w:val="center"/>
    </w:pPr>
    <w:rPr>
      <w:rFonts w:ascii="Arimo" w:hAnsi="Arimo"/>
      <w:b/>
      <w:bCs/>
      <w:color w:val="FFFFFF"/>
      <w:sz w:val="16"/>
      <w:szCs w:val="16"/>
      <w:lang w:val="en-US" w:eastAsia="en-US"/>
    </w:rPr>
  </w:style>
  <w:style w:type="paragraph" w:customStyle="1" w:styleId="xl92">
    <w:name w:val="xl92"/>
    <w:basedOn w:val="Normal"/>
    <w:rsid w:val="00610552"/>
    <w:pPr>
      <w:shd w:val="clear" w:color="000000" w:fill="C1C1FF"/>
      <w:spacing w:before="100" w:beforeAutospacing="1" w:after="100" w:afterAutospacing="1"/>
      <w:textAlignment w:val="center"/>
    </w:pPr>
    <w:rPr>
      <w:rFonts w:ascii="Arimo" w:hAnsi="Arimo"/>
      <w:b/>
      <w:bCs/>
      <w:color w:val="000000"/>
      <w:sz w:val="16"/>
      <w:szCs w:val="16"/>
      <w:lang w:val="en-US" w:eastAsia="en-US"/>
    </w:rPr>
  </w:style>
  <w:style w:type="paragraph" w:customStyle="1" w:styleId="xl93">
    <w:name w:val="xl93"/>
    <w:basedOn w:val="Normal"/>
    <w:rsid w:val="00610552"/>
    <w:pPr>
      <w:shd w:val="clear" w:color="000000" w:fill="C1C1FF"/>
      <w:spacing w:before="100" w:beforeAutospacing="1" w:after="100" w:afterAutospacing="1"/>
      <w:jc w:val="right"/>
      <w:textAlignment w:val="center"/>
    </w:pPr>
    <w:rPr>
      <w:rFonts w:ascii="Arimo" w:hAnsi="Arimo"/>
      <w:b/>
      <w:bCs/>
      <w:color w:val="000000"/>
      <w:sz w:val="16"/>
      <w:szCs w:val="16"/>
      <w:lang w:val="en-US" w:eastAsia="en-US"/>
    </w:rPr>
  </w:style>
  <w:style w:type="paragraph" w:customStyle="1" w:styleId="xl94">
    <w:name w:val="xl94"/>
    <w:basedOn w:val="Normal"/>
    <w:rsid w:val="00610552"/>
    <w:pPr>
      <w:shd w:val="clear" w:color="000000" w:fill="E1E1FF"/>
      <w:spacing w:before="100" w:beforeAutospacing="1" w:after="100" w:afterAutospacing="1"/>
      <w:textAlignment w:val="center"/>
    </w:pPr>
    <w:rPr>
      <w:rFonts w:ascii="Arimo" w:hAnsi="Arimo"/>
      <w:b/>
      <w:bCs/>
      <w:color w:val="000000"/>
      <w:sz w:val="16"/>
      <w:szCs w:val="16"/>
      <w:lang w:val="en-US" w:eastAsia="en-US"/>
    </w:rPr>
  </w:style>
  <w:style w:type="paragraph" w:customStyle="1" w:styleId="xl95">
    <w:name w:val="xl95"/>
    <w:basedOn w:val="Normal"/>
    <w:rsid w:val="00610552"/>
    <w:pPr>
      <w:shd w:val="clear" w:color="000000" w:fill="E1E1FF"/>
      <w:spacing w:before="100" w:beforeAutospacing="1" w:after="100" w:afterAutospacing="1"/>
      <w:jc w:val="right"/>
      <w:textAlignment w:val="center"/>
    </w:pPr>
    <w:rPr>
      <w:rFonts w:ascii="Arimo" w:hAnsi="Arimo"/>
      <w:b/>
      <w:bCs/>
      <w:color w:val="000000"/>
      <w:sz w:val="16"/>
      <w:szCs w:val="16"/>
      <w:lang w:val="en-US" w:eastAsia="en-US"/>
    </w:rPr>
  </w:style>
  <w:style w:type="paragraph" w:customStyle="1" w:styleId="xl96">
    <w:name w:val="xl96"/>
    <w:basedOn w:val="Normal"/>
    <w:rsid w:val="00610552"/>
    <w:pPr>
      <w:shd w:val="clear" w:color="000000" w:fill="FEDE01"/>
      <w:spacing w:before="100" w:beforeAutospacing="1" w:after="100" w:afterAutospacing="1"/>
      <w:textAlignment w:val="center"/>
    </w:pPr>
    <w:rPr>
      <w:rFonts w:ascii="Arimo" w:hAnsi="Arimo"/>
      <w:b/>
      <w:bCs/>
      <w:color w:val="000000"/>
      <w:sz w:val="16"/>
      <w:szCs w:val="16"/>
      <w:lang w:val="en-US" w:eastAsia="en-US"/>
    </w:rPr>
  </w:style>
  <w:style w:type="paragraph" w:customStyle="1" w:styleId="xl97">
    <w:name w:val="xl97"/>
    <w:basedOn w:val="Normal"/>
    <w:rsid w:val="00610552"/>
    <w:pPr>
      <w:shd w:val="clear" w:color="000000" w:fill="FEDE01"/>
      <w:spacing w:before="100" w:beforeAutospacing="1" w:after="100" w:afterAutospacing="1"/>
      <w:jc w:val="right"/>
      <w:textAlignment w:val="center"/>
    </w:pPr>
    <w:rPr>
      <w:rFonts w:ascii="Arimo" w:hAnsi="Arimo"/>
      <w:b/>
      <w:bCs/>
      <w:color w:val="000000"/>
      <w:sz w:val="16"/>
      <w:szCs w:val="16"/>
      <w:lang w:val="en-US" w:eastAsia="en-US"/>
    </w:rPr>
  </w:style>
  <w:style w:type="paragraph" w:customStyle="1" w:styleId="xl98">
    <w:name w:val="xl98"/>
    <w:basedOn w:val="Normal"/>
    <w:rsid w:val="00610552"/>
    <w:pPr>
      <w:shd w:val="clear" w:color="000000" w:fill="FFFFFF"/>
      <w:spacing w:before="100" w:beforeAutospacing="1" w:after="100" w:afterAutospacing="1"/>
      <w:jc w:val="right"/>
      <w:textAlignment w:val="center"/>
    </w:pPr>
    <w:rPr>
      <w:rFonts w:ascii="Arimo" w:hAnsi="Arimo"/>
      <w:b/>
      <w:bCs/>
      <w:color w:val="000000"/>
      <w:sz w:val="16"/>
      <w:szCs w:val="16"/>
      <w:lang w:val="en-US" w:eastAsia="en-US"/>
    </w:rPr>
  </w:style>
  <w:style w:type="paragraph" w:customStyle="1" w:styleId="xl99">
    <w:name w:val="xl99"/>
    <w:basedOn w:val="Normal"/>
    <w:rsid w:val="00610552"/>
    <w:pPr>
      <w:shd w:val="clear" w:color="000000" w:fill="FFFFFF"/>
      <w:spacing w:before="100" w:beforeAutospacing="1" w:after="100" w:afterAutospacing="1"/>
      <w:jc w:val="right"/>
      <w:textAlignment w:val="center"/>
    </w:pPr>
    <w:rPr>
      <w:rFonts w:ascii="Arimo" w:hAnsi="Arimo"/>
      <w:color w:val="000000"/>
      <w:sz w:val="16"/>
      <w:szCs w:val="16"/>
      <w:lang w:val="en-US" w:eastAsia="en-US"/>
    </w:rPr>
  </w:style>
  <w:style w:type="paragraph" w:customStyle="1" w:styleId="xl100">
    <w:name w:val="xl100"/>
    <w:basedOn w:val="Normal"/>
    <w:rsid w:val="00610552"/>
    <w:pPr>
      <w:pBdr>
        <w:top w:val="single" w:sz="8" w:space="0" w:color="000000"/>
      </w:pBdr>
      <w:shd w:val="clear" w:color="000000" w:fill="FFFFFF"/>
      <w:spacing w:before="100" w:beforeAutospacing="1" w:after="100" w:afterAutospacing="1"/>
    </w:pPr>
    <w:rPr>
      <w:lang w:val="en-US" w:eastAsia="en-US"/>
    </w:rPr>
  </w:style>
  <w:style w:type="paragraph" w:customStyle="1" w:styleId="xl101">
    <w:name w:val="xl101"/>
    <w:basedOn w:val="Normal"/>
    <w:rsid w:val="00610552"/>
    <w:pPr>
      <w:shd w:val="clear" w:color="000000" w:fill="3535FF"/>
      <w:spacing w:before="100" w:beforeAutospacing="1" w:after="100" w:afterAutospacing="1"/>
      <w:textAlignment w:val="center"/>
    </w:pPr>
    <w:rPr>
      <w:rFonts w:ascii="Arimo" w:hAnsi="Arimo"/>
      <w:b/>
      <w:bCs/>
      <w:color w:val="FFFFFF"/>
      <w:sz w:val="16"/>
      <w:szCs w:val="16"/>
      <w:lang w:val="en-US" w:eastAsia="en-US"/>
    </w:rPr>
  </w:style>
  <w:style w:type="paragraph" w:customStyle="1" w:styleId="xl102">
    <w:name w:val="xl102"/>
    <w:basedOn w:val="Normal"/>
    <w:rsid w:val="00610552"/>
    <w:pPr>
      <w:shd w:val="clear" w:color="000000" w:fill="3535FF"/>
      <w:spacing w:before="100" w:beforeAutospacing="1" w:after="100" w:afterAutospacing="1"/>
      <w:jc w:val="right"/>
      <w:textAlignment w:val="center"/>
    </w:pPr>
    <w:rPr>
      <w:rFonts w:ascii="Arimo" w:hAnsi="Arimo"/>
      <w:b/>
      <w:bCs/>
      <w:color w:val="FFFFFF"/>
      <w:sz w:val="16"/>
      <w:szCs w:val="16"/>
      <w:lang w:val="en-US" w:eastAsia="en-US"/>
    </w:rPr>
  </w:style>
  <w:style w:type="paragraph" w:customStyle="1" w:styleId="xl63">
    <w:name w:val="xl63"/>
    <w:basedOn w:val="Normal"/>
    <w:rsid w:val="00610552"/>
    <w:pPr>
      <w:pBdr>
        <w:top w:val="single" w:sz="4" w:space="0" w:color="000000"/>
        <w:bottom w:val="single" w:sz="4" w:space="0" w:color="000000"/>
      </w:pBdr>
      <w:spacing w:before="100" w:beforeAutospacing="1" w:after="100" w:afterAutospacing="1"/>
      <w:textAlignment w:val="center"/>
    </w:pPr>
    <w:rPr>
      <w:rFonts w:ascii="Arial" w:hAnsi="Arial" w:cs="Arial"/>
      <w:color w:val="000000"/>
      <w:sz w:val="16"/>
      <w:szCs w:val="16"/>
      <w:lang w:val="en-US" w:eastAsia="en-US"/>
    </w:rPr>
  </w:style>
  <w:style w:type="paragraph" w:customStyle="1" w:styleId="xl64">
    <w:name w:val="xl64"/>
    <w:basedOn w:val="Normal"/>
    <w:rsid w:val="00610552"/>
    <w:pPr>
      <w:pBdr>
        <w:top w:val="single" w:sz="4" w:space="0" w:color="000000"/>
        <w:bottom w:val="single" w:sz="4" w:space="0" w:color="000000"/>
      </w:pBdr>
      <w:spacing w:before="100" w:beforeAutospacing="1" w:after="100" w:afterAutospacing="1"/>
      <w:jc w:val="right"/>
      <w:textAlignment w:val="center"/>
    </w:pPr>
    <w:rPr>
      <w:rFonts w:ascii="Arial" w:hAnsi="Arial" w:cs="Arial"/>
      <w:color w:val="000000"/>
      <w:sz w:val="16"/>
      <w:szCs w:val="16"/>
      <w:lang w:val="en-US" w:eastAsia="en-US"/>
    </w:rPr>
  </w:style>
  <w:style w:type="paragraph" w:customStyle="1" w:styleId="msonormal0">
    <w:name w:val="msonormal"/>
    <w:basedOn w:val="Normal"/>
    <w:rsid w:val="00610552"/>
    <w:pPr>
      <w:spacing w:before="100" w:beforeAutospacing="1" w:after="100" w:afterAutospacing="1"/>
    </w:pPr>
    <w:rPr>
      <w:lang w:eastAsia="hr-HR"/>
    </w:rPr>
  </w:style>
  <w:style w:type="table" w:customStyle="1" w:styleId="TableGrid1">
    <w:name w:val="Table Grid1"/>
    <w:basedOn w:val="Obinatablica"/>
    <w:next w:val="Reetkatablice"/>
    <w:uiPriority w:val="59"/>
    <w:rsid w:val="00350269"/>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Obinatablica"/>
    <w:next w:val="Reetkatablice"/>
    <w:uiPriority w:val="59"/>
    <w:rsid w:val="00426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7518">
      <w:bodyDiv w:val="1"/>
      <w:marLeft w:val="0"/>
      <w:marRight w:val="0"/>
      <w:marTop w:val="0"/>
      <w:marBottom w:val="0"/>
      <w:divBdr>
        <w:top w:val="none" w:sz="0" w:space="0" w:color="auto"/>
        <w:left w:val="none" w:sz="0" w:space="0" w:color="auto"/>
        <w:bottom w:val="none" w:sz="0" w:space="0" w:color="auto"/>
        <w:right w:val="none" w:sz="0" w:space="0" w:color="auto"/>
      </w:divBdr>
    </w:div>
    <w:div w:id="374503831">
      <w:bodyDiv w:val="1"/>
      <w:marLeft w:val="0"/>
      <w:marRight w:val="0"/>
      <w:marTop w:val="0"/>
      <w:marBottom w:val="0"/>
      <w:divBdr>
        <w:top w:val="none" w:sz="0" w:space="0" w:color="auto"/>
        <w:left w:val="none" w:sz="0" w:space="0" w:color="auto"/>
        <w:bottom w:val="none" w:sz="0" w:space="0" w:color="auto"/>
        <w:right w:val="none" w:sz="0" w:space="0" w:color="auto"/>
      </w:divBdr>
    </w:div>
    <w:div w:id="427312572">
      <w:bodyDiv w:val="1"/>
      <w:marLeft w:val="0"/>
      <w:marRight w:val="0"/>
      <w:marTop w:val="0"/>
      <w:marBottom w:val="0"/>
      <w:divBdr>
        <w:top w:val="none" w:sz="0" w:space="0" w:color="auto"/>
        <w:left w:val="none" w:sz="0" w:space="0" w:color="auto"/>
        <w:bottom w:val="none" w:sz="0" w:space="0" w:color="auto"/>
        <w:right w:val="none" w:sz="0" w:space="0" w:color="auto"/>
      </w:divBdr>
    </w:div>
    <w:div w:id="541331107">
      <w:bodyDiv w:val="1"/>
      <w:marLeft w:val="0"/>
      <w:marRight w:val="0"/>
      <w:marTop w:val="0"/>
      <w:marBottom w:val="0"/>
      <w:divBdr>
        <w:top w:val="none" w:sz="0" w:space="0" w:color="auto"/>
        <w:left w:val="none" w:sz="0" w:space="0" w:color="auto"/>
        <w:bottom w:val="none" w:sz="0" w:space="0" w:color="auto"/>
        <w:right w:val="none" w:sz="0" w:space="0" w:color="auto"/>
      </w:divBdr>
    </w:div>
    <w:div w:id="1719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gracac.hr" TargetMode="External"/><Relationship Id="rId10" Type="http://schemas.openxmlformats.org/officeDocument/2006/relationships/image" Target="media/image2.jpeg"/><Relationship Id="rId19" Type="http://schemas.openxmlformats.org/officeDocument/2006/relationships/hyperlink" Target="http://www.gracac.h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DDBC084D404903964E6834FAB8337F"/>
        <w:category>
          <w:name w:val="General"/>
          <w:gallery w:val="placeholder"/>
        </w:category>
        <w:types>
          <w:type w:val="bbPlcHdr"/>
        </w:types>
        <w:behaviors>
          <w:behavior w:val="content"/>
        </w:behaviors>
        <w:guid w:val="{AE9629E7-AE40-4119-B4A3-6EC9E1C2E689}"/>
      </w:docPartPr>
      <w:docPartBody>
        <w:p w:rsidR="00A8732F" w:rsidRDefault="00494F42" w:rsidP="00494F42">
          <w:pPr>
            <w:pStyle w:val="B0DDBC084D404903964E6834FAB8337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m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swiss"/>
    <w:notTrueType/>
    <w:pitch w:val="default"/>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94F42"/>
    <w:rsid w:val="00065C67"/>
    <w:rsid w:val="00153780"/>
    <w:rsid w:val="00180135"/>
    <w:rsid w:val="001A2CBD"/>
    <w:rsid w:val="001C1013"/>
    <w:rsid w:val="003C3B56"/>
    <w:rsid w:val="003C4A89"/>
    <w:rsid w:val="00443399"/>
    <w:rsid w:val="00494F42"/>
    <w:rsid w:val="004A35B8"/>
    <w:rsid w:val="004D4163"/>
    <w:rsid w:val="005B3B92"/>
    <w:rsid w:val="005D1FD0"/>
    <w:rsid w:val="006661CE"/>
    <w:rsid w:val="00691D57"/>
    <w:rsid w:val="00716877"/>
    <w:rsid w:val="00780B21"/>
    <w:rsid w:val="007C06FC"/>
    <w:rsid w:val="007D5D1E"/>
    <w:rsid w:val="008E7FBE"/>
    <w:rsid w:val="008F791A"/>
    <w:rsid w:val="00980D8A"/>
    <w:rsid w:val="00A81E2B"/>
    <w:rsid w:val="00A8732F"/>
    <w:rsid w:val="00BA3CEA"/>
    <w:rsid w:val="00BF0890"/>
    <w:rsid w:val="00BF2AC4"/>
    <w:rsid w:val="00C15F8B"/>
    <w:rsid w:val="00C24574"/>
    <w:rsid w:val="00C3228C"/>
    <w:rsid w:val="00CA4DA6"/>
    <w:rsid w:val="00D3053B"/>
    <w:rsid w:val="00E43EA4"/>
    <w:rsid w:val="00F625D5"/>
    <w:rsid w:val="00F77B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32F"/>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0DDBC084D404903964E6834FAB8337F">
    <w:name w:val="B0DDBC084D404903964E6834FAB8337F"/>
    <w:rsid w:val="00494F42"/>
  </w:style>
  <w:style w:type="paragraph" w:customStyle="1" w:styleId="C85956E6881C477FB70864420DA85C91">
    <w:name w:val="C85956E6881C477FB70864420DA85C91"/>
    <w:rsid w:val="00A8732F"/>
  </w:style>
  <w:style w:type="paragraph" w:customStyle="1" w:styleId="05A418EFC58143A2A2A88C69A12EED77">
    <w:name w:val="05A418EFC58143A2A2A88C69A12EED77"/>
    <w:rsid w:val="00C322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7E300-DBE6-47EF-B7CF-47E52C5D3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29357</Words>
  <Characters>167336</Characters>
  <Application>Microsoft Office Word</Application>
  <DocSecurity>0</DocSecurity>
  <Lines>1394</Lines>
  <Paragraphs>392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„Službeni glasnik Općine Gračac“                                                      broj 4        2. travnja 2021. godine        Godina: IX</vt:lpstr>
      <vt:lpstr>„Službeni glasnik Općine Gračac“                                                      broj 4        1. travnja 2021. godine        Godina: IX</vt:lpstr>
    </vt:vector>
  </TitlesOfParts>
  <Company/>
  <LinksUpToDate>false</LinksUpToDate>
  <CharactersWithSpaces>196301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4        2. travnja 2021. godine        Godina: IX</dc:title>
  <dc:creator>Korisnik</dc:creator>
  <cp:lastModifiedBy>Windows User</cp:lastModifiedBy>
  <cp:revision>2</cp:revision>
  <cp:lastPrinted>2021-04-02T05:54:00Z</cp:lastPrinted>
  <dcterms:created xsi:type="dcterms:W3CDTF">2021-04-02T08:46:00Z</dcterms:created>
  <dcterms:modified xsi:type="dcterms:W3CDTF">2021-04-02T08:46:00Z</dcterms:modified>
</cp:coreProperties>
</file>