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  <w:bookmarkStart w:id="0" w:name="_GoBack"/>
      <w:bookmarkEnd w:id="0"/>
    </w:p>
    <w:p w:rsidR="00960BF5" w:rsidRPr="001233D2" w:rsidRDefault="00960BF5" w:rsidP="00391706">
      <w:pPr>
        <w:widowControl w:val="0"/>
        <w:jc w:val="both"/>
        <w:outlineLvl w:val="0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AKTI OPĆINSKE NAČELNICE:</w:t>
      </w:r>
    </w:p>
    <w:p w:rsidR="001233D2" w:rsidRPr="001233D2" w:rsidRDefault="001233D2" w:rsidP="00391706">
      <w:pPr>
        <w:widowControl w:val="0"/>
        <w:jc w:val="both"/>
        <w:outlineLvl w:val="0"/>
        <w:rPr>
          <w:rFonts w:ascii="Arial" w:hAnsi="Arial" w:cs="Arial"/>
          <w:b/>
        </w:rPr>
      </w:pPr>
    </w:p>
    <w:p w:rsidR="001233D2" w:rsidRDefault="00960BF5" w:rsidP="001233D2">
      <w:pPr>
        <w:jc w:val="both"/>
        <w:rPr>
          <w:rFonts w:ascii="Arial" w:hAnsi="Arial" w:cs="Arial"/>
        </w:rPr>
      </w:pPr>
      <w:r w:rsidRPr="001233D2">
        <w:rPr>
          <w:rFonts w:ascii="Arial" w:hAnsi="Arial" w:cs="Arial"/>
        </w:rPr>
        <w:t xml:space="preserve">1. </w:t>
      </w:r>
      <w:r w:rsidR="001233D2" w:rsidRPr="001233D2">
        <w:rPr>
          <w:rFonts w:ascii="Arial" w:hAnsi="Arial" w:cs="Arial"/>
        </w:rPr>
        <w:t>Plan klasifikacijskih oznaka i brojčanih oznaka stvaratelja i primatelja</w:t>
      </w:r>
    </w:p>
    <w:p w:rsidR="00960BF5" w:rsidRPr="001233D2" w:rsidRDefault="001233D2" w:rsidP="00123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233D2">
        <w:rPr>
          <w:rFonts w:ascii="Arial" w:hAnsi="Arial" w:cs="Arial"/>
        </w:rPr>
        <w:t xml:space="preserve"> akata Općine Gračac za 2018. godinu</w:t>
      </w:r>
      <w:r>
        <w:rPr>
          <w:rFonts w:ascii="Arial" w:hAnsi="Arial" w:cs="Arial"/>
        </w:rPr>
        <w:t xml:space="preserve"> .............................................</w:t>
      </w:r>
      <w:r w:rsidRPr="001233D2">
        <w:rPr>
          <w:rFonts w:ascii="Arial" w:hAnsi="Arial" w:cs="Arial"/>
        </w:rPr>
        <w:t>....</w:t>
      </w:r>
      <w:r>
        <w:rPr>
          <w:rFonts w:ascii="Arial" w:hAnsi="Arial" w:cs="Arial"/>
        </w:rPr>
        <w:t>.....</w:t>
      </w:r>
      <w:r w:rsidRPr="001233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DF6A98">
        <w:rPr>
          <w:rFonts w:ascii="Arial" w:hAnsi="Arial" w:cs="Arial"/>
        </w:rPr>
        <w:t xml:space="preserve">   </w:t>
      </w:r>
      <w:r w:rsidR="00391706" w:rsidRPr="001233D2">
        <w:rPr>
          <w:rFonts w:ascii="Arial" w:hAnsi="Arial" w:cs="Arial"/>
        </w:rPr>
        <w:t>1</w:t>
      </w:r>
    </w:p>
    <w:p w:rsidR="001233D2" w:rsidRDefault="001233D2" w:rsidP="001233D2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233D2">
        <w:rPr>
          <w:rFonts w:ascii="Arial" w:hAnsi="Arial" w:cs="Arial"/>
          <w:sz w:val="24"/>
          <w:szCs w:val="24"/>
        </w:rPr>
        <w:t>2. Odluka o produženju radnog vremena ugostiteljskih objekata</w:t>
      </w:r>
      <w:r w:rsidR="00DF6A98">
        <w:rPr>
          <w:rFonts w:ascii="Arial" w:hAnsi="Arial" w:cs="Arial"/>
          <w:sz w:val="24"/>
          <w:szCs w:val="24"/>
        </w:rPr>
        <w:t xml:space="preserve"> ..................    11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33D2" w:rsidRDefault="001233D2" w:rsidP="001233D2">
      <w:pPr>
        <w:jc w:val="both"/>
        <w:rPr>
          <w:rFonts w:ascii="Arial" w:hAnsi="Arial" w:cs="Arial"/>
        </w:rPr>
      </w:pPr>
      <w:r w:rsidRPr="001233D2">
        <w:rPr>
          <w:rFonts w:ascii="Arial" w:hAnsi="Arial" w:cs="Arial"/>
        </w:rPr>
        <w:t>3. Dodatak I. Kolektivnom ugovoru za službenike i namještenike</w:t>
      </w:r>
    </w:p>
    <w:p w:rsidR="00EE578C" w:rsidRDefault="001233D2" w:rsidP="00123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233D2">
        <w:rPr>
          <w:rFonts w:ascii="Arial" w:hAnsi="Arial" w:cs="Arial"/>
        </w:rPr>
        <w:t>u općinskim upravnim tijelima Općine Gračac</w:t>
      </w:r>
      <w:r>
        <w:rPr>
          <w:rFonts w:ascii="Arial" w:hAnsi="Arial" w:cs="Arial"/>
        </w:rPr>
        <w:t xml:space="preserve"> ...........................................</w:t>
      </w:r>
      <w:r w:rsidR="00DF6A9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DF6A98">
        <w:rPr>
          <w:rFonts w:ascii="Arial" w:hAnsi="Arial" w:cs="Arial"/>
        </w:rPr>
        <w:t>12</w:t>
      </w:r>
    </w:p>
    <w:p w:rsidR="001233D2" w:rsidRDefault="00EE578C" w:rsidP="00123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IV.</w:t>
      </w:r>
      <w:r w:rsidRPr="00C46015">
        <w:rPr>
          <w:rFonts w:ascii="Arial" w:hAnsi="Arial" w:cs="Arial"/>
        </w:rPr>
        <w:t xml:space="preserve"> Izmjene i dopune Plana nabave Općine Gračac za 2017. godinu</w:t>
      </w:r>
      <w:r>
        <w:rPr>
          <w:rFonts w:ascii="Arial" w:hAnsi="Arial" w:cs="Arial"/>
        </w:rPr>
        <w:t xml:space="preserve"> ........</w:t>
      </w:r>
      <w:r w:rsidR="001233D2">
        <w:rPr>
          <w:rFonts w:ascii="Arial" w:hAnsi="Arial" w:cs="Arial"/>
        </w:rPr>
        <w:t xml:space="preserve"> </w:t>
      </w:r>
      <w:r w:rsidR="00DF6A98">
        <w:rPr>
          <w:rFonts w:ascii="Arial" w:hAnsi="Arial" w:cs="Arial"/>
        </w:rPr>
        <w:t xml:space="preserve">  14</w:t>
      </w:r>
    </w:p>
    <w:p w:rsidR="0064198F" w:rsidRDefault="0064198F" w:rsidP="00123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Izmjene i dopune Pravilnika o provedbi postupaka jednostavne nabave ..</w:t>
      </w:r>
      <w:r w:rsidR="00566EF8">
        <w:rPr>
          <w:rFonts w:ascii="Arial" w:hAnsi="Arial" w:cs="Arial"/>
        </w:rPr>
        <w:t xml:space="preserve">    22</w:t>
      </w:r>
    </w:p>
    <w:p w:rsidR="001233D2" w:rsidRPr="001233D2" w:rsidRDefault="001233D2" w:rsidP="001233D2">
      <w:pPr>
        <w:jc w:val="both"/>
        <w:rPr>
          <w:rFonts w:ascii="Arial" w:hAnsi="Arial" w:cs="Arial"/>
        </w:rPr>
      </w:pPr>
    </w:p>
    <w:p w:rsidR="001233D2" w:rsidRPr="001233D2" w:rsidRDefault="001233D2" w:rsidP="001233D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60BF5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</w:rPr>
      </w:pPr>
    </w:p>
    <w:p w:rsidR="00960BF5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9131A8" w:rsidRDefault="009131A8" w:rsidP="001233D2">
      <w:pPr>
        <w:ind w:left="-57"/>
        <w:rPr>
          <w:rFonts w:ascii="Arial" w:hAnsi="Arial" w:cs="Arial"/>
          <w:b/>
        </w:rPr>
      </w:pPr>
    </w:p>
    <w:p w:rsidR="001233D2" w:rsidRDefault="001233D2" w:rsidP="001233D2">
      <w:pPr>
        <w:ind w:left="-57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OPĆINSKA NAČELNICA</w:t>
      </w:r>
    </w:p>
    <w:p w:rsidR="001233D2" w:rsidRDefault="001233D2" w:rsidP="001233D2">
      <w:pPr>
        <w:ind w:left="-57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KLASA: 035-02/17-01/1</w:t>
      </w:r>
    </w:p>
    <w:p w:rsidR="001233D2" w:rsidRDefault="001233D2" w:rsidP="001233D2">
      <w:pPr>
        <w:ind w:left="-57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URBROJ: 2198/31-01-17-1</w:t>
      </w:r>
    </w:p>
    <w:p w:rsidR="001233D2" w:rsidRPr="001233D2" w:rsidRDefault="001233D2" w:rsidP="001233D2">
      <w:pPr>
        <w:ind w:left="-57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Gračac, 22. prosinca 2017. godine</w:t>
      </w:r>
    </w:p>
    <w:p w:rsidR="001233D2" w:rsidRDefault="001233D2" w:rsidP="001233D2">
      <w:pPr>
        <w:ind w:firstLine="540"/>
        <w:rPr>
          <w:rFonts w:ascii="Arial" w:hAnsi="Arial" w:cs="Arial"/>
          <w:b/>
        </w:rPr>
      </w:pPr>
    </w:p>
    <w:p w:rsidR="009131A8" w:rsidRPr="001233D2" w:rsidRDefault="009131A8" w:rsidP="001233D2">
      <w:pPr>
        <w:ind w:firstLine="540"/>
        <w:rPr>
          <w:rFonts w:ascii="Arial" w:hAnsi="Arial" w:cs="Arial"/>
          <w:b/>
        </w:rPr>
      </w:pPr>
    </w:p>
    <w:p w:rsidR="001233D2" w:rsidRPr="001233D2" w:rsidRDefault="001233D2" w:rsidP="001233D2">
      <w:pPr>
        <w:ind w:firstLine="540"/>
        <w:rPr>
          <w:rFonts w:ascii="Arial" w:hAnsi="Arial" w:cs="Arial"/>
        </w:rPr>
      </w:pPr>
    </w:p>
    <w:p w:rsidR="001233D2" w:rsidRPr="001233D2" w:rsidRDefault="001233D2" w:rsidP="001233D2">
      <w:pPr>
        <w:ind w:firstLine="540"/>
        <w:jc w:val="both"/>
        <w:rPr>
          <w:rFonts w:ascii="Arial" w:hAnsi="Arial" w:cs="Arial"/>
        </w:rPr>
      </w:pPr>
      <w:r w:rsidRPr="001233D2">
        <w:rPr>
          <w:rFonts w:ascii="Arial" w:hAnsi="Arial" w:cs="Arial"/>
        </w:rPr>
        <w:t xml:space="preserve"> Temeljem članka </w:t>
      </w:r>
      <w:smartTag w:uri="urn:schemas-microsoft-com:office:smarttags" w:element="metricconverter">
        <w:smartTagPr>
          <w:attr w:name="ProductID" w:val="18. st"/>
        </w:smartTagPr>
        <w:r w:rsidRPr="001233D2">
          <w:rPr>
            <w:rFonts w:ascii="Arial" w:hAnsi="Arial" w:cs="Arial"/>
          </w:rPr>
          <w:t>18. st</w:t>
        </w:r>
      </w:smartTag>
      <w:r w:rsidRPr="001233D2">
        <w:rPr>
          <w:rFonts w:ascii="Arial" w:hAnsi="Arial" w:cs="Arial"/>
        </w:rPr>
        <w:t xml:space="preserve">. 3. Uredbe o uredskom poslovanju («Narodne Novine» 7/09) i članka 47. Statuta Općine Gračac («Službeni glasnik Zadarske županije» 11/13), općinska načelnica Općine Gračac dana 22. prosinca 2017. godine donosi </w:t>
      </w:r>
    </w:p>
    <w:p w:rsidR="009131A8" w:rsidRPr="001233D2" w:rsidRDefault="009131A8" w:rsidP="001233D2">
      <w:pPr>
        <w:jc w:val="both"/>
        <w:rPr>
          <w:rFonts w:ascii="Arial" w:hAnsi="Arial" w:cs="Arial"/>
        </w:rPr>
      </w:pPr>
    </w:p>
    <w:p w:rsidR="001233D2" w:rsidRPr="001233D2" w:rsidRDefault="001233D2" w:rsidP="001233D2">
      <w:pPr>
        <w:rPr>
          <w:rFonts w:ascii="Arial" w:hAnsi="Arial" w:cs="Arial"/>
        </w:rPr>
      </w:pPr>
    </w:p>
    <w:p w:rsidR="001233D2" w:rsidRPr="001233D2" w:rsidRDefault="001233D2" w:rsidP="001233D2">
      <w:pPr>
        <w:jc w:val="center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P L A N</w:t>
      </w:r>
    </w:p>
    <w:p w:rsidR="001233D2" w:rsidRPr="001233D2" w:rsidRDefault="001233D2" w:rsidP="001233D2">
      <w:pPr>
        <w:jc w:val="center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klasifikacijskih oznaka i brojčanih oznaka stvaratelja i primatelja akata Općine Gračac za 2018. godinu</w:t>
      </w:r>
    </w:p>
    <w:p w:rsidR="001233D2" w:rsidRDefault="001233D2" w:rsidP="001233D2">
      <w:pPr>
        <w:rPr>
          <w:rFonts w:ascii="Arial" w:hAnsi="Arial" w:cs="Arial"/>
        </w:rPr>
      </w:pPr>
    </w:p>
    <w:p w:rsidR="009131A8" w:rsidRPr="001233D2" w:rsidRDefault="009131A8" w:rsidP="001233D2">
      <w:pPr>
        <w:rPr>
          <w:rFonts w:ascii="Arial" w:hAnsi="Arial" w:cs="Arial"/>
        </w:rPr>
      </w:pPr>
    </w:p>
    <w:p w:rsidR="001233D2" w:rsidRPr="001233D2" w:rsidRDefault="001233D2" w:rsidP="001233D2">
      <w:pPr>
        <w:ind w:firstLine="708"/>
        <w:rPr>
          <w:rFonts w:ascii="Arial" w:hAnsi="Arial" w:cs="Arial"/>
        </w:rPr>
      </w:pPr>
    </w:p>
    <w:p w:rsidR="001233D2" w:rsidRDefault="001233D2" w:rsidP="001233D2">
      <w:pPr>
        <w:jc w:val="center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Članak 1.</w:t>
      </w:r>
    </w:p>
    <w:p w:rsidR="009131A8" w:rsidRPr="001233D2" w:rsidRDefault="009131A8" w:rsidP="001233D2">
      <w:pPr>
        <w:jc w:val="center"/>
        <w:rPr>
          <w:rFonts w:ascii="Arial" w:hAnsi="Arial" w:cs="Arial"/>
          <w:b/>
        </w:rPr>
      </w:pPr>
    </w:p>
    <w:p w:rsidR="001233D2" w:rsidRPr="001233D2" w:rsidRDefault="001233D2" w:rsidP="001233D2">
      <w:pPr>
        <w:ind w:firstLine="540"/>
        <w:jc w:val="both"/>
        <w:rPr>
          <w:rFonts w:ascii="Arial" w:hAnsi="Arial" w:cs="Arial"/>
        </w:rPr>
      </w:pPr>
      <w:r w:rsidRPr="001233D2">
        <w:rPr>
          <w:rFonts w:ascii="Arial" w:hAnsi="Arial" w:cs="Arial"/>
        </w:rPr>
        <w:t>Ovim Planom klasifikacijskih oznaka i brojčanih oznaka stvaratelja i primatelja akata Općine Gračac za 2018. godinu  (u daljnjem tekstu: Plan) utvrđuju se klasifikacijske oznake za akte koji se pojavljuju u radu tijela Općine Gračac.</w:t>
      </w:r>
    </w:p>
    <w:p w:rsidR="001233D2" w:rsidRDefault="001233D2" w:rsidP="001233D2">
      <w:pPr>
        <w:jc w:val="both"/>
        <w:rPr>
          <w:rFonts w:ascii="Arial" w:hAnsi="Arial" w:cs="Arial"/>
        </w:rPr>
      </w:pPr>
    </w:p>
    <w:p w:rsidR="009131A8" w:rsidRPr="001233D2" w:rsidRDefault="009131A8" w:rsidP="001233D2">
      <w:pPr>
        <w:jc w:val="both"/>
        <w:rPr>
          <w:rFonts w:ascii="Arial" w:hAnsi="Arial" w:cs="Arial"/>
        </w:rPr>
      </w:pPr>
    </w:p>
    <w:p w:rsidR="001233D2" w:rsidRDefault="001233D2" w:rsidP="001233D2">
      <w:pPr>
        <w:jc w:val="center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Članak 2.</w:t>
      </w:r>
    </w:p>
    <w:p w:rsidR="009131A8" w:rsidRPr="001233D2" w:rsidRDefault="009131A8" w:rsidP="001233D2">
      <w:pPr>
        <w:jc w:val="center"/>
        <w:rPr>
          <w:rFonts w:ascii="Arial" w:hAnsi="Arial" w:cs="Arial"/>
          <w:b/>
        </w:rPr>
      </w:pPr>
    </w:p>
    <w:p w:rsidR="001233D2" w:rsidRPr="001233D2" w:rsidRDefault="001233D2" w:rsidP="001233D2">
      <w:pPr>
        <w:ind w:firstLine="540"/>
        <w:jc w:val="both"/>
        <w:rPr>
          <w:rFonts w:ascii="Arial" w:hAnsi="Arial" w:cs="Arial"/>
        </w:rPr>
      </w:pPr>
      <w:r w:rsidRPr="001233D2">
        <w:rPr>
          <w:rFonts w:ascii="Arial" w:hAnsi="Arial" w:cs="Arial"/>
        </w:rPr>
        <w:t>Planom se utvrđuju klasifikacije po sadržaju i broju dosjea, koji prolaze iz djelokruga rada tijela Općine Gračac, a koristit će se u određivanju klasifikacijske oznake, kao brojčane oznake predmeta na pojedinim vlastitim i primljenim aktima, kako slijedi:</w:t>
      </w:r>
    </w:p>
    <w:p w:rsidR="001233D2" w:rsidRPr="001233D2" w:rsidRDefault="001233D2" w:rsidP="001233D2">
      <w:pPr>
        <w:rPr>
          <w:rFonts w:ascii="Arial" w:hAnsi="Arial" w:cs="Arial"/>
        </w:rPr>
      </w:pPr>
    </w:p>
    <w:p w:rsidR="009131A8" w:rsidRDefault="009131A8" w:rsidP="001233D2">
      <w:pPr>
        <w:rPr>
          <w:rFonts w:ascii="Arial" w:hAnsi="Arial" w:cs="Arial"/>
        </w:rPr>
      </w:pPr>
    </w:p>
    <w:p w:rsidR="009131A8" w:rsidRPr="001233D2" w:rsidRDefault="009131A8" w:rsidP="001233D2">
      <w:pPr>
        <w:rPr>
          <w:rFonts w:ascii="Arial" w:hAnsi="Arial" w:cs="Arial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148"/>
        <w:gridCol w:w="5866"/>
      </w:tblGrid>
      <w:tr w:rsidR="001233D2" w:rsidRPr="001233D2" w:rsidTr="001A5452">
        <w:trPr>
          <w:trHeight w:val="391"/>
        </w:trPr>
        <w:tc>
          <w:tcPr>
            <w:tcW w:w="2242" w:type="dxa"/>
            <w:shd w:val="clear" w:color="auto" w:fill="CCCCCC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Oznaka klasifikacije po sadržaju</w:t>
            </w:r>
          </w:p>
        </w:tc>
        <w:tc>
          <w:tcPr>
            <w:tcW w:w="1148" w:type="dxa"/>
            <w:shd w:val="clear" w:color="auto" w:fill="CCCCCC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Broj dosjea</w:t>
            </w:r>
          </w:p>
        </w:tc>
        <w:tc>
          <w:tcPr>
            <w:tcW w:w="5866" w:type="dxa"/>
            <w:shd w:val="clear" w:color="auto" w:fill="CCCCCC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 xml:space="preserve">     Opis djelatnosti unutar podgrupe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Slobode, prava i dužnosti čovjeka i građanina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004-01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Društveno-političke organizacije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006-01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Političke stranke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Organizacije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007-01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007-02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Udruge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Informiranje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lastRenderedPageBreak/>
              <w:t>008-01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008-02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Javno informiranje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008-03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011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Donošenje i objavljivanje propisa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011-02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Postupak donošenja propisa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011-03 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Objavljivanje propisa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012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Ustavni propisi i statuti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012-03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Statut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013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Izborni sustav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013-02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Birački popisi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013-03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Izbori i opoziv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013-04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Rad klubova zastupnika i vijećnika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013-05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Ostalo, objava konačnih rezultata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Referendum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Referendum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015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Teritorijalna razgraničenja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015-01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015-06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Mjesni odbori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015-08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Ulice i trgovi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016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Nacionalne manjine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016-01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016-02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Prava nacionalnih manjina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017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Grbovi, amblemi, himne, zastave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017-01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018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Politički odnosi sa inozemstvom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018-01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019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Migracije, iseljenici i izbjeglice, osobe bez državljanstva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019-01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019-06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021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Organizacija i rad općinskog vijeća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021-01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021-05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Općinsko vijeće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021-06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022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Organizacija i rad općinskog načelnika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022-01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022-05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Općinski načelnik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022-06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023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Organizacija i rad tijela JLS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023-05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Jedinstveni upravni odjel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026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Organizacija i rad mjesne samouprave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026-01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030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Upravno poslovanje – Organizacija, metode i tehnike rada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030-08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Ostalo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031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Oznake, prijam, dežurno-sigurnosne službe i 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031-02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Natpisne i oglasne ploče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031-03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Prijamne službe, pisarnica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031-06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Poštanske usluge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031-07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Fizičko-tehnička zaštita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031-10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Usluge čišćenja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031-11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Auto servis, korištenje službenih automobila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032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Informacijsko – dokumentacijska služba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032-05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Stručni časopisi, službena glasila i druga stručna literatura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Upravni postupak i upravni spor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 upravni postupci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034-04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Izdavanje potvrda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034-05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Evidencija o provedbenim propisima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034-07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Upravni spor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035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Uredsko poslovanje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035-01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035-02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Klasifikacijske oznake i urudžbeni brojevi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035-03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Postupak s aktima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035-04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Evidencije i obrasci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036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Arhiviranje predmeta i akata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036-01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036-02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Postupak arhiviranja predmeta i akata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036-03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Čuvanje registraturne građe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036-04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Izlučivanje arhivske građe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036-05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038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Pečati, žigovi i štambilji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038-01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038-02 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Odobrenja za izradu pečata i žigova sa grbom RH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038-03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Upotreba, čuvanje i uništavanje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040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Upravni nadzor nad zakonitošću akata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040-01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041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Upravni nadzor nad zakonitošću rada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041-01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043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Upravna inspekcija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043-01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050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Predstavke i pritužbe na rad tijela uprave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050-01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053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Molbe i prijedlozi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053-01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053-02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Pojedinačni prijedlozi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061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Javne nagrade i priznanja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061-01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070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Vjerska pitanja – odnos države i crkve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070-01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080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Radnici u organima uprave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080-01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080-02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Dužnosnici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080-03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Rukovodeći radnici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080-04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Stručni radnici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080-05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Radnici na pomoćno-tehničkim zadacima i poslovima (namještenici)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080-06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Evidencija kadrova u tijelima uprave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080-07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Ocjenjivanje rada službenika i namještenika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080-08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Ovlaštenja o potpisivanju i zamjenjivanju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080-09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Politika zapošljavanja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100-01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Zasnivanje i prestanak radnog odnosa, Ugovor o djelu i dopunski rad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112-02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Na neodređeno vrijeme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112-03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Na određeno vrijeme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112-04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Ugovor o djelu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112-05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Dopunski rad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112-06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Pripravnici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112-07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Ostalo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Radno vrijeme, odmori, dopusti i bolovanja, obustave rada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113-02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Radno vrijeme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113-03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Odmori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113-04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Dopusti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113-05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Bolovanja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113-06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Obustave rada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113-07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114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Radni sporovi, radna disciplina, materijalna i disciplinska odgovornost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114-02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Radni sporovi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114-03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Radna disciplina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114-04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Disciplinska odgovornost i postupak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114-05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Materijalna odgovornost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114-06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Zaštita na radu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115-01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115-04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Nesreće na radu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116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Inspekcija na radu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116-01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117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Radni staž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117-01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117-02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Minuli rad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117-04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Utvrđenje radnog staža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117-07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118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Stručna sprema, kvalifikacije, stručna osposobljenost i priznavanje svojstva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118-01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118-02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Stručna sprema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118-03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Kvalifikacije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118-04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Stručna osposobljenost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118-06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Kadrovska politika i evidencije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119-01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119-03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Kadrovska evidencija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Osobni dohoci - stjecanje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120-02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Utvrđivanje, raspoređivanje, raspodjela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120-04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 osnovi minulog rada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120-08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 xml:space="preserve">121 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Ostala primanja po osnovi rada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Dnevnica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Terenski dodatak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Naknada za odvojeni život od obitelji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Naknada za prijevoz na posao sa posla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Regres za godišnji odmor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Troškovi preseljenja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121-09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Pomoć u slučaju smrti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121-10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Jubilarne nagrade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121-11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Otpremnina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121-13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Nagrade učenicima i studentima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121-15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Tečajevi, savjetovanja i stručna putovanja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130-01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132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Stručna praksa, vježbenici i dr.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132-01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133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Stručni ispiti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133-02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Stručni ispiti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140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Mirovinsko osiguranje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140-01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 (rješenje o mirovini, podaci o MIO)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210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Javni red i mir - 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210-01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Javni red i mir - 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211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Poslovi prometa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211-01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213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Oružje, municija i eksplozivne tvari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213-01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 – minski sumnjiva područja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214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Zaštita od požara i eksplozija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214-01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215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Kriminalitet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215-01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220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Prebivalište i boravište građana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220-01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Privredno planiranje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300-01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Privredni razvoj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302-01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302-02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Program razvoja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310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Industrija i rudarstvo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310-01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310-02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Elektroprivreda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310-17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Proizvodnja kamena, šljunka i pijeska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310-34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311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Zanatstvo i mala privreda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311-01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320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Poljoprivreda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320-01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320-02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Poljoprivredno zemljište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Šumarstvo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321-01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321-02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Šume i šumsko zemljište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322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Veterinarstvo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322-01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325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Vodoprivreda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325-01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325-08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Vodoprivredni doprinosi i naknade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325-11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330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Unutarnja trgovina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330-01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334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Turizam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334-01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335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Ugostiteljstvo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335-01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340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Cestovni promet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340-01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340-03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Izgradnja i održavanje cestovne infrastrukture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340-05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Prijevoznička djelatnost u cestovnom prometu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340-07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Inspekcija cesta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340-09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341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Željeznički promet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341-01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344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Veze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344-01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344-02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Poštanski promet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344-03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Telefonski i telegrafski promet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344-08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350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Prostorno planiranje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350-01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350-02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Prostorni planovi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350-05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Uvjeti uređenja prostora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350-07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351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Zaštita čovjekove okoline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351-01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351-03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Studije utjecaja na okolinu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360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Građevinski poslovi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361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Izgradnja objekata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361-02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Izgradnja objekata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361-03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Građevinska dozvola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361-05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Dozvola za upotrebu objekta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361-07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Procjena šteta od elementarnih nepogoda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361-08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Ostalo 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363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Komunalni poslovi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363-02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Komunalne djelatnosti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363-03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Komunalna naknada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363-03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02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Oslobađanje troškova komunalne naknade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363-04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Komunalna inspekcija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363-05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370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Stambena politika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370-01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370-03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Stanovi i stanovanje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370-05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371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Stambeni odnosi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371-01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371-02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Korištenje stanova u društvenom vlasništvu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371-03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Stanarsko pravo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371-04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Stanarina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371-05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372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Poslovni prostor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372-01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372-03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Najam odnosno zakup</w:t>
            </w:r>
          </w:p>
        </w:tc>
      </w:tr>
      <w:tr w:rsidR="001233D2" w:rsidRPr="001233D2" w:rsidTr="001A5452">
        <w:trPr>
          <w:trHeight w:val="86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Financijsko-planski dokumenti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400-02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Financijski planovi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400-06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Budžet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400-08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Proračuni</w:t>
            </w:r>
          </w:p>
        </w:tc>
      </w:tr>
      <w:tr w:rsidR="001233D2" w:rsidRPr="001233D2" w:rsidTr="001A5452">
        <w:trPr>
          <w:trHeight w:val="153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Knjigovodstveno–računovodstveno poslovanje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401-02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Knjigovodstvene evidencije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401-03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Računi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Financiranje</w:t>
            </w:r>
          </w:p>
        </w:tc>
      </w:tr>
      <w:tr w:rsidR="001233D2" w:rsidRPr="001233D2" w:rsidTr="001A5452">
        <w:trPr>
          <w:trHeight w:val="153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402-07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Sufinanciranje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402-08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Financiranje iz proračuna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Kreditiranje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53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Investicije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Upravljanje imovinom i nabavljanje imovine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406-01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406-07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Obvezni odnosi </w:t>
            </w:r>
          </w:p>
        </w:tc>
      </w:tr>
      <w:tr w:rsidR="001233D2" w:rsidRPr="001233D2" w:rsidTr="001A5452">
        <w:trPr>
          <w:trHeight w:val="153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406-09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410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Porezi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410-01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415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Naplaćivanje poreza, doprinosa i drugih obveza</w:t>
            </w:r>
          </w:p>
        </w:tc>
      </w:tr>
      <w:tr w:rsidR="001233D2" w:rsidRPr="001233D2" w:rsidTr="001A5452">
        <w:trPr>
          <w:trHeight w:val="153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415-01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423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Gubici, sanacije, stečaj, likvidacije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423-01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423-05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Stečaj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430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Raspolaganje proračunskim sredstvima</w:t>
            </w:r>
          </w:p>
        </w:tc>
      </w:tr>
      <w:tr w:rsidR="001233D2" w:rsidRPr="001233D2" w:rsidTr="001A5452">
        <w:trPr>
          <w:trHeight w:val="153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430-01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431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Dohodak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431-01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450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Bankarstvo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450-01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53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450-05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Zajmovi i krediti</w:t>
            </w:r>
          </w:p>
        </w:tc>
      </w:tr>
      <w:tr w:rsidR="001233D2" w:rsidRPr="001233D2" w:rsidTr="001A5452">
        <w:trPr>
          <w:trHeight w:val="162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453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Poslovi osiguranja</w:t>
            </w:r>
          </w:p>
        </w:tc>
      </w:tr>
      <w:tr w:rsidR="001233D2" w:rsidRPr="001233D2" w:rsidTr="001A5452">
        <w:trPr>
          <w:trHeight w:val="17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453-01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08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470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Kontrola financijskog poslovanja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470-01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470-02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Financijska agencija (FINA)</w:t>
            </w:r>
          </w:p>
        </w:tc>
      </w:tr>
      <w:tr w:rsidR="001233D2" w:rsidRPr="001233D2" w:rsidTr="001A5452">
        <w:trPr>
          <w:trHeight w:val="228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Zdravstvena zaštita i zdravstveno osiguranje - 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500-01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08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501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Mjere zdravstvene zaštite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501-01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502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Prava iz zdravstvenog osiguranje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502-01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503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Korisnici prava na zdravstvenu zaštitu</w:t>
            </w:r>
          </w:p>
        </w:tc>
      </w:tr>
      <w:tr w:rsidR="001233D2" w:rsidRPr="001233D2" w:rsidTr="001A5452">
        <w:trPr>
          <w:trHeight w:val="108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503-01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510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Radne organizacije zdravstva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510-01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550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Socijalna zaštita - 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550-01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08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550-05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Crveni križ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551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Oblici socijalne zaštite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551-01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551-06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Jednokratne novčane pomoći</w:t>
            </w:r>
          </w:p>
        </w:tc>
      </w:tr>
      <w:tr w:rsidR="001233D2" w:rsidRPr="001233D2" w:rsidTr="001A5452">
        <w:trPr>
          <w:trHeight w:val="108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551-06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02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Naknada za novorođenče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551-08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Ostalo 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564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Spomen-obilježja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564-01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Prosvjeta i prosvjetne službe</w:t>
            </w:r>
          </w:p>
        </w:tc>
      </w:tr>
      <w:tr w:rsidR="001233D2" w:rsidRPr="001233D2" w:rsidTr="001A5452">
        <w:trPr>
          <w:trHeight w:val="108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600-01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601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Predškolski odgoj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601-01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601-02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Ustanove predškolskog odgoja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602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Školstvo</w:t>
            </w:r>
          </w:p>
        </w:tc>
      </w:tr>
      <w:tr w:rsidR="001233D2" w:rsidRPr="001233D2" w:rsidTr="001A5452">
        <w:trPr>
          <w:trHeight w:val="108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602-01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114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602-02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Osnovno obrazovanje</w:t>
            </w:r>
          </w:p>
        </w:tc>
      </w:tr>
      <w:tr w:rsidR="001233D2" w:rsidRPr="001233D2" w:rsidTr="001A5452">
        <w:trPr>
          <w:trHeight w:val="120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602-03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Srednje obrazovanje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604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Stipendiranje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604-01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610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Kultura -  manifestacije, komemoracije i žalosti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610-01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610-02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Kulturne manifestacije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612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Kulturne djelatnosti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612-01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612-03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Glazbeno-scenska djelatnost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612-04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Bibliotečna djelatnost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612-06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Arhivska djelatnost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612-07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Zaštita prirode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612-08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Zaštita spomenika kulture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Poslovi pravosudne uprave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700-01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701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Odvjetništvo i pravna pomoć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701-01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702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Naknada štete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702-01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740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Pravosuđe - ostalo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740-01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740-12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Uknjižba nekretnina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740-13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Upis u sudski registar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740-15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Ostalo 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810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Civilna zaštita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810-01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810-03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Mjere zaštite i spašavanja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900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Domaća suradnja - 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900-03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Suradnja županija, gradova i općina u RH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910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Suradnja sa inozemstvom – prijateljska suradnja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910-01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920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Hidrometeorološki poslovi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920-10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Kvaliteta voda i zraka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920-11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Elementarne nepogode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930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Geodetsko-katastarski poslovi –opći poslovi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930-01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932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Katastar zemljišta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932-01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932-07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Praćenje i utvrđivanje promjena te rješavanje o promjenama na zemljištu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Imovinsko-pravni poslovi (evidencije nekretnina u vlasništvu)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940-02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Građevinskog zemljišta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940-03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Stambenih zgrada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940-04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Poljoprivrednog zemljišta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940-05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Šumskog zemljišta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940-06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Ostalo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Promjena režima vlasništva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943-01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943-06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Ostalo 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944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Građevinsko zemljište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944-01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944-13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Prijenos građevinskog zemljišta sa jedne pravne osobe na drugu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944-18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Ostalo 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945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Imovinsko-pravni poslovi u vezi sa poljoprivrednim zemljištem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945-01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946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Imovinsko-pravni poslovi u vezi sa šumama i šumskim zemljištem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946-01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947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Ostalo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947-01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Općenito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950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  <w:b/>
              </w:rPr>
            </w:pPr>
            <w:r w:rsidRPr="001233D2">
              <w:rPr>
                <w:rFonts w:ascii="Arial" w:hAnsi="Arial" w:cs="Arial"/>
                <w:b/>
              </w:rPr>
              <w:t>Statistika – organizacija i metode</w:t>
            </w:r>
          </w:p>
        </w:tc>
      </w:tr>
      <w:tr w:rsidR="001233D2" w:rsidRPr="001233D2" w:rsidTr="001A5452">
        <w:trPr>
          <w:trHeight w:val="61"/>
        </w:trPr>
        <w:tc>
          <w:tcPr>
            <w:tcW w:w="2242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950-01</w:t>
            </w:r>
          </w:p>
        </w:tc>
        <w:tc>
          <w:tcPr>
            <w:tcW w:w="1148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1233D2" w:rsidRPr="001233D2" w:rsidRDefault="001233D2" w:rsidP="001A5452">
            <w:pPr>
              <w:rPr>
                <w:rFonts w:ascii="Arial" w:hAnsi="Arial" w:cs="Arial"/>
              </w:rPr>
            </w:pPr>
            <w:r w:rsidRPr="001233D2">
              <w:rPr>
                <w:rFonts w:ascii="Arial" w:hAnsi="Arial" w:cs="Arial"/>
              </w:rPr>
              <w:t xml:space="preserve">Općenito </w:t>
            </w:r>
          </w:p>
        </w:tc>
      </w:tr>
    </w:tbl>
    <w:p w:rsidR="001233D2" w:rsidRPr="001233D2" w:rsidRDefault="001233D2" w:rsidP="001233D2">
      <w:pPr>
        <w:rPr>
          <w:rFonts w:ascii="Arial" w:hAnsi="Arial" w:cs="Arial"/>
        </w:rPr>
      </w:pPr>
    </w:p>
    <w:p w:rsidR="009131A8" w:rsidRDefault="009131A8" w:rsidP="001233D2">
      <w:pPr>
        <w:jc w:val="center"/>
        <w:rPr>
          <w:rFonts w:ascii="Arial" w:hAnsi="Arial" w:cs="Arial"/>
          <w:b/>
        </w:rPr>
      </w:pPr>
    </w:p>
    <w:p w:rsidR="001233D2" w:rsidRPr="001233D2" w:rsidRDefault="001233D2" w:rsidP="001233D2">
      <w:pPr>
        <w:jc w:val="center"/>
        <w:rPr>
          <w:rFonts w:ascii="Arial" w:hAnsi="Arial" w:cs="Arial"/>
        </w:rPr>
      </w:pPr>
      <w:r w:rsidRPr="001233D2">
        <w:rPr>
          <w:rFonts w:ascii="Arial" w:hAnsi="Arial" w:cs="Arial"/>
          <w:b/>
        </w:rPr>
        <w:t>Članak 3.</w:t>
      </w:r>
    </w:p>
    <w:p w:rsidR="001233D2" w:rsidRPr="001233D2" w:rsidRDefault="001233D2" w:rsidP="009131A8">
      <w:pPr>
        <w:ind w:firstLine="540"/>
        <w:jc w:val="both"/>
        <w:rPr>
          <w:rFonts w:ascii="Arial" w:hAnsi="Arial" w:cs="Arial"/>
        </w:rPr>
      </w:pPr>
      <w:r w:rsidRPr="001233D2">
        <w:rPr>
          <w:rFonts w:ascii="Arial" w:hAnsi="Arial" w:cs="Arial"/>
        </w:rPr>
        <w:t>Ovaj Plan stupa na snagu 1. siječnja 2018. godine, a objavit će se u «Službenom glasniku Općine Gračac».</w:t>
      </w:r>
    </w:p>
    <w:p w:rsidR="001233D2" w:rsidRPr="001233D2" w:rsidRDefault="001233D2" w:rsidP="001233D2">
      <w:pPr>
        <w:ind w:firstLine="6480"/>
        <w:rPr>
          <w:rFonts w:ascii="Arial" w:hAnsi="Arial" w:cs="Arial"/>
        </w:rPr>
      </w:pPr>
    </w:p>
    <w:p w:rsidR="001233D2" w:rsidRPr="001233D2" w:rsidRDefault="001233D2" w:rsidP="001233D2">
      <w:pPr>
        <w:ind w:firstLine="6120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OPĆINSKA NAČELNICA:</w:t>
      </w:r>
    </w:p>
    <w:p w:rsidR="001233D2" w:rsidRPr="001233D2" w:rsidRDefault="001233D2" w:rsidP="001233D2">
      <w:pPr>
        <w:ind w:firstLine="6120"/>
        <w:rPr>
          <w:rFonts w:ascii="Arial" w:hAnsi="Arial" w:cs="Arial"/>
          <w:b/>
        </w:rPr>
      </w:pPr>
      <w:r w:rsidRPr="001233D2">
        <w:rPr>
          <w:rFonts w:ascii="Arial" w:hAnsi="Arial" w:cs="Arial"/>
          <w:b/>
        </w:rPr>
        <w:t>Nataša Turbić, prof.</w:t>
      </w:r>
    </w:p>
    <w:p w:rsidR="009131A8" w:rsidRPr="001233D2" w:rsidRDefault="009131A8">
      <w:pPr>
        <w:rPr>
          <w:rFonts w:ascii="Arial" w:hAnsi="Arial" w:cs="Arial"/>
        </w:rPr>
      </w:pPr>
    </w:p>
    <w:p w:rsidR="0066102F" w:rsidRDefault="0066102F"/>
    <w:p w:rsidR="009131A8" w:rsidRDefault="009131A8" w:rsidP="009131A8">
      <w:pPr>
        <w:pStyle w:val="Bezproreda"/>
        <w:rPr>
          <w:rFonts w:ascii="Arial" w:hAnsi="Arial" w:cs="Arial"/>
          <w:b/>
          <w:sz w:val="24"/>
          <w:szCs w:val="24"/>
        </w:rPr>
      </w:pPr>
    </w:p>
    <w:p w:rsidR="009131A8" w:rsidRDefault="009131A8" w:rsidP="009131A8">
      <w:pPr>
        <w:pStyle w:val="Bezproreda"/>
        <w:rPr>
          <w:rFonts w:ascii="Arial" w:hAnsi="Arial" w:cs="Arial"/>
          <w:b/>
          <w:sz w:val="24"/>
          <w:szCs w:val="24"/>
        </w:rPr>
      </w:pPr>
    </w:p>
    <w:p w:rsidR="009131A8" w:rsidRPr="00CD7647" w:rsidRDefault="009131A8" w:rsidP="009131A8">
      <w:pPr>
        <w:pStyle w:val="Bezproreda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OPĆINSKA NAČELNICA</w:t>
      </w:r>
    </w:p>
    <w:p w:rsidR="009131A8" w:rsidRPr="00CD7647" w:rsidRDefault="009131A8" w:rsidP="009131A8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335</w:t>
      </w:r>
      <w:r w:rsidRPr="00CD7647">
        <w:rPr>
          <w:rFonts w:ascii="Arial" w:hAnsi="Arial" w:cs="Arial"/>
          <w:b/>
          <w:sz w:val="24"/>
          <w:szCs w:val="24"/>
        </w:rPr>
        <w:t>-01/17-01/1</w:t>
      </w:r>
    </w:p>
    <w:p w:rsidR="009131A8" w:rsidRPr="00CD7647" w:rsidRDefault="009131A8" w:rsidP="009131A8">
      <w:pPr>
        <w:pStyle w:val="Bezproreda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URBROJ: 2198/31-01-17-1</w:t>
      </w:r>
    </w:p>
    <w:p w:rsidR="009131A8" w:rsidRPr="00CD7647" w:rsidRDefault="009131A8" w:rsidP="009131A8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Gračac, 21. prosinc</w:t>
      </w:r>
      <w:r w:rsidRPr="00CD7647">
        <w:rPr>
          <w:rFonts w:ascii="Arial" w:hAnsi="Arial" w:cs="Arial"/>
          <w:b/>
          <w:sz w:val="24"/>
          <w:szCs w:val="24"/>
        </w:rPr>
        <w:t xml:space="preserve">a 2017. </w:t>
      </w:r>
    </w:p>
    <w:p w:rsidR="009131A8" w:rsidRPr="00CD7647" w:rsidRDefault="009131A8" w:rsidP="009131A8">
      <w:pPr>
        <w:pStyle w:val="Bezproreda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 xml:space="preserve">  </w:t>
      </w:r>
    </w:p>
    <w:p w:rsidR="009131A8" w:rsidRPr="00CD7647" w:rsidRDefault="009131A8" w:rsidP="009131A8">
      <w:pPr>
        <w:pStyle w:val="Bezproreda"/>
        <w:rPr>
          <w:rFonts w:ascii="Arial" w:hAnsi="Arial" w:cs="Arial"/>
          <w:b/>
          <w:sz w:val="24"/>
          <w:szCs w:val="24"/>
        </w:rPr>
      </w:pPr>
    </w:p>
    <w:p w:rsidR="009131A8" w:rsidRPr="00CD7647" w:rsidRDefault="009131A8" w:rsidP="009131A8">
      <w:pPr>
        <w:jc w:val="both"/>
        <w:rPr>
          <w:rFonts w:ascii="Arial" w:hAnsi="Arial" w:cs="Arial"/>
        </w:rPr>
      </w:pPr>
      <w:r w:rsidRPr="00CD7647">
        <w:rPr>
          <w:rFonts w:ascii="Arial" w:hAnsi="Arial" w:cs="Arial"/>
          <w:b/>
        </w:rPr>
        <w:tab/>
      </w:r>
      <w:r w:rsidRPr="00CD7647">
        <w:rPr>
          <w:rFonts w:ascii="Arial" w:hAnsi="Arial" w:cs="Arial"/>
        </w:rPr>
        <w:t>Na temelju članka 9. Zakona o ugostiteljskoj djelatnosti („Narodne novine“ broj 85/15, 121/16), članka 6. Odluke o ugostiteljskoj djelatnosti na području Općine Gračac („Službeni glasnik Općine Gračac</w:t>
      </w:r>
      <w:r>
        <w:rPr>
          <w:rFonts w:ascii="Arial" w:hAnsi="Arial" w:cs="Arial"/>
        </w:rPr>
        <w:t>“</w:t>
      </w:r>
      <w:r w:rsidRPr="00CD7647">
        <w:rPr>
          <w:rFonts w:ascii="Arial" w:hAnsi="Arial" w:cs="Arial"/>
        </w:rPr>
        <w:t xml:space="preserve"> 5/15) i članka </w:t>
      </w:r>
      <w:r>
        <w:rPr>
          <w:rFonts w:ascii="Arial" w:hAnsi="Arial" w:cs="Arial"/>
        </w:rPr>
        <w:t>47. Statuta Općine Gračac („</w:t>
      </w:r>
      <w:r w:rsidRPr="00CD7647">
        <w:rPr>
          <w:rFonts w:ascii="Arial" w:hAnsi="Arial" w:cs="Arial"/>
        </w:rPr>
        <w:t>Slu</w:t>
      </w:r>
      <w:r>
        <w:rPr>
          <w:rFonts w:ascii="Arial" w:hAnsi="Arial" w:cs="Arial"/>
        </w:rPr>
        <w:t>žbeni glasnik Zadarske županije“</w:t>
      </w:r>
      <w:r w:rsidRPr="00CD7647">
        <w:rPr>
          <w:rFonts w:ascii="Arial" w:hAnsi="Arial" w:cs="Arial"/>
        </w:rPr>
        <w:t xml:space="preserve"> 11/13), donosim</w:t>
      </w:r>
    </w:p>
    <w:p w:rsidR="009131A8" w:rsidRPr="00CD7647" w:rsidRDefault="009131A8" w:rsidP="009131A8">
      <w:pPr>
        <w:tabs>
          <w:tab w:val="left" w:pos="540"/>
        </w:tabs>
        <w:ind w:right="-288"/>
        <w:jc w:val="both"/>
        <w:rPr>
          <w:rFonts w:ascii="Arial" w:hAnsi="Arial" w:cs="Arial"/>
        </w:rPr>
      </w:pPr>
    </w:p>
    <w:p w:rsidR="009131A8" w:rsidRPr="00CD7647" w:rsidRDefault="009131A8" w:rsidP="009131A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Odluku</w:t>
      </w:r>
    </w:p>
    <w:p w:rsidR="009131A8" w:rsidRPr="00CD7647" w:rsidRDefault="009131A8" w:rsidP="009131A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 produženju radnog vremena ugostiteljskih objekata</w:t>
      </w:r>
    </w:p>
    <w:p w:rsidR="009131A8" w:rsidRPr="00CD7647" w:rsidRDefault="009131A8" w:rsidP="009131A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9131A8" w:rsidRPr="00CD7647" w:rsidRDefault="009131A8" w:rsidP="009131A8">
      <w:pPr>
        <w:rPr>
          <w:rFonts w:ascii="Arial" w:hAnsi="Arial" w:cs="Arial"/>
        </w:rPr>
      </w:pPr>
    </w:p>
    <w:p w:rsidR="009131A8" w:rsidRPr="00CD7647" w:rsidRDefault="009131A8" w:rsidP="009131A8">
      <w:pPr>
        <w:pStyle w:val="StandardWeb"/>
        <w:jc w:val="center"/>
        <w:rPr>
          <w:rFonts w:ascii="Arial" w:hAnsi="Arial" w:cs="Arial"/>
        </w:rPr>
      </w:pPr>
      <w:r w:rsidRPr="00CD7647">
        <w:rPr>
          <w:rStyle w:val="Naglaeno"/>
          <w:rFonts w:ascii="Arial" w:hAnsi="Arial" w:cs="Arial"/>
        </w:rPr>
        <w:t>Članak 1.</w:t>
      </w:r>
    </w:p>
    <w:p w:rsidR="009131A8" w:rsidRDefault="009131A8" w:rsidP="009131A8">
      <w:pPr>
        <w:pStyle w:val="StandardWeb"/>
        <w:jc w:val="both"/>
      </w:pPr>
      <w:r w:rsidRPr="00CD7647">
        <w:rPr>
          <w:rFonts w:ascii="Arial" w:hAnsi="Arial" w:cs="Arial"/>
        </w:rPr>
        <w:t xml:space="preserve">Svi ugostiteljski objekti iz skupine „Restorani i Barovi“ </w:t>
      </w:r>
      <w:r>
        <w:rPr>
          <w:rFonts w:ascii="Arial" w:hAnsi="Arial" w:cs="Arial"/>
        </w:rPr>
        <w:t xml:space="preserve">na području Općine Gračac </w:t>
      </w:r>
      <w:r w:rsidRPr="00CD7647">
        <w:rPr>
          <w:rFonts w:ascii="Arial" w:hAnsi="Arial" w:cs="Arial"/>
        </w:rPr>
        <w:t xml:space="preserve">mogu produžiti radno vrijeme za </w:t>
      </w:r>
      <w:r>
        <w:rPr>
          <w:rFonts w:ascii="Arial" w:hAnsi="Arial" w:cs="Arial"/>
        </w:rPr>
        <w:t xml:space="preserve">vrijeme obilježavanja božićnih i novogodišnjih blagdana, </w:t>
      </w:r>
      <w:r w:rsidRPr="00CD7647">
        <w:rPr>
          <w:rFonts w:ascii="Arial" w:hAnsi="Arial" w:cs="Arial"/>
        </w:rPr>
        <w:t>odnosno</w:t>
      </w:r>
      <w:r>
        <w:rPr>
          <w:rFonts w:ascii="Arial" w:hAnsi="Arial" w:cs="Arial"/>
        </w:rPr>
        <w:t xml:space="preserve"> sve dane počevši od 22. prosinca 2017. do 8. siječnja 2018. godine na način da mogu raditi najviše do 05,00 sati ujutro. </w:t>
      </w:r>
      <w:r>
        <w:t xml:space="preserve"> </w:t>
      </w:r>
    </w:p>
    <w:p w:rsidR="009131A8" w:rsidRPr="00F01C0D" w:rsidRDefault="009131A8" w:rsidP="009131A8">
      <w:pPr>
        <w:pStyle w:val="StandardWeb"/>
        <w:jc w:val="center"/>
        <w:rPr>
          <w:rFonts w:ascii="Arial" w:hAnsi="Arial" w:cs="Arial"/>
        </w:rPr>
      </w:pPr>
      <w:r w:rsidRPr="00F01C0D">
        <w:rPr>
          <w:rStyle w:val="Naglaeno"/>
          <w:rFonts w:ascii="Arial" w:hAnsi="Arial" w:cs="Arial"/>
        </w:rPr>
        <w:t>Članak 2.</w:t>
      </w:r>
    </w:p>
    <w:p w:rsidR="009131A8" w:rsidRPr="00F01C0D" w:rsidRDefault="009131A8" w:rsidP="009131A8">
      <w:pPr>
        <w:pStyle w:val="Naslov8"/>
        <w:jc w:val="both"/>
        <w:rPr>
          <w:rFonts w:ascii="Arial" w:hAnsi="Arial" w:cs="Arial"/>
          <w:b w:val="0"/>
          <w:sz w:val="24"/>
        </w:rPr>
      </w:pPr>
      <w:r w:rsidRPr="00F01C0D">
        <w:rPr>
          <w:rFonts w:ascii="Arial" w:hAnsi="Arial" w:cs="Arial"/>
          <w:b w:val="0"/>
          <w:sz w:val="24"/>
        </w:rPr>
        <w:t>Produženo radno vrijeme iz članka 1. ove Odluke odobrava se uz obvezu ugostitelja da se pridržavaju odredbi Zakona o zaštiti od buke „Narodne novine“ broj 30/09, 55/13,153/13 i 41/16), Odluke o dozvoljenom prekoračenju najviše dopuštene razine buke („Službeni glasnik Općine Gračac“ 2/17) i propisa koji reguliraju javni red i mir.</w:t>
      </w:r>
    </w:p>
    <w:p w:rsidR="009131A8" w:rsidRPr="00F01C0D" w:rsidRDefault="009131A8" w:rsidP="009131A8">
      <w:pPr>
        <w:pStyle w:val="StandardWeb"/>
        <w:jc w:val="center"/>
        <w:rPr>
          <w:rFonts w:ascii="Arial" w:hAnsi="Arial" w:cs="Arial"/>
        </w:rPr>
      </w:pPr>
      <w:r w:rsidRPr="00F01C0D">
        <w:rPr>
          <w:rStyle w:val="Naglaeno"/>
          <w:rFonts w:ascii="Arial" w:hAnsi="Arial" w:cs="Arial"/>
        </w:rPr>
        <w:t>Članak 3.</w:t>
      </w:r>
    </w:p>
    <w:p w:rsidR="009131A8" w:rsidRDefault="009131A8" w:rsidP="009131A8">
      <w:pPr>
        <w:pStyle w:val="StandardWeb"/>
        <w:jc w:val="both"/>
        <w:rPr>
          <w:rFonts w:ascii="Arial" w:hAnsi="Arial" w:cs="Arial"/>
        </w:rPr>
      </w:pPr>
      <w:r w:rsidRPr="00F01C0D">
        <w:rPr>
          <w:rFonts w:ascii="Arial" w:hAnsi="Arial" w:cs="Arial"/>
        </w:rPr>
        <w:t>Ova Odluka stupa na snagu danom donošenja, a objavit će se na službenoj internetskoj stranici Općine Gračac i u „Službenom glasniku Općine Gračac“.</w:t>
      </w:r>
    </w:p>
    <w:p w:rsidR="009131A8" w:rsidRPr="00F01C0D" w:rsidRDefault="009131A8" w:rsidP="009131A8">
      <w:pPr>
        <w:pStyle w:val="StandardWeb"/>
        <w:jc w:val="both"/>
        <w:rPr>
          <w:rFonts w:ascii="Arial" w:hAnsi="Arial" w:cs="Arial"/>
        </w:rPr>
      </w:pPr>
    </w:p>
    <w:p w:rsidR="009131A8" w:rsidRPr="00F01C0D" w:rsidRDefault="009131A8" w:rsidP="009131A8">
      <w:pPr>
        <w:pStyle w:val="Bezproreda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  <w:t>OPĆINSKA NAČELNICA:</w:t>
      </w:r>
    </w:p>
    <w:p w:rsidR="009131A8" w:rsidRPr="00F01C0D" w:rsidRDefault="009131A8" w:rsidP="009131A8">
      <w:pPr>
        <w:pStyle w:val="Bezproreda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Nataša Turbić, prof.</w:t>
      </w:r>
    </w:p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9131A8" w:rsidRDefault="009131A8"/>
    <w:p w:rsidR="009131A8" w:rsidRPr="002F5614" w:rsidRDefault="009131A8" w:rsidP="009131A8">
      <w:pPr>
        <w:jc w:val="both"/>
        <w:rPr>
          <w:rFonts w:ascii="Arial" w:hAnsi="Arial" w:cs="Arial"/>
        </w:rPr>
      </w:pPr>
      <w:r w:rsidRPr="002F5614">
        <w:rPr>
          <w:rFonts w:ascii="Arial" w:hAnsi="Arial" w:cs="Arial"/>
          <w:b/>
        </w:rPr>
        <w:t>OPĆINA GRAČAC</w:t>
      </w:r>
      <w:r w:rsidRPr="002F5614">
        <w:rPr>
          <w:rFonts w:ascii="Arial" w:hAnsi="Arial" w:cs="Arial"/>
        </w:rPr>
        <w:t>, Gračac, Park sv. Jurja 1, zastupana po općinskoj načelnici Općine Gračac Nataši Turbić,  (u daljnjem tekstu: Općina), kao poslodavac</w:t>
      </w:r>
    </w:p>
    <w:p w:rsidR="009131A8" w:rsidRPr="002F5614" w:rsidRDefault="009131A8" w:rsidP="009131A8">
      <w:pPr>
        <w:jc w:val="both"/>
        <w:rPr>
          <w:rFonts w:ascii="Arial" w:hAnsi="Arial" w:cs="Arial"/>
        </w:rPr>
      </w:pPr>
    </w:p>
    <w:p w:rsidR="009131A8" w:rsidRPr="002F5614" w:rsidRDefault="009131A8" w:rsidP="009131A8">
      <w:pPr>
        <w:jc w:val="center"/>
        <w:rPr>
          <w:rFonts w:ascii="Arial" w:hAnsi="Arial" w:cs="Arial"/>
        </w:rPr>
      </w:pPr>
      <w:r w:rsidRPr="002F5614">
        <w:rPr>
          <w:rFonts w:ascii="Arial" w:hAnsi="Arial" w:cs="Arial"/>
        </w:rPr>
        <w:t>i</w:t>
      </w:r>
    </w:p>
    <w:p w:rsidR="009131A8" w:rsidRPr="002F5614" w:rsidRDefault="009131A8" w:rsidP="009131A8">
      <w:pPr>
        <w:rPr>
          <w:rFonts w:ascii="Arial" w:hAnsi="Arial" w:cs="Arial"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  <w:r w:rsidRPr="002F5614">
        <w:rPr>
          <w:rFonts w:ascii="Arial" w:hAnsi="Arial" w:cs="Arial"/>
          <w:b/>
        </w:rPr>
        <w:t>SINDIKAT DRŽAVNIH I LOKALNIH SLUŽBENIKA I NAMJEŠTENIKA REPUBLIKE</w:t>
      </w:r>
      <w:r w:rsidRPr="002F5614">
        <w:rPr>
          <w:rFonts w:ascii="Arial" w:hAnsi="Arial" w:cs="Arial"/>
        </w:rPr>
        <w:t xml:space="preserve"> </w:t>
      </w:r>
      <w:r w:rsidRPr="002F5614">
        <w:rPr>
          <w:rFonts w:ascii="Arial" w:hAnsi="Arial" w:cs="Arial"/>
          <w:b/>
        </w:rPr>
        <w:t>HRVATSKE, Zagreb</w:t>
      </w:r>
      <w:r w:rsidRPr="002F5614">
        <w:rPr>
          <w:rFonts w:ascii="Arial" w:hAnsi="Arial" w:cs="Arial"/>
        </w:rPr>
        <w:t>, Trg kralja Petra Krešimira IV. br. 2,</w:t>
      </w:r>
      <w:r w:rsidRPr="002F5614">
        <w:rPr>
          <w:rFonts w:ascii="Arial" w:hAnsi="Arial" w:cs="Arial"/>
          <w:b/>
        </w:rPr>
        <w:t xml:space="preserve"> </w:t>
      </w:r>
      <w:r w:rsidRPr="002F5614">
        <w:rPr>
          <w:rFonts w:ascii="Arial" w:hAnsi="Arial" w:cs="Arial"/>
        </w:rPr>
        <w:t xml:space="preserve"> zastupan po predsjedniku Sindikata Borisu Pleši (u daljnjem tekstu: Sindikat), zaključili su dana 15. prosinca 2017. godine</w:t>
      </w:r>
    </w:p>
    <w:p w:rsidR="009131A8" w:rsidRPr="002F5614" w:rsidRDefault="009131A8" w:rsidP="009131A8">
      <w:pPr>
        <w:jc w:val="both"/>
        <w:rPr>
          <w:rFonts w:ascii="Arial" w:hAnsi="Arial" w:cs="Arial"/>
        </w:rPr>
      </w:pPr>
    </w:p>
    <w:p w:rsidR="009131A8" w:rsidRDefault="009131A8" w:rsidP="009131A8">
      <w:pPr>
        <w:jc w:val="center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>DODATAK I.</w:t>
      </w:r>
    </w:p>
    <w:p w:rsidR="009131A8" w:rsidRPr="002F5614" w:rsidRDefault="009131A8" w:rsidP="009131A8">
      <w:pPr>
        <w:jc w:val="center"/>
        <w:rPr>
          <w:rFonts w:ascii="Arial" w:hAnsi="Arial" w:cs="Arial"/>
          <w:b/>
        </w:rPr>
      </w:pPr>
    </w:p>
    <w:p w:rsidR="009131A8" w:rsidRDefault="009131A8" w:rsidP="009131A8">
      <w:pPr>
        <w:jc w:val="center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>Kolektivnom ugovoru za službenike i namještenike</w:t>
      </w:r>
    </w:p>
    <w:p w:rsidR="009131A8" w:rsidRDefault="009131A8" w:rsidP="009131A8">
      <w:pPr>
        <w:jc w:val="center"/>
        <w:rPr>
          <w:rFonts w:ascii="Arial" w:hAnsi="Arial" w:cs="Arial"/>
          <w:b/>
        </w:rPr>
      </w:pPr>
    </w:p>
    <w:p w:rsidR="009131A8" w:rsidRPr="002F5614" w:rsidRDefault="009131A8" w:rsidP="009131A8">
      <w:pPr>
        <w:jc w:val="center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 xml:space="preserve">  u općinskim upravnim tijelima</w:t>
      </w:r>
      <w:r>
        <w:rPr>
          <w:rFonts w:ascii="Arial" w:hAnsi="Arial" w:cs="Arial"/>
          <w:b/>
        </w:rPr>
        <w:t xml:space="preserve"> </w:t>
      </w:r>
      <w:r w:rsidRPr="002F5614">
        <w:rPr>
          <w:rFonts w:ascii="Arial" w:hAnsi="Arial" w:cs="Arial"/>
          <w:b/>
        </w:rPr>
        <w:t>Općine Gračac</w:t>
      </w:r>
    </w:p>
    <w:p w:rsidR="009131A8" w:rsidRDefault="009131A8" w:rsidP="009131A8">
      <w:pPr>
        <w:rPr>
          <w:rFonts w:ascii="Arial" w:hAnsi="Arial" w:cs="Arial"/>
        </w:rPr>
      </w:pPr>
    </w:p>
    <w:p w:rsidR="009131A8" w:rsidRPr="002F5614" w:rsidRDefault="009131A8" w:rsidP="009131A8">
      <w:pPr>
        <w:rPr>
          <w:rFonts w:ascii="Arial" w:hAnsi="Arial" w:cs="Arial"/>
        </w:rPr>
      </w:pPr>
    </w:p>
    <w:p w:rsidR="009131A8" w:rsidRPr="002F5614" w:rsidRDefault="009131A8" w:rsidP="009131A8">
      <w:pPr>
        <w:rPr>
          <w:rFonts w:ascii="Arial" w:hAnsi="Arial" w:cs="Arial"/>
        </w:rPr>
      </w:pPr>
    </w:p>
    <w:p w:rsidR="009131A8" w:rsidRDefault="009131A8" w:rsidP="009131A8">
      <w:pPr>
        <w:jc w:val="center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>Članak 1.</w:t>
      </w:r>
    </w:p>
    <w:p w:rsidR="009131A8" w:rsidRPr="002F5614" w:rsidRDefault="009131A8" w:rsidP="009131A8">
      <w:pPr>
        <w:jc w:val="center"/>
        <w:rPr>
          <w:rFonts w:ascii="Arial" w:hAnsi="Arial" w:cs="Arial"/>
          <w:b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  <w:r w:rsidRPr="002F5614">
        <w:rPr>
          <w:rFonts w:ascii="Arial" w:hAnsi="Arial" w:cs="Arial"/>
        </w:rPr>
        <w:tab/>
        <w:t>Ovim Dodatkom Kolektivnom ugovoru za službenike i namještenike  u općinskim upravnim tijelima Općine Gračac (u daljnjem tekstu: Dodatak) kojega zaključuju Općina i Sindikat u ime svojih članova, odredba članka 35. st. 2. Kolektivnog ugovora za službenike i namještenike u općinskim upravnim tijelima Općine Gračac od 23. 11. 2016.god. («Službeni glasnik Općine Gračac» 5/16) mijenja se i glasi:</w:t>
      </w:r>
    </w:p>
    <w:p w:rsidR="009131A8" w:rsidRPr="002F5614" w:rsidRDefault="009131A8" w:rsidP="009131A8">
      <w:pPr>
        <w:jc w:val="both"/>
        <w:rPr>
          <w:rFonts w:ascii="Arial" w:hAnsi="Arial" w:cs="Arial"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  <w:r w:rsidRPr="002F5614">
        <w:rPr>
          <w:rFonts w:ascii="Arial" w:hAnsi="Arial" w:cs="Arial"/>
        </w:rPr>
        <w:tab/>
        <w:t xml:space="preserve">„Osnovica za obračun plaća utvrđuje se u visini od 5.000,00 </w:t>
      </w:r>
      <w:r w:rsidRPr="002F5614">
        <w:rPr>
          <w:rFonts w:ascii="Arial" w:hAnsi="Arial" w:cs="Arial"/>
          <w:bCs/>
        </w:rPr>
        <w:t xml:space="preserve"> kuna</w:t>
      </w:r>
      <w:r w:rsidRPr="002F5614">
        <w:rPr>
          <w:rFonts w:ascii="Arial" w:hAnsi="Arial" w:cs="Arial"/>
        </w:rPr>
        <w:t xml:space="preserve"> bruto.“</w:t>
      </w:r>
    </w:p>
    <w:p w:rsidR="009131A8" w:rsidRDefault="009131A8" w:rsidP="009131A8">
      <w:pPr>
        <w:jc w:val="both"/>
        <w:rPr>
          <w:rFonts w:ascii="Arial" w:hAnsi="Arial" w:cs="Arial"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</w:p>
    <w:p w:rsidR="009131A8" w:rsidRDefault="009131A8" w:rsidP="009131A8">
      <w:pPr>
        <w:jc w:val="center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>Članak 2.</w:t>
      </w:r>
    </w:p>
    <w:p w:rsidR="009131A8" w:rsidRPr="002F5614" w:rsidRDefault="009131A8" w:rsidP="009131A8">
      <w:pPr>
        <w:jc w:val="center"/>
        <w:rPr>
          <w:rFonts w:ascii="Arial" w:hAnsi="Arial" w:cs="Arial"/>
          <w:b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  <w:r w:rsidRPr="002F5614">
        <w:rPr>
          <w:rFonts w:ascii="Arial" w:hAnsi="Arial" w:cs="Arial"/>
        </w:rPr>
        <w:tab/>
        <w:t>Ovaj Dodatak stupa na snagu danom potpisivanja, a primjenjivat će se počevši od 1. siječnja 2018. godine, odnosno od obračuna plaća za siječanj 2018. godine.</w:t>
      </w:r>
    </w:p>
    <w:p w:rsidR="009131A8" w:rsidRDefault="009131A8" w:rsidP="009131A8">
      <w:pPr>
        <w:jc w:val="both"/>
        <w:rPr>
          <w:rFonts w:ascii="Arial" w:hAnsi="Arial" w:cs="Arial"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</w:p>
    <w:p w:rsidR="009131A8" w:rsidRDefault="009131A8" w:rsidP="009131A8">
      <w:pPr>
        <w:jc w:val="center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>Članak 3.</w:t>
      </w:r>
    </w:p>
    <w:p w:rsidR="009131A8" w:rsidRPr="002F5614" w:rsidRDefault="009131A8" w:rsidP="009131A8">
      <w:pPr>
        <w:jc w:val="center"/>
        <w:rPr>
          <w:rFonts w:ascii="Arial" w:hAnsi="Arial" w:cs="Arial"/>
          <w:b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  <w:r w:rsidRPr="002F5614">
        <w:rPr>
          <w:rFonts w:ascii="Arial" w:hAnsi="Arial" w:cs="Arial"/>
        </w:rPr>
        <w:tab/>
        <w:t>Ovaj Dodatak objavit će se u „Službenom glasniku Općine Gračac“.</w:t>
      </w:r>
    </w:p>
    <w:p w:rsidR="009131A8" w:rsidRDefault="009131A8" w:rsidP="009131A8">
      <w:pPr>
        <w:jc w:val="both"/>
        <w:rPr>
          <w:rFonts w:ascii="Arial" w:hAnsi="Arial" w:cs="Arial"/>
        </w:rPr>
      </w:pPr>
    </w:p>
    <w:p w:rsidR="009131A8" w:rsidRDefault="009131A8" w:rsidP="009131A8">
      <w:pPr>
        <w:jc w:val="both"/>
        <w:rPr>
          <w:rFonts w:ascii="Arial" w:hAnsi="Arial" w:cs="Arial"/>
        </w:rPr>
      </w:pPr>
    </w:p>
    <w:p w:rsidR="009131A8" w:rsidRDefault="009131A8" w:rsidP="009131A8">
      <w:pPr>
        <w:jc w:val="both"/>
        <w:rPr>
          <w:rFonts w:ascii="Arial" w:hAnsi="Arial" w:cs="Arial"/>
        </w:rPr>
      </w:pPr>
    </w:p>
    <w:p w:rsidR="009131A8" w:rsidRDefault="009131A8" w:rsidP="009131A8">
      <w:pPr>
        <w:jc w:val="both"/>
        <w:rPr>
          <w:rFonts w:ascii="Arial" w:hAnsi="Arial" w:cs="Arial"/>
        </w:rPr>
      </w:pPr>
    </w:p>
    <w:p w:rsidR="009131A8" w:rsidRDefault="009131A8" w:rsidP="009131A8">
      <w:pPr>
        <w:jc w:val="both"/>
        <w:rPr>
          <w:rFonts w:ascii="Arial" w:hAnsi="Arial" w:cs="Arial"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</w:p>
    <w:p w:rsidR="009131A8" w:rsidRDefault="009131A8" w:rsidP="009131A8">
      <w:pPr>
        <w:jc w:val="center"/>
        <w:rPr>
          <w:rFonts w:ascii="Arial" w:hAnsi="Arial" w:cs="Arial"/>
          <w:b/>
        </w:rPr>
      </w:pPr>
    </w:p>
    <w:p w:rsidR="009131A8" w:rsidRDefault="009131A8" w:rsidP="009131A8">
      <w:pPr>
        <w:jc w:val="center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>Članak 4.</w:t>
      </w:r>
    </w:p>
    <w:p w:rsidR="009131A8" w:rsidRPr="002F5614" w:rsidRDefault="009131A8" w:rsidP="009131A8">
      <w:pPr>
        <w:jc w:val="center"/>
        <w:rPr>
          <w:rFonts w:ascii="Arial" w:hAnsi="Arial" w:cs="Arial"/>
          <w:b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  <w:r w:rsidRPr="002F5614">
        <w:rPr>
          <w:rFonts w:ascii="Arial" w:hAnsi="Arial" w:cs="Arial"/>
        </w:rPr>
        <w:tab/>
      </w:r>
      <w:r>
        <w:rPr>
          <w:rFonts w:ascii="Arial" w:hAnsi="Arial" w:cs="Arial"/>
        </w:rPr>
        <w:t>Ovaj D</w:t>
      </w:r>
      <w:r w:rsidRPr="002F5614">
        <w:rPr>
          <w:rFonts w:ascii="Arial" w:hAnsi="Arial" w:cs="Arial"/>
        </w:rPr>
        <w:t>odatak sastavljen je u 4 (četiri) istovjetna primjerka od kojih svaka strana zadržava po 2 (dva).</w:t>
      </w:r>
    </w:p>
    <w:p w:rsidR="009131A8" w:rsidRDefault="009131A8" w:rsidP="009131A8">
      <w:pPr>
        <w:jc w:val="both"/>
        <w:rPr>
          <w:rFonts w:ascii="Arial" w:hAnsi="Arial" w:cs="Arial"/>
        </w:rPr>
      </w:pPr>
    </w:p>
    <w:p w:rsidR="009131A8" w:rsidRDefault="009131A8" w:rsidP="009131A8">
      <w:pPr>
        <w:jc w:val="both"/>
        <w:rPr>
          <w:rFonts w:ascii="Arial" w:hAnsi="Arial" w:cs="Arial"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  <w:r w:rsidRPr="002F5614">
        <w:rPr>
          <w:rFonts w:ascii="Arial" w:hAnsi="Arial" w:cs="Arial"/>
        </w:rPr>
        <w:t>KLASA: 100-01/16-01/06</w:t>
      </w:r>
    </w:p>
    <w:p w:rsidR="009131A8" w:rsidRDefault="009131A8" w:rsidP="009131A8">
      <w:pPr>
        <w:jc w:val="both"/>
        <w:rPr>
          <w:rFonts w:ascii="Arial" w:hAnsi="Arial" w:cs="Arial"/>
        </w:rPr>
      </w:pPr>
      <w:r w:rsidRPr="002F5614">
        <w:rPr>
          <w:rFonts w:ascii="Arial" w:hAnsi="Arial" w:cs="Arial"/>
        </w:rPr>
        <w:t>URBROJ: 2198/31-01-17-</w:t>
      </w:r>
      <w:r>
        <w:rPr>
          <w:rFonts w:ascii="Arial" w:hAnsi="Arial" w:cs="Arial"/>
        </w:rPr>
        <w:t>6</w:t>
      </w:r>
    </w:p>
    <w:p w:rsidR="009131A8" w:rsidRPr="002F5614" w:rsidRDefault="009131A8" w:rsidP="009131A8">
      <w:pPr>
        <w:jc w:val="both"/>
        <w:rPr>
          <w:rFonts w:ascii="Arial" w:hAnsi="Arial" w:cs="Arial"/>
        </w:rPr>
      </w:pPr>
      <w:r w:rsidRPr="002F5614">
        <w:rPr>
          <w:rFonts w:ascii="Arial" w:hAnsi="Arial" w:cs="Arial"/>
        </w:rPr>
        <w:t xml:space="preserve">GRAČAC, 15. prosinca 2017. </w:t>
      </w:r>
    </w:p>
    <w:p w:rsidR="009131A8" w:rsidRDefault="009131A8" w:rsidP="009131A8">
      <w:pPr>
        <w:jc w:val="both"/>
        <w:rPr>
          <w:rFonts w:ascii="Arial" w:hAnsi="Arial" w:cs="Arial"/>
        </w:rPr>
      </w:pPr>
    </w:p>
    <w:p w:rsidR="009131A8" w:rsidRPr="002F5614" w:rsidRDefault="009131A8" w:rsidP="009131A8">
      <w:pPr>
        <w:jc w:val="both"/>
        <w:rPr>
          <w:rFonts w:ascii="Arial" w:hAnsi="Arial" w:cs="Arial"/>
        </w:rPr>
      </w:pPr>
    </w:p>
    <w:p w:rsidR="009131A8" w:rsidRPr="002F5614" w:rsidRDefault="009131A8" w:rsidP="009131A8">
      <w:pPr>
        <w:jc w:val="both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>ZA OPĆINU GRAČAC</w:t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  <w:t>ZA SINDIKAT DRŽAVNIH I LOKALNIH</w:t>
      </w:r>
    </w:p>
    <w:p w:rsidR="009131A8" w:rsidRPr="002F5614" w:rsidRDefault="009131A8" w:rsidP="009131A8">
      <w:pPr>
        <w:jc w:val="both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>OPĆINSKA NAČELNICA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S</w:t>
      </w:r>
      <w:r w:rsidRPr="002F5614">
        <w:rPr>
          <w:rFonts w:ascii="Arial" w:hAnsi="Arial" w:cs="Arial"/>
          <w:b/>
        </w:rPr>
        <w:t>LUŽBENIKA I NAMJEŠTENIKA</w:t>
      </w:r>
    </w:p>
    <w:p w:rsidR="009131A8" w:rsidRPr="002F5614" w:rsidRDefault="009131A8" w:rsidP="009131A8">
      <w:pPr>
        <w:jc w:val="both"/>
        <w:rPr>
          <w:rFonts w:ascii="Arial" w:hAnsi="Arial" w:cs="Arial"/>
          <w:b/>
        </w:rPr>
      </w:pPr>
      <w:r w:rsidRPr="002F5614">
        <w:rPr>
          <w:rFonts w:ascii="Arial" w:hAnsi="Arial" w:cs="Arial"/>
          <w:b/>
          <w:i/>
        </w:rPr>
        <w:tab/>
      </w:r>
      <w:r w:rsidRPr="002F5614">
        <w:rPr>
          <w:rFonts w:ascii="Arial" w:hAnsi="Arial" w:cs="Arial"/>
          <w:b/>
          <w:i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  <w:t xml:space="preserve">REPUBLIKE HRVATSKE      </w:t>
      </w:r>
    </w:p>
    <w:p w:rsidR="009131A8" w:rsidRPr="002F5614" w:rsidRDefault="009131A8" w:rsidP="009131A8">
      <w:pPr>
        <w:jc w:val="both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  <w:t>Predsjednik Sindikata</w:t>
      </w:r>
    </w:p>
    <w:p w:rsidR="009131A8" w:rsidRPr="002F5614" w:rsidRDefault="009131A8" w:rsidP="009131A8">
      <w:pPr>
        <w:jc w:val="both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</w:r>
      <w:r w:rsidRPr="002F5614">
        <w:rPr>
          <w:rFonts w:ascii="Arial" w:hAnsi="Arial" w:cs="Arial"/>
          <w:b/>
        </w:rPr>
        <w:tab/>
        <w:t xml:space="preserve">    </w:t>
      </w:r>
    </w:p>
    <w:p w:rsidR="009131A8" w:rsidRPr="002F5614" w:rsidRDefault="009131A8" w:rsidP="009131A8">
      <w:pPr>
        <w:jc w:val="both"/>
        <w:rPr>
          <w:rFonts w:ascii="Arial" w:hAnsi="Arial" w:cs="Arial"/>
          <w:b/>
        </w:rPr>
      </w:pPr>
      <w:r w:rsidRPr="002F5614">
        <w:rPr>
          <w:rFonts w:ascii="Arial" w:hAnsi="Arial" w:cs="Arial"/>
          <w:b/>
        </w:rPr>
        <w:t xml:space="preserve">Nataša Turbić, prof.                           </w:t>
      </w:r>
      <w:r w:rsidRPr="002F5614">
        <w:rPr>
          <w:rFonts w:ascii="Arial" w:hAnsi="Arial" w:cs="Arial"/>
          <w:b/>
        </w:rPr>
        <w:tab/>
        <w:t>Boris Pleša, dipl. politolog</w:t>
      </w:r>
    </w:p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AA3EEE" w:rsidRDefault="00AA3EEE"/>
    <w:p w:rsidR="00AA3EEE" w:rsidRDefault="00AA3EEE"/>
    <w:p w:rsidR="0066102F" w:rsidRDefault="00AB2DCB" w:rsidP="00AB2DCB">
      <w:pPr>
        <w:tabs>
          <w:tab w:val="left" w:pos="5820"/>
        </w:tabs>
      </w:pPr>
      <w:r>
        <w:tab/>
      </w:r>
    </w:p>
    <w:p w:rsidR="0066102F" w:rsidRDefault="0066102F"/>
    <w:p w:rsidR="0066102F" w:rsidRDefault="0066102F"/>
    <w:p w:rsidR="0066102F" w:rsidRDefault="0066102F"/>
    <w:p w:rsidR="0066102F" w:rsidRDefault="0066102F"/>
    <w:p w:rsidR="00AB2DCB" w:rsidRDefault="00AB2DCB"/>
    <w:p w:rsidR="00AB2DCB" w:rsidRDefault="00AB2DCB"/>
    <w:p w:rsidR="0066102F" w:rsidRDefault="0066102F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1A5452" w:rsidRPr="001A5452" w:rsidRDefault="001A5452" w:rsidP="001A5452">
      <w:pPr>
        <w:jc w:val="both"/>
        <w:rPr>
          <w:rFonts w:ascii="Arial" w:hAnsi="Arial" w:cs="Arial"/>
        </w:rPr>
      </w:pPr>
      <w:r w:rsidRPr="001A5452">
        <w:rPr>
          <w:rFonts w:ascii="Arial" w:hAnsi="Arial" w:cs="Arial"/>
          <w:b/>
        </w:rPr>
        <w:t>OPĆINSKA NAČELNICA</w:t>
      </w:r>
    </w:p>
    <w:p w:rsidR="001A5452" w:rsidRPr="001A5452" w:rsidRDefault="001A5452" w:rsidP="001A5452">
      <w:pPr>
        <w:jc w:val="both"/>
        <w:rPr>
          <w:rFonts w:ascii="Arial" w:hAnsi="Arial" w:cs="Arial"/>
          <w:b/>
        </w:rPr>
      </w:pPr>
      <w:r w:rsidRPr="001A5452">
        <w:rPr>
          <w:rFonts w:ascii="Arial" w:hAnsi="Arial" w:cs="Arial"/>
          <w:b/>
        </w:rPr>
        <w:t>KLASA: 406-01/17-01/1</w:t>
      </w:r>
    </w:p>
    <w:p w:rsidR="001A5452" w:rsidRPr="001A5452" w:rsidRDefault="001A5452" w:rsidP="001A5452">
      <w:pPr>
        <w:jc w:val="both"/>
        <w:rPr>
          <w:rFonts w:ascii="Arial" w:hAnsi="Arial" w:cs="Arial"/>
          <w:b/>
        </w:rPr>
      </w:pPr>
      <w:r w:rsidRPr="001A5452">
        <w:rPr>
          <w:rFonts w:ascii="Arial" w:hAnsi="Arial" w:cs="Arial"/>
          <w:b/>
        </w:rPr>
        <w:t>URBROJ: 2198/31-01-17-6</w:t>
      </w:r>
    </w:p>
    <w:p w:rsidR="001A5452" w:rsidRPr="001A5452" w:rsidRDefault="001A5452" w:rsidP="001A5452">
      <w:pPr>
        <w:jc w:val="both"/>
        <w:rPr>
          <w:rFonts w:ascii="Arial" w:hAnsi="Arial" w:cs="Arial"/>
          <w:b/>
        </w:rPr>
      </w:pPr>
      <w:r w:rsidRPr="001A5452">
        <w:rPr>
          <w:rFonts w:ascii="Arial" w:hAnsi="Arial" w:cs="Arial"/>
          <w:b/>
        </w:rPr>
        <w:t>GRAČAC, 22. prosinca 2017. g.</w:t>
      </w:r>
    </w:p>
    <w:p w:rsidR="001A5452" w:rsidRPr="001A5452" w:rsidRDefault="001A5452" w:rsidP="001A5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A5452" w:rsidRPr="001A5452" w:rsidRDefault="001A5452" w:rsidP="001A5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452">
        <w:rPr>
          <w:rFonts w:ascii="Arial" w:hAnsi="Arial" w:cs="Arial"/>
        </w:rPr>
        <w:t>Na temelju članka 28. Zakona o javnoj nabavi (Narodne novine 120/16) i čl. 47. Statuta Općine Gračac («Službeni glasnik Zadarske županije» 11/13), općinska načelnica Općine Gračac donosi</w:t>
      </w:r>
    </w:p>
    <w:p w:rsidR="001A5452" w:rsidRPr="001A5452" w:rsidRDefault="001A5452" w:rsidP="001A5452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1A5452" w:rsidRPr="001A5452" w:rsidRDefault="001A5452" w:rsidP="001A5452">
      <w:pPr>
        <w:pStyle w:val="Bezproreda"/>
        <w:jc w:val="center"/>
        <w:rPr>
          <w:rFonts w:ascii="Arial" w:hAnsi="Arial" w:cs="Arial"/>
          <w:b/>
        </w:rPr>
      </w:pPr>
      <w:r w:rsidRPr="001A5452">
        <w:rPr>
          <w:rFonts w:ascii="Arial" w:hAnsi="Arial" w:cs="Arial"/>
          <w:b/>
        </w:rPr>
        <w:t>IV. IZMJENE I DOPUNE PLANA NABAVE OPĆINE GRAČAC</w:t>
      </w:r>
    </w:p>
    <w:p w:rsidR="001A5452" w:rsidRPr="001A5452" w:rsidRDefault="001A5452" w:rsidP="001A5452">
      <w:pPr>
        <w:pStyle w:val="Bezproreda"/>
        <w:jc w:val="center"/>
        <w:rPr>
          <w:rFonts w:ascii="Arial" w:hAnsi="Arial" w:cs="Arial"/>
          <w:b/>
        </w:rPr>
      </w:pPr>
      <w:r w:rsidRPr="001A5452">
        <w:rPr>
          <w:rFonts w:ascii="Arial" w:hAnsi="Arial" w:cs="Arial"/>
          <w:b/>
        </w:rPr>
        <w:t>ZA 2017. GODINU</w:t>
      </w:r>
    </w:p>
    <w:p w:rsidR="001A5452" w:rsidRPr="001A5452" w:rsidRDefault="001A5452" w:rsidP="001A5452">
      <w:pPr>
        <w:pStyle w:val="Bezproreda"/>
        <w:jc w:val="center"/>
        <w:rPr>
          <w:rFonts w:ascii="Arial" w:hAnsi="Arial" w:cs="Arial"/>
          <w:b/>
        </w:rPr>
      </w:pPr>
    </w:p>
    <w:p w:rsidR="001A5452" w:rsidRPr="001A5452" w:rsidRDefault="001A5452" w:rsidP="001A5452">
      <w:pPr>
        <w:pStyle w:val="Bezproreda"/>
        <w:jc w:val="center"/>
        <w:rPr>
          <w:rFonts w:ascii="Arial" w:hAnsi="Arial" w:cs="Arial"/>
          <w:b/>
        </w:rPr>
      </w:pPr>
    </w:p>
    <w:p w:rsidR="001A5452" w:rsidRDefault="001A5452" w:rsidP="001A5452">
      <w:pPr>
        <w:pStyle w:val="Bezproreda"/>
        <w:jc w:val="center"/>
        <w:rPr>
          <w:rFonts w:ascii="Arial" w:hAnsi="Arial" w:cs="Arial"/>
          <w:b/>
        </w:rPr>
      </w:pPr>
      <w:r w:rsidRPr="001A5452">
        <w:rPr>
          <w:rFonts w:ascii="Arial" w:hAnsi="Arial" w:cs="Arial"/>
          <w:b/>
        </w:rPr>
        <w:t>Članak 1.</w:t>
      </w:r>
    </w:p>
    <w:p w:rsidR="001A5452" w:rsidRPr="001A5452" w:rsidRDefault="001A5452" w:rsidP="001A5452">
      <w:pPr>
        <w:pStyle w:val="Bezproreda"/>
        <w:jc w:val="center"/>
        <w:rPr>
          <w:rFonts w:ascii="Arial" w:hAnsi="Arial" w:cs="Arial"/>
          <w:b/>
        </w:rPr>
      </w:pPr>
    </w:p>
    <w:p w:rsidR="001A5452" w:rsidRPr="001A5452" w:rsidRDefault="001A5452" w:rsidP="001A5452">
      <w:pPr>
        <w:pStyle w:val="Bezproreda"/>
        <w:rPr>
          <w:rFonts w:ascii="Arial" w:hAnsi="Arial" w:cs="Arial"/>
        </w:rPr>
      </w:pPr>
      <w:r w:rsidRPr="001A5452">
        <w:rPr>
          <w:rFonts w:ascii="Arial" w:hAnsi="Arial" w:cs="Arial"/>
        </w:rPr>
        <w:tab/>
        <w:t xml:space="preserve">Donose se 4. Izmjene i dopune Plana nabave Općine Gračac za 2017. godinu. </w:t>
      </w:r>
    </w:p>
    <w:p w:rsidR="001A5452" w:rsidRPr="001A5452" w:rsidRDefault="001A5452" w:rsidP="001A5452">
      <w:pPr>
        <w:pStyle w:val="Bezproreda"/>
        <w:jc w:val="center"/>
        <w:rPr>
          <w:rFonts w:ascii="Arial" w:hAnsi="Arial" w:cs="Arial"/>
          <w:b/>
        </w:rPr>
      </w:pPr>
    </w:p>
    <w:p w:rsidR="001A5452" w:rsidRDefault="001A5452" w:rsidP="001A5452">
      <w:pPr>
        <w:pStyle w:val="Bezproreda"/>
        <w:jc w:val="center"/>
        <w:rPr>
          <w:rFonts w:ascii="Arial" w:hAnsi="Arial" w:cs="Arial"/>
          <w:b/>
        </w:rPr>
      </w:pPr>
      <w:r w:rsidRPr="001A5452">
        <w:rPr>
          <w:rFonts w:ascii="Arial" w:hAnsi="Arial" w:cs="Arial"/>
          <w:b/>
        </w:rPr>
        <w:t>Članak 2.</w:t>
      </w:r>
    </w:p>
    <w:p w:rsidR="001A5452" w:rsidRPr="001A5452" w:rsidRDefault="001A5452" w:rsidP="001A5452">
      <w:pPr>
        <w:pStyle w:val="Bezproreda"/>
        <w:jc w:val="center"/>
        <w:rPr>
          <w:rFonts w:ascii="Arial" w:hAnsi="Arial" w:cs="Arial"/>
          <w:b/>
        </w:rPr>
      </w:pPr>
    </w:p>
    <w:p w:rsidR="001A5452" w:rsidRPr="001A5452" w:rsidRDefault="001A5452" w:rsidP="001A5452">
      <w:pPr>
        <w:pStyle w:val="Bezproreda"/>
        <w:jc w:val="both"/>
        <w:rPr>
          <w:rFonts w:ascii="Arial" w:hAnsi="Arial" w:cs="Arial"/>
        </w:rPr>
      </w:pPr>
      <w:r w:rsidRPr="001A5452">
        <w:rPr>
          <w:rFonts w:ascii="Arial" w:hAnsi="Arial" w:cs="Arial"/>
        </w:rPr>
        <w:tab/>
        <w:t>Tablični prikaz izmijenjenog Plana nabave iz članka 1. ove Odluke se prilaže i sastavni je dio ove Odluke.</w:t>
      </w:r>
    </w:p>
    <w:p w:rsidR="001A5452" w:rsidRPr="001A5452" w:rsidRDefault="001A5452" w:rsidP="001A5452">
      <w:pPr>
        <w:pStyle w:val="Bezproreda"/>
        <w:rPr>
          <w:rFonts w:ascii="Arial" w:hAnsi="Arial" w:cs="Arial"/>
        </w:rPr>
      </w:pPr>
    </w:p>
    <w:p w:rsidR="001A5452" w:rsidRDefault="001A5452" w:rsidP="001A5452">
      <w:pPr>
        <w:pStyle w:val="Bezproreda"/>
        <w:jc w:val="center"/>
        <w:rPr>
          <w:rFonts w:ascii="Arial" w:hAnsi="Arial" w:cs="Arial"/>
          <w:b/>
        </w:rPr>
      </w:pPr>
      <w:r w:rsidRPr="001A5452">
        <w:rPr>
          <w:rFonts w:ascii="Arial" w:hAnsi="Arial" w:cs="Arial"/>
          <w:b/>
        </w:rPr>
        <w:t>Članak 3.</w:t>
      </w:r>
    </w:p>
    <w:p w:rsidR="001A5452" w:rsidRPr="001A5452" w:rsidRDefault="001A5452" w:rsidP="001A5452">
      <w:pPr>
        <w:pStyle w:val="Bezproreda"/>
        <w:jc w:val="center"/>
        <w:rPr>
          <w:rFonts w:ascii="Arial" w:hAnsi="Arial" w:cs="Arial"/>
          <w:b/>
        </w:rPr>
      </w:pPr>
    </w:p>
    <w:p w:rsidR="001A5452" w:rsidRPr="001A5452" w:rsidRDefault="001A5452" w:rsidP="001A5452">
      <w:pPr>
        <w:pStyle w:val="Bezproreda"/>
        <w:jc w:val="both"/>
        <w:rPr>
          <w:rFonts w:ascii="Arial" w:hAnsi="Arial" w:cs="Arial"/>
        </w:rPr>
      </w:pPr>
      <w:r w:rsidRPr="001A5452">
        <w:rPr>
          <w:rFonts w:ascii="Arial" w:hAnsi="Arial" w:cs="Arial"/>
        </w:rPr>
        <w:tab/>
        <w:t>Ovaj Plan nabave objavit će se u «Službenom glasniku Općine Gračac» i na internetskim stranicama Općine Gračac.</w:t>
      </w:r>
    </w:p>
    <w:p w:rsidR="001A5452" w:rsidRPr="001A5452" w:rsidRDefault="001A5452" w:rsidP="001A5452">
      <w:pPr>
        <w:pStyle w:val="Bezproreda"/>
        <w:rPr>
          <w:rFonts w:ascii="Arial" w:hAnsi="Arial" w:cs="Arial"/>
        </w:rPr>
      </w:pPr>
    </w:p>
    <w:p w:rsidR="001A5452" w:rsidRPr="001A5452" w:rsidRDefault="001A5452" w:rsidP="001A5452">
      <w:pPr>
        <w:pStyle w:val="Bezproreda"/>
        <w:rPr>
          <w:rFonts w:ascii="Arial" w:hAnsi="Arial" w:cs="Arial"/>
        </w:rPr>
      </w:pPr>
    </w:p>
    <w:p w:rsidR="001A5452" w:rsidRPr="001A5452" w:rsidRDefault="001A5452" w:rsidP="001A5452">
      <w:pPr>
        <w:jc w:val="both"/>
        <w:rPr>
          <w:rFonts w:ascii="Arial" w:hAnsi="Arial" w:cs="Arial"/>
          <w:b/>
        </w:rPr>
      </w:pPr>
      <w:r w:rsidRPr="001A5452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                          </w:t>
      </w:r>
      <w:r w:rsidRPr="001A5452">
        <w:rPr>
          <w:rFonts w:ascii="Arial" w:hAnsi="Arial" w:cs="Arial"/>
          <w:b/>
        </w:rPr>
        <w:t>OPĆINSKA NAČELNICA:</w:t>
      </w:r>
    </w:p>
    <w:p w:rsidR="001A5452" w:rsidRPr="001A5452" w:rsidRDefault="001A5452" w:rsidP="001A5452">
      <w:pPr>
        <w:jc w:val="both"/>
        <w:rPr>
          <w:rFonts w:ascii="Arial" w:hAnsi="Arial" w:cs="Arial"/>
          <w:b/>
        </w:rPr>
      </w:pPr>
      <w:r w:rsidRPr="001A5452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                             </w:t>
      </w:r>
      <w:r w:rsidRPr="001A5452">
        <w:rPr>
          <w:rFonts w:ascii="Arial" w:hAnsi="Arial" w:cs="Arial"/>
          <w:b/>
        </w:rPr>
        <w:t>Nataša Turbić, prof.</w:t>
      </w:r>
    </w:p>
    <w:p w:rsidR="001A5452" w:rsidRDefault="001A5452" w:rsidP="001A5452">
      <w:pPr>
        <w:jc w:val="both"/>
        <w:rPr>
          <w:rFonts w:ascii="Courier New" w:hAnsi="Courier New" w:cs="Courier New"/>
        </w:rPr>
      </w:pPr>
    </w:p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9131A8" w:rsidRDefault="009131A8"/>
    <w:p w:rsidR="001A5452" w:rsidRDefault="001A5452"/>
    <w:p w:rsidR="001A5452" w:rsidRDefault="001A5452"/>
    <w:p w:rsidR="001A5452" w:rsidRDefault="001A5452"/>
    <w:p w:rsidR="001A5452" w:rsidRDefault="001A5452"/>
    <w:p w:rsidR="001A5452" w:rsidRDefault="001A5452"/>
    <w:p w:rsidR="001A5452" w:rsidRDefault="001A5452"/>
    <w:p w:rsidR="00DF6A98" w:rsidRDefault="00DF6A98">
      <w:r w:rsidRPr="00DF6A98">
        <w:rPr>
          <w:noProof/>
          <w:lang w:eastAsia="hr-HR"/>
        </w:rPr>
        <w:drawing>
          <wp:inline distT="0" distB="0" distL="0" distR="0">
            <wp:extent cx="5760720" cy="5637979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>
      <w:r w:rsidRPr="00DF6A98">
        <w:rPr>
          <w:noProof/>
          <w:lang w:eastAsia="hr-HR"/>
        </w:rPr>
        <w:drawing>
          <wp:inline distT="0" distB="0" distL="0" distR="0">
            <wp:extent cx="5760720" cy="6145137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>
      <w:r w:rsidRPr="00DF6A98">
        <w:rPr>
          <w:noProof/>
          <w:lang w:eastAsia="hr-HR"/>
        </w:rPr>
        <w:drawing>
          <wp:inline distT="0" distB="0" distL="0" distR="0">
            <wp:extent cx="5760720" cy="6660819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>
      <w:r w:rsidRPr="00DF6A98">
        <w:rPr>
          <w:noProof/>
          <w:lang w:eastAsia="hr-HR"/>
        </w:rPr>
        <w:drawing>
          <wp:inline distT="0" distB="0" distL="0" distR="0">
            <wp:extent cx="5760720" cy="6218867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>
      <w:r w:rsidRPr="00DF6A98">
        <w:rPr>
          <w:noProof/>
          <w:lang w:eastAsia="hr-HR"/>
        </w:rPr>
        <w:drawing>
          <wp:inline distT="0" distB="0" distL="0" distR="0">
            <wp:extent cx="5760720" cy="6738385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3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98" w:rsidRDefault="00DF6A98"/>
    <w:p w:rsidR="00DF6A98" w:rsidRDefault="00DF6A98"/>
    <w:p w:rsidR="00DF6A98" w:rsidRDefault="00DF6A98"/>
    <w:p w:rsidR="009131A8" w:rsidRDefault="009131A8"/>
    <w:p w:rsidR="009131A8" w:rsidRDefault="009131A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>
      <w:r w:rsidRPr="00DF6A98">
        <w:rPr>
          <w:noProof/>
          <w:lang w:eastAsia="hr-HR"/>
        </w:rPr>
        <w:drawing>
          <wp:inline distT="0" distB="0" distL="0" distR="0">
            <wp:extent cx="5760720" cy="740110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A8" w:rsidRDefault="009131A8"/>
    <w:p w:rsidR="0066102F" w:rsidRDefault="0066102F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>
      <w:r w:rsidRPr="00DF6A98">
        <w:rPr>
          <w:noProof/>
          <w:lang w:eastAsia="hr-HR"/>
        </w:rPr>
        <w:drawing>
          <wp:inline distT="0" distB="0" distL="0" distR="0">
            <wp:extent cx="5760720" cy="2728852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/>
    <w:p w:rsidR="00DF6A98" w:rsidRDefault="00DF6A98" w:rsidP="00DF6A98">
      <w:pPr>
        <w:jc w:val="both"/>
        <w:rPr>
          <w:rFonts w:ascii="Arial" w:hAnsi="Arial" w:cs="Arial"/>
          <w:b/>
        </w:rPr>
      </w:pPr>
    </w:p>
    <w:p w:rsidR="00DF6A98" w:rsidRDefault="00DF6A98" w:rsidP="00DF6A98">
      <w:pPr>
        <w:jc w:val="both"/>
        <w:rPr>
          <w:rFonts w:ascii="Arial" w:hAnsi="Arial" w:cs="Arial"/>
          <w:b/>
        </w:rPr>
      </w:pPr>
    </w:p>
    <w:p w:rsidR="00DF6A98" w:rsidRPr="00CF18B8" w:rsidRDefault="00DF6A98" w:rsidP="00DF6A98">
      <w:pPr>
        <w:jc w:val="both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OPĆINSKA NAČELNICA</w:t>
      </w:r>
    </w:p>
    <w:p w:rsidR="00DF6A98" w:rsidRPr="00CF18B8" w:rsidRDefault="00DF6A98" w:rsidP="00DF6A98">
      <w:pPr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KLASA: 406-01/17-01/5</w:t>
      </w:r>
    </w:p>
    <w:p w:rsidR="00DF6A98" w:rsidRPr="00CF18B8" w:rsidRDefault="00DF6A98" w:rsidP="00DF6A98">
      <w:pPr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URBROJ: 2198/31-01-17-3</w:t>
      </w:r>
    </w:p>
    <w:p w:rsidR="00DF6A98" w:rsidRPr="00CF18B8" w:rsidRDefault="00DF6A98" w:rsidP="00DF6A98">
      <w:pPr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Gračac, 22. prosinca 2017.</w:t>
      </w:r>
    </w:p>
    <w:p w:rsidR="00DF6A98" w:rsidRPr="00CF18B8" w:rsidRDefault="00DF6A98" w:rsidP="00DF6A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F6A98" w:rsidRPr="00CF18B8" w:rsidRDefault="00DF6A98" w:rsidP="00DF6A98">
      <w:pPr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ab/>
        <w:t>Na temelju članka 15. stavka 2. Zakona o javnoj nabavi („Narodne novine“ broj 120/16) i članka 47. Statuta Općine Gračac («Službeni glasnik Zadarske županije» 11/13), donosim</w:t>
      </w:r>
    </w:p>
    <w:p w:rsidR="00DF6A98" w:rsidRDefault="00DF6A98" w:rsidP="00DF6A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F6A98" w:rsidRPr="00CF18B8" w:rsidRDefault="00DF6A98" w:rsidP="00DF6A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 xml:space="preserve">    </w:t>
      </w:r>
    </w:p>
    <w:p w:rsidR="00DF6A98" w:rsidRPr="00CF18B8" w:rsidRDefault="00DF6A98" w:rsidP="00DF6A9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 xml:space="preserve">IZMJENE I DOPUNE </w:t>
      </w:r>
    </w:p>
    <w:p w:rsidR="00DF6A98" w:rsidRPr="00CF18B8" w:rsidRDefault="00DF6A98" w:rsidP="00DF6A9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PRAVILNIKA</w:t>
      </w:r>
    </w:p>
    <w:p w:rsidR="00DF6A98" w:rsidRPr="00CF18B8" w:rsidRDefault="00DF6A98" w:rsidP="00DF6A9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O PROVEDBI POSTUPAKA JEDNOSTAVNE NABAVE</w:t>
      </w:r>
    </w:p>
    <w:p w:rsidR="00DF6A98" w:rsidRPr="00CF18B8" w:rsidRDefault="00DF6A98" w:rsidP="00DF6A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6A98" w:rsidRDefault="00DF6A98" w:rsidP="00DF6A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18B8">
        <w:rPr>
          <w:rFonts w:ascii="Arial" w:hAnsi="Arial" w:cs="Arial"/>
          <w:b/>
          <w:bCs/>
        </w:rPr>
        <w:t xml:space="preserve">    </w:t>
      </w:r>
    </w:p>
    <w:p w:rsidR="00DF6A98" w:rsidRPr="00CF18B8" w:rsidRDefault="00DF6A98" w:rsidP="00DF6A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6A98" w:rsidRPr="00CF18B8" w:rsidRDefault="00DF6A98" w:rsidP="00DF6A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F18B8">
        <w:rPr>
          <w:rFonts w:ascii="Arial" w:hAnsi="Arial" w:cs="Arial"/>
          <w:b/>
          <w:bCs/>
        </w:rPr>
        <w:t>Članak 1.</w:t>
      </w:r>
    </w:p>
    <w:p w:rsidR="00DF6A98" w:rsidRPr="00CF18B8" w:rsidRDefault="00DF6A98" w:rsidP="00DF6A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6A98" w:rsidRPr="00CF18B8" w:rsidRDefault="00DF6A98" w:rsidP="00DF6A9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F18B8">
        <w:rPr>
          <w:rFonts w:ascii="Arial" w:hAnsi="Arial" w:cs="Arial"/>
          <w:bCs/>
        </w:rPr>
        <w:tab/>
        <w:t>U Pravilniku o provedbi postupaka jednostavne nabave („Službeni glasnik Općine Gračac“ 4/17), članak 1. mijenja se i glasi:</w:t>
      </w:r>
    </w:p>
    <w:p w:rsidR="00DF6A98" w:rsidRPr="00CF18B8" w:rsidRDefault="00DF6A98" w:rsidP="00DF6A9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F6A98" w:rsidRPr="00CF18B8" w:rsidRDefault="00DF6A98" w:rsidP="00DF6A9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F18B8">
        <w:rPr>
          <w:rFonts w:ascii="Arial" w:hAnsi="Arial" w:cs="Arial"/>
          <w:bCs/>
        </w:rPr>
        <w:t>„Članak 1.</w:t>
      </w:r>
    </w:p>
    <w:p w:rsidR="00DF6A98" w:rsidRPr="00CF18B8" w:rsidRDefault="00DF6A98" w:rsidP="00DF6A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6A98" w:rsidRDefault="00DF6A98" w:rsidP="00DF6A98">
      <w:pPr>
        <w:pStyle w:val="Tijeloteksta"/>
        <w:ind w:firstLine="708"/>
        <w:rPr>
          <w:rFonts w:ascii="Arial" w:hAnsi="Arial" w:cs="Arial"/>
        </w:rPr>
      </w:pPr>
      <w:r w:rsidRPr="00CF18B8">
        <w:rPr>
          <w:rFonts w:ascii="Arial" w:hAnsi="Arial" w:cs="Arial"/>
        </w:rPr>
        <w:t xml:space="preserve">U svrhu poštivanja osnovnih načela javne nabave te zakonitog, namjenskog i svrhovitog trošenja proračunskih sredstava, ovim se Pravilnikom uređuje postupak koji prethodi stvaranju ugovornog odnosa za nabavu robe i/ili usluga procijenjene vrijednosti manje od 200.000,00 kuna, odnosno za nabavu radova procijenjene vrijednosti manje od 500.000,00 kuna (u daljnjem tekstu: jednostavna nabava) za koje sukladno odredbama Zakona o javnoj nabavi (u daljnjem tekstu: Zakon) ne postoji obveza provedbe postupaka javne nabave. </w:t>
      </w:r>
    </w:p>
    <w:p w:rsidR="00DF6A98" w:rsidRPr="00CF18B8" w:rsidRDefault="00DF6A98" w:rsidP="00DF6A98">
      <w:pPr>
        <w:pStyle w:val="Tijeloteksta"/>
        <w:ind w:firstLine="708"/>
        <w:rPr>
          <w:rFonts w:ascii="Arial" w:hAnsi="Arial" w:cs="Arial"/>
        </w:rPr>
      </w:pPr>
    </w:p>
    <w:p w:rsidR="00DF6A98" w:rsidRPr="00CF18B8" w:rsidRDefault="00DF6A98" w:rsidP="00DF6A98">
      <w:pPr>
        <w:pStyle w:val="Tijeloteksta"/>
        <w:ind w:firstLine="708"/>
        <w:rPr>
          <w:rFonts w:ascii="Arial" w:hAnsi="Arial" w:cs="Arial"/>
        </w:rPr>
      </w:pPr>
      <w:r w:rsidRPr="00CF18B8">
        <w:rPr>
          <w:rFonts w:ascii="Arial" w:hAnsi="Arial" w:cs="Arial"/>
        </w:rPr>
        <w:t xml:space="preserve">Općina Gračac (u daljnjem tekstu: naručitelj) dužna je u odnosu na sve gospodarske subjekte poštivati načelo slobode kretanja robe, načelo slobode poslovnog nastana i načelo slobode pružanja usluga te načela koja iz toga proizlaze, kao što su načelo tržišnog natjecanja, načelo jednakog tretmana, načelo zabrane diskriminacije, načelo uzajamnog priznavanja, načelo razmjernosti i načelo transparentnosti te omogućiti učinkovitu jednostavnu nabavu i ekonomično trošenje sredstava za jednostavnu nabavu.  </w:t>
      </w:r>
    </w:p>
    <w:p w:rsidR="00DF6A98" w:rsidRDefault="00DF6A98" w:rsidP="00DF6A98">
      <w:pPr>
        <w:jc w:val="both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ab/>
      </w:r>
    </w:p>
    <w:p w:rsidR="00DF6A98" w:rsidRDefault="00DF6A98" w:rsidP="00DF6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8B8">
        <w:rPr>
          <w:rFonts w:ascii="Arial" w:hAnsi="Arial" w:cs="Arial"/>
        </w:rPr>
        <w:t>U provedbi postupaka jednostavne nabave, osim ovog pravilnika, naručitelj je obvezan primjenjivati i druge zakonske, podzakonske i interne akte, a koji se odnose na pojedini predmet nabave.</w:t>
      </w:r>
    </w:p>
    <w:p w:rsidR="00DF6A98" w:rsidRDefault="00DF6A98" w:rsidP="00DF6A98">
      <w:pPr>
        <w:jc w:val="both"/>
        <w:rPr>
          <w:rFonts w:ascii="Arial" w:hAnsi="Arial" w:cs="Arial"/>
        </w:rPr>
      </w:pPr>
    </w:p>
    <w:p w:rsidR="00DF6A98" w:rsidRDefault="00DF6A98" w:rsidP="00DF6A98">
      <w:pPr>
        <w:jc w:val="both"/>
        <w:rPr>
          <w:rFonts w:ascii="Arial" w:hAnsi="Arial" w:cs="Arial"/>
        </w:rPr>
      </w:pPr>
    </w:p>
    <w:p w:rsidR="00DF6A98" w:rsidRPr="00CF18B8" w:rsidRDefault="00DF6A98" w:rsidP="00DF6A98">
      <w:pPr>
        <w:jc w:val="both"/>
        <w:rPr>
          <w:rFonts w:ascii="Arial" w:hAnsi="Arial" w:cs="Arial"/>
        </w:rPr>
      </w:pPr>
    </w:p>
    <w:p w:rsidR="00DF6A98" w:rsidRDefault="00DF6A98" w:rsidP="00DF6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8B8">
        <w:rPr>
          <w:rFonts w:ascii="Arial" w:hAnsi="Arial" w:cs="Arial"/>
        </w:rPr>
        <w:t xml:space="preserve">Procijenjena vrijednost nabave je vrijednost nabave izražena bez PDV-a. </w:t>
      </w:r>
    </w:p>
    <w:p w:rsidR="00DF6A98" w:rsidRDefault="00DF6A98" w:rsidP="00DF6A98">
      <w:pPr>
        <w:jc w:val="both"/>
        <w:rPr>
          <w:rFonts w:ascii="Arial" w:hAnsi="Arial" w:cs="Arial"/>
        </w:rPr>
      </w:pPr>
    </w:p>
    <w:p w:rsidR="00DF6A98" w:rsidRPr="00CF18B8" w:rsidRDefault="00DF6A98" w:rsidP="00DF6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8B8">
        <w:rPr>
          <w:rFonts w:ascii="Arial" w:hAnsi="Arial" w:cs="Arial"/>
        </w:rPr>
        <w:t>Postupci jednostavne nabave moraju biti usklađeni s planom nabave. „</w:t>
      </w:r>
    </w:p>
    <w:p w:rsidR="00DF6A98" w:rsidRPr="00CF18B8" w:rsidRDefault="00DF6A98" w:rsidP="00DF6A98">
      <w:pPr>
        <w:jc w:val="both"/>
        <w:rPr>
          <w:rFonts w:ascii="Arial" w:hAnsi="Arial" w:cs="Arial"/>
        </w:rPr>
      </w:pPr>
    </w:p>
    <w:p w:rsidR="00DF6A98" w:rsidRDefault="00DF6A98" w:rsidP="00DF6A98">
      <w:pPr>
        <w:rPr>
          <w:rFonts w:ascii="Arial" w:hAnsi="Arial" w:cs="Arial"/>
        </w:rPr>
      </w:pPr>
    </w:p>
    <w:p w:rsidR="00DF6A98" w:rsidRPr="00CF18B8" w:rsidRDefault="00DF6A98" w:rsidP="00DF6A98">
      <w:pPr>
        <w:rPr>
          <w:rFonts w:ascii="Arial" w:hAnsi="Arial" w:cs="Arial"/>
          <w:b/>
        </w:rPr>
      </w:pPr>
    </w:p>
    <w:p w:rsidR="00DF6A98" w:rsidRPr="00CF18B8" w:rsidRDefault="00DF6A98" w:rsidP="00DF6A98">
      <w:pPr>
        <w:jc w:val="center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Članak  2.</w:t>
      </w:r>
    </w:p>
    <w:p w:rsidR="00DF6A98" w:rsidRPr="00CF18B8" w:rsidRDefault="00DF6A98" w:rsidP="00DF6A98">
      <w:pPr>
        <w:jc w:val="center"/>
        <w:rPr>
          <w:rFonts w:ascii="Arial" w:hAnsi="Arial" w:cs="Arial"/>
          <w:b/>
        </w:rPr>
      </w:pPr>
    </w:p>
    <w:p w:rsidR="00DF6A98" w:rsidRPr="00CF18B8" w:rsidRDefault="00DF6A98" w:rsidP="00DF6A98">
      <w:pPr>
        <w:ind w:firstLine="708"/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>Naslov prije članka 3. mijenja se i glasi:</w:t>
      </w:r>
    </w:p>
    <w:p w:rsidR="00DF6A98" w:rsidRPr="00CF18B8" w:rsidRDefault="00DF6A98" w:rsidP="00DF6A98">
      <w:pPr>
        <w:rPr>
          <w:rFonts w:ascii="Arial" w:hAnsi="Arial" w:cs="Arial"/>
          <w:color w:val="000000"/>
        </w:rPr>
      </w:pPr>
    </w:p>
    <w:p w:rsidR="00DF6A98" w:rsidRPr="00615E66" w:rsidRDefault="00DF6A98" w:rsidP="00DF6A98">
      <w:pPr>
        <w:jc w:val="both"/>
        <w:rPr>
          <w:rFonts w:ascii="Arial" w:hAnsi="Arial" w:cs="Arial"/>
          <w:color w:val="000000"/>
        </w:rPr>
      </w:pPr>
      <w:r w:rsidRPr="00615E66">
        <w:rPr>
          <w:rFonts w:ascii="Arial" w:hAnsi="Arial" w:cs="Arial"/>
          <w:color w:val="000000"/>
        </w:rPr>
        <w:t xml:space="preserve">„ III  JEDNOSTAVNA NABAVA PROCIJENJENE VRIJEDNOSTI </w:t>
      </w:r>
      <w:r>
        <w:rPr>
          <w:rFonts w:ascii="Arial" w:hAnsi="Arial" w:cs="Arial"/>
          <w:color w:val="000000"/>
        </w:rPr>
        <w:t>MANJE OD</w:t>
      </w:r>
      <w:r w:rsidRPr="00615E66">
        <w:rPr>
          <w:rFonts w:ascii="Arial" w:hAnsi="Arial" w:cs="Arial"/>
          <w:color w:val="000000"/>
        </w:rPr>
        <w:t xml:space="preserve"> 125.000,00 KUNA“</w:t>
      </w:r>
    </w:p>
    <w:p w:rsidR="00DF6A98" w:rsidRPr="00CF18B8" w:rsidRDefault="00DF6A98" w:rsidP="00DF6A98">
      <w:pPr>
        <w:jc w:val="both"/>
        <w:rPr>
          <w:rFonts w:ascii="Arial" w:hAnsi="Arial" w:cs="Arial"/>
          <w:color w:val="000000"/>
        </w:rPr>
      </w:pPr>
      <w:r w:rsidRPr="00CF18B8">
        <w:rPr>
          <w:rFonts w:ascii="Arial" w:hAnsi="Arial" w:cs="Arial"/>
          <w:color w:val="000000"/>
        </w:rPr>
        <w:tab/>
      </w:r>
    </w:p>
    <w:p w:rsidR="00DF6A98" w:rsidRPr="00CF18B8" w:rsidRDefault="00DF6A98" w:rsidP="00DF6A98">
      <w:pPr>
        <w:jc w:val="center"/>
        <w:rPr>
          <w:rFonts w:ascii="Arial" w:hAnsi="Arial" w:cs="Arial"/>
          <w:b/>
          <w:color w:val="000000"/>
        </w:rPr>
      </w:pPr>
      <w:r w:rsidRPr="00CF18B8">
        <w:rPr>
          <w:rFonts w:ascii="Arial" w:hAnsi="Arial" w:cs="Arial"/>
          <w:b/>
          <w:color w:val="000000"/>
        </w:rPr>
        <w:t>Članak 3.</w:t>
      </w:r>
    </w:p>
    <w:p w:rsidR="00DF6A98" w:rsidRPr="00CF18B8" w:rsidRDefault="00DF6A98" w:rsidP="00DF6A98">
      <w:pPr>
        <w:jc w:val="both"/>
        <w:rPr>
          <w:rFonts w:ascii="Arial" w:hAnsi="Arial" w:cs="Arial"/>
          <w:color w:val="000000"/>
        </w:rPr>
      </w:pPr>
    </w:p>
    <w:p w:rsidR="00DF6A98" w:rsidRPr="00CF18B8" w:rsidRDefault="00DF6A98" w:rsidP="00DF6A98">
      <w:pPr>
        <w:jc w:val="both"/>
        <w:rPr>
          <w:rFonts w:ascii="Arial" w:hAnsi="Arial" w:cs="Arial"/>
          <w:color w:val="000000"/>
        </w:rPr>
      </w:pPr>
      <w:r w:rsidRPr="00CF18B8">
        <w:rPr>
          <w:rFonts w:ascii="Arial" w:hAnsi="Arial" w:cs="Arial"/>
          <w:color w:val="000000"/>
        </w:rPr>
        <w:tab/>
        <w:t>Članak 3. mijenja se i glasi:</w:t>
      </w:r>
    </w:p>
    <w:p w:rsidR="00DF6A98" w:rsidRPr="00CF18B8" w:rsidRDefault="00DF6A98" w:rsidP="00DF6A98">
      <w:pPr>
        <w:jc w:val="center"/>
        <w:rPr>
          <w:rFonts w:ascii="Arial" w:hAnsi="Arial" w:cs="Arial"/>
          <w:color w:val="000000"/>
        </w:rPr>
      </w:pPr>
      <w:r w:rsidRPr="00CF18B8">
        <w:rPr>
          <w:rFonts w:ascii="Arial" w:hAnsi="Arial" w:cs="Arial"/>
          <w:color w:val="000000"/>
        </w:rPr>
        <w:t>„ Članak 3.</w:t>
      </w:r>
    </w:p>
    <w:p w:rsidR="00DF6A98" w:rsidRPr="00CF18B8" w:rsidRDefault="00DF6A98" w:rsidP="00DF6A98">
      <w:pPr>
        <w:jc w:val="center"/>
        <w:rPr>
          <w:rFonts w:ascii="Arial" w:hAnsi="Arial" w:cs="Arial"/>
          <w:b/>
          <w:color w:val="000000"/>
        </w:rPr>
      </w:pPr>
    </w:p>
    <w:p w:rsidR="00DF6A98" w:rsidRDefault="00DF6A98" w:rsidP="00DF6A98">
      <w:pPr>
        <w:pStyle w:val="Tijeloteksta"/>
        <w:rPr>
          <w:rFonts w:ascii="Arial" w:hAnsi="Arial" w:cs="Arial"/>
          <w:noProof/>
        </w:rPr>
      </w:pPr>
      <w:r w:rsidRPr="00CF18B8">
        <w:rPr>
          <w:rFonts w:ascii="Arial" w:hAnsi="Arial" w:cs="Arial"/>
          <w:noProof/>
        </w:rPr>
        <w:tab/>
        <w:t>Nabava radova, roba i usluga procijenjene vrijednosti manje od  125.000,00 kuna provodi se izdavanjem narudžbenice jednom gospodarskom subjektu. Narudžbenicu potpisuje općinski načelnik. Zavisno o predmetu nabave može se zaključiti i ugovor.</w:t>
      </w:r>
    </w:p>
    <w:p w:rsidR="00DF6A98" w:rsidRPr="00CF18B8" w:rsidRDefault="00DF6A98" w:rsidP="00DF6A98">
      <w:pPr>
        <w:pStyle w:val="Tijeloteksta"/>
        <w:rPr>
          <w:rFonts w:ascii="Arial" w:hAnsi="Arial" w:cs="Arial"/>
          <w:noProof/>
        </w:rPr>
      </w:pPr>
    </w:p>
    <w:p w:rsidR="00DF6A98" w:rsidRPr="00CF18B8" w:rsidRDefault="00DF6A98" w:rsidP="00DF6A98">
      <w:pPr>
        <w:pStyle w:val="Tijeloteksta"/>
        <w:rPr>
          <w:rFonts w:ascii="Arial" w:hAnsi="Arial" w:cs="Arial"/>
          <w:noProof/>
        </w:rPr>
      </w:pPr>
      <w:r w:rsidRPr="00CF18B8">
        <w:rPr>
          <w:rFonts w:ascii="Arial" w:hAnsi="Arial" w:cs="Arial"/>
          <w:noProof/>
        </w:rPr>
        <w:tab/>
        <w:t>Narudžbenica i/ili ugovor obvezno sadrži podatke o: naručitelju, vrsti roba/radova/usluga koje se nabavljaju uz detaljnu specifikaciju jedinica mjere, količina, jediničnih cijena te ukupnih cijena, roku i mjestu isporuke, načinu i roku plaćanja, gospodarskom subjektu - dobavljaču.</w:t>
      </w:r>
    </w:p>
    <w:p w:rsidR="00DF6A98" w:rsidRPr="00CF18B8" w:rsidRDefault="00DF6A98" w:rsidP="00DF6A98">
      <w:pPr>
        <w:pStyle w:val="Tijeloteksta"/>
        <w:rPr>
          <w:rFonts w:ascii="Arial" w:hAnsi="Arial" w:cs="Arial"/>
          <w:noProof/>
        </w:rPr>
      </w:pPr>
      <w:r w:rsidRPr="00CF18B8">
        <w:rPr>
          <w:rFonts w:ascii="Arial" w:hAnsi="Arial" w:cs="Arial"/>
          <w:noProof/>
        </w:rPr>
        <w:tab/>
      </w:r>
    </w:p>
    <w:p w:rsidR="00DF6A98" w:rsidRPr="00CF18B8" w:rsidRDefault="00DF6A98" w:rsidP="00DF6A98">
      <w:pPr>
        <w:pStyle w:val="Bezproreda"/>
        <w:rPr>
          <w:rFonts w:ascii="Arial" w:hAnsi="Arial" w:cs="Arial"/>
          <w:noProof/>
        </w:rPr>
      </w:pPr>
      <w:r w:rsidRPr="00CF18B8">
        <w:rPr>
          <w:rFonts w:ascii="Arial" w:hAnsi="Arial" w:cs="Arial"/>
          <w:noProof/>
        </w:rPr>
        <w:tab/>
        <w:t>O izdanim narudžbenicama i ugovorima  obavezno se vodi evidencija.</w:t>
      </w:r>
    </w:p>
    <w:p w:rsidR="00DF6A98" w:rsidRPr="00CF18B8" w:rsidRDefault="00DF6A98" w:rsidP="00DF6A98">
      <w:pPr>
        <w:pStyle w:val="Bezproreda"/>
        <w:rPr>
          <w:rFonts w:ascii="Arial" w:hAnsi="Arial" w:cs="Arial"/>
          <w:noProof/>
        </w:rPr>
      </w:pPr>
    </w:p>
    <w:p w:rsidR="00DF6A98" w:rsidRPr="00CF18B8" w:rsidRDefault="00DF6A98" w:rsidP="00DF6A98">
      <w:pPr>
        <w:pStyle w:val="Bezproreda"/>
        <w:rPr>
          <w:rFonts w:ascii="Arial" w:hAnsi="Arial" w:cs="Arial"/>
          <w:noProof/>
        </w:rPr>
      </w:pPr>
      <w:r w:rsidRPr="00CF18B8">
        <w:rPr>
          <w:rFonts w:ascii="Arial" w:hAnsi="Arial" w:cs="Arial"/>
          <w:noProof/>
        </w:rPr>
        <w:tab/>
        <w:t>Nabave procijenjene vrijednosti manje od 10.000</w:t>
      </w:r>
      <w:r>
        <w:rPr>
          <w:rFonts w:ascii="Arial" w:hAnsi="Arial" w:cs="Arial"/>
          <w:noProof/>
        </w:rPr>
        <w:t>,00</w:t>
      </w:r>
      <w:r w:rsidRPr="00CF18B8">
        <w:rPr>
          <w:rFonts w:ascii="Arial" w:hAnsi="Arial" w:cs="Arial"/>
          <w:noProof/>
        </w:rPr>
        <w:t xml:space="preserve"> kuna mogu se obavljati bez izdavanja narudžbenica odnosno sklapanja ugovora. „</w:t>
      </w:r>
    </w:p>
    <w:p w:rsidR="00DF6A98" w:rsidRDefault="00DF6A98" w:rsidP="00DF6A98">
      <w:pPr>
        <w:pStyle w:val="Tijeloteksta"/>
        <w:ind w:left="720"/>
        <w:rPr>
          <w:rFonts w:ascii="Arial" w:hAnsi="Arial" w:cs="Arial"/>
          <w:noProof/>
        </w:rPr>
      </w:pPr>
    </w:p>
    <w:p w:rsidR="00DF6A98" w:rsidRPr="00CF18B8" w:rsidRDefault="00DF6A98" w:rsidP="00DF6A98">
      <w:pPr>
        <w:pStyle w:val="Tijeloteksta"/>
        <w:ind w:left="720"/>
        <w:rPr>
          <w:rFonts w:ascii="Arial" w:hAnsi="Arial" w:cs="Arial"/>
          <w:noProof/>
        </w:rPr>
      </w:pPr>
    </w:p>
    <w:p w:rsidR="00DF6A98" w:rsidRPr="00CF18B8" w:rsidRDefault="00DF6A98" w:rsidP="00DF6A98">
      <w:pPr>
        <w:jc w:val="center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Članak  4.</w:t>
      </w:r>
    </w:p>
    <w:p w:rsidR="00DF6A98" w:rsidRPr="00CF18B8" w:rsidRDefault="00DF6A98" w:rsidP="00DF6A98">
      <w:pPr>
        <w:jc w:val="center"/>
        <w:rPr>
          <w:rFonts w:ascii="Arial" w:hAnsi="Arial" w:cs="Arial"/>
          <w:b/>
        </w:rPr>
      </w:pPr>
    </w:p>
    <w:p w:rsidR="00DF6A98" w:rsidRPr="00CF18B8" w:rsidRDefault="00DF6A98" w:rsidP="00DF6A98">
      <w:pPr>
        <w:ind w:firstLine="708"/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>Naslov prije članka 4. mijenja se i glasi:</w:t>
      </w:r>
    </w:p>
    <w:p w:rsidR="00DF6A98" w:rsidRPr="00CF18B8" w:rsidRDefault="00DF6A98" w:rsidP="00DF6A98">
      <w:pPr>
        <w:rPr>
          <w:rFonts w:ascii="Arial" w:hAnsi="Arial" w:cs="Arial"/>
          <w:color w:val="000000"/>
        </w:rPr>
      </w:pPr>
    </w:p>
    <w:p w:rsidR="00DF6A98" w:rsidRDefault="00DF6A98" w:rsidP="00DF6A98">
      <w:pPr>
        <w:jc w:val="both"/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  <w:color w:val="000000"/>
        </w:rPr>
        <w:tab/>
      </w:r>
      <w:r w:rsidRPr="00CF18B8">
        <w:rPr>
          <w:rFonts w:ascii="Arial" w:hAnsi="Arial" w:cs="Arial"/>
          <w:color w:val="000000"/>
        </w:rPr>
        <w:t xml:space="preserve">„ </w:t>
      </w:r>
      <w:r w:rsidRPr="00CF18B8">
        <w:rPr>
          <w:rFonts w:ascii="Arial" w:hAnsi="Arial" w:cs="Arial"/>
          <w:noProof/>
          <w:lang w:eastAsia="en-US"/>
        </w:rPr>
        <w:t>IV JEDNOSTAVNA NABAVA PROCIJENJENE VRIJEDNOSTI JEDNAKE ILI VEĆE OD 125.000,00 KUNA“</w:t>
      </w:r>
    </w:p>
    <w:p w:rsidR="00DF6A98" w:rsidRDefault="00DF6A98" w:rsidP="00DF6A98">
      <w:pPr>
        <w:jc w:val="both"/>
        <w:rPr>
          <w:rFonts w:ascii="Arial" w:hAnsi="Arial" w:cs="Arial"/>
          <w:noProof/>
          <w:lang w:eastAsia="en-US"/>
        </w:rPr>
      </w:pPr>
    </w:p>
    <w:p w:rsidR="00DF6A98" w:rsidRDefault="00DF6A98" w:rsidP="00DF6A98">
      <w:pPr>
        <w:jc w:val="both"/>
        <w:rPr>
          <w:rFonts w:ascii="Arial" w:hAnsi="Arial" w:cs="Arial"/>
          <w:noProof/>
          <w:lang w:eastAsia="en-US"/>
        </w:rPr>
      </w:pPr>
    </w:p>
    <w:p w:rsidR="00DF6A98" w:rsidRDefault="00DF6A98" w:rsidP="00DF6A98">
      <w:pPr>
        <w:jc w:val="both"/>
        <w:rPr>
          <w:rFonts w:ascii="Arial" w:hAnsi="Arial" w:cs="Arial"/>
          <w:noProof/>
          <w:lang w:eastAsia="en-US"/>
        </w:rPr>
      </w:pPr>
    </w:p>
    <w:p w:rsidR="00DF6A98" w:rsidRDefault="00DF6A98" w:rsidP="00DF6A98">
      <w:pPr>
        <w:jc w:val="both"/>
        <w:rPr>
          <w:rFonts w:ascii="Arial" w:hAnsi="Arial" w:cs="Arial"/>
          <w:noProof/>
          <w:lang w:eastAsia="en-US"/>
        </w:rPr>
      </w:pPr>
    </w:p>
    <w:p w:rsidR="00DF6A98" w:rsidRDefault="00DF6A98" w:rsidP="00DF6A98">
      <w:pPr>
        <w:jc w:val="both"/>
        <w:rPr>
          <w:rFonts w:ascii="Arial" w:hAnsi="Arial" w:cs="Arial"/>
          <w:noProof/>
          <w:lang w:eastAsia="en-US"/>
        </w:rPr>
      </w:pPr>
    </w:p>
    <w:p w:rsidR="00DF6A98" w:rsidRPr="00CF18B8" w:rsidRDefault="00DF6A98" w:rsidP="00DF6A98">
      <w:pPr>
        <w:jc w:val="both"/>
        <w:rPr>
          <w:rFonts w:ascii="Arial" w:hAnsi="Arial" w:cs="Arial"/>
          <w:noProof/>
          <w:lang w:eastAsia="en-US"/>
        </w:rPr>
      </w:pPr>
    </w:p>
    <w:p w:rsidR="00DF6A98" w:rsidRPr="00CF18B8" w:rsidRDefault="00DF6A98" w:rsidP="00DF6A98">
      <w:pPr>
        <w:pStyle w:val="Tijeloteksta"/>
        <w:rPr>
          <w:rFonts w:ascii="Arial" w:hAnsi="Arial" w:cs="Arial"/>
          <w:b/>
          <w:noProof/>
        </w:rPr>
      </w:pPr>
    </w:p>
    <w:p w:rsidR="00566EF8" w:rsidRDefault="00566EF8" w:rsidP="00DF6A98">
      <w:pPr>
        <w:pStyle w:val="Tijeloteksta"/>
        <w:jc w:val="center"/>
        <w:rPr>
          <w:rFonts w:ascii="Arial" w:hAnsi="Arial" w:cs="Arial"/>
          <w:b/>
          <w:noProof/>
        </w:rPr>
      </w:pPr>
    </w:p>
    <w:p w:rsidR="00DF6A98" w:rsidRPr="00CF18B8" w:rsidRDefault="00DF6A98" w:rsidP="00DF6A98">
      <w:pPr>
        <w:pStyle w:val="Tijeloteksta"/>
        <w:jc w:val="center"/>
        <w:rPr>
          <w:rFonts w:ascii="Arial" w:hAnsi="Arial" w:cs="Arial"/>
          <w:b/>
          <w:noProof/>
        </w:rPr>
      </w:pPr>
      <w:r w:rsidRPr="00CF18B8">
        <w:rPr>
          <w:rFonts w:ascii="Arial" w:hAnsi="Arial" w:cs="Arial"/>
          <w:b/>
          <w:noProof/>
        </w:rPr>
        <w:t>Članak 5.</w:t>
      </w:r>
    </w:p>
    <w:p w:rsidR="00DF6A98" w:rsidRPr="00CF18B8" w:rsidRDefault="00DF6A98" w:rsidP="00DF6A98">
      <w:pPr>
        <w:pStyle w:val="Tijeloteksta"/>
        <w:jc w:val="center"/>
        <w:rPr>
          <w:rFonts w:ascii="Arial" w:hAnsi="Arial" w:cs="Arial"/>
          <w:b/>
          <w:noProof/>
        </w:rPr>
      </w:pPr>
    </w:p>
    <w:p w:rsidR="00DF6A98" w:rsidRPr="00CF18B8" w:rsidRDefault="00DF6A98" w:rsidP="00DF6A98">
      <w:pPr>
        <w:pStyle w:val="Tijeloteksta"/>
        <w:rPr>
          <w:rFonts w:ascii="Arial" w:hAnsi="Arial" w:cs="Arial"/>
          <w:noProof/>
        </w:rPr>
      </w:pPr>
      <w:r w:rsidRPr="00CF18B8">
        <w:rPr>
          <w:rFonts w:ascii="Arial" w:hAnsi="Arial" w:cs="Arial"/>
          <w:noProof/>
        </w:rPr>
        <w:tab/>
        <w:t>Članak 4. mijenja se i glasi:</w:t>
      </w:r>
    </w:p>
    <w:p w:rsidR="00DF6A98" w:rsidRPr="00CF18B8" w:rsidRDefault="00DF6A98" w:rsidP="00DF6A98">
      <w:pPr>
        <w:pStyle w:val="Tijeloteksta"/>
        <w:rPr>
          <w:rFonts w:ascii="Arial" w:hAnsi="Arial" w:cs="Arial"/>
          <w:noProof/>
        </w:rPr>
      </w:pPr>
    </w:p>
    <w:p w:rsidR="00DF6A98" w:rsidRPr="00CF18B8" w:rsidRDefault="00DF6A98" w:rsidP="00DF6A98">
      <w:pPr>
        <w:jc w:val="center"/>
        <w:rPr>
          <w:rFonts w:ascii="Arial" w:hAnsi="Arial" w:cs="Arial"/>
          <w:color w:val="000000"/>
        </w:rPr>
      </w:pPr>
      <w:r w:rsidRPr="00CF18B8">
        <w:rPr>
          <w:rFonts w:ascii="Arial" w:hAnsi="Arial" w:cs="Arial"/>
          <w:color w:val="000000"/>
        </w:rPr>
        <w:t>„Članak 4.</w:t>
      </w:r>
    </w:p>
    <w:p w:rsidR="00DF6A98" w:rsidRPr="00CF18B8" w:rsidRDefault="00DF6A98" w:rsidP="00DF6A98">
      <w:pPr>
        <w:jc w:val="center"/>
        <w:rPr>
          <w:rFonts w:ascii="Arial" w:hAnsi="Arial" w:cs="Arial"/>
          <w:b/>
          <w:color w:val="000000"/>
        </w:rPr>
      </w:pPr>
    </w:p>
    <w:p w:rsidR="00DF6A98" w:rsidRPr="00CF18B8" w:rsidRDefault="00DF6A98" w:rsidP="00DF6A98">
      <w:pPr>
        <w:ind w:firstLine="708"/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>Nabava roba, usluga i/ili radova procijenjene vrijednosti jednake ili veće od 125.000,00 kuna provodi stručno povjerenstvo naručitelja (u daljnjem tekstu: Povjerenstvo) slanjem poziva za dostavu ponuda (u daljnjem tekstu: Poziv), na temelju prijedloga općinskog načelnika.“</w:t>
      </w:r>
    </w:p>
    <w:p w:rsidR="00DF6A98" w:rsidRPr="00CF18B8" w:rsidRDefault="00DF6A98" w:rsidP="00DF6A98">
      <w:pPr>
        <w:rPr>
          <w:rFonts w:ascii="Arial" w:hAnsi="Arial" w:cs="Arial"/>
          <w:b/>
          <w:color w:val="000000"/>
        </w:rPr>
      </w:pPr>
    </w:p>
    <w:p w:rsidR="00DF6A98" w:rsidRPr="00CF18B8" w:rsidRDefault="00DF6A98" w:rsidP="00DF6A98">
      <w:pPr>
        <w:jc w:val="center"/>
        <w:rPr>
          <w:rFonts w:ascii="Arial" w:hAnsi="Arial" w:cs="Arial"/>
          <w:b/>
          <w:color w:val="000000"/>
        </w:rPr>
      </w:pPr>
      <w:r w:rsidRPr="00CF18B8">
        <w:rPr>
          <w:rFonts w:ascii="Arial" w:hAnsi="Arial" w:cs="Arial"/>
          <w:b/>
          <w:color w:val="000000"/>
        </w:rPr>
        <w:t>Članak 6.</w:t>
      </w:r>
    </w:p>
    <w:p w:rsidR="00DF6A98" w:rsidRPr="00CF18B8" w:rsidRDefault="00DF6A98" w:rsidP="00DF6A98">
      <w:pPr>
        <w:pStyle w:val="StandardWeb"/>
        <w:jc w:val="center"/>
        <w:rPr>
          <w:rFonts w:ascii="Arial" w:hAnsi="Arial" w:cs="Arial"/>
          <w:b/>
        </w:rPr>
      </w:pPr>
    </w:p>
    <w:p w:rsidR="00DF6A98" w:rsidRPr="00CF18B8" w:rsidRDefault="00DF6A98" w:rsidP="00DF6A98">
      <w:pPr>
        <w:ind w:firstLine="708"/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>Ova Izmjena i dopuna Pravilnika stupa na snagu danom donošenja, a objavit će se na službenoj internet stranici Općine Gračac i „Službenom glasniku Općine Gračac“.</w:t>
      </w:r>
    </w:p>
    <w:p w:rsidR="00DF6A98" w:rsidRPr="00CF18B8" w:rsidRDefault="00DF6A98" w:rsidP="00DF6A98">
      <w:pPr>
        <w:jc w:val="both"/>
        <w:rPr>
          <w:rFonts w:ascii="Arial" w:hAnsi="Arial" w:cs="Arial"/>
        </w:rPr>
      </w:pPr>
    </w:p>
    <w:p w:rsidR="00DF6A98" w:rsidRPr="00CF18B8" w:rsidRDefault="00DF6A98" w:rsidP="00DF6A98">
      <w:pPr>
        <w:jc w:val="both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  <w:t>OPĆINSKA NAČELNICA:</w:t>
      </w:r>
    </w:p>
    <w:p w:rsidR="00DF6A98" w:rsidRPr="00CF18B8" w:rsidRDefault="00DF6A98" w:rsidP="00DF6A98">
      <w:pPr>
        <w:jc w:val="both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Pr="00CF18B8">
        <w:rPr>
          <w:rFonts w:ascii="Arial" w:hAnsi="Arial" w:cs="Arial"/>
          <w:b/>
        </w:rPr>
        <w:t>Nataša Turbić, prof.</w:t>
      </w:r>
    </w:p>
    <w:p w:rsidR="00DF6A98" w:rsidRDefault="00DF6A98"/>
    <w:p w:rsidR="00DF6A98" w:rsidRDefault="00DF6A98"/>
    <w:p w:rsidR="00DF6A98" w:rsidRDefault="00DF6A9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p w:rsidR="00566EF8" w:rsidRDefault="00566EF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3EEE" w:rsidTr="00AA3EEE">
        <w:tc>
          <w:tcPr>
            <w:tcW w:w="9288" w:type="dxa"/>
          </w:tcPr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"Službeni glasnik Općine Gračac» - Službeno glasilo Općine Gračac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Izdavač: Općina Gračac             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Uredništvo: Nataša Turbić, Bojana Fumić, Sandra Kukić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Gračac,  Park sv. Jurja 1, 23440 Gračac, telefon 023/773-007</w:t>
            </w:r>
          </w:p>
          <w:p w:rsidR="00F430F9" w:rsidRDefault="00F430F9" w:rsidP="00F430F9">
            <w:pPr>
              <w:jc w:val="center"/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Službeni glasnik objavljuje se i na: </w:t>
            </w:r>
            <w:hyperlink r:id="rId15" w:history="1">
              <w:r>
                <w:rPr>
                  <w:rStyle w:val="Hiperveza"/>
                  <w:rFonts w:ascii="Book Antiqua" w:hAnsi="Book Antiqua"/>
                  <w:b/>
                  <w:bCs/>
                  <w:sz w:val="20"/>
                  <w:szCs w:val="20"/>
                </w:rPr>
                <w:t>www.gracac.hr</w:t>
              </w:r>
            </w:hyperlink>
          </w:p>
          <w:p w:rsidR="00035515" w:rsidRPr="00035515" w:rsidRDefault="003F4C58" w:rsidP="00F430F9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Broj tiskanih primjeraka: 3</w:t>
            </w:r>
            <w:r w:rsidR="00035515" w:rsidRPr="00035515">
              <w:rPr>
                <w:rFonts w:ascii="Book Antiqua" w:hAnsi="Book Antiqua"/>
                <w:sz w:val="20"/>
                <w:szCs w:val="20"/>
              </w:rPr>
              <w:t>0</w:t>
            </w:r>
          </w:p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391706"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85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E3" w:rsidRDefault="002C5EE3" w:rsidP="00A46039">
      <w:r>
        <w:separator/>
      </w:r>
    </w:p>
  </w:endnote>
  <w:endnote w:type="continuationSeparator" w:id="0">
    <w:p w:rsidR="002C5EE3" w:rsidRDefault="002C5EE3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98" w:rsidRDefault="00DF6A98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 w:rsidR="002C5EE3">
      <w:fldChar w:fldCharType="begin"/>
    </w:r>
    <w:r w:rsidR="002C5EE3">
      <w:instrText xml:space="preserve"> PAGE   \* MERGEFORMAT </w:instrText>
    </w:r>
    <w:r w:rsidR="002C5EE3">
      <w:fldChar w:fldCharType="separate"/>
    </w:r>
    <w:r w:rsidR="008C5527" w:rsidRPr="008C5527">
      <w:rPr>
        <w:rFonts w:asciiTheme="majorHAnsi" w:hAnsiTheme="majorHAnsi"/>
        <w:noProof/>
      </w:rPr>
      <w:t>1</w:t>
    </w:r>
    <w:r w:rsidR="002C5EE3">
      <w:rPr>
        <w:rFonts w:asciiTheme="majorHAnsi" w:hAnsiTheme="majorHAnsi"/>
        <w:noProof/>
      </w:rPr>
      <w:fldChar w:fldCharType="end"/>
    </w:r>
  </w:p>
  <w:p w:rsidR="00DF6A98" w:rsidRDefault="00DF6A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E3" w:rsidRDefault="002C5EE3" w:rsidP="00A46039">
      <w:r>
        <w:separator/>
      </w:r>
    </w:p>
  </w:footnote>
  <w:footnote w:type="continuationSeparator" w:id="0">
    <w:p w:rsidR="002C5EE3" w:rsidRDefault="002C5EE3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5455979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6A98" w:rsidRPr="00A46039" w:rsidRDefault="00DF6A98" w:rsidP="0034029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>„Službeni glasnik Općine Gračac“                                                      broj 7         29. prosinca 2017. godine        Godina: V</w:t>
        </w:r>
      </w:p>
    </w:sdtContent>
  </w:sdt>
  <w:p w:rsidR="00DF6A98" w:rsidRDefault="00DF6A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98" w:rsidRDefault="00DF6A98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DF6A98" w:rsidRPr="00863147" w:rsidRDefault="00DF6A98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eastAsia="hr-HR"/>
      </w:rPr>
      <w:drawing>
        <wp:inline distT="0" distB="0" distL="0" distR="0">
          <wp:extent cx="971550" cy="1234439"/>
          <wp:effectExtent l="19050" t="0" r="0" b="0"/>
          <wp:docPr id="2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DF6A98" w:rsidRDefault="00DF6A98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DF6A98" w:rsidRPr="00112FE3" w:rsidRDefault="00DF6A98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DF6A98" w:rsidRDefault="00DF6A98" w:rsidP="00112FE3">
    <w:pPr>
      <w:pStyle w:val="Zaglavlje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7         GRAČAC, 29. prosinca 2017. godine         Godina: V</w:t>
    </w:r>
  </w:p>
  <w:p w:rsidR="00DF6A98" w:rsidRPr="00112FE3" w:rsidRDefault="00DF6A98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DF6A98" w:rsidRDefault="00DF6A9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FBB"/>
    <w:multiLevelType w:val="hybridMultilevel"/>
    <w:tmpl w:val="64488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8E0"/>
    <w:multiLevelType w:val="hybridMultilevel"/>
    <w:tmpl w:val="7BEEE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0FB"/>
    <w:multiLevelType w:val="hybridMultilevel"/>
    <w:tmpl w:val="B2608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B5D97"/>
    <w:multiLevelType w:val="hybridMultilevel"/>
    <w:tmpl w:val="D7EAD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039CE"/>
    <w:multiLevelType w:val="hybridMultilevel"/>
    <w:tmpl w:val="AF8C0D0E"/>
    <w:lvl w:ilvl="0" w:tplc="40AA22C8">
      <w:start w:val="24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E76D81"/>
    <w:multiLevelType w:val="hybridMultilevel"/>
    <w:tmpl w:val="47E23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35515"/>
    <w:rsid w:val="00070DBB"/>
    <w:rsid w:val="000A5DA3"/>
    <w:rsid w:val="00112FE3"/>
    <w:rsid w:val="001233D2"/>
    <w:rsid w:val="001A5452"/>
    <w:rsid w:val="001D70BF"/>
    <w:rsid w:val="00212348"/>
    <w:rsid w:val="002175CC"/>
    <w:rsid w:val="002B396F"/>
    <w:rsid w:val="002C5EE3"/>
    <w:rsid w:val="002E619A"/>
    <w:rsid w:val="002E6CDB"/>
    <w:rsid w:val="00340294"/>
    <w:rsid w:val="00391706"/>
    <w:rsid w:val="00393584"/>
    <w:rsid w:val="003F4C58"/>
    <w:rsid w:val="0040552A"/>
    <w:rsid w:val="00512882"/>
    <w:rsid w:val="00566EF8"/>
    <w:rsid w:val="005A148C"/>
    <w:rsid w:val="005B6A5A"/>
    <w:rsid w:val="005D7568"/>
    <w:rsid w:val="0064198F"/>
    <w:rsid w:val="0066102F"/>
    <w:rsid w:val="0069725C"/>
    <w:rsid w:val="006E6179"/>
    <w:rsid w:val="00733499"/>
    <w:rsid w:val="007A230A"/>
    <w:rsid w:val="008261A9"/>
    <w:rsid w:val="00863147"/>
    <w:rsid w:val="008A4BB1"/>
    <w:rsid w:val="008B5A96"/>
    <w:rsid w:val="008C5527"/>
    <w:rsid w:val="00902E06"/>
    <w:rsid w:val="009131A8"/>
    <w:rsid w:val="009243C4"/>
    <w:rsid w:val="00960BF5"/>
    <w:rsid w:val="00A46039"/>
    <w:rsid w:val="00A5131C"/>
    <w:rsid w:val="00AA3EEE"/>
    <w:rsid w:val="00AB2DCB"/>
    <w:rsid w:val="00AF0C94"/>
    <w:rsid w:val="00DB7895"/>
    <w:rsid w:val="00DD5B2E"/>
    <w:rsid w:val="00DF6A98"/>
    <w:rsid w:val="00E138DC"/>
    <w:rsid w:val="00E33B2E"/>
    <w:rsid w:val="00EE578C"/>
    <w:rsid w:val="00F430F9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8">
    <w:name w:val="heading 8"/>
    <w:basedOn w:val="Normal"/>
    <w:next w:val="Normal"/>
    <w:link w:val="Naslov8Char"/>
    <w:qFormat/>
    <w:rsid w:val="009131A8"/>
    <w:pPr>
      <w:keepNext/>
      <w:jc w:val="center"/>
      <w:outlineLvl w:val="7"/>
    </w:pPr>
    <w:rPr>
      <w:b/>
      <w:bCs/>
      <w:sz w:val="4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Bezproreda">
    <w:name w:val="No Spacing"/>
    <w:uiPriority w:val="1"/>
    <w:qFormat/>
    <w:rsid w:val="00A46039"/>
    <w:pPr>
      <w:spacing w:after="0" w:line="240" w:lineRule="auto"/>
    </w:pPr>
  </w:style>
  <w:style w:type="table" w:styleId="Reetkatablice">
    <w:name w:val="Table Grid"/>
    <w:basedOn w:val="Obinatablica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paragraph" w:styleId="Opisslike">
    <w:name w:val="caption"/>
    <w:basedOn w:val="Normal"/>
    <w:next w:val="Normal"/>
    <w:qFormat/>
    <w:rsid w:val="001233D2"/>
    <w:rPr>
      <w:b/>
      <w:bCs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9131A8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paragraph" w:styleId="StandardWeb">
    <w:name w:val="Normal (Web)"/>
    <w:basedOn w:val="Normal"/>
    <w:unhideWhenUsed/>
    <w:rsid w:val="009131A8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9131A8"/>
    <w:rPr>
      <w:b/>
      <w:bCs/>
    </w:rPr>
  </w:style>
  <w:style w:type="character" w:customStyle="1" w:styleId="TijelotekstaChar">
    <w:name w:val="Tijelo teksta Char"/>
    <w:link w:val="Tijeloteksta"/>
    <w:locked/>
    <w:rsid w:val="00DF6A98"/>
    <w:rPr>
      <w:sz w:val="24"/>
      <w:szCs w:val="24"/>
    </w:rPr>
  </w:style>
  <w:style w:type="paragraph" w:styleId="Tijeloteksta">
    <w:name w:val="Body Text"/>
    <w:basedOn w:val="Normal"/>
    <w:link w:val="TijelotekstaChar"/>
    <w:rsid w:val="00DF6A98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Zadanifontodlomka"/>
    <w:uiPriority w:val="99"/>
    <w:semiHidden/>
    <w:rsid w:val="00DF6A9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8">
    <w:name w:val="heading 8"/>
    <w:basedOn w:val="Normal"/>
    <w:next w:val="Normal"/>
    <w:link w:val="Naslov8Char"/>
    <w:qFormat/>
    <w:rsid w:val="009131A8"/>
    <w:pPr>
      <w:keepNext/>
      <w:jc w:val="center"/>
      <w:outlineLvl w:val="7"/>
    </w:pPr>
    <w:rPr>
      <w:b/>
      <w:bCs/>
      <w:sz w:val="4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Bezproreda">
    <w:name w:val="No Spacing"/>
    <w:uiPriority w:val="1"/>
    <w:qFormat/>
    <w:rsid w:val="00A46039"/>
    <w:pPr>
      <w:spacing w:after="0" w:line="240" w:lineRule="auto"/>
    </w:pPr>
  </w:style>
  <w:style w:type="table" w:styleId="Reetkatablice">
    <w:name w:val="Table Grid"/>
    <w:basedOn w:val="Obinatablica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paragraph" w:styleId="Opisslike">
    <w:name w:val="caption"/>
    <w:basedOn w:val="Normal"/>
    <w:next w:val="Normal"/>
    <w:qFormat/>
    <w:rsid w:val="001233D2"/>
    <w:rPr>
      <w:b/>
      <w:bCs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9131A8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paragraph" w:styleId="StandardWeb">
    <w:name w:val="Normal (Web)"/>
    <w:basedOn w:val="Normal"/>
    <w:unhideWhenUsed/>
    <w:rsid w:val="009131A8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9131A8"/>
    <w:rPr>
      <w:b/>
      <w:bCs/>
    </w:rPr>
  </w:style>
  <w:style w:type="character" w:customStyle="1" w:styleId="TijelotekstaChar">
    <w:name w:val="Tijelo teksta Char"/>
    <w:link w:val="Tijeloteksta"/>
    <w:locked/>
    <w:rsid w:val="00DF6A98"/>
    <w:rPr>
      <w:sz w:val="24"/>
      <w:szCs w:val="24"/>
    </w:rPr>
  </w:style>
  <w:style w:type="paragraph" w:styleId="Tijeloteksta">
    <w:name w:val="Body Text"/>
    <w:basedOn w:val="Normal"/>
    <w:link w:val="TijelotekstaChar"/>
    <w:rsid w:val="00DF6A98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Zadanifontodlomka"/>
    <w:uiPriority w:val="99"/>
    <w:semiHidden/>
    <w:rsid w:val="00DF6A9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://www.gracac.hr" TargetMode="Externa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165F05"/>
    <w:rsid w:val="001F0E6C"/>
    <w:rsid w:val="003C4A89"/>
    <w:rsid w:val="00494F42"/>
    <w:rsid w:val="005B3B92"/>
    <w:rsid w:val="006B139D"/>
    <w:rsid w:val="00716877"/>
    <w:rsid w:val="007F3250"/>
    <w:rsid w:val="00A81E2B"/>
    <w:rsid w:val="00A8732F"/>
    <w:rsid w:val="00BA3CEA"/>
    <w:rsid w:val="00BA7338"/>
    <w:rsid w:val="00C3228C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7         29. prosinca 2017. godine        Godina: V</vt:lpstr>
    </vt:vector>
  </TitlesOfParts>
  <Company/>
  <LinksUpToDate>false</LinksUpToDate>
  <CharactersWithSpaces>21769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7         29. prosinca 2017. godine        Godina: V</dc:title>
  <dc:creator>Korisnik</dc:creator>
  <cp:lastModifiedBy>Korisnik</cp:lastModifiedBy>
  <cp:revision>3</cp:revision>
  <cp:lastPrinted>2017-12-29T11:04:00Z</cp:lastPrinted>
  <dcterms:created xsi:type="dcterms:W3CDTF">2017-12-29T11:26:00Z</dcterms:created>
  <dcterms:modified xsi:type="dcterms:W3CDTF">2017-12-29T11:26:00Z</dcterms:modified>
</cp:coreProperties>
</file>