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object w:dxaOrig="911" w:dyaOrig="1195">
          <v:rect xmlns:o="urn:schemas-microsoft-com:office:office" xmlns:v="urn:schemas-microsoft-com:vml" id="rectole0000000000" style="width:45.550000pt;height:59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REPUBLIKA HRVATSKA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ZADARSKA ŽUPANIJA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ĆINA GRAČAC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ĆINSKA NAČELNICA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KLASA: 604-01/14-01/01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URBROJ: 2198/31-01-14-3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Gra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čac, 4. kolovoza 2014. g.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ab/>
        <w:t xml:space="preserve">Temeljem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članka 28. st. 2. i 3. Pravilnika o dodjeli studentskih stipendija Općine Gračac („Službeni glasnik Općine Gračac“ 3/14) te članka 47. Statuta Općine Gračac („Službeni glasnik Zadarske županije“ 11/13), općinska načelnica objavljuje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Izmjene i dopune 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JAVNOG POZIVA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za dodjelu jednokratnih pomo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studentima 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ćine Gračac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Javni poziv za dodjelu jednokratnih pomo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ći studentima Općine Gračac od 30. srpnja 2014. godine mijenja se i dopunjava na način da se rok za podnošenje prijava produžava do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29. kolovoza 2014. godine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OP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ĆINSKA NAČELNICA: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Nataša Turbi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ć, prof.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