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E" w:rsidRDefault="0084521A" w:rsidP="00D71AEE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84521A" w:rsidRDefault="0084521A" w:rsidP="0084521A">
      <w:pPr>
        <w:pStyle w:val="NoSpacing"/>
        <w:rPr>
          <w:rStyle w:val="Emphasis"/>
          <w:rFonts w:ascii="Courier New" w:hAnsi="Courier New" w:cs="Courier New"/>
          <w:i w:val="0"/>
          <w:sz w:val="24"/>
          <w:szCs w:val="24"/>
        </w:rPr>
      </w:pPr>
    </w:p>
    <w:p w:rsidR="0084521A" w:rsidRPr="0084521A" w:rsidRDefault="0084521A" w:rsidP="0084521A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REPUBLIKA HRVATSKA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ZADARSKA ŽUPANIJA</w:t>
      </w:r>
    </w:p>
    <w:p w:rsidR="0084521A" w:rsidRPr="00100953" w:rsidRDefault="0084521A" w:rsidP="0084521A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OPĆINA GRAČAC</w:t>
      </w:r>
    </w:p>
    <w:p w:rsidR="00D71AEE" w:rsidRPr="00100953" w:rsidRDefault="00100953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OPĆINSKO VIJEĆE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Odbor za javna priznanja </w:t>
      </w:r>
    </w:p>
    <w:p w:rsidR="00930105" w:rsidRPr="00100953" w:rsidRDefault="00930105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</w:t>
      </w:r>
    </w:p>
    <w:p w:rsidR="00D71AEE" w:rsidRPr="00BF1003" w:rsidRDefault="00D71AEE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BF1003">
        <w:rPr>
          <w:rFonts w:ascii="Arial" w:hAnsi="Arial" w:cs="Arial"/>
          <w:b/>
          <w:sz w:val="24"/>
          <w:szCs w:val="24"/>
        </w:rPr>
        <w:t xml:space="preserve">KLASA: </w:t>
      </w:r>
      <w:r w:rsidR="00244B41" w:rsidRPr="00BF1003">
        <w:rPr>
          <w:rFonts w:ascii="Arial" w:hAnsi="Arial" w:cs="Arial"/>
          <w:b/>
          <w:sz w:val="24"/>
          <w:szCs w:val="24"/>
        </w:rPr>
        <w:t>061-01/19</w:t>
      </w:r>
      <w:r w:rsidR="00930105" w:rsidRPr="00BF1003">
        <w:rPr>
          <w:rFonts w:ascii="Arial" w:hAnsi="Arial" w:cs="Arial"/>
          <w:b/>
          <w:sz w:val="24"/>
          <w:szCs w:val="24"/>
        </w:rPr>
        <w:t>-01/</w:t>
      </w:r>
      <w:r w:rsidR="004620F9" w:rsidRPr="00BF1003">
        <w:rPr>
          <w:rFonts w:ascii="Arial" w:hAnsi="Arial" w:cs="Arial"/>
          <w:b/>
          <w:sz w:val="24"/>
          <w:szCs w:val="24"/>
        </w:rPr>
        <w:t>1</w:t>
      </w:r>
    </w:p>
    <w:p w:rsidR="00D71AEE" w:rsidRPr="00BF1003" w:rsidRDefault="00244B41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BF1003">
        <w:rPr>
          <w:rFonts w:ascii="Arial" w:hAnsi="Arial" w:cs="Arial"/>
          <w:b/>
          <w:sz w:val="24"/>
          <w:szCs w:val="24"/>
        </w:rPr>
        <w:t>URBROJ: 2198/31-02-19</w:t>
      </w:r>
      <w:r w:rsidR="00930105" w:rsidRPr="00BF1003">
        <w:rPr>
          <w:rFonts w:ascii="Arial" w:hAnsi="Arial" w:cs="Arial"/>
          <w:b/>
          <w:sz w:val="24"/>
          <w:szCs w:val="24"/>
        </w:rPr>
        <w:t>-</w:t>
      </w:r>
      <w:r w:rsidR="00B55B8D" w:rsidRPr="00BF1003">
        <w:rPr>
          <w:rFonts w:ascii="Arial" w:hAnsi="Arial" w:cs="Arial"/>
          <w:b/>
          <w:sz w:val="24"/>
          <w:szCs w:val="24"/>
        </w:rPr>
        <w:t>1</w:t>
      </w:r>
    </w:p>
    <w:p w:rsidR="00D71AEE" w:rsidRPr="00100953" w:rsidRDefault="0084521A" w:rsidP="00D71AEE">
      <w:pPr>
        <w:pStyle w:val="NoSpacing"/>
        <w:rPr>
          <w:rFonts w:ascii="Arial" w:hAnsi="Arial" w:cs="Arial"/>
          <w:b/>
          <w:sz w:val="24"/>
          <w:szCs w:val="24"/>
        </w:rPr>
      </w:pPr>
      <w:r w:rsidRPr="00BF1003">
        <w:rPr>
          <w:rFonts w:ascii="Arial" w:hAnsi="Arial" w:cs="Arial"/>
          <w:b/>
          <w:sz w:val="24"/>
          <w:szCs w:val="24"/>
        </w:rPr>
        <w:t xml:space="preserve">Gračac, </w:t>
      </w:r>
      <w:r w:rsidR="00BF1003" w:rsidRPr="00BF1003">
        <w:rPr>
          <w:rFonts w:ascii="Arial" w:hAnsi="Arial" w:cs="Arial"/>
          <w:b/>
          <w:sz w:val="24"/>
          <w:szCs w:val="24"/>
        </w:rPr>
        <w:t>4. ožujka</w:t>
      </w:r>
      <w:r w:rsidR="00244B41" w:rsidRPr="00BF1003">
        <w:rPr>
          <w:rFonts w:ascii="Arial" w:hAnsi="Arial" w:cs="Arial"/>
          <w:b/>
          <w:sz w:val="24"/>
          <w:szCs w:val="24"/>
        </w:rPr>
        <w:t xml:space="preserve"> 2019</w:t>
      </w:r>
      <w:r w:rsidR="00D71AEE" w:rsidRPr="00BF1003">
        <w:rPr>
          <w:rFonts w:ascii="Arial" w:hAnsi="Arial" w:cs="Arial"/>
          <w:b/>
          <w:sz w:val="24"/>
          <w:szCs w:val="24"/>
        </w:rPr>
        <w:t>. g.</w:t>
      </w:r>
    </w:p>
    <w:p w:rsidR="004B7104" w:rsidRPr="00100953" w:rsidRDefault="004B7104" w:rsidP="00D71AEE">
      <w:pPr>
        <w:pStyle w:val="NoSpacing"/>
        <w:rPr>
          <w:rFonts w:ascii="Arial" w:hAnsi="Arial" w:cs="Arial"/>
          <w:sz w:val="24"/>
          <w:szCs w:val="24"/>
        </w:rPr>
      </w:pPr>
    </w:p>
    <w:p w:rsidR="00497CC9" w:rsidRPr="00512E51" w:rsidRDefault="004B7104" w:rsidP="004B710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512E51">
        <w:rPr>
          <w:rFonts w:ascii="Arial" w:hAnsi="Arial" w:cs="Arial"/>
          <w:sz w:val="24"/>
          <w:szCs w:val="24"/>
        </w:rPr>
        <w:t xml:space="preserve">Temeljem </w:t>
      </w:r>
      <w:r w:rsidR="00930105" w:rsidRPr="00512E51">
        <w:rPr>
          <w:rFonts w:ascii="Arial" w:hAnsi="Arial" w:cs="Arial"/>
          <w:sz w:val="24"/>
          <w:szCs w:val="24"/>
        </w:rPr>
        <w:t xml:space="preserve">čl. 8. Statuta Općine Gračac </w:t>
      </w:r>
      <w:r w:rsidR="00512E51" w:rsidRPr="00512E51">
        <w:rPr>
          <w:rFonts w:ascii="Arial" w:hAnsi="Arial" w:cs="Arial"/>
          <w:sz w:val="24"/>
          <w:szCs w:val="24"/>
        </w:rPr>
        <w:t>(„Službeni glasnik Zadarske županije“, broj 11/13, „Služben</w:t>
      </w:r>
      <w:r w:rsidR="00512E51">
        <w:rPr>
          <w:rFonts w:ascii="Arial" w:hAnsi="Arial" w:cs="Arial"/>
          <w:sz w:val="24"/>
          <w:szCs w:val="24"/>
        </w:rPr>
        <w:t>i glasnik Općine Gračac“ 1/18)</w:t>
      </w:r>
      <w:r w:rsidR="00930105" w:rsidRPr="00512E51">
        <w:rPr>
          <w:rFonts w:ascii="Arial" w:hAnsi="Arial" w:cs="Arial"/>
          <w:sz w:val="24"/>
          <w:szCs w:val="24"/>
        </w:rPr>
        <w:t xml:space="preserve"> te Odluke o javnim priznanjima Općine Gračac („Službeni glasnik Općine Gračac“ 2/14), Odbor za javna priznanja Općine Gračac raspisuje i objavljuje</w:t>
      </w:r>
    </w:p>
    <w:p w:rsidR="004B7104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7104" w:rsidRPr="00100953" w:rsidRDefault="004B7104" w:rsidP="004B710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JAVNI POZIV ZA DOSTAVU PRIJEDLOGA </w:t>
      </w:r>
    </w:p>
    <w:p w:rsidR="00930105" w:rsidRPr="00100953" w:rsidRDefault="00930105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ZA DODJELU JAVNIH PRIZNANJA </w:t>
      </w:r>
    </w:p>
    <w:p w:rsidR="00497CC9" w:rsidRPr="00100953" w:rsidRDefault="00244B41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OPĆINE GRAČAC U 2019</w:t>
      </w:r>
      <w:r w:rsidR="00930105" w:rsidRPr="00100953">
        <w:rPr>
          <w:rFonts w:ascii="Arial" w:hAnsi="Arial" w:cs="Arial"/>
          <w:b/>
          <w:sz w:val="24"/>
          <w:szCs w:val="24"/>
        </w:rPr>
        <w:t>. GODINI</w:t>
      </w:r>
    </w:p>
    <w:p w:rsidR="004B7104" w:rsidRDefault="004B710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00953" w:rsidRPr="00100953" w:rsidRDefault="00100953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B7104" w:rsidRPr="00100953" w:rsidRDefault="004B7104" w:rsidP="004B71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516BE" w:rsidRPr="00100953" w:rsidRDefault="00930105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Pozivamo ovlaštene predlagatelje da dostave prijedloge za dodjelu javni</w:t>
      </w:r>
      <w:r w:rsidR="00244B41">
        <w:rPr>
          <w:rFonts w:ascii="Arial" w:eastAsia="Arial Unicode MS" w:hAnsi="Arial" w:cs="Arial"/>
          <w:sz w:val="24"/>
          <w:szCs w:val="24"/>
        </w:rPr>
        <w:t>h priznanja Općine Gračac u 2019</w:t>
      </w:r>
      <w:r w:rsidRPr="00100953">
        <w:rPr>
          <w:rFonts w:ascii="Arial" w:eastAsia="Arial Unicode MS" w:hAnsi="Arial" w:cs="Arial"/>
          <w:sz w:val="24"/>
          <w:szCs w:val="24"/>
        </w:rPr>
        <w:t>. godini u kategorijama:</w:t>
      </w:r>
    </w:p>
    <w:p w:rsidR="00C516BE" w:rsidRPr="00100953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Počasni građanin Općine Gračac</w:t>
      </w:r>
      <w:r w:rsidR="008A6D83" w:rsidRPr="00100953">
        <w:rPr>
          <w:rFonts w:ascii="Arial" w:eastAsia="Arial Unicode MS" w:hAnsi="Arial" w:cs="Arial"/>
          <w:sz w:val="24"/>
          <w:szCs w:val="24"/>
        </w:rPr>
        <w:t>- 1 javno priznanje</w:t>
      </w:r>
    </w:p>
    <w:p w:rsidR="00C516BE" w:rsidRPr="00100953" w:rsidRDefault="00C516BE" w:rsidP="00C516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Godišnja nagrada Općine Gračac</w:t>
      </w:r>
      <w:r w:rsidR="008A6D83" w:rsidRPr="00100953">
        <w:rPr>
          <w:rFonts w:ascii="Arial" w:eastAsia="Arial Unicode MS" w:hAnsi="Arial" w:cs="Arial"/>
          <w:sz w:val="24"/>
          <w:szCs w:val="24"/>
        </w:rPr>
        <w:t>- 1 javno priznanje</w:t>
      </w:r>
    </w:p>
    <w:p w:rsidR="00EA7C02" w:rsidRPr="00100953" w:rsidRDefault="00EA7C02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00953">
        <w:rPr>
          <w:rFonts w:ascii="Arial" w:eastAsia="Arial Unicode MS" w:hAnsi="Arial" w:cs="Arial"/>
          <w:sz w:val="24"/>
          <w:szCs w:val="24"/>
        </w:rPr>
        <w:t>Nagrada Općine Gračac za životno djelo- 1 javno priznanje</w:t>
      </w:r>
    </w:p>
    <w:p w:rsidR="00EA7C02" w:rsidRPr="00100953" w:rsidRDefault="00BF1003" w:rsidP="00EA7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Zahvalnica Općine Gračac- 3 javna priznanja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E6BB7" w:rsidRPr="00100953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A6D83" w:rsidRPr="00100953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POČASNI GRAĐANIN:</w:t>
      </w:r>
    </w:p>
    <w:p w:rsidR="000E6BB7" w:rsidRPr="00100953" w:rsidRDefault="000E6BB7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16BE" w:rsidRPr="00100953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 xml:space="preserve">Počasnim građaninom Općine Gračac može biti proglašen državljanin Republike Hrvatske ili strani državljanin koji je svojim radom, humanitarnim, znanstvenim ili političkim djelovanjem značajno pridonio napretku i promicanju ugleda Općine Gračac, ostvarenju i razvoju demokracije i mira u Republici Hrvatskoj ili svijetu te napretku čovječanstva. </w:t>
      </w:r>
    </w:p>
    <w:p w:rsidR="00C516BE" w:rsidRPr="00100953" w:rsidRDefault="008A6D83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C516BE" w:rsidRPr="00100953">
        <w:rPr>
          <w:rFonts w:ascii="Arial" w:hAnsi="Arial" w:cs="Arial"/>
          <w:sz w:val="24"/>
          <w:szCs w:val="24"/>
        </w:rPr>
        <w:t xml:space="preserve">Počašću se ne stječu posebna prava odnosno obaveze i ona se može opozvati, ako se počastvovani pokaže nedostojnim takve počasti. </w:t>
      </w:r>
    </w:p>
    <w:p w:rsidR="00C516BE" w:rsidRPr="00100953" w:rsidRDefault="00C516BE" w:rsidP="00C51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Počasnim građaninom Općine Gračac ne može biti proglašena osoba koja ima prebivalište u Općini Gračac.</w:t>
      </w:r>
    </w:p>
    <w:p w:rsid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GODIŠNJA NAGRADA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7CC9" w:rsidRPr="00100953" w:rsidRDefault="00C516B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je javno priznanje koje se dodjeljuje za doprinos i postignuća koja su od osobitog značenja za </w:t>
      </w:r>
      <w:r w:rsidRPr="00100953">
        <w:rPr>
          <w:rFonts w:ascii="Arial" w:hAnsi="Arial" w:cs="Arial"/>
          <w:sz w:val="24"/>
          <w:szCs w:val="24"/>
        </w:rPr>
        <w:t>Općinu Gračac</w:t>
      </w:r>
      <w:r w:rsidR="00497CC9" w:rsidRPr="00100953">
        <w:rPr>
          <w:rFonts w:ascii="Arial" w:hAnsi="Arial" w:cs="Arial"/>
          <w:sz w:val="24"/>
          <w:szCs w:val="24"/>
        </w:rPr>
        <w:t xml:space="preserve">, a ostvarena su tijekom posljednje dvije godine koje prethode godini u kojoj se dodjeljuje nagrada.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Godišnja nagrada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dodjeljuje se domaćoj ili stranoj fizičkoj ili pravnoj osobi za postignuća u područjima gospodarstva, znanosti, kulture, zdravstva i socijalne skrbi, odgoja i obrazovanja, sporta, tehničke kulture, zaštite okoliša te drugih javnih djelatnosti. 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NAGRADA OPĆINE GRAČAC ZA ŽIVOTNO DJELO: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color w:val="000000"/>
          <w:sz w:val="24"/>
          <w:szCs w:val="24"/>
        </w:rPr>
        <w:tab/>
        <w:t xml:space="preserve">Nagrada Općine Gračac za životno djelo je javno priznanje koje se dodjeljuje domaćoj fizičkoj osobi za cjelokupno postignuće na unapređivanju znanosti, gospodarstva, zdravstva i socijalne skrbi, sporta, umjetnosti, kulture, odgoja i obrazovanja ili drugih oblika društvenog života, koje predstavlja izuzetan doprinos razvitku i ugledu Općine Gračac.  Nagrada Općine Gračac za životno djelo dodjeljuje se fizičkoj osobi s prebivalištem u Republici Hrvatskoj.  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ZAHVALNICA OPĆINE GRAČAC:</w:t>
      </w:r>
    </w:p>
    <w:p w:rsidR="000E6BB7" w:rsidRPr="00100953" w:rsidRDefault="000E6BB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7C02" w:rsidRPr="00100953" w:rsidRDefault="00EA7C02" w:rsidP="00EA7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Cs/>
          <w:color w:val="000000"/>
          <w:sz w:val="24"/>
          <w:szCs w:val="24"/>
        </w:rPr>
        <w:tab/>
        <w:t xml:space="preserve">Zahvalnica Općine Gračac </w:t>
      </w:r>
      <w:r w:rsidRPr="00100953">
        <w:rPr>
          <w:rFonts w:ascii="Arial" w:hAnsi="Arial" w:cs="Arial"/>
          <w:sz w:val="24"/>
          <w:szCs w:val="24"/>
        </w:rPr>
        <w:t>je javno priznanje koje se dodjeljuje fizičkim i pravnim osobama za donacije i slične aktivnosti, kao i za uspješnu suradnju te za doprinos zajednici.</w:t>
      </w: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C02" w:rsidRPr="00100953" w:rsidRDefault="00EA7C0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ZAJEDNIČKE ODREDBE:</w:t>
      </w:r>
    </w:p>
    <w:p w:rsidR="00996D57" w:rsidRPr="00100953" w:rsidRDefault="00996D57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Istoj fizičkoj ili pravnoj osobi godišnje se može dodijeliti samo jedno javno priznanje </w:t>
      </w:r>
      <w:r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091374" w:rsidRPr="00100953" w:rsidRDefault="00091374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dodjeljuju se osobama za života, a iznimno mogu se dodijeliti i posmrtno.</w:t>
      </w:r>
    </w:p>
    <w:p w:rsidR="008A6D83" w:rsidRPr="00100953" w:rsidRDefault="008A6D83" w:rsidP="00497CC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Nakon provedenog postupka po ovom Javnom pozivu, o</w:t>
      </w:r>
      <w:r w:rsidR="00497CC9" w:rsidRPr="00100953">
        <w:rPr>
          <w:rFonts w:ascii="Arial" w:hAnsi="Arial" w:cs="Arial"/>
          <w:sz w:val="24"/>
          <w:szCs w:val="24"/>
        </w:rPr>
        <w:t xml:space="preserve">dluku o dodjeli javnih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="00497CC9" w:rsidRPr="00100953">
        <w:rPr>
          <w:rFonts w:ascii="Arial" w:hAnsi="Arial" w:cs="Arial"/>
          <w:sz w:val="24"/>
          <w:szCs w:val="24"/>
        </w:rPr>
        <w:t xml:space="preserve"> donosi </w:t>
      </w:r>
      <w:r w:rsidR="00996D57" w:rsidRPr="00100953">
        <w:rPr>
          <w:rFonts w:ascii="Arial" w:hAnsi="Arial" w:cs="Arial"/>
          <w:sz w:val="24"/>
          <w:szCs w:val="24"/>
        </w:rPr>
        <w:t>Općinsko vijeće Općine Gračac</w:t>
      </w:r>
      <w:r w:rsidRPr="00100953">
        <w:rPr>
          <w:rFonts w:ascii="Arial" w:hAnsi="Arial" w:cs="Arial"/>
          <w:sz w:val="24"/>
          <w:szCs w:val="24"/>
        </w:rPr>
        <w:t xml:space="preserve"> na temelju prijedloga </w:t>
      </w:r>
      <w:r w:rsidR="00497CC9" w:rsidRPr="00100953">
        <w:rPr>
          <w:rFonts w:ascii="Arial" w:hAnsi="Arial" w:cs="Arial"/>
          <w:sz w:val="24"/>
          <w:szCs w:val="24"/>
        </w:rPr>
        <w:t xml:space="preserve">Odbora za javna priznanja </w:t>
      </w:r>
      <w:r w:rsidR="00996D57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>.</w:t>
      </w: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  <w:t>Javna priznanja dobitnicima će biti uručena na svečanoj sjednici prigodom Dana Općine Gračac.</w:t>
      </w: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0E6BB7" w:rsidRPr="00100953" w:rsidRDefault="000E6BB7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8A6D83" w:rsidRPr="00100953" w:rsidRDefault="008A6D83" w:rsidP="008A6D8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00953">
        <w:rPr>
          <w:rFonts w:ascii="Arial" w:hAnsi="Arial" w:cs="Arial"/>
          <w:b/>
          <w:sz w:val="24"/>
          <w:szCs w:val="24"/>
          <w:u w:val="single"/>
        </w:rPr>
        <w:t>OVLAŠTENI PREDLAGATELJI, DOKUMENTACIJA I ROKOVI ZA PODNOŠENJE PRIJEDLOGA ODBORU ZA JAVNA PRIZNANJA:</w:t>
      </w:r>
    </w:p>
    <w:p w:rsidR="00497CC9" w:rsidRPr="00100953" w:rsidRDefault="00497CC9" w:rsidP="008A6D8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Pravo podnošenja prijedloga za dodjelu </w:t>
      </w:r>
      <w:r w:rsidR="00996D57" w:rsidRPr="00100953">
        <w:rPr>
          <w:rFonts w:ascii="Arial" w:hAnsi="Arial" w:cs="Arial"/>
          <w:sz w:val="24"/>
          <w:szCs w:val="24"/>
        </w:rPr>
        <w:t>javnih priznanja</w:t>
      </w:r>
      <w:r w:rsidRPr="00100953">
        <w:rPr>
          <w:rFonts w:ascii="Arial" w:hAnsi="Arial" w:cs="Arial"/>
          <w:sz w:val="24"/>
          <w:szCs w:val="24"/>
        </w:rPr>
        <w:t xml:space="preserve"> imaju </w:t>
      </w:r>
      <w:r w:rsidRPr="00100953">
        <w:rPr>
          <w:rFonts w:ascii="Arial" w:hAnsi="Arial" w:cs="Arial"/>
          <w:b/>
          <w:sz w:val="24"/>
          <w:szCs w:val="24"/>
        </w:rPr>
        <w:t xml:space="preserve">građani </w:t>
      </w:r>
      <w:r w:rsidR="00996D57" w:rsidRPr="00100953">
        <w:rPr>
          <w:rFonts w:ascii="Arial" w:hAnsi="Arial" w:cs="Arial"/>
          <w:b/>
          <w:sz w:val="24"/>
          <w:szCs w:val="24"/>
        </w:rPr>
        <w:t>Općine Gračac</w:t>
      </w:r>
      <w:r w:rsidRPr="00100953">
        <w:rPr>
          <w:rFonts w:ascii="Arial" w:hAnsi="Arial" w:cs="Arial"/>
          <w:b/>
          <w:sz w:val="24"/>
          <w:szCs w:val="24"/>
        </w:rPr>
        <w:t>, domaće pravne osobe</w:t>
      </w:r>
      <w:r w:rsidR="00996D57" w:rsidRPr="00100953">
        <w:rPr>
          <w:rFonts w:ascii="Arial" w:hAnsi="Arial" w:cs="Arial"/>
          <w:b/>
          <w:sz w:val="24"/>
          <w:szCs w:val="24"/>
        </w:rPr>
        <w:t xml:space="preserve">, </w:t>
      </w:r>
      <w:r w:rsidR="007C4162" w:rsidRPr="00100953">
        <w:rPr>
          <w:rFonts w:ascii="Arial" w:hAnsi="Arial" w:cs="Arial"/>
          <w:b/>
          <w:sz w:val="24"/>
          <w:szCs w:val="24"/>
        </w:rPr>
        <w:t>vijećnici Općinskog vijeća Općine Gračac i općinski načelnik Općine Gračac</w:t>
      </w:r>
      <w:r w:rsidR="007C4162" w:rsidRPr="00100953">
        <w:rPr>
          <w:rFonts w:ascii="Arial" w:hAnsi="Arial" w:cs="Arial"/>
          <w:sz w:val="24"/>
          <w:szCs w:val="24"/>
        </w:rPr>
        <w:t>.</w:t>
      </w:r>
    </w:p>
    <w:p w:rsidR="007C4162" w:rsidRPr="00100953" w:rsidRDefault="007C4162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647623" w:rsidP="006476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za dodjelu javnih priznanja Općine Gračac podnose se Odboru za javna priznanja Općine Gračac </w:t>
      </w:r>
      <w:r w:rsidRPr="00100953">
        <w:rPr>
          <w:rFonts w:ascii="Arial" w:hAnsi="Arial" w:cs="Arial"/>
          <w:b/>
          <w:sz w:val="24"/>
          <w:szCs w:val="24"/>
        </w:rPr>
        <w:t>u pisanom obliku</w:t>
      </w:r>
      <w:r w:rsidRPr="00100953">
        <w:rPr>
          <w:rFonts w:ascii="Arial" w:hAnsi="Arial" w:cs="Arial"/>
          <w:sz w:val="24"/>
          <w:szCs w:val="24"/>
        </w:rPr>
        <w:t>.</w:t>
      </w:r>
    </w:p>
    <w:p w:rsidR="00497CC9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 </w:t>
      </w:r>
      <w:r w:rsidR="007C4162" w:rsidRPr="00100953">
        <w:rPr>
          <w:rFonts w:ascii="Arial" w:hAnsi="Arial" w:cs="Arial"/>
          <w:sz w:val="24"/>
          <w:szCs w:val="24"/>
        </w:rPr>
        <w:tab/>
      </w:r>
      <w:r w:rsidR="00497CC9" w:rsidRPr="00100953">
        <w:rPr>
          <w:rFonts w:ascii="Arial" w:hAnsi="Arial" w:cs="Arial"/>
          <w:sz w:val="24"/>
          <w:szCs w:val="24"/>
        </w:rPr>
        <w:t xml:space="preserve"> </w:t>
      </w:r>
    </w:p>
    <w:p w:rsidR="00647623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Pisani prijedlo</w:t>
      </w:r>
      <w:r w:rsidR="00647623" w:rsidRPr="00100953">
        <w:rPr>
          <w:rFonts w:ascii="Arial" w:hAnsi="Arial" w:cs="Arial"/>
          <w:b/>
          <w:sz w:val="24"/>
          <w:szCs w:val="24"/>
        </w:rPr>
        <w:t>g</w:t>
      </w:r>
      <w:r w:rsidRPr="00100953">
        <w:rPr>
          <w:rFonts w:ascii="Arial" w:hAnsi="Arial" w:cs="Arial"/>
          <w:sz w:val="24"/>
          <w:szCs w:val="24"/>
        </w:rPr>
        <w:t xml:space="preserve"> za dodjelu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Pr="00100953">
        <w:rPr>
          <w:rFonts w:ascii="Arial" w:hAnsi="Arial" w:cs="Arial"/>
          <w:b/>
          <w:sz w:val="24"/>
          <w:szCs w:val="24"/>
        </w:rPr>
        <w:t>obvezno sadrži</w:t>
      </w:r>
      <w:r w:rsidRPr="00100953">
        <w:rPr>
          <w:rFonts w:ascii="Arial" w:hAnsi="Arial" w:cs="Arial"/>
          <w:sz w:val="24"/>
          <w:szCs w:val="24"/>
        </w:rPr>
        <w:t xml:space="preserve">: </w:t>
      </w:r>
    </w:p>
    <w:p w:rsidR="00647623" w:rsidRPr="00100953" w:rsidRDefault="00647623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ime i prezime odnosno naziv podnositelja prijedloga,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prebivalište ili sjedište podnositelja prijedloga,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osobno ime ili naziv osobe na koju se prijedlog odnosi</w:t>
      </w:r>
    </w:p>
    <w:p w:rsidR="00647623" w:rsidRPr="00100953" w:rsidRDefault="00647623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osnovne podatke </w:t>
      </w:r>
      <w:r w:rsidR="00497CC9" w:rsidRPr="00100953">
        <w:rPr>
          <w:rFonts w:ascii="Arial" w:hAnsi="Arial" w:cs="Arial"/>
          <w:sz w:val="24"/>
          <w:szCs w:val="24"/>
        </w:rPr>
        <w:t xml:space="preserve">o </w:t>
      </w:r>
      <w:r w:rsidRPr="00100953">
        <w:rPr>
          <w:rFonts w:ascii="Arial" w:hAnsi="Arial" w:cs="Arial"/>
          <w:sz w:val="24"/>
          <w:szCs w:val="24"/>
        </w:rPr>
        <w:t xml:space="preserve">predloženoj </w:t>
      </w:r>
      <w:r w:rsidR="00497CC9" w:rsidRPr="00100953">
        <w:rPr>
          <w:rFonts w:ascii="Arial" w:hAnsi="Arial" w:cs="Arial"/>
          <w:sz w:val="24"/>
          <w:szCs w:val="24"/>
        </w:rPr>
        <w:t xml:space="preserve">osobi, </w:t>
      </w:r>
    </w:p>
    <w:p w:rsidR="00647623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naziv javnog priznanja i područje za koje se podnosi prijedlog</w:t>
      </w:r>
    </w:p>
    <w:p w:rsidR="007C4162" w:rsidRPr="00100953" w:rsidRDefault="00497CC9" w:rsidP="006476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obrazloženje prijedloga odnosno postignuća i doprinosa radi kojih se predlaže dodjela javnog priznanja </w:t>
      </w:r>
      <w:r w:rsidR="007C4162" w:rsidRPr="00100953">
        <w:rPr>
          <w:rFonts w:ascii="Arial" w:hAnsi="Arial" w:cs="Arial"/>
          <w:sz w:val="24"/>
          <w:szCs w:val="24"/>
        </w:rPr>
        <w:t>Općine Gračac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Uz prijedlog</w:t>
      </w:r>
      <w:r w:rsidR="00647623" w:rsidRPr="00100953">
        <w:rPr>
          <w:rFonts w:ascii="Arial" w:hAnsi="Arial" w:cs="Arial"/>
          <w:b/>
          <w:sz w:val="24"/>
          <w:szCs w:val="24"/>
        </w:rPr>
        <w:t xml:space="preserve"> se prilaže </w:t>
      </w:r>
      <w:r w:rsidR="00647623" w:rsidRPr="00100953">
        <w:rPr>
          <w:rFonts w:ascii="Arial" w:hAnsi="Arial" w:cs="Arial"/>
          <w:sz w:val="24"/>
          <w:szCs w:val="24"/>
        </w:rPr>
        <w:t>dokumentacija</w:t>
      </w:r>
      <w:r w:rsidRPr="00100953">
        <w:rPr>
          <w:rFonts w:ascii="Arial" w:hAnsi="Arial" w:cs="Arial"/>
          <w:sz w:val="24"/>
          <w:szCs w:val="24"/>
        </w:rPr>
        <w:t xml:space="preserve"> </w:t>
      </w:r>
      <w:r w:rsidR="00647623" w:rsidRPr="00100953">
        <w:rPr>
          <w:rFonts w:ascii="Arial" w:hAnsi="Arial" w:cs="Arial"/>
          <w:sz w:val="24"/>
          <w:szCs w:val="24"/>
        </w:rPr>
        <w:t>kojom se potvrđuju navodi iz prijedloga (objavljeni radovi, analize, prikazi</w:t>
      </w:r>
      <w:r w:rsidRPr="00100953">
        <w:rPr>
          <w:rFonts w:ascii="Arial" w:hAnsi="Arial" w:cs="Arial"/>
          <w:sz w:val="24"/>
          <w:szCs w:val="24"/>
        </w:rPr>
        <w:t xml:space="preserve">, stručne </w:t>
      </w:r>
      <w:r w:rsidR="00647623" w:rsidRPr="00100953">
        <w:rPr>
          <w:rFonts w:ascii="Arial" w:hAnsi="Arial" w:cs="Arial"/>
          <w:sz w:val="24"/>
          <w:szCs w:val="24"/>
        </w:rPr>
        <w:t>kritike i ocjene, natjecateljski rezultati</w:t>
      </w:r>
      <w:r w:rsidRPr="00100953">
        <w:rPr>
          <w:rFonts w:ascii="Arial" w:hAnsi="Arial" w:cs="Arial"/>
          <w:sz w:val="24"/>
          <w:szCs w:val="24"/>
        </w:rPr>
        <w:t xml:space="preserve"> i sl.).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>Na traženje Odbora za javna priznanja, podnositelj prijedloga dužan je dostaviti i dodatnu dokumentaciju</w:t>
      </w:r>
      <w:r w:rsidR="00647623" w:rsidRPr="00100953">
        <w:rPr>
          <w:rFonts w:ascii="Arial" w:hAnsi="Arial" w:cs="Arial"/>
          <w:sz w:val="24"/>
          <w:szCs w:val="24"/>
        </w:rPr>
        <w:t>, ukoliko naknadno bude zatražena</w:t>
      </w:r>
      <w:r w:rsidRPr="00100953">
        <w:rPr>
          <w:rFonts w:ascii="Arial" w:hAnsi="Arial" w:cs="Arial"/>
          <w:sz w:val="24"/>
          <w:szCs w:val="24"/>
        </w:rPr>
        <w:t xml:space="preserve">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CC9" w:rsidRPr="00100953" w:rsidRDefault="00497CC9" w:rsidP="00497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koji </w:t>
      </w:r>
      <w:r w:rsidR="00647623" w:rsidRPr="00100953">
        <w:rPr>
          <w:rFonts w:ascii="Arial" w:hAnsi="Arial" w:cs="Arial"/>
          <w:sz w:val="24"/>
          <w:szCs w:val="24"/>
        </w:rPr>
        <w:t>ne budu</w:t>
      </w:r>
      <w:r w:rsidRPr="00100953">
        <w:rPr>
          <w:rFonts w:ascii="Arial" w:hAnsi="Arial" w:cs="Arial"/>
          <w:sz w:val="24"/>
          <w:szCs w:val="24"/>
        </w:rPr>
        <w:t xml:space="preserve"> podneseni u skladu s </w:t>
      </w:r>
      <w:r w:rsidR="00647623" w:rsidRPr="00100953">
        <w:rPr>
          <w:rFonts w:ascii="Arial" w:hAnsi="Arial" w:cs="Arial"/>
          <w:sz w:val="24"/>
          <w:szCs w:val="24"/>
        </w:rPr>
        <w:t xml:space="preserve">ovim Javnim </w:t>
      </w:r>
      <w:bookmarkStart w:id="0" w:name="_GoBack"/>
      <w:bookmarkEnd w:id="0"/>
      <w:r w:rsidR="00647623" w:rsidRPr="00100953">
        <w:rPr>
          <w:rFonts w:ascii="Arial" w:hAnsi="Arial" w:cs="Arial"/>
          <w:sz w:val="24"/>
          <w:szCs w:val="24"/>
        </w:rPr>
        <w:t>pozivom</w:t>
      </w:r>
      <w:r w:rsidRPr="00100953">
        <w:rPr>
          <w:rFonts w:ascii="Arial" w:hAnsi="Arial" w:cs="Arial"/>
          <w:sz w:val="24"/>
          <w:szCs w:val="24"/>
        </w:rPr>
        <w:t xml:space="preserve"> neće se uzeti u razmatranje. </w:t>
      </w:r>
    </w:p>
    <w:p w:rsidR="00D71AEE" w:rsidRPr="00100953" w:rsidRDefault="00D71AEE" w:rsidP="00497C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538E" w:rsidRPr="00100953" w:rsidRDefault="001E538E" w:rsidP="001E538E">
      <w:pPr>
        <w:jc w:val="both"/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 xml:space="preserve">Prijedlozi se podnose na adresu Općine Gračac, Park sv. Jurja 1, 23440 Gračac, s naznakom: „za Javni poziv za dodjelu javnih priznanja“, najkasnije do </w:t>
      </w:r>
      <w:r w:rsidR="00244B41" w:rsidRPr="00BF1003">
        <w:rPr>
          <w:rFonts w:ascii="Arial" w:hAnsi="Arial" w:cs="Arial"/>
          <w:b/>
          <w:sz w:val="24"/>
          <w:szCs w:val="24"/>
        </w:rPr>
        <w:t>20</w:t>
      </w:r>
      <w:r w:rsidRPr="00BF1003">
        <w:rPr>
          <w:rFonts w:ascii="Arial" w:hAnsi="Arial" w:cs="Arial"/>
          <w:b/>
          <w:sz w:val="24"/>
          <w:szCs w:val="24"/>
        </w:rPr>
        <w:t xml:space="preserve">. </w:t>
      </w:r>
      <w:r w:rsidR="00244B41" w:rsidRPr="00BF1003">
        <w:rPr>
          <w:rFonts w:ascii="Arial" w:hAnsi="Arial" w:cs="Arial"/>
          <w:b/>
          <w:sz w:val="24"/>
          <w:szCs w:val="24"/>
        </w:rPr>
        <w:t>ožujka 2019</w:t>
      </w:r>
      <w:r w:rsidRPr="00BF1003">
        <w:rPr>
          <w:rFonts w:ascii="Arial" w:hAnsi="Arial" w:cs="Arial"/>
          <w:b/>
          <w:sz w:val="24"/>
          <w:szCs w:val="24"/>
        </w:rPr>
        <w:t>. godine</w:t>
      </w:r>
      <w:r w:rsidR="004620F9" w:rsidRPr="00BF1003">
        <w:rPr>
          <w:rFonts w:ascii="Arial" w:hAnsi="Arial" w:cs="Arial"/>
          <w:sz w:val="24"/>
          <w:szCs w:val="24"/>
        </w:rPr>
        <w:t>.</w:t>
      </w:r>
      <w:r w:rsidRPr="00100953">
        <w:rPr>
          <w:rFonts w:ascii="Arial" w:hAnsi="Arial" w:cs="Arial"/>
          <w:sz w:val="24"/>
          <w:szCs w:val="24"/>
        </w:rPr>
        <w:t xml:space="preserve"> </w:t>
      </w:r>
    </w:p>
    <w:p w:rsidR="004E7EE9" w:rsidRPr="00100953" w:rsidRDefault="004620F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PREDSJEDNIK</w:t>
      </w:r>
      <w:r w:rsidR="004E7EE9" w:rsidRPr="00100953">
        <w:rPr>
          <w:rFonts w:ascii="Arial" w:hAnsi="Arial" w:cs="Arial"/>
          <w:b/>
          <w:sz w:val="24"/>
          <w:szCs w:val="24"/>
        </w:rPr>
        <w:t>:</w:t>
      </w:r>
    </w:p>
    <w:p w:rsidR="004E7EE9" w:rsidRPr="00100953" w:rsidRDefault="004E7EE9" w:rsidP="004E7EE9">
      <w:pPr>
        <w:pStyle w:val="NoSpacing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620F9" w:rsidRPr="00100953">
        <w:rPr>
          <w:rFonts w:ascii="Arial" w:hAnsi="Arial" w:cs="Arial"/>
          <w:b/>
          <w:sz w:val="24"/>
          <w:szCs w:val="24"/>
        </w:rPr>
        <w:t xml:space="preserve">  </w:t>
      </w:r>
      <w:r w:rsidR="00100953">
        <w:rPr>
          <w:rFonts w:ascii="Arial" w:hAnsi="Arial" w:cs="Arial"/>
          <w:b/>
          <w:sz w:val="24"/>
          <w:szCs w:val="24"/>
        </w:rPr>
        <w:t xml:space="preserve">                   </w:t>
      </w:r>
      <w:r w:rsidR="004620F9" w:rsidRPr="00100953">
        <w:rPr>
          <w:rFonts w:ascii="Arial" w:hAnsi="Arial" w:cs="Arial"/>
          <w:b/>
          <w:sz w:val="24"/>
          <w:szCs w:val="24"/>
        </w:rPr>
        <w:t>Tadija Šišić, dipl. iur.</w:t>
      </w:r>
    </w:p>
    <w:p w:rsidR="00A43965" w:rsidRPr="00100953" w:rsidRDefault="004E7EE9" w:rsidP="004E7EE9">
      <w:pPr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sectPr w:rsidR="00A4396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7CC9"/>
    <w:rsid w:val="00091374"/>
    <w:rsid w:val="000E6BB7"/>
    <w:rsid w:val="000F73D8"/>
    <w:rsid w:val="00100953"/>
    <w:rsid w:val="00113E28"/>
    <w:rsid w:val="001E538E"/>
    <w:rsid w:val="00212348"/>
    <w:rsid w:val="00242270"/>
    <w:rsid w:val="00244B41"/>
    <w:rsid w:val="003A242C"/>
    <w:rsid w:val="003F536B"/>
    <w:rsid w:val="004620F9"/>
    <w:rsid w:val="00497CC9"/>
    <w:rsid w:val="004B7104"/>
    <w:rsid w:val="004E7EE9"/>
    <w:rsid w:val="00512E51"/>
    <w:rsid w:val="005667E7"/>
    <w:rsid w:val="00647623"/>
    <w:rsid w:val="0068267F"/>
    <w:rsid w:val="00695C84"/>
    <w:rsid w:val="006E6179"/>
    <w:rsid w:val="00726049"/>
    <w:rsid w:val="007C4162"/>
    <w:rsid w:val="0084521A"/>
    <w:rsid w:val="008A6D83"/>
    <w:rsid w:val="008D15E9"/>
    <w:rsid w:val="008D279A"/>
    <w:rsid w:val="00930105"/>
    <w:rsid w:val="00996D57"/>
    <w:rsid w:val="00A43965"/>
    <w:rsid w:val="00AB452D"/>
    <w:rsid w:val="00B0539D"/>
    <w:rsid w:val="00B55B8D"/>
    <w:rsid w:val="00B8349C"/>
    <w:rsid w:val="00B94639"/>
    <w:rsid w:val="00BC487E"/>
    <w:rsid w:val="00BF1003"/>
    <w:rsid w:val="00C516BE"/>
    <w:rsid w:val="00C53AD7"/>
    <w:rsid w:val="00C916E4"/>
    <w:rsid w:val="00D62A0A"/>
    <w:rsid w:val="00D71AEE"/>
    <w:rsid w:val="00D9360E"/>
    <w:rsid w:val="00DD7114"/>
    <w:rsid w:val="00E5500F"/>
    <w:rsid w:val="00EA7C02"/>
    <w:rsid w:val="00F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1">
    <w:name w:val="heading 1"/>
    <w:basedOn w:val="Default"/>
    <w:next w:val="Default"/>
    <w:link w:val="Heading1Char"/>
    <w:uiPriority w:val="99"/>
    <w:qFormat/>
    <w:rsid w:val="00497CC9"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497CC9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7CC9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497CC9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497CC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497CC9"/>
    <w:rPr>
      <w:rFonts w:ascii="Arial" w:hAnsi="Arial" w:cs="Arial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497CC9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7CC9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4B7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452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2019-03-04T08:14:00Z</cp:lastPrinted>
  <dcterms:created xsi:type="dcterms:W3CDTF">2019-02-20T08:24:00Z</dcterms:created>
  <dcterms:modified xsi:type="dcterms:W3CDTF">2019-03-04T09:29:00Z</dcterms:modified>
</cp:coreProperties>
</file>