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4AFC" w14:textId="77777777" w:rsidR="00B307E4" w:rsidRPr="00995850" w:rsidRDefault="00B307E4" w:rsidP="00B307E4">
      <w:pPr>
        <w:pStyle w:val="Bezproreda"/>
        <w:rPr>
          <w:rFonts w:asciiTheme="minorBidi" w:hAnsiTheme="minorBidi" w:cstheme="minorBidi"/>
          <w:highlight w:val="yellow"/>
        </w:rPr>
      </w:pPr>
      <w:r w:rsidRPr="00995850">
        <w:rPr>
          <w:rFonts w:asciiTheme="minorBidi" w:hAnsiTheme="minorBidi" w:cstheme="minorBidi"/>
          <w:noProof/>
          <w:highlight w:val="yellow"/>
          <w:lang w:eastAsia="hr-HR"/>
        </w:rPr>
        <w:drawing>
          <wp:anchor distT="0" distB="0" distL="114300" distR="114300" simplePos="0" relativeHeight="251659264" behindDoc="1" locked="0" layoutInCell="1" allowOverlap="1" wp14:anchorId="54426852" wp14:editId="12A8E7BC">
            <wp:simplePos x="0" y="0"/>
            <wp:positionH relativeFrom="column">
              <wp:posOffset>351025</wp:posOffset>
            </wp:positionH>
            <wp:positionV relativeFrom="paragraph">
              <wp:posOffset>-303356</wp:posOffset>
            </wp:positionV>
            <wp:extent cx="647700" cy="848681"/>
            <wp:effectExtent l="0" t="0" r="0" b="8890"/>
            <wp:wrapNone/>
            <wp:docPr id="2" name="Picture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5866E" w14:textId="77777777" w:rsidR="00B307E4" w:rsidRPr="00995850" w:rsidRDefault="00B307E4" w:rsidP="00B307E4">
      <w:pPr>
        <w:pStyle w:val="Bezproreda"/>
        <w:rPr>
          <w:rFonts w:asciiTheme="minorBidi" w:hAnsiTheme="minorBidi" w:cstheme="minorBidi"/>
          <w:highlight w:val="yellow"/>
        </w:rPr>
      </w:pPr>
    </w:p>
    <w:p w14:paraId="7D22FE7A" w14:textId="77777777" w:rsidR="00B307E4" w:rsidRPr="00995850" w:rsidRDefault="00B307E4" w:rsidP="00B307E4">
      <w:pPr>
        <w:pStyle w:val="Bezproreda"/>
        <w:rPr>
          <w:rFonts w:asciiTheme="minorBidi" w:hAnsiTheme="minorBidi" w:cstheme="minorBidi"/>
          <w:b/>
        </w:rPr>
      </w:pPr>
    </w:p>
    <w:p w14:paraId="68FD42FC" w14:textId="77777777" w:rsidR="00480331" w:rsidRDefault="00480331" w:rsidP="00B307E4">
      <w:pPr>
        <w:pStyle w:val="Bezproreda"/>
        <w:rPr>
          <w:rFonts w:asciiTheme="minorBidi" w:hAnsiTheme="minorBidi" w:cstheme="minorBidi"/>
          <w:b/>
        </w:rPr>
      </w:pPr>
    </w:p>
    <w:p w14:paraId="42898A54" w14:textId="3E128ECE" w:rsidR="00B307E4" w:rsidRPr="00480331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80331">
        <w:rPr>
          <w:rFonts w:asciiTheme="minorBidi" w:hAnsiTheme="minorBidi" w:cstheme="minorBidi"/>
          <w:b/>
          <w:sz w:val="24"/>
          <w:szCs w:val="24"/>
        </w:rPr>
        <w:t>REPUBLIKA HRVATSKA</w:t>
      </w:r>
    </w:p>
    <w:p w14:paraId="318C83AB" w14:textId="77777777" w:rsidR="00B307E4" w:rsidRPr="00480331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80331">
        <w:rPr>
          <w:rFonts w:asciiTheme="minorBidi" w:hAnsiTheme="minorBidi" w:cstheme="minorBidi"/>
          <w:b/>
          <w:sz w:val="24"/>
          <w:szCs w:val="24"/>
        </w:rPr>
        <w:t>ZADARSKA ŽUPANIJA</w:t>
      </w:r>
    </w:p>
    <w:p w14:paraId="76A41813" w14:textId="77777777" w:rsidR="00B307E4" w:rsidRPr="00480331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80331">
        <w:rPr>
          <w:rFonts w:asciiTheme="minorBidi" w:hAnsiTheme="minorBidi" w:cstheme="minorBidi"/>
          <w:b/>
          <w:sz w:val="24"/>
          <w:szCs w:val="24"/>
        </w:rPr>
        <w:t>OPĆINA GRAČAC</w:t>
      </w:r>
    </w:p>
    <w:p w14:paraId="103C92C2" w14:textId="77777777" w:rsidR="00B307E4" w:rsidRPr="00480331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80331">
        <w:rPr>
          <w:rFonts w:asciiTheme="minorBidi" w:hAnsiTheme="minorBidi" w:cstheme="minorBidi"/>
          <w:b/>
          <w:sz w:val="24"/>
          <w:szCs w:val="24"/>
        </w:rPr>
        <w:t>JEDINSTVENI UPRAVNI ODJEL</w:t>
      </w:r>
    </w:p>
    <w:p w14:paraId="7ED6C7B5" w14:textId="77777777" w:rsidR="00B307E4" w:rsidRPr="00480331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80331">
        <w:rPr>
          <w:rFonts w:asciiTheme="minorBidi" w:hAnsiTheme="minorBidi" w:cstheme="minorBidi"/>
          <w:b/>
          <w:sz w:val="24"/>
          <w:szCs w:val="24"/>
        </w:rPr>
        <w:t>Povjerenstvo za provedbu Javnog natječaja</w:t>
      </w:r>
    </w:p>
    <w:p w14:paraId="10B8638B" w14:textId="77777777" w:rsidR="00B307E4" w:rsidRPr="00480331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80331">
        <w:rPr>
          <w:rFonts w:asciiTheme="minorBidi" w:hAnsiTheme="minorBidi" w:cstheme="minorBidi"/>
          <w:b/>
          <w:sz w:val="24"/>
          <w:szCs w:val="24"/>
        </w:rPr>
        <w:t>KLASA: 112-01/26-01/2</w:t>
      </w:r>
    </w:p>
    <w:p w14:paraId="0CCF777C" w14:textId="09009C9D" w:rsidR="00B307E4" w:rsidRPr="00480331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627B05">
        <w:rPr>
          <w:rFonts w:asciiTheme="minorBidi" w:hAnsiTheme="minorBidi" w:cstheme="minorBidi"/>
          <w:b/>
          <w:sz w:val="24"/>
          <w:szCs w:val="24"/>
        </w:rPr>
        <w:t>URBROJ: 2198-31-03-26-</w:t>
      </w:r>
      <w:r w:rsidR="005838E8" w:rsidRPr="00627B05">
        <w:rPr>
          <w:rFonts w:asciiTheme="minorBidi" w:hAnsiTheme="minorBidi" w:cstheme="minorBidi"/>
          <w:b/>
          <w:sz w:val="24"/>
          <w:szCs w:val="24"/>
        </w:rPr>
        <w:t>11</w:t>
      </w:r>
    </w:p>
    <w:p w14:paraId="0E277511" w14:textId="4CA8A272" w:rsidR="00B307E4" w:rsidRPr="00480331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5838E8">
        <w:rPr>
          <w:rFonts w:asciiTheme="minorBidi" w:hAnsiTheme="minorBidi" w:cstheme="minorBidi"/>
          <w:b/>
          <w:sz w:val="24"/>
          <w:szCs w:val="24"/>
        </w:rPr>
        <w:t xml:space="preserve">Gračac,  </w:t>
      </w:r>
      <w:r w:rsidR="005838E8" w:rsidRPr="005838E8">
        <w:rPr>
          <w:rFonts w:asciiTheme="minorBidi" w:hAnsiTheme="minorBidi" w:cstheme="minorBidi"/>
          <w:b/>
          <w:sz w:val="24"/>
          <w:szCs w:val="24"/>
        </w:rPr>
        <w:t xml:space="preserve">13. ožujka </w:t>
      </w:r>
      <w:r w:rsidRPr="005838E8">
        <w:rPr>
          <w:rFonts w:asciiTheme="minorBidi" w:hAnsiTheme="minorBidi" w:cstheme="minorBidi"/>
          <w:b/>
          <w:sz w:val="24"/>
          <w:szCs w:val="24"/>
        </w:rPr>
        <w:t>2026. godine</w:t>
      </w:r>
    </w:p>
    <w:p w14:paraId="1AC2B650" w14:textId="77777777" w:rsidR="00B307E4" w:rsidRPr="00480331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323EADFC" w14:textId="2333BD0A" w:rsidR="00480331" w:rsidRPr="00480331" w:rsidRDefault="00480331" w:rsidP="00480331">
      <w:pPr>
        <w:pStyle w:val="Bezproreda"/>
        <w:tabs>
          <w:tab w:val="left" w:pos="993"/>
        </w:tabs>
        <w:jc w:val="both"/>
        <w:rPr>
          <w:rFonts w:asciiTheme="minorBidi" w:hAnsiTheme="minorBidi" w:cstheme="minorBidi"/>
          <w:sz w:val="24"/>
          <w:szCs w:val="24"/>
        </w:rPr>
      </w:pPr>
      <w:r w:rsidRPr="00480331">
        <w:rPr>
          <w:rFonts w:asciiTheme="minorBidi" w:hAnsiTheme="minorBidi" w:cstheme="minorBidi"/>
          <w:sz w:val="24"/>
          <w:szCs w:val="24"/>
        </w:rPr>
        <w:t xml:space="preserve">                Na temelju članka 20. Zakona o službenicima i namještenicima u lokalnoj i područnoj (regionalnoj) samoupravi („Narodne novine“ 86/08, 61/11, 4/18, 112/19, 17/25), Povjerenstvo za provedbu Javnog natječaja za prijam u službu u Jedinstveni upravni odjel Općine Gračac na radno mjesto administrativnog referenta utvrđuje i objavljuje</w:t>
      </w:r>
    </w:p>
    <w:p w14:paraId="29A557F7" w14:textId="77777777" w:rsidR="00480331" w:rsidRPr="00480331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472C7A25" w14:textId="77777777" w:rsidR="00480331" w:rsidRPr="00480331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1056A800" w14:textId="77777777" w:rsidR="00480331" w:rsidRPr="00480331" w:rsidRDefault="00480331" w:rsidP="00480331">
      <w:pPr>
        <w:pStyle w:val="Bezproreda"/>
        <w:jc w:val="center"/>
        <w:rPr>
          <w:rFonts w:asciiTheme="minorBidi" w:hAnsiTheme="minorBidi" w:cstheme="minorBidi"/>
          <w:b/>
          <w:sz w:val="24"/>
          <w:szCs w:val="24"/>
        </w:rPr>
      </w:pPr>
      <w:r w:rsidRPr="00480331">
        <w:rPr>
          <w:rFonts w:asciiTheme="minorBidi" w:hAnsiTheme="minorBidi" w:cstheme="minorBidi"/>
          <w:b/>
          <w:sz w:val="24"/>
          <w:szCs w:val="24"/>
        </w:rPr>
        <w:t>LISTU KANDIDATA</w:t>
      </w:r>
    </w:p>
    <w:p w14:paraId="6777B135" w14:textId="77777777" w:rsidR="00480331" w:rsidRPr="00480331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75D63AB5" w14:textId="315BD242" w:rsidR="00480331" w:rsidRPr="00480331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80331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 xml:space="preserve">                prijavljenih </w:t>
      </w:r>
      <w:bookmarkStart w:id="0" w:name="_Hlk206745178"/>
      <w:r w:rsidRPr="00480331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 xml:space="preserve">na Javni natječaj </w:t>
      </w:r>
      <w:r w:rsidRPr="00480331">
        <w:rPr>
          <w:rFonts w:asciiTheme="minorBidi" w:hAnsiTheme="minorBidi" w:cstheme="minorBidi"/>
          <w:sz w:val="24"/>
          <w:szCs w:val="24"/>
        </w:rPr>
        <w:t xml:space="preserve">za prijam u službu u Jedinstveni upravni odjel Općine Gračac, na radno mjesto: administrativni referent, </w:t>
      </w:r>
      <w:r w:rsidRPr="00480331">
        <w:rPr>
          <w:rFonts w:asciiTheme="minorBidi" w:hAnsiTheme="minorBidi" w:cstheme="minorBidi"/>
          <w:bCs/>
          <w:sz w:val="24"/>
          <w:szCs w:val="24"/>
        </w:rPr>
        <w:t>kategorija: III, potkategorija: referent, razina: -, rang: 11, 1 izvršitelj/izvršiteljica na neodređeno vrijeme, uz obvezni probni rad u trajanju od 3 mjeseca</w:t>
      </w:r>
      <w:r w:rsidRPr="00480331">
        <w:rPr>
          <w:rFonts w:asciiTheme="minorBidi" w:hAnsiTheme="minorBidi" w:cstheme="minorBidi"/>
          <w:sz w:val="24"/>
          <w:szCs w:val="24"/>
        </w:rPr>
        <w:t>,</w:t>
      </w:r>
      <w:r w:rsidR="005222B5">
        <w:rPr>
          <w:rFonts w:asciiTheme="minorBidi" w:hAnsiTheme="minorBidi" w:cstheme="minorBidi"/>
          <w:sz w:val="24"/>
          <w:szCs w:val="24"/>
        </w:rPr>
        <w:t xml:space="preserve"> objavljenog </w:t>
      </w:r>
      <w:r w:rsidR="005222B5" w:rsidRPr="00CA1C25">
        <w:rPr>
          <w:rFonts w:asciiTheme="minorBidi" w:hAnsiTheme="minorBidi" w:cstheme="minorBidi"/>
          <w:sz w:val="24"/>
          <w:szCs w:val="24"/>
        </w:rPr>
        <w:t xml:space="preserve">u „Narodnim novinama“, broj 10 od 28. siječnja 2026. godine i na službenoj mrežnoj stranici Općine Gračac </w:t>
      </w:r>
      <w:hyperlink r:id="rId6" w:history="1">
        <w:r w:rsidR="005222B5" w:rsidRPr="00CA1C25">
          <w:rPr>
            <w:rStyle w:val="Hiperveza"/>
            <w:rFonts w:asciiTheme="minorBidi" w:hAnsiTheme="minorBidi" w:cstheme="minorBidi"/>
            <w:sz w:val="24"/>
            <w:szCs w:val="24"/>
          </w:rPr>
          <w:t>www.gracac.hr</w:t>
        </w:r>
      </w:hyperlink>
      <w:r w:rsidR="005222B5">
        <w:t xml:space="preserve">, </w:t>
      </w:r>
      <w:r w:rsidRPr="00480331">
        <w:rPr>
          <w:rFonts w:asciiTheme="minorBidi" w:hAnsiTheme="minorBidi" w:cstheme="minorBidi"/>
          <w:sz w:val="24"/>
          <w:szCs w:val="24"/>
        </w:rPr>
        <w:t>koji ispunjavaju formalne uvjete propisane natječajem</w:t>
      </w:r>
      <w:bookmarkEnd w:id="0"/>
      <w:r w:rsidRPr="00480331">
        <w:rPr>
          <w:rFonts w:asciiTheme="minorBidi" w:hAnsiTheme="minorBidi" w:cstheme="minorBidi"/>
          <w:sz w:val="24"/>
          <w:szCs w:val="24"/>
        </w:rPr>
        <w:t>:</w:t>
      </w:r>
    </w:p>
    <w:p w14:paraId="369726A5" w14:textId="77777777" w:rsidR="00480331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16DAE5F3" w14:textId="69D151AF" w:rsidR="005147B5" w:rsidRPr="00480331" w:rsidRDefault="005147B5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933D52">
        <w:drawing>
          <wp:inline distT="0" distB="0" distL="0" distR="0" wp14:anchorId="3FF21E5D" wp14:editId="0FAED4F9">
            <wp:extent cx="5943600" cy="352425"/>
            <wp:effectExtent l="0" t="0" r="0" b="9525"/>
            <wp:docPr id="12057032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31BF" w14:textId="77777777" w:rsidR="00480331" w:rsidRPr="00480331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3D144EC5" w14:textId="05894DEF" w:rsidR="00480331" w:rsidRPr="00480331" w:rsidRDefault="00480331" w:rsidP="00480331">
      <w:pPr>
        <w:pStyle w:val="Bezproreda"/>
        <w:tabs>
          <w:tab w:val="left" w:pos="993"/>
        </w:tabs>
        <w:jc w:val="both"/>
        <w:rPr>
          <w:rFonts w:asciiTheme="minorBidi" w:hAnsiTheme="minorBidi" w:cstheme="minorBidi"/>
          <w:sz w:val="24"/>
          <w:szCs w:val="24"/>
        </w:rPr>
      </w:pPr>
      <w:r w:rsidRPr="00480331">
        <w:rPr>
          <w:rFonts w:asciiTheme="minorBidi" w:hAnsiTheme="minorBidi" w:cstheme="minorBidi"/>
          <w:sz w:val="24"/>
          <w:szCs w:val="24"/>
        </w:rPr>
        <w:t xml:space="preserve">               Lista kandidata zaključena je rednim brojem </w:t>
      </w:r>
      <w:r w:rsidR="005838E8">
        <w:rPr>
          <w:rFonts w:asciiTheme="minorBidi" w:hAnsiTheme="minorBidi" w:cstheme="minorBidi"/>
          <w:sz w:val="24"/>
          <w:szCs w:val="24"/>
        </w:rPr>
        <w:t>2</w:t>
      </w:r>
      <w:r w:rsidRPr="00480331">
        <w:rPr>
          <w:rFonts w:asciiTheme="minorBidi" w:hAnsiTheme="minorBidi" w:cstheme="minorBidi"/>
          <w:sz w:val="24"/>
          <w:szCs w:val="24"/>
        </w:rPr>
        <w:t xml:space="preserve"> (</w:t>
      </w:r>
      <w:r w:rsidR="005838E8">
        <w:rPr>
          <w:rFonts w:asciiTheme="minorBidi" w:hAnsiTheme="minorBidi" w:cstheme="minorBidi"/>
          <w:sz w:val="24"/>
          <w:szCs w:val="24"/>
        </w:rPr>
        <w:t>dva</w:t>
      </w:r>
      <w:r w:rsidRPr="00480331">
        <w:rPr>
          <w:rFonts w:asciiTheme="minorBidi" w:hAnsiTheme="minorBidi" w:cstheme="minorBidi"/>
          <w:sz w:val="24"/>
          <w:szCs w:val="24"/>
        </w:rPr>
        <w:t>).</w:t>
      </w:r>
    </w:p>
    <w:p w14:paraId="40D1EF25" w14:textId="77777777" w:rsidR="00480331" w:rsidRPr="00480331" w:rsidRDefault="00480331" w:rsidP="00480331">
      <w:pPr>
        <w:pStyle w:val="Bezproreda"/>
        <w:tabs>
          <w:tab w:val="left" w:pos="993"/>
        </w:tabs>
        <w:jc w:val="both"/>
        <w:rPr>
          <w:rFonts w:asciiTheme="minorBidi" w:hAnsiTheme="minorBidi" w:cstheme="minorBidi"/>
          <w:sz w:val="24"/>
          <w:szCs w:val="24"/>
        </w:rPr>
      </w:pPr>
    </w:p>
    <w:p w14:paraId="5E2BBDEA" w14:textId="77777777" w:rsidR="00480331" w:rsidRPr="00480331" w:rsidRDefault="00480331" w:rsidP="00480331">
      <w:pPr>
        <w:pStyle w:val="Bezproreda"/>
        <w:tabs>
          <w:tab w:val="left" w:pos="993"/>
        </w:tabs>
        <w:jc w:val="both"/>
        <w:rPr>
          <w:rFonts w:asciiTheme="minorBidi" w:hAnsiTheme="minorBidi" w:cstheme="minorBidi"/>
          <w:sz w:val="24"/>
          <w:szCs w:val="24"/>
        </w:rPr>
      </w:pPr>
    </w:p>
    <w:p w14:paraId="114E9307" w14:textId="77777777" w:rsidR="00B307E4" w:rsidRPr="00480331" w:rsidRDefault="00B307E4" w:rsidP="00B307E4">
      <w:pPr>
        <w:pStyle w:val="Bezproreda"/>
        <w:jc w:val="right"/>
        <w:rPr>
          <w:rFonts w:asciiTheme="minorBidi" w:hAnsiTheme="minorBidi" w:cstheme="minorBidi"/>
          <w:b/>
          <w:sz w:val="24"/>
          <w:szCs w:val="24"/>
        </w:rPr>
      </w:pPr>
      <w:r w:rsidRPr="00480331">
        <w:rPr>
          <w:rFonts w:asciiTheme="minorBidi" w:hAnsiTheme="minorBidi" w:cstheme="minorBidi"/>
          <w:b/>
          <w:sz w:val="24"/>
          <w:szCs w:val="24"/>
        </w:rPr>
        <w:t>Povjerenstvo za provedbu Javnog natječaja</w:t>
      </w:r>
    </w:p>
    <w:p w14:paraId="0E6B279F" w14:textId="77777777" w:rsidR="00B307E4" w:rsidRPr="00480331" w:rsidRDefault="00B307E4" w:rsidP="00B307E4">
      <w:pPr>
        <w:pStyle w:val="Bezproreda"/>
        <w:jc w:val="right"/>
        <w:rPr>
          <w:rFonts w:asciiTheme="minorBidi" w:hAnsiTheme="minorBidi" w:cstheme="minorBidi"/>
          <w:b/>
          <w:sz w:val="24"/>
          <w:szCs w:val="24"/>
        </w:rPr>
      </w:pPr>
      <w:r w:rsidRPr="00480331">
        <w:rPr>
          <w:rFonts w:asciiTheme="minorBidi" w:hAnsiTheme="minorBidi" w:cstheme="minorBidi"/>
          <w:b/>
          <w:sz w:val="24"/>
          <w:szCs w:val="24"/>
        </w:rPr>
        <w:t>PREDSJEDNICA</w:t>
      </w:r>
    </w:p>
    <w:p w14:paraId="3FDBBB74" w14:textId="77777777" w:rsidR="00B307E4" w:rsidRPr="00480331" w:rsidRDefault="00B307E4" w:rsidP="00B307E4">
      <w:pPr>
        <w:jc w:val="right"/>
        <w:rPr>
          <w:rFonts w:asciiTheme="minorBidi" w:hAnsiTheme="minorBidi"/>
          <w:b/>
          <w:lang w:val="hr-HR"/>
        </w:rPr>
      </w:pPr>
      <w:r w:rsidRPr="00480331">
        <w:rPr>
          <w:rFonts w:asciiTheme="minorBidi" w:hAnsiTheme="minorBidi"/>
          <w:b/>
          <w:lang w:val="hr-HR"/>
        </w:rPr>
        <w:t>Bojana Fumić</w:t>
      </w:r>
    </w:p>
    <w:p w14:paraId="6BB32FEC" w14:textId="77777777" w:rsidR="00B307E4" w:rsidRPr="00995850" w:rsidRDefault="00B307E4" w:rsidP="00B307E4">
      <w:pPr>
        <w:rPr>
          <w:rFonts w:asciiTheme="minorBidi" w:hAnsiTheme="minorBidi"/>
          <w:sz w:val="22"/>
          <w:szCs w:val="22"/>
          <w:lang w:val="hr-HR"/>
        </w:rPr>
      </w:pPr>
    </w:p>
    <w:sectPr w:rsidR="00B307E4" w:rsidRPr="0099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2B52"/>
    <w:multiLevelType w:val="hybridMultilevel"/>
    <w:tmpl w:val="9B385392"/>
    <w:lvl w:ilvl="0" w:tplc="FBBE3F4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A2FAA"/>
    <w:multiLevelType w:val="hybridMultilevel"/>
    <w:tmpl w:val="5ED47F26"/>
    <w:lvl w:ilvl="0" w:tplc="43A0B71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7791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99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1A"/>
    <w:rsid w:val="000368ED"/>
    <w:rsid w:val="00383C54"/>
    <w:rsid w:val="00480331"/>
    <w:rsid w:val="00494DF4"/>
    <w:rsid w:val="005147B5"/>
    <w:rsid w:val="005222B5"/>
    <w:rsid w:val="005838E8"/>
    <w:rsid w:val="00627B05"/>
    <w:rsid w:val="00767430"/>
    <w:rsid w:val="0092346C"/>
    <w:rsid w:val="00933D52"/>
    <w:rsid w:val="00995850"/>
    <w:rsid w:val="00A3584A"/>
    <w:rsid w:val="00A84F56"/>
    <w:rsid w:val="00B307E4"/>
    <w:rsid w:val="00BD3CC8"/>
    <w:rsid w:val="00E0221A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F383"/>
  <w15:chartTrackingRefBased/>
  <w15:docId w15:val="{582C62FC-7B3E-4288-B5C2-CFD23E9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7E4"/>
  </w:style>
  <w:style w:type="paragraph" w:styleId="Naslov1">
    <w:name w:val="heading 1"/>
    <w:basedOn w:val="Normal"/>
    <w:next w:val="Normal"/>
    <w:link w:val="Naslov1Char"/>
    <w:uiPriority w:val="9"/>
    <w:qFormat/>
    <w:rsid w:val="00E02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2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2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2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2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2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2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2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2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2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2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2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22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22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22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22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22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22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2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2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2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22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22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22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2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22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221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307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B307E4"/>
    <w:rPr>
      <w:color w:val="0563C1" w:themeColor="hyperlink"/>
      <w:u w:val="single"/>
    </w:rPr>
  </w:style>
  <w:style w:type="paragraph" w:customStyle="1" w:styleId="t-9-8">
    <w:name w:val="t-9-8"/>
    <w:basedOn w:val="Normal"/>
    <w:rsid w:val="00B3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customStyle="1" w:styleId="bold">
    <w:name w:val="bold"/>
    <w:basedOn w:val="Zadanifontodlomka"/>
    <w:rsid w:val="0048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c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Gracac</dc:creator>
  <cp:keywords/>
  <dc:description/>
  <cp:lastModifiedBy>Opcina Gracac</cp:lastModifiedBy>
  <cp:revision>4</cp:revision>
  <dcterms:created xsi:type="dcterms:W3CDTF">2026-03-13T07:42:00Z</dcterms:created>
  <dcterms:modified xsi:type="dcterms:W3CDTF">2026-03-13T07:44:00Z</dcterms:modified>
</cp:coreProperties>
</file>