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4A" w:rsidRPr="00E226A3" w:rsidRDefault="00E226A3" w:rsidP="00202A4A">
      <w:pPr>
        <w:pStyle w:val="NoSpacing"/>
        <w:rPr>
          <w:rFonts w:ascii="Courier New" w:hAnsi="Courier New" w:cs="Courier New"/>
          <w:b/>
          <w:sz w:val="24"/>
          <w:szCs w:val="24"/>
          <w:lang w:eastAsia="hr-HR"/>
        </w:rPr>
      </w:pPr>
      <w:r>
        <w:rPr>
          <w:rFonts w:ascii="Courier New" w:hAnsi="Courier New" w:cs="Courier New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-537845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A4A" w:rsidRPr="008E1D45" w:rsidRDefault="00202A4A" w:rsidP="008E1D45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8E1D45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202A4A" w:rsidRPr="008E1D45" w:rsidRDefault="00202A4A" w:rsidP="008E1D45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8E1D45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202A4A" w:rsidRPr="008E1D45" w:rsidRDefault="00202A4A" w:rsidP="008E1D45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8E1D45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202A4A" w:rsidRPr="008E1D45" w:rsidRDefault="00202A4A" w:rsidP="008E1D4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E1D45">
        <w:rPr>
          <w:rFonts w:ascii="Arial" w:hAnsi="Arial" w:cs="Arial"/>
          <w:b/>
          <w:sz w:val="24"/>
          <w:szCs w:val="24"/>
        </w:rPr>
        <w:t>OPĆINSKA NAČELNICA</w:t>
      </w:r>
    </w:p>
    <w:p w:rsidR="00202A4A" w:rsidRPr="008E1D45" w:rsidRDefault="008844BB" w:rsidP="008E1D4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E1D45">
        <w:rPr>
          <w:rFonts w:ascii="Arial" w:hAnsi="Arial" w:cs="Arial"/>
          <w:b/>
          <w:sz w:val="24"/>
          <w:szCs w:val="24"/>
        </w:rPr>
        <w:t>KLASA: 008-02/18</w:t>
      </w:r>
      <w:r w:rsidR="00202A4A" w:rsidRPr="008E1D45">
        <w:rPr>
          <w:rFonts w:ascii="Arial" w:hAnsi="Arial" w:cs="Arial"/>
          <w:b/>
          <w:sz w:val="24"/>
          <w:szCs w:val="24"/>
        </w:rPr>
        <w:t>-01/</w:t>
      </w:r>
      <w:r w:rsidRPr="008E1D45">
        <w:rPr>
          <w:rFonts w:ascii="Arial" w:hAnsi="Arial" w:cs="Arial"/>
          <w:b/>
          <w:sz w:val="24"/>
          <w:szCs w:val="24"/>
        </w:rPr>
        <w:t>1</w:t>
      </w:r>
    </w:p>
    <w:p w:rsidR="00202A4A" w:rsidRPr="008E1D45" w:rsidRDefault="008844BB" w:rsidP="008E1D4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E1D45">
        <w:rPr>
          <w:rFonts w:ascii="Arial" w:hAnsi="Arial" w:cs="Arial"/>
          <w:b/>
          <w:sz w:val="24"/>
          <w:szCs w:val="24"/>
        </w:rPr>
        <w:t>URBROJ: 2198/31-01-18</w:t>
      </w:r>
      <w:r w:rsidR="00202A4A" w:rsidRPr="008E1D45">
        <w:rPr>
          <w:rFonts w:ascii="Arial" w:hAnsi="Arial" w:cs="Arial"/>
          <w:b/>
          <w:sz w:val="24"/>
          <w:szCs w:val="24"/>
        </w:rPr>
        <w:t>-1</w:t>
      </w:r>
    </w:p>
    <w:p w:rsidR="00202A4A" w:rsidRPr="008E1D45" w:rsidRDefault="008844BB" w:rsidP="008E1D4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E1D45">
        <w:rPr>
          <w:rFonts w:ascii="Arial" w:hAnsi="Arial" w:cs="Arial"/>
          <w:b/>
          <w:sz w:val="24"/>
          <w:szCs w:val="24"/>
        </w:rPr>
        <w:t>GRAČAC, 23</w:t>
      </w:r>
      <w:r w:rsidR="00202A4A" w:rsidRPr="008E1D45">
        <w:rPr>
          <w:rFonts w:ascii="Arial" w:hAnsi="Arial" w:cs="Arial"/>
          <w:b/>
          <w:sz w:val="24"/>
          <w:szCs w:val="24"/>
        </w:rPr>
        <w:t xml:space="preserve">. </w:t>
      </w:r>
      <w:r w:rsidRPr="008E1D45">
        <w:rPr>
          <w:rFonts w:ascii="Arial" w:hAnsi="Arial" w:cs="Arial"/>
          <w:b/>
          <w:sz w:val="24"/>
          <w:szCs w:val="24"/>
        </w:rPr>
        <w:t>siječnja 2018</w:t>
      </w:r>
      <w:r w:rsidR="00202A4A" w:rsidRPr="008E1D45">
        <w:rPr>
          <w:rFonts w:ascii="Arial" w:hAnsi="Arial" w:cs="Arial"/>
          <w:b/>
          <w:sz w:val="24"/>
          <w:szCs w:val="24"/>
        </w:rPr>
        <w:t>. g.</w:t>
      </w:r>
    </w:p>
    <w:p w:rsidR="00202A4A" w:rsidRPr="008E1D45" w:rsidRDefault="00202A4A" w:rsidP="008E1D45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</w:p>
    <w:p w:rsidR="00202A4A" w:rsidRPr="008E1D45" w:rsidRDefault="005F2A78" w:rsidP="008E1D45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  <w:r w:rsidRPr="008E1D45">
        <w:rPr>
          <w:rFonts w:ascii="Arial" w:hAnsi="Arial" w:cs="Arial"/>
          <w:sz w:val="24"/>
          <w:szCs w:val="24"/>
          <w:lang w:eastAsia="hr-HR"/>
        </w:rPr>
        <w:tab/>
      </w:r>
      <w:r w:rsidR="00202A4A" w:rsidRPr="008E1D45">
        <w:rPr>
          <w:rFonts w:ascii="Arial" w:hAnsi="Arial" w:cs="Arial"/>
          <w:sz w:val="24"/>
          <w:szCs w:val="24"/>
          <w:lang w:eastAsia="hr-HR"/>
        </w:rPr>
        <w:t>Sukladno Planu</w:t>
      </w:r>
      <w:r w:rsidR="008844BB" w:rsidRPr="008E1D45">
        <w:rPr>
          <w:rFonts w:ascii="Arial" w:hAnsi="Arial" w:cs="Arial"/>
          <w:sz w:val="24"/>
          <w:szCs w:val="24"/>
          <w:lang w:eastAsia="hr-HR"/>
        </w:rPr>
        <w:t xml:space="preserve"> savjetovanja s javnošću za 2018</w:t>
      </w:r>
      <w:r w:rsidR="00202A4A" w:rsidRPr="008E1D45">
        <w:rPr>
          <w:rFonts w:ascii="Arial" w:hAnsi="Arial" w:cs="Arial"/>
          <w:sz w:val="24"/>
          <w:szCs w:val="24"/>
          <w:lang w:eastAsia="hr-HR"/>
        </w:rPr>
        <w:t xml:space="preserve">. godinu, </w:t>
      </w:r>
      <w:r w:rsidR="009340A9" w:rsidRPr="008E1D45">
        <w:rPr>
          <w:rFonts w:ascii="Arial" w:hAnsi="Arial" w:cs="Arial"/>
          <w:sz w:val="24"/>
          <w:szCs w:val="24"/>
          <w:lang w:eastAsia="hr-HR"/>
        </w:rPr>
        <w:t xml:space="preserve">Općina Gračac </w:t>
      </w:r>
      <w:r w:rsidRPr="008E1D45">
        <w:rPr>
          <w:rFonts w:ascii="Arial" w:hAnsi="Arial" w:cs="Arial"/>
          <w:sz w:val="24"/>
          <w:szCs w:val="24"/>
          <w:lang w:eastAsia="hr-HR"/>
        </w:rPr>
        <w:t>upućuje</w:t>
      </w:r>
    </w:p>
    <w:p w:rsidR="005F2A78" w:rsidRPr="008E1D45" w:rsidRDefault="005F2A78" w:rsidP="008E1D45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</w:p>
    <w:p w:rsidR="005F2A78" w:rsidRPr="008E1D45" w:rsidRDefault="005F2A78" w:rsidP="008E1D45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8E1D45">
        <w:rPr>
          <w:rFonts w:ascii="Arial" w:hAnsi="Arial" w:cs="Arial"/>
          <w:b/>
          <w:sz w:val="24"/>
          <w:szCs w:val="24"/>
          <w:lang w:eastAsia="hr-HR"/>
        </w:rPr>
        <w:t>POZIV</w:t>
      </w:r>
    </w:p>
    <w:p w:rsidR="001B305B" w:rsidRPr="008E1D45" w:rsidRDefault="005F2A78" w:rsidP="008E1D45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8E1D45">
        <w:rPr>
          <w:rFonts w:ascii="Arial" w:hAnsi="Arial" w:cs="Arial"/>
          <w:b/>
          <w:sz w:val="24"/>
          <w:szCs w:val="24"/>
          <w:lang w:eastAsia="hr-HR"/>
        </w:rPr>
        <w:t>zainteresiranoj i stručnoj</w:t>
      </w:r>
      <w:r w:rsidR="009340A9" w:rsidRPr="008E1D45">
        <w:rPr>
          <w:rFonts w:ascii="Arial" w:hAnsi="Arial" w:cs="Arial"/>
          <w:b/>
          <w:sz w:val="24"/>
          <w:szCs w:val="24"/>
          <w:lang w:eastAsia="hr-HR"/>
        </w:rPr>
        <w:t xml:space="preserve"> javnost</w:t>
      </w:r>
      <w:r w:rsidRPr="008E1D45">
        <w:rPr>
          <w:rFonts w:ascii="Arial" w:hAnsi="Arial" w:cs="Arial"/>
          <w:b/>
          <w:sz w:val="24"/>
          <w:szCs w:val="24"/>
          <w:lang w:eastAsia="hr-HR"/>
        </w:rPr>
        <w:t>i</w:t>
      </w:r>
    </w:p>
    <w:p w:rsidR="001B305B" w:rsidRPr="008E1D45" w:rsidRDefault="009340A9" w:rsidP="008E1D45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8E1D45">
        <w:rPr>
          <w:rFonts w:ascii="Arial" w:hAnsi="Arial" w:cs="Arial"/>
          <w:b/>
          <w:sz w:val="24"/>
          <w:szCs w:val="24"/>
          <w:lang w:eastAsia="hr-HR"/>
        </w:rPr>
        <w:t>da se uključi u izradu prijedloga</w:t>
      </w:r>
    </w:p>
    <w:p w:rsidR="00202A4A" w:rsidRPr="008E1D45" w:rsidRDefault="00202A4A" w:rsidP="008E1D45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:rsidR="008844BB" w:rsidRPr="008E1D45" w:rsidRDefault="008844BB" w:rsidP="008E1D45">
      <w:pPr>
        <w:pStyle w:val="NoSpacing"/>
        <w:ind w:left="780"/>
        <w:jc w:val="center"/>
        <w:rPr>
          <w:rFonts w:ascii="Arial" w:hAnsi="Arial" w:cs="Arial"/>
          <w:b/>
          <w:sz w:val="24"/>
          <w:szCs w:val="24"/>
        </w:rPr>
      </w:pPr>
      <w:r w:rsidRPr="008E1D45">
        <w:rPr>
          <w:rFonts w:ascii="Arial" w:hAnsi="Arial" w:cs="Arial"/>
          <w:b/>
          <w:sz w:val="24"/>
          <w:szCs w:val="24"/>
        </w:rPr>
        <w:t>Odluke o načinu pružanja javnih usluga prikupljanja miješanog komunalnog otpada i biorazgradivog komunalnog otpada na području Općine Gračac</w:t>
      </w:r>
    </w:p>
    <w:p w:rsidR="008844BB" w:rsidRPr="008E1D45" w:rsidRDefault="008844BB" w:rsidP="008E1D45">
      <w:pPr>
        <w:pStyle w:val="NoSpacing"/>
        <w:ind w:left="780"/>
        <w:jc w:val="center"/>
        <w:rPr>
          <w:rFonts w:ascii="Arial" w:hAnsi="Arial" w:cs="Arial"/>
          <w:b/>
          <w:sz w:val="24"/>
          <w:szCs w:val="24"/>
        </w:rPr>
      </w:pPr>
    </w:p>
    <w:p w:rsidR="008844BB" w:rsidRPr="008E1D45" w:rsidRDefault="008844BB" w:rsidP="008E1D45">
      <w:pPr>
        <w:pStyle w:val="NoSpacing"/>
        <w:ind w:left="780"/>
        <w:jc w:val="center"/>
        <w:rPr>
          <w:rFonts w:ascii="Arial" w:hAnsi="Arial" w:cs="Arial"/>
          <w:b/>
          <w:sz w:val="24"/>
          <w:szCs w:val="24"/>
        </w:rPr>
      </w:pPr>
      <w:r w:rsidRPr="008E1D45">
        <w:rPr>
          <w:rFonts w:ascii="Arial" w:hAnsi="Arial" w:cs="Arial"/>
          <w:b/>
          <w:sz w:val="24"/>
          <w:szCs w:val="24"/>
        </w:rPr>
        <w:t>te</w:t>
      </w:r>
    </w:p>
    <w:p w:rsidR="008844BB" w:rsidRPr="008E1D45" w:rsidRDefault="008844BB" w:rsidP="008E1D45">
      <w:pPr>
        <w:pStyle w:val="NoSpacing"/>
        <w:ind w:left="780"/>
        <w:jc w:val="center"/>
        <w:rPr>
          <w:rFonts w:ascii="Arial" w:hAnsi="Arial" w:cs="Arial"/>
          <w:b/>
          <w:sz w:val="24"/>
          <w:szCs w:val="24"/>
        </w:rPr>
      </w:pPr>
    </w:p>
    <w:p w:rsidR="008844BB" w:rsidRPr="008E1D45" w:rsidRDefault="008844BB" w:rsidP="008E1D45">
      <w:pPr>
        <w:pStyle w:val="NoSpacing"/>
        <w:ind w:left="780"/>
        <w:jc w:val="center"/>
        <w:rPr>
          <w:rFonts w:ascii="Arial" w:hAnsi="Arial" w:cs="Arial"/>
          <w:b/>
          <w:sz w:val="24"/>
          <w:szCs w:val="24"/>
        </w:rPr>
      </w:pPr>
      <w:r w:rsidRPr="008E1D45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Odluke </w:t>
      </w:r>
      <w:r w:rsidRPr="008E1D45">
        <w:rPr>
          <w:rFonts w:ascii="Arial" w:hAnsi="Arial" w:cs="Arial"/>
          <w:b/>
          <w:sz w:val="24"/>
          <w:szCs w:val="24"/>
        </w:rPr>
        <w:t>o mjerama za sprječavanje nepropisnog odbacivanja otpada</w:t>
      </w:r>
    </w:p>
    <w:p w:rsidR="008844BB" w:rsidRPr="008E1D45" w:rsidRDefault="008844BB" w:rsidP="008E1D45">
      <w:pPr>
        <w:pStyle w:val="NoSpacing"/>
        <w:ind w:left="780"/>
        <w:jc w:val="center"/>
        <w:rPr>
          <w:rFonts w:ascii="Arial" w:hAnsi="Arial" w:cs="Arial"/>
          <w:b/>
          <w:sz w:val="24"/>
          <w:szCs w:val="24"/>
        </w:rPr>
      </w:pPr>
      <w:r w:rsidRPr="008E1D45">
        <w:rPr>
          <w:rFonts w:ascii="Arial" w:hAnsi="Arial" w:cs="Arial"/>
          <w:b/>
          <w:sz w:val="24"/>
          <w:szCs w:val="24"/>
        </w:rPr>
        <w:t>i mjerama za uklanjanje odbačenog otpada</w:t>
      </w:r>
    </w:p>
    <w:p w:rsidR="001B305B" w:rsidRPr="008E1D45" w:rsidRDefault="001B305B" w:rsidP="008E1D45">
      <w:pPr>
        <w:pStyle w:val="NoSpacing"/>
        <w:ind w:left="7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2A4A" w:rsidRPr="008E1D45" w:rsidRDefault="00202A4A" w:rsidP="008E1D4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717B3" w:rsidRPr="008E1D45" w:rsidRDefault="009340A9" w:rsidP="008E1D4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  <w:lang w:eastAsia="hr-HR"/>
        </w:rPr>
        <w:t>davanjem svojih mišljenja, primjedbi i prijedloga</w:t>
      </w:r>
      <w:r w:rsidR="001B305B" w:rsidRPr="008E1D45">
        <w:rPr>
          <w:rFonts w:ascii="Arial" w:hAnsi="Arial" w:cs="Arial"/>
          <w:sz w:val="24"/>
          <w:szCs w:val="24"/>
          <w:lang w:eastAsia="hr-HR"/>
        </w:rPr>
        <w:t>.</w:t>
      </w:r>
    </w:p>
    <w:p w:rsidR="00E226A3" w:rsidRPr="008E1D45" w:rsidRDefault="00E226A3" w:rsidP="008E1D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Predlagatelj: općinska načelnica</w:t>
      </w:r>
    </w:p>
    <w:p w:rsidR="008844BB" w:rsidRPr="008E1D45" w:rsidRDefault="008844BB" w:rsidP="008E1D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B305B" w:rsidRPr="008E1D45" w:rsidRDefault="007717B3" w:rsidP="008E1D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Razlozi i ciljevi donošenja akta</w:t>
      </w:r>
      <w:r w:rsidR="008844BB" w:rsidRPr="008E1D45">
        <w:rPr>
          <w:rFonts w:ascii="Arial" w:hAnsi="Arial" w:cs="Arial"/>
          <w:sz w:val="24"/>
          <w:szCs w:val="24"/>
        </w:rPr>
        <w:t>, pravna osnova i obrazloženje</w:t>
      </w:r>
      <w:r w:rsidRPr="008E1D45">
        <w:rPr>
          <w:rFonts w:ascii="Arial" w:hAnsi="Arial" w:cs="Arial"/>
          <w:sz w:val="24"/>
          <w:szCs w:val="24"/>
        </w:rPr>
        <w:t xml:space="preserve">: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Zakonom o održivom gospodarenju otpadom (u daljnjem tekstu: Zakon) je određeno da je jedinica lokalne i područne (regionalne) samouprave dužna na svom području osigurati uvjete i provedbu propisanih mjera gospodarenja otpadom. Jedinica lokalne samouprave dužna je na svom području osigurati: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1. javnu uslugu prikupljanja miješanog komunalnog otpada, i biorazgradivog komunalnog otpada,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2. odvojeno prikupljanje otpadnog papira, metala, stakla, plastike i tekstila te krupnog (glomaznog) komunalnog otpada,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3. sprječavanje odbacivanja otpada na način suprotan Zakonu te uklanjanje tako odbačenog otpada,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5. donošenje i provedbu plana gospodarenja otpadom jedinice lokalne samouprave, odnosno Grada Zagreba,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6. provođenje izobrazno-informativne aktivnosti na svom području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7. mogućnost provedbe akcija prikupljanja otpada.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E1D45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navedenom j</w:t>
      </w:r>
      <w:r w:rsidR="008844BB" w:rsidRPr="008E1D45">
        <w:rPr>
          <w:rFonts w:ascii="Arial" w:hAnsi="Arial" w:cs="Arial"/>
          <w:sz w:val="24"/>
          <w:szCs w:val="24"/>
        </w:rPr>
        <w:t>edinica lokalne samouprave dužna je donijeti:</w:t>
      </w:r>
    </w:p>
    <w:p w:rsidR="008844BB" w:rsidRPr="008E1D45" w:rsidRDefault="008844BB" w:rsidP="008E1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lastRenderedPageBreak/>
        <w:t>Odluku o načinu pružanja javne usluge prikupljanja miješanog komunalnog otpada i biorazgradivog komunalnog otpada donosi se na temelju članka 30. stavka 7. Zakona o održivom gospodarenju otpadom (u daljnjem tekstu: Zakon)</w:t>
      </w:r>
    </w:p>
    <w:p w:rsidR="008844BB" w:rsidRPr="008E1D45" w:rsidRDefault="008844BB" w:rsidP="008E1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Odluku o mjerama za sprječavanje nepropisnog odbacivanja otpada i mjerama za uklanjanje odbačenog otpada donosi se na temelju članka 36. Stavka 13. Zakona o održivom gospodarenju otpadom.</w:t>
      </w:r>
    </w:p>
    <w:p w:rsidR="008844BB" w:rsidRPr="008E1D45" w:rsidRDefault="008844BB" w:rsidP="008E1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Izmjene i dopune Odluke o komunalnom redu kojima se brišu sve odredbe vezane za gospodarenje otpadom koje će biti regulirane dvjema prethodno navedeni Odlukama.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Stupanjem na snagu 1. studenog 2017. godine Uredbe o gospodarenju komunalnim otpadom („Narodne novine“, br. 50/17.) započeo je teći rok za ispunjenje obveze jedinica lokalne samouprave na donošenje odgovarajućih  odluka u roku tri mjeseca od stupanja na snagu Uredbe.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Jedinica lokalne samouprave dužna je sudjelovati u sustavima sakupljanja posebnih kategorija otpada sukladno propisima kojim se uređuje gospodarenje posebnom kategorijom otpada. Jedinica lokalne samouprave dužna je osigurati provedbu svojih obveza na kvalitetan, postojan i ekonomski učinkovit način u skladu s načelima održivog razvoja, zaštite okoliša i gospodarenja otpadom osiguravajući pri tom javnost rada.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U članku 30. Zakona određeno je da javna usluga prikupljanja miješanog komunalnog otpada i prikupljanja biorazgradivog komunalnog otpada podrazumijeva prikupljanje tog otpada na određenom području pružanja usluge putem spremnika od pojedinih korisnika i prijevoz tog otpada do ovlaštene osobe za obradu tog otpada.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Područje pružanja javne usluge je područje jedinice lokalne samouprave.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Predstavničko tijelo jedinice lokalne samouprave donosi odluku o načinu pružanja javnih usluga koja sadrži: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1. kriterij obračuna količine otpada,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2. standardne veličine i druga bitna svojstva spremnika za sakupljanje otpada,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3. najmanju učestalost odvoza otpada prema područjima,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4. obračunska razdoblja kroz kalendarsku godinu,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5. područje pružanja javne usluge,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6. odredbe propisane Uredbom,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7. opće uvjete ugovora s korisnicima.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 xml:space="preserve">Po donošenju odluke, predstavničko tijelo jedinice lokalne samouprave dužno je istu bez odlaganja dostaviti Ministarstvu i objaviti u službenom glasilu i na mrežnim stranicama jedinice lokalne samouprave. 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BB" w:rsidRPr="008E1D45" w:rsidRDefault="008844BB" w:rsidP="008E1D45">
      <w:pPr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8E1D45">
        <w:rPr>
          <w:rFonts w:ascii="Arial" w:hAnsi="Arial" w:cs="Arial"/>
          <w:b/>
          <w:sz w:val="24"/>
          <w:szCs w:val="24"/>
        </w:rPr>
        <w:t>Uredbom o gospodarenju otpadom</w:t>
      </w:r>
      <w:r w:rsidRPr="008E1D45">
        <w:rPr>
          <w:rFonts w:ascii="Arial" w:hAnsi="Arial" w:cs="Arial"/>
          <w:sz w:val="24"/>
          <w:szCs w:val="24"/>
        </w:rPr>
        <w:t xml:space="preserve"> (u daljnjem tekstu: Uredba) propisano je da, pored odredbi propisanih člankom 30. Zakona, </w:t>
      </w:r>
      <w:r w:rsidRPr="008E1D45">
        <w:rPr>
          <w:rFonts w:ascii="Arial" w:hAnsi="Arial" w:cs="Arial"/>
          <w:sz w:val="24"/>
          <w:szCs w:val="24"/>
          <w:u w:val="single"/>
        </w:rPr>
        <w:t>odluka</w:t>
      </w:r>
      <w:r w:rsidRPr="008E1D45">
        <w:rPr>
          <w:rFonts w:ascii="Arial" w:eastAsia="Times New Roman" w:hAnsi="Arial" w:cs="Arial"/>
          <w:color w:val="231F20"/>
          <w:sz w:val="24"/>
          <w:szCs w:val="24"/>
          <w:u w:val="single"/>
          <w:lang w:eastAsia="hr-HR"/>
        </w:rPr>
        <w:t xml:space="preserve"> mora</w:t>
      </w:r>
      <w:r w:rsidRPr="008E1D45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sadržavati i:</w:t>
      </w:r>
    </w:p>
    <w:p w:rsidR="008844BB" w:rsidRPr="008E1D45" w:rsidRDefault="008844BB" w:rsidP="008E1D45">
      <w:pPr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>1. popis adresa reciklažnih dvorišta i naselja na području jedinice lokalne samouprave za koje je uspostavljeno reciklažno dvorište kad je Zakonom propisana obveza uspostave reciklažnog dvorišta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lastRenderedPageBreak/>
        <w:t>2. odredbe o načinu provedbe javne usluge i usluge povezane s javnom uslugom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>3. odredbe o provedbi Ugovora koje se primjenjuju u slučaju nastupanja posebnih okolnosti (elementarna nepogoda, katastrofa i sl.)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>4. odredbe o načinu podnošenja prigovora i postupanju po prigovoru građana na neugodu uzrokovanu sustavom sakupljanja komunalnog otpada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>5. odredbe o uvjetima za pojedinačno korištenje javne usluge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>6. odredbe o prihvatljivom dokazu izvršenja javne usluge za pojedinog korisnika usluge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>7. odredbe o cijeni obvezne minimalne javne usluge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>8. način određivanja udjela korisnika javne usluge u slučaju kad su korisnici javne usluge kućanstva i koriste zajednički spremnik, a nije postignut sporazum o njihovim udjelima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 xml:space="preserve">9. način određivanja udjela korisnika javne usluge u slučaju kad su korisnici javne usluge kućanstva i pravne osobe ili fizičke osobe – obrtnici i koriste zajednički spremnik, a nije </w:t>
      </w:r>
      <w:r w:rsidRPr="008E1D45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postignut sporazum o njihovim udjelima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10. odredbe o ugovornoj kazni.</w:t>
      </w:r>
    </w:p>
    <w:p w:rsidR="008844BB" w:rsidRPr="008E1D45" w:rsidRDefault="008844BB" w:rsidP="008E1D45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i/>
          <w:color w:val="231F20"/>
          <w:sz w:val="24"/>
          <w:szCs w:val="24"/>
          <w:u w:val="single"/>
          <w:lang w:eastAsia="hr-HR"/>
        </w:rPr>
      </w:pPr>
    </w:p>
    <w:p w:rsidR="009340A9" w:rsidRPr="008E1D45" w:rsidRDefault="009340A9" w:rsidP="008E1D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sz w:val="24"/>
          <w:szCs w:val="24"/>
          <w:lang w:eastAsia="hr-HR"/>
        </w:rPr>
        <w:t xml:space="preserve">Molimo sve zainteresirane da za dostavu mišljenja, primjedbi i prijedloga </w:t>
      </w:r>
      <w:r w:rsidR="008844BB" w:rsidRPr="008E1D45">
        <w:rPr>
          <w:rFonts w:ascii="Arial" w:eastAsia="Times New Roman" w:hAnsi="Arial" w:cs="Arial"/>
          <w:sz w:val="24"/>
          <w:szCs w:val="24"/>
          <w:lang w:eastAsia="hr-HR"/>
        </w:rPr>
        <w:t>na objavljene</w:t>
      </w:r>
      <w:r w:rsidR="001B305B" w:rsidRPr="008E1D45">
        <w:rPr>
          <w:rFonts w:ascii="Arial" w:eastAsia="Times New Roman" w:hAnsi="Arial" w:cs="Arial"/>
          <w:sz w:val="24"/>
          <w:szCs w:val="24"/>
          <w:lang w:eastAsia="hr-HR"/>
        </w:rPr>
        <w:t xml:space="preserve"> nacrt</w:t>
      </w:r>
      <w:r w:rsidR="008844BB" w:rsidRPr="008E1D45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1B305B" w:rsidRPr="008E1D45">
        <w:rPr>
          <w:rFonts w:ascii="Arial" w:eastAsia="Times New Roman" w:hAnsi="Arial" w:cs="Arial"/>
          <w:sz w:val="24"/>
          <w:szCs w:val="24"/>
          <w:lang w:eastAsia="hr-HR"/>
        </w:rPr>
        <w:t xml:space="preserve"> prijedloga </w:t>
      </w:r>
      <w:r w:rsidRPr="008E1D45">
        <w:rPr>
          <w:rFonts w:ascii="Arial" w:eastAsia="Times New Roman" w:hAnsi="Arial" w:cs="Arial"/>
          <w:sz w:val="24"/>
          <w:szCs w:val="24"/>
          <w:lang w:eastAsia="hr-HR"/>
        </w:rPr>
        <w:t>koriste isključivo priloženi OBRAZAC i dostave ga na e-mail adresu:</w:t>
      </w:r>
      <w:r w:rsidR="008E1D4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6" w:history="1">
        <w:r w:rsidR="008844BB" w:rsidRPr="008E1D45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gracac@gracac.hr</w:t>
        </w:r>
      </w:hyperlink>
      <w:r w:rsidRPr="008E1D45">
        <w:rPr>
          <w:rFonts w:ascii="Arial" w:eastAsia="Times New Roman" w:hAnsi="Arial" w:cs="Arial"/>
          <w:sz w:val="24"/>
          <w:szCs w:val="24"/>
          <w:lang w:eastAsia="hr-HR"/>
        </w:rPr>
        <w:t> kako bi se omogućila što kvalitetnija obrada pristiglih mišljenja, primjedbi, prijedloga i komentara.</w:t>
      </w:r>
      <w:r w:rsidR="001B305B" w:rsidRPr="008E1D4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B305B" w:rsidRPr="008E1D45" w:rsidRDefault="001B305B" w:rsidP="008E1D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E1D4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Rok za dostavu: </w:t>
      </w:r>
      <w:r w:rsidR="008844BB" w:rsidRPr="008E1D45">
        <w:rPr>
          <w:rFonts w:ascii="Arial" w:eastAsia="Times New Roman" w:hAnsi="Arial" w:cs="Arial"/>
          <w:b/>
          <w:sz w:val="24"/>
          <w:szCs w:val="24"/>
          <w:lang w:eastAsia="hr-HR"/>
        </w:rPr>
        <w:t>29</w:t>
      </w:r>
      <w:r w:rsidR="00202A4A" w:rsidRPr="008E1D4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8844BB" w:rsidRPr="008E1D45">
        <w:rPr>
          <w:rFonts w:ascii="Arial" w:eastAsia="Times New Roman" w:hAnsi="Arial" w:cs="Arial"/>
          <w:b/>
          <w:sz w:val="24"/>
          <w:szCs w:val="24"/>
          <w:lang w:eastAsia="hr-HR"/>
        </w:rPr>
        <w:t>siječnja 2018</w:t>
      </w:r>
      <w:r w:rsidRPr="008E1D45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  <w:r w:rsidR="008844BB" w:rsidRPr="008E1D4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godine do </w:t>
      </w:r>
      <w:r w:rsidR="008E1D45" w:rsidRPr="008E1D45">
        <w:rPr>
          <w:rFonts w:ascii="Arial" w:eastAsia="Times New Roman" w:hAnsi="Arial" w:cs="Arial"/>
          <w:b/>
          <w:sz w:val="24"/>
          <w:szCs w:val="24"/>
          <w:lang w:eastAsia="hr-HR"/>
        </w:rPr>
        <w:t>8,00 sati.</w:t>
      </w:r>
    </w:p>
    <w:p w:rsidR="00202A4A" w:rsidRPr="008E1D45" w:rsidRDefault="00202A4A" w:rsidP="008E1D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sz w:val="24"/>
          <w:szCs w:val="24"/>
        </w:rPr>
        <w:t>Prilog obavijesti čine:</w:t>
      </w:r>
      <w:r w:rsidR="001B305B" w:rsidRPr="008E1D45">
        <w:rPr>
          <w:rFonts w:ascii="Arial" w:hAnsi="Arial" w:cs="Arial"/>
          <w:sz w:val="24"/>
          <w:szCs w:val="24"/>
        </w:rPr>
        <w:t xml:space="preserve"> </w:t>
      </w:r>
      <w:r w:rsidR="009340A9" w:rsidRPr="008E1D45">
        <w:rPr>
          <w:rFonts w:ascii="Arial" w:hAnsi="Arial" w:cs="Arial"/>
          <w:sz w:val="24"/>
          <w:szCs w:val="24"/>
        </w:rPr>
        <w:t xml:space="preserve">Nacrt prijedloga </w:t>
      </w:r>
      <w:r w:rsidR="008E1D45" w:rsidRPr="008E1D45">
        <w:rPr>
          <w:rFonts w:ascii="Arial" w:hAnsi="Arial" w:cs="Arial"/>
          <w:sz w:val="24"/>
          <w:szCs w:val="24"/>
        </w:rPr>
        <w:t xml:space="preserve">Odluke o načinu pružanja javnih usluga prikupljanja miješanog komunalnog otpada i biorazgradivog komunalnog otpada na području Općine Gračac te </w:t>
      </w:r>
      <w:r w:rsidR="008E1D45" w:rsidRPr="008E1D4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Odluke </w:t>
      </w:r>
      <w:r w:rsidR="008E1D45" w:rsidRPr="008E1D45">
        <w:rPr>
          <w:rFonts w:ascii="Arial" w:hAnsi="Arial" w:cs="Arial"/>
          <w:sz w:val="24"/>
          <w:szCs w:val="24"/>
        </w:rPr>
        <w:t xml:space="preserve">o mjerama za sprječavanje nepropisnog odbacivanja otpada i mjerama za uklanjanje odbačenog otpada </w:t>
      </w:r>
      <w:r w:rsidRPr="008E1D45">
        <w:rPr>
          <w:rFonts w:ascii="Arial" w:hAnsi="Arial" w:cs="Arial"/>
          <w:sz w:val="24"/>
          <w:szCs w:val="24"/>
        </w:rPr>
        <w:t xml:space="preserve">i </w:t>
      </w:r>
      <w:r w:rsidR="00126398">
        <w:rPr>
          <w:rFonts w:ascii="Arial" w:hAnsi="Arial" w:cs="Arial"/>
          <w:sz w:val="24"/>
          <w:szCs w:val="24"/>
        </w:rPr>
        <w:t>Obrasci</w:t>
      </w:r>
      <w:r w:rsidRPr="008E1D45">
        <w:rPr>
          <w:rFonts w:ascii="Arial" w:hAnsi="Arial" w:cs="Arial"/>
          <w:sz w:val="24"/>
          <w:szCs w:val="24"/>
        </w:rPr>
        <w:t xml:space="preserve"> za dostavu mišljenja, primjedbi i prijedloga.</w:t>
      </w:r>
    </w:p>
    <w:p w:rsidR="00202A4A" w:rsidRDefault="00202A4A" w:rsidP="008E1D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1D45" w:rsidRPr="008E1D45" w:rsidRDefault="008E1D45" w:rsidP="008E1D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226A3" w:rsidRPr="008E1D45" w:rsidRDefault="00E226A3" w:rsidP="008E1D45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8E1D45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</w:t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</w:r>
      <w:r w:rsidRPr="008E1D45">
        <w:rPr>
          <w:rFonts w:ascii="Arial" w:hAnsi="Arial" w:cs="Arial"/>
          <w:b/>
          <w:bCs/>
          <w:iCs/>
          <w:sz w:val="24"/>
          <w:szCs w:val="24"/>
        </w:rPr>
        <w:t>OPĆINSKA NAČELNICA:</w:t>
      </w:r>
    </w:p>
    <w:p w:rsidR="00E226A3" w:rsidRPr="008E1D45" w:rsidRDefault="00E226A3" w:rsidP="008E1D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E1D45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</w:t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</w:r>
      <w:r w:rsidR="008E1D45">
        <w:rPr>
          <w:rFonts w:ascii="Arial" w:hAnsi="Arial" w:cs="Arial"/>
          <w:b/>
          <w:bCs/>
          <w:iCs/>
          <w:sz w:val="24"/>
          <w:szCs w:val="24"/>
        </w:rPr>
        <w:tab/>
        <w:t xml:space="preserve">     </w:t>
      </w:r>
      <w:r w:rsidRPr="008E1D45">
        <w:rPr>
          <w:rFonts w:ascii="Arial" w:hAnsi="Arial" w:cs="Arial"/>
          <w:b/>
          <w:bCs/>
          <w:iCs/>
          <w:sz w:val="24"/>
          <w:szCs w:val="24"/>
        </w:rPr>
        <w:t>Nataša Turbić, prof.</w:t>
      </w:r>
    </w:p>
    <w:p w:rsidR="00E226A3" w:rsidRPr="008E1D45" w:rsidRDefault="00E226A3" w:rsidP="008E1D45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</w:p>
    <w:p w:rsidR="008E1D45" w:rsidRPr="008E1D45" w:rsidRDefault="008E1D45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</w:p>
    <w:sectPr w:rsidR="008E1D45" w:rsidRPr="008E1D4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2346"/>
    <w:multiLevelType w:val="hybridMultilevel"/>
    <w:tmpl w:val="4E044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0A9"/>
    <w:rsid w:val="00126398"/>
    <w:rsid w:val="001B305B"/>
    <w:rsid w:val="00202A4A"/>
    <w:rsid w:val="00212348"/>
    <w:rsid w:val="005D1914"/>
    <w:rsid w:val="005F2A78"/>
    <w:rsid w:val="006161BF"/>
    <w:rsid w:val="006E6179"/>
    <w:rsid w:val="007717B3"/>
    <w:rsid w:val="007B72C9"/>
    <w:rsid w:val="008844BB"/>
    <w:rsid w:val="008A376E"/>
    <w:rsid w:val="008D5AC7"/>
    <w:rsid w:val="008E1D45"/>
    <w:rsid w:val="009340A9"/>
    <w:rsid w:val="009C03FB"/>
    <w:rsid w:val="009C6C45"/>
    <w:rsid w:val="00D27E28"/>
    <w:rsid w:val="00E226A3"/>
    <w:rsid w:val="00EC1CC4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0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2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44BB"/>
    <w:pPr>
      <w:spacing w:after="160"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44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2016-05-04T07:44:00Z</cp:lastPrinted>
  <dcterms:created xsi:type="dcterms:W3CDTF">2018-01-23T08:08:00Z</dcterms:created>
  <dcterms:modified xsi:type="dcterms:W3CDTF">2018-01-23T08:51:00Z</dcterms:modified>
</cp:coreProperties>
</file>