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E9" w:rsidRPr="008D66E7" w:rsidRDefault="000F36E9" w:rsidP="000F36E9">
      <w:pPr>
        <w:spacing w:after="0" w:line="240" w:lineRule="auto"/>
        <w:jc w:val="center"/>
        <w:rPr>
          <w:rStyle w:val="Neupadljivoisticanje"/>
          <w:i w:val="0"/>
          <w:color w:val="auto"/>
          <w:lang w:val="hr-HR"/>
        </w:rPr>
      </w:pPr>
      <w:bookmarkStart w:id="0" w:name="_GoBack"/>
      <w:bookmarkEnd w:id="0"/>
    </w:p>
    <w:p w:rsidR="000F36E9" w:rsidRPr="00921C1A" w:rsidRDefault="000F36E9" w:rsidP="000F36E9">
      <w:pPr>
        <w:spacing w:after="0" w:line="240" w:lineRule="auto"/>
        <w:jc w:val="center"/>
        <w:rPr>
          <w:rStyle w:val="Neupadljivoisticanje"/>
          <w:i w:val="0"/>
          <w:color w:val="auto"/>
          <w:lang w:val="hr-HR"/>
        </w:rPr>
      </w:pPr>
      <w:r w:rsidRPr="00921C1A">
        <w:rPr>
          <w:rStyle w:val="Neupadljivoisticanje"/>
          <w:i w:val="0"/>
          <w:noProof/>
          <w:color w:val="auto"/>
        </w:rPr>
        <w:drawing>
          <wp:inline distT="0" distB="0" distL="0" distR="0" wp14:anchorId="17D11FA7" wp14:editId="4CB80BC1">
            <wp:extent cx="1396365" cy="17760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1776095"/>
                    </a:xfrm>
                    <a:prstGeom prst="rect">
                      <a:avLst/>
                    </a:prstGeom>
                    <a:noFill/>
                  </pic:spPr>
                </pic:pic>
              </a:graphicData>
            </a:graphic>
          </wp:inline>
        </w:drawing>
      </w:r>
    </w:p>
    <w:p w:rsidR="000F36E9" w:rsidRPr="00921C1A" w:rsidRDefault="000F36E9" w:rsidP="000F36E9">
      <w:pPr>
        <w:spacing w:after="0" w:line="240" w:lineRule="auto"/>
        <w:jc w:val="center"/>
        <w:rPr>
          <w:rStyle w:val="Neupadljivoisticanje"/>
          <w:i w:val="0"/>
          <w:color w:val="auto"/>
          <w:lang w:val="hr-HR"/>
        </w:rPr>
      </w:pPr>
    </w:p>
    <w:p w:rsidR="000F36E9" w:rsidRPr="00921C1A" w:rsidRDefault="000F36E9" w:rsidP="000F36E9">
      <w:pPr>
        <w:spacing w:after="0" w:line="240" w:lineRule="auto"/>
        <w:jc w:val="center"/>
        <w:rPr>
          <w:rStyle w:val="Neupadljivoisticanje"/>
          <w:b/>
          <w:i w:val="0"/>
          <w:color w:val="auto"/>
          <w:lang w:val="hr-HR"/>
        </w:rPr>
      </w:pPr>
      <w:r w:rsidRPr="00921C1A">
        <w:rPr>
          <w:rStyle w:val="Neupadljivoisticanje"/>
          <w:b/>
          <w:i w:val="0"/>
          <w:color w:val="auto"/>
          <w:lang w:val="hr-HR"/>
        </w:rPr>
        <w:t>OPĆINA GRAČAC</w:t>
      </w:r>
    </w:p>
    <w:p w:rsidR="000F36E9" w:rsidRPr="00921C1A" w:rsidRDefault="000F36E9" w:rsidP="000F36E9">
      <w:pPr>
        <w:spacing w:after="0" w:line="240" w:lineRule="auto"/>
        <w:jc w:val="center"/>
        <w:rPr>
          <w:rStyle w:val="Neupadljivoisticanje"/>
          <w:b/>
          <w:i w:val="0"/>
          <w:color w:val="auto"/>
          <w:lang w:val="hr-HR"/>
        </w:rPr>
      </w:pPr>
    </w:p>
    <w:p w:rsidR="000F36E9" w:rsidRPr="00921C1A" w:rsidRDefault="000F36E9" w:rsidP="000F36E9">
      <w:pPr>
        <w:spacing w:after="240" w:line="240" w:lineRule="auto"/>
        <w:jc w:val="center"/>
        <w:rPr>
          <w:rStyle w:val="Neupadljivoisticanje"/>
          <w:b/>
          <w:i w:val="0"/>
          <w:color w:val="auto"/>
          <w:lang w:val="hr-HR"/>
        </w:rPr>
      </w:pPr>
    </w:p>
    <w:p w:rsidR="000F36E9" w:rsidRPr="00921C1A" w:rsidRDefault="000F36E9" w:rsidP="000F36E9">
      <w:pPr>
        <w:spacing w:after="240" w:line="240" w:lineRule="auto"/>
        <w:jc w:val="center"/>
        <w:rPr>
          <w:rStyle w:val="Neupadljivoisticanje"/>
          <w:b/>
          <w:i w:val="0"/>
          <w:color w:val="auto"/>
          <w:lang w:val="hr-HR"/>
        </w:rPr>
      </w:pPr>
    </w:p>
    <w:p w:rsidR="00883B96" w:rsidRPr="00921C1A" w:rsidRDefault="000F36E9" w:rsidP="000C2F76">
      <w:pPr>
        <w:autoSpaceDE w:val="0"/>
        <w:autoSpaceDN w:val="0"/>
        <w:adjustRightInd w:val="0"/>
        <w:spacing w:before="120" w:after="120" w:line="240" w:lineRule="auto"/>
        <w:jc w:val="center"/>
        <w:rPr>
          <w:rStyle w:val="Neupadljivoisticanje"/>
          <w:b/>
          <w:i w:val="0"/>
          <w:color w:val="auto"/>
          <w:lang w:val="hr-HR" w:eastAsia="de-DE"/>
        </w:rPr>
      </w:pPr>
      <w:r w:rsidRPr="00921C1A">
        <w:rPr>
          <w:rStyle w:val="Neupadljivoisticanje"/>
          <w:b/>
          <w:i w:val="0"/>
          <w:color w:val="auto"/>
          <w:lang w:val="hr-HR" w:eastAsia="de-DE"/>
        </w:rPr>
        <w:t xml:space="preserve">JAVNI NATJEČAJ ZA FINANCIRANJE PROGRAMA </w:t>
      </w:r>
      <w:r w:rsidR="00883B96" w:rsidRPr="00921C1A">
        <w:rPr>
          <w:rStyle w:val="Neupadljivoisticanje"/>
          <w:b/>
          <w:i w:val="0"/>
          <w:color w:val="auto"/>
          <w:lang w:val="hr-HR" w:eastAsia="de-DE"/>
        </w:rPr>
        <w:t>I PROJEKATA UDRUGA IZ PODRUČJA SPORTA</w:t>
      </w:r>
    </w:p>
    <w:p w:rsidR="000F36E9" w:rsidRPr="00921C1A" w:rsidRDefault="000F36E9" w:rsidP="000F36E9">
      <w:pPr>
        <w:spacing w:after="240" w:line="240" w:lineRule="auto"/>
        <w:jc w:val="center"/>
        <w:rPr>
          <w:rStyle w:val="Neupadljivoisticanje"/>
          <w:b/>
          <w:i w:val="0"/>
          <w:color w:val="auto"/>
          <w:lang w:val="hr-HR"/>
        </w:rPr>
      </w:pPr>
    </w:p>
    <w:p w:rsidR="000F36E9" w:rsidRPr="00921C1A" w:rsidRDefault="00A37A0E" w:rsidP="000F36E9">
      <w:pPr>
        <w:spacing w:after="240" w:line="240" w:lineRule="auto"/>
        <w:jc w:val="center"/>
        <w:rPr>
          <w:rStyle w:val="Neupadljivoisticanje"/>
          <w:b/>
          <w:i w:val="0"/>
          <w:color w:val="auto"/>
          <w:lang w:val="hr-HR"/>
        </w:rPr>
      </w:pPr>
      <w:r w:rsidRPr="00921C1A">
        <w:rPr>
          <w:rStyle w:val="Neupadljivoisticanje"/>
          <w:b/>
          <w:i w:val="0"/>
          <w:color w:val="auto"/>
          <w:lang w:val="hr-HR"/>
        </w:rPr>
        <w:t>UPUTE ZA PRIJAVITELJE</w:t>
      </w:r>
      <w:r w:rsidR="000F36E9" w:rsidRPr="00921C1A">
        <w:rPr>
          <w:rStyle w:val="Neupadljivoisticanje"/>
          <w:b/>
          <w:i w:val="0"/>
          <w:color w:val="auto"/>
          <w:lang w:val="hr-HR"/>
        </w:rPr>
        <w:br/>
      </w:r>
    </w:p>
    <w:p w:rsidR="000F36E9" w:rsidRPr="00921C1A" w:rsidRDefault="000F36E9" w:rsidP="000F36E9">
      <w:pPr>
        <w:spacing w:after="240" w:line="240" w:lineRule="auto"/>
        <w:jc w:val="center"/>
        <w:rPr>
          <w:rStyle w:val="Neupadljivoisticanje"/>
          <w:b/>
          <w:i w:val="0"/>
          <w:color w:val="auto"/>
          <w:lang w:val="hr-HR"/>
        </w:rPr>
      </w:pPr>
    </w:p>
    <w:p w:rsidR="000F36E9" w:rsidRPr="00921C1A" w:rsidRDefault="000F36E9" w:rsidP="000F36E9">
      <w:pPr>
        <w:spacing w:after="240" w:line="240" w:lineRule="auto"/>
        <w:jc w:val="center"/>
        <w:rPr>
          <w:rStyle w:val="Neupadljivoisticanje"/>
          <w:b/>
          <w:i w:val="0"/>
          <w:color w:val="auto"/>
          <w:lang w:val="hr-HR"/>
        </w:rPr>
      </w:pPr>
      <w:r w:rsidRPr="00921C1A">
        <w:rPr>
          <w:rStyle w:val="Neupadljivoisticanje"/>
          <w:b/>
          <w:i w:val="0"/>
          <w:color w:val="auto"/>
          <w:lang w:val="hr-HR"/>
        </w:rPr>
        <w:t xml:space="preserve">Datum objave natječaja: </w:t>
      </w:r>
      <w:r w:rsidR="00597A44" w:rsidRPr="00921C1A">
        <w:rPr>
          <w:rStyle w:val="Neupadljivoisticanje"/>
          <w:b/>
          <w:i w:val="0"/>
          <w:color w:val="auto"/>
          <w:lang w:val="hr-HR"/>
        </w:rPr>
        <w:t>12</w:t>
      </w:r>
      <w:r w:rsidR="000C2F76" w:rsidRPr="00921C1A">
        <w:rPr>
          <w:rStyle w:val="Neupadljivoisticanje"/>
          <w:b/>
          <w:i w:val="0"/>
          <w:color w:val="auto"/>
          <w:lang w:val="hr-HR"/>
        </w:rPr>
        <w:t>. rujna</w:t>
      </w:r>
      <w:r w:rsidRPr="00921C1A">
        <w:rPr>
          <w:rStyle w:val="Neupadljivoisticanje"/>
          <w:b/>
          <w:i w:val="0"/>
          <w:color w:val="auto"/>
          <w:lang w:val="hr-HR"/>
        </w:rPr>
        <w:t xml:space="preserve"> 2019. godine</w:t>
      </w:r>
    </w:p>
    <w:p w:rsidR="000F36E9" w:rsidRPr="00921C1A" w:rsidRDefault="000F36E9" w:rsidP="000F36E9">
      <w:pPr>
        <w:spacing w:after="240" w:line="240" w:lineRule="auto"/>
        <w:jc w:val="center"/>
        <w:rPr>
          <w:rStyle w:val="Neupadljivoisticanje"/>
          <w:b/>
          <w:i w:val="0"/>
          <w:color w:val="auto"/>
          <w:lang w:val="hr-HR"/>
        </w:rPr>
      </w:pPr>
      <w:r w:rsidRPr="00921C1A">
        <w:rPr>
          <w:rStyle w:val="Neupadljivoisticanje"/>
          <w:b/>
          <w:i w:val="0"/>
          <w:color w:val="auto"/>
          <w:lang w:val="hr-HR"/>
        </w:rPr>
        <w:t xml:space="preserve">Rok za dostavu prijava: </w:t>
      </w:r>
      <w:r w:rsidR="00CA4864" w:rsidRPr="00921C1A">
        <w:rPr>
          <w:rStyle w:val="Neupadljivoisticanje"/>
          <w:b/>
          <w:i w:val="0"/>
          <w:color w:val="auto"/>
          <w:lang w:val="hr-HR"/>
        </w:rPr>
        <w:t>14</w:t>
      </w:r>
      <w:r w:rsidR="000040AB" w:rsidRPr="00921C1A">
        <w:rPr>
          <w:rStyle w:val="Neupadljivoisticanje"/>
          <w:b/>
          <w:i w:val="0"/>
          <w:color w:val="auto"/>
          <w:lang w:val="hr-HR"/>
        </w:rPr>
        <w:t xml:space="preserve">. </w:t>
      </w:r>
      <w:r w:rsidR="000C2F76" w:rsidRPr="00921C1A">
        <w:rPr>
          <w:rStyle w:val="Neupadljivoisticanje"/>
          <w:b/>
          <w:i w:val="0"/>
          <w:color w:val="auto"/>
          <w:lang w:val="hr-HR"/>
        </w:rPr>
        <w:t>listopada</w:t>
      </w:r>
      <w:r w:rsidRPr="00921C1A">
        <w:rPr>
          <w:rStyle w:val="Neupadljivoisticanje"/>
          <w:b/>
          <w:i w:val="0"/>
          <w:color w:val="auto"/>
          <w:lang w:val="hr-HR"/>
        </w:rPr>
        <w:t xml:space="preserve"> 2019. godine</w:t>
      </w:r>
    </w:p>
    <w:p w:rsidR="000F36E9" w:rsidRPr="00921C1A" w:rsidRDefault="000F36E9" w:rsidP="000F36E9">
      <w:pPr>
        <w:spacing w:after="240" w:line="240" w:lineRule="auto"/>
        <w:rPr>
          <w:rStyle w:val="Neupadljivoisticanje"/>
          <w:i w:val="0"/>
          <w:color w:val="auto"/>
          <w:lang w:val="hr-HR"/>
        </w:rPr>
      </w:pPr>
      <w:bookmarkStart w:id="1" w:name="_Toc419712046"/>
      <w:r w:rsidRPr="00921C1A">
        <w:rPr>
          <w:rStyle w:val="Neupadljivoisticanje"/>
          <w:i w:val="0"/>
          <w:color w:val="auto"/>
          <w:lang w:val="hr-HR"/>
        </w:rPr>
        <w:t xml:space="preserve"> </w:t>
      </w:r>
    </w:p>
    <w:p w:rsidR="000F36E9" w:rsidRPr="00921C1A" w:rsidRDefault="000F36E9" w:rsidP="00A023B1">
      <w:pPr>
        <w:pageBreakBefore/>
        <w:tabs>
          <w:tab w:val="left" w:pos="284"/>
          <w:tab w:val="right" w:pos="9628"/>
        </w:tabs>
        <w:spacing w:after="0" w:line="240" w:lineRule="auto"/>
        <w:ind w:left="488" w:hanging="488"/>
        <w:jc w:val="both"/>
        <w:rPr>
          <w:rStyle w:val="Neupadljivoisticanje"/>
          <w:b/>
          <w:i w:val="0"/>
          <w:color w:val="auto"/>
          <w:lang w:val="hr-HR"/>
        </w:rPr>
      </w:pPr>
      <w:r w:rsidRPr="00921C1A">
        <w:rPr>
          <w:rStyle w:val="Neupadljivoisticanje"/>
          <w:b/>
          <w:i w:val="0"/>
          <w:color w:val="auto"/>
          <w:lang w:val="hr-HR"/>
        </w:rPr>
        <w:lastRenderedPageBreak/>
        <w:t>1.</w:t>
      </w:r>
      <w:r w:rsidRPr="00921C1A">
        <w:rPr>
          <w:rStyle w:val="Neupadljivoisticanje"/>
          <w:b/>
          <w:i w:val="0"/>
          <w:color w:val="auto"/>
          <w:lang w:val="hr-HR"/>
        </w:rPr>
        <w:tab/>
      </w:r>
      <w:bookmarkEnd w:id="1"/>
      <w:r w:rsidR="00A023B1" w:rsidRPr="00921C1A">
        <w:rPr>
          <w:rStyle w:val="Neupadljivoisticanje"/>
          <w:b/>
          <w:i w:val="0"/>
          <w:color w:val="auto"/>
          <w:lang w:val="hr-HR"/>
        </w:rPr>
        <w:t>R</w:t>
      </w:r>
      <w:r w:rsidR="000C2F76" w:rsidRPr="00921C1A">
        <w:rPr>
          <w:rStyle w:val="Neupadljivoisticanje"/>
          <w:b/>
          <w:i w:val="0"/>
          <w:color w:val="auto"/>
          <w:lang w:val="hr-HR"/>
        </w:rPr>
        <w:t xml:space="preserve">OGRAM JAVNIH POTREBA U SPORTU </w:t>
      </w:r>
      <w:r w:rsidR="00A37A0E" w:rsidRPr="00921C1A">
        <w:rPr>
          <w:rStyle w:val="Neupadljivoisticanje"/>
          <w:b/>
          <w:i w:val="0"/>
          <w:color w:val="auto"/>
          <w:lang w:val="hr-HR"/>
        </w:rPr>
        <w:t>OPĆINE GRAČAC ZA 2019.</w:t>
      </w:r>
    </w:p>
    <w:p w:rsidR="00A023B1" w:rsidRPr="00921C1A" w:rsidRDefault="00A023B1" w:rsidP="000F36E9">
      <w:pPr>
        <w:spacing w:after="120" w:line="240" w:lineRule="auto"/>
        <w:jc w:val="both"/>
        <w:outlineLvl w:val="0"/>
        <w:rPr>
          <w:rStyle w:val="Neupadljivoisticanje"/>
          <w:b/>
          <w:i w:val="0"/>
          <w:color w:val="auto"/>
          <w:lang w:val="hr-HR"/>
        </w:rPr>
      </w:pPr>
      <w:bookmarkStart w:id="2" w:name="_Toc419712047"/>
    </w:p>
    <w:p w:rsidR="000F36E9" w:rsidRPr="00921C1A" w:rsidRDefault="000F36E9" w:rsidP="000F36E9">
      <w:pPr>
        <w:spacing w:after="120" w:line="240" w:lineRule="auto"/>
        <w:jc w:val="both"/>
        <w:outlineLvl w:val="0"/>
        <w:rPr>
          <w:rStyle w:val="Neupadljivoisticanje"/>
          <w:b/>
          <w:i w:val="0"/>
          <w:color w:val="auto"/>
          <w:lang w:val="hr-HR"/>
        </w:rPr>
      </w:pPr>
      <w:r w:rsidRPr="00921C1A">
        <w:rPr>
          <w:rStyle w:val="Neupadljivoisticanje"/>
          <w:b/>
          <w:i w:val="0"/>
          <w:color w:val="auto"/>
          <w:lang w:val="hr-HR"/>
        </w:rPr>
        <w:t>1.1</w:t>
      </w:r>
      <w:r w:rsidRPr="00921C1A">
        <w:rPr>
          <w:rStyle w:val="Neupadljivoisticanje"/>
          <w:b/>
          <w:i w:val="0"/>
          <w:color w:val="auto"/>
          <w:lang w:val="hr-HR"/>
        </w:rPr>
        <w:tab/>
      </w:r>
      <w:bookmarkEnd w:id="2"/>
      <w:r w:rsidRPr="00921C1A">
        <w:rPr>
          <w:rStyle w:val="Neupadljivoisticanje"/>
          <w:b/>
          <w:i w:val="0"/>
          <w:color w:val="auto"/>
          <w:lang w:val="hr-HR"/>
        </w:rPr>
        <w:t>UVOD</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Temeljem utvrđenih Programa javnih potreba u</w:t>
      </w:r>
      <w:r w:rsidR="000C2F76" w:rsidRPr="00921C1A">
        <w:rPr>
          <w:rStyle w:val="Neupadljivoisticanje"/>
          <w:i w:val="0"/>
          <w:color w:val="auto"/>
          <w:lang w:val="hr-HR"/>
        </w:rPr>
        <w:t xml:space="preserve"> </w:t>
      </w:r>
      <w:r w:rsidR="00921C1A" w:rsidRPr="00921C1A">
        <w:rPr>
          <w:rStyle w:val="Neupadljivoisticanje"/>
          <w:b/>
          <w:i w:val="0"/>
          <w:color w:val="auto"/>
          <w:lang w:val="hr-HR"/>
        </w:rPr>
        <w:t>SPORTU</w:t>
      </w:r>
      <w:r w:rsidRPr="00921C1A">
        <w:rPr>
          <w:rStyle w:val="Neupadljivoisticanje"/>
          <w:i w:val="0"/>
          <w:color w:val="auto"/>
          <w:lang w:val="hr-HR"/>
        </w:rPr>
        <w:t xml:space="preserve"> Općine Gračac za 2019. godinu i osiguranih sredstava u Proračunu Općine Gračac za 2019. godinu,  Općina Gračac raspisuje Javni natječaj za financiranje programa javnih potreba </w:t>
      </w:r>
      <w:r w:rsidR="000C2F76" w:rsidRPr="00921C1A">
        <w:rPr>
          <w:rStyle w:val="Neupadljivoisticanje"/>
          <w:i w:val="0"/>
          <w:color w:val="auto"/>
          <w:lang w:val="hr-HR"/>
        </w:rPr>
        <w:t xml:space="preserve">u </w:t>
      </w:r>
      <w:r w:rsidR="00921C1A" w:rsidRPr="00921C1A">
        <w:rPr>
          <w:rStyle w:val="Neupadljivoisticanje"/>
          <w:b/>
          <w:i w:val="0"/>
          <w:color w:val="auto"/>
          <w:lang w:val="hr-HR"/>
        </w:rPr>
        <w:t>SPORTU</w:t>
      </w:r>
      <w:r w:rsidR="000C2F76" w:rsidRPr="00921C1A">
        <w:rPr>
          <w:rStyle w:val="Neupadljivoisticanje"/>
          <w:i w:val="0"/>
          <w:color w:val="auto"/>
          <w:lang w:val="hr-HR"/>
        </w:rPr>
        <w:t xml:space="preserve"> </w:t>
      </w:r>
      <w:r w:rsidRPr="00921C1A">
        <w:rPr>
          <w:rStyle w:val="Neupadljivoisticanje"/>
          <w:i w:val="0"/>
          <w:color w:val="auto"/>
          <w:lang w:val="hr-HR"/>
        </w:rPr>
        <w:t>Općine Gračac za 2019. godinu.</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Sredstva se raspodjeljuju temeljem rezultata Javnog natječaja. Pri utvrđivanju financiranja programa javnih potreba sagledava se interes Općine Gračac. Cilj je osigurati institucionalnu i financijsku potporu udrugama čiji programi, projekti i aktivnosti daju kvalitetne odgovore na prepoznate</w:t>
      </w:r>
      <w:r w:rsidR="00A023B1" w:rsidRPr="00921C1A">
        <w:rPr>
          <w:rStyle w:val="Neupadljivoisticanje"/>
          <w:i w:val="0"/>
          <w:color w:val="auto"/>
          <w:lang w:val="hr-HR"/>
        </w:rPr>
        <w:t xml:space="preserve"> javne potrebe</w:t>
      </w:r>
      <w:r w:rsidR="007075C4" w:rsidRPr="00921C1A">
        <w:rPr>
          <w:rStyle w:val="Neupadljivoisticanje"/>
          <w:i w:val="0"/>
          <w:color w:val="auto"/>
          <w:lang w:val="hr-HR"/>
        </w:rPr>
        <w:t>.</w:t>
      </w:r>
    </w:p>
    <w:p w:rsidR="000F36E9" w:rsidRPr="00921C1A" w:rsidRDefault="000F36E9" w:rsidP="000F36E9">
      <w:pPr>
        <w:spacing w:before="240" w:after="120" w:line="240" w:lineRule="auto"/>
        <w:jc w:val="both"/>
        <w:rPr>
          <w:rStyle w:val="Neupadljivoisticanje"/>
          <w:b/>
          <w:i w:val="0"/>
          <w:color w:val="auto"/>
          <w:lang w:val="hr-HR"/>
        </w:rPr>
      </w:pPr>
      <w:bookmarkStart w:id="3" w:name="_Toc419712048"/>
      <w:r w:rsidRPr="00921C1A">
        <w:rPr>
          <w:rStyle w:val="Neupadljivoisticanje"/>
          <w:b/>
          <w:i w:val="0"/>
          <w:color w:val="auto"/>
          <w:lang w:val="hr-HR"/>
        </w:rPr>
        <w:t>1.2</w:t>
      </w:r>
      <w:r w:rsidRPr="00921C1A">
        <w:rPr>
          <w:rStyle w:val="Neupadljivoisticanje"/>
          <w:b/>
          <w:i w:val="0"/>
          <w:color w:val="auto"/>
          <w:lang w:val="hr-HR"/>
        </w:rPr>
        <w:tab/>
        <w:t>CILJEVI NATJEČAJA I PRIORITETI ZA DODJELU SREDSTAVA</w:t>
      </w:r>
      <w:bookmarkEnd w:id="3"/>
      <w:r w:rsidRPr="00921C1A">
        <w:rPr>
          <w:rStyle w:val="Neupadljivoisticanje"/>
          <w:b/>
          <w:i w:val="0"/>
          <w:color w:val="auto"/>
          <w:lang w:val="hr-HR"/>
        </w:rPr>
        <w:t xml:space="preserve"> </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Opći cilj ovog Natječaja  na dostavu projektnih prijedloga je stvaranje uvjeta za unapređenje kvalitete rada udruga  </w:t>
      </w:r>
      <w:r w:rsidR="00995281" w:rsidRPr="00921C1A">
        <w:rPr>
          <w:iCs/>
          <w:lang w:val="hr-HR"/>
        </w:rPr>
        <w:t>i ostalih organizacija civilnog društva na području Općine Gračac</w:t>
      </w:r>
      <w:r w:rsidRPr="00921C1A">
        <w:rPr>
          <w:rStyle w:val="Neupadljivoisticanje"/>
          <w:i w:val="0"/>
          <w:color w:val="auto"/>
          <w:lang w:val="hr-HR"/>
        </w:rPr>
        <w:t xml:space="preserve">. </w:t>
      </w:r>
    </w:p>
    <w:p w:rsidR="000F36E9" w:rsidRPr="00921C1A" w:rsidRDefault="000F36E9" w:rsidP="000F36E9">
      <w:pPr>
        <w:spacing w:after="0" w:line="240" w:lineRule="auto"/>
        <w:jc w:val="both"/>
        <w:rPr>
          <w:rStyle w:val="Neupadljivoisticanje"/>
          <w:i w:val="0"/>
          <w:color w:val="auto"/>
          <w:lang w:val="hr-HR"/>
        </w:rPr>
      </w:pPr>
    </w:p>
    <w:p w:rsidR="00995281" w:rsidRPr="00921C1A" w:rsidRDefault="000F36E9" w:rsidP="00995281">
      <w:pPr>
        <w:spacing w:after="0" w:line="240" w:lineRule="auto"/>
        <w:contextualSpacing/>
        <w:jc w:val="both"/>
        <w:rPr>
          <w:rStyle w:val="Neupadljivoisticanje"/>
          <w:i w:val="0"/>
          <w:color w:val="auto"/>
          <w:lang w:val="hr-HR"/>
        </w:rPr>
      </w:pPr>
      <w:bookmarkStart w:id="4" w:name="_Toc419712049"/>
      <w:r w:rsidRPr="00921C1A">
        <w:rPr>
          <w:rStyle w:val="Neupadljivoisticanje"/>
          <w:i w:val="0"/>
          <w:color w:val="auto"/>
          <w:lang w:val="hr-HR"/>
        </w:rPr>
        <w:t xml:space="preserve"> </w:t>
      </w:r>
      <w:r w:rsidR="00995281" w:rsidRPr="00921C1A">
        <w:rPr>
          <w:rStyle w:val="Neupadljivoisticanje"/>
          <w:i w:val="0"/>
          <w:color w:val="auto"/>
          <w:lang w:val="hr-HR"/>
        </w:rPr>
        <w:t>Specifični cilj ovog natječaja je unapređenje sposobnosti udruga za pružanje društvenih usluga korisnicima te njihovo poticanje na podizanje kvalitete života građana i promicanje položaja i ugleda Općine Gračac.</w:t>
      </w:r>
    </w:p>
    <w:p w:rsidR="00995281" w:rsidRPr="00921C1A" w:rsidRDefault="00995281" w:rsidP="000C2F76">
      <w:pPr>
        <w:spacing w:after="0" w:line="240" w:lineRule="auto"/>
        <w:contextualSpacing/>
        <w:jc w:val="both"/>
        <w:rPr>
          <w:rStyle w:val="Neupadljivoisticanje"/>
          <w:i w:val="0"/>
          <w:color w:val="auto"/>
          <w:lang w:val="hr-HR"/>
        </w:rPr>
      </w:pPr>
      <w:r w:rsidRPr="00921C1A">
        <w:rPr>
          <w:rStyle w:val="Neupadljivoisticanje"/>
          <w:i w:val="0"/>
          <w:color w:val="auto"/>
          <w:lang w:val="hr-HR"/>
        </w:rPr>
        <w:t>Prioriteti za dodjelu sredstava su projektne aktivnosti kojima se pospješuje realizacija općeg i specifičnog cilja ovog nat</w:t>
      </w:r>
      <w:r w:rsidR="000C2F76" w:rsidRPr="00921C1A">
        <w:rPr>
          <w:rStyle w:val="Neupadljivoisticanje"/>
          <w:i w:val="0"/>
          <w:color w:val="auto"/>
          <w:lang w:val="hr-HR"/>
        </w:rPr>
        <w:t xml:space="preserve">ječaja, a koje su usmjerene na prioritetno područje- </w:t>
      </w:r>
      <w:r w:rsidRPr="00921C1A">
        <w:rPr>
          <w:rStyle w:val="Neupadljivoisticanje"/>
          <w:b/>
          <w:i w:val="0"/>
          <w:color w:val="auto"/>
        </w:rPr>
        <w:t xml:space="preserve"> SPORT</w:t>
      </w:r>
      <w:r w:rsidR="00C1735B">
        <w:rPr>
          <w:rStyle w:val="Neupadljivoisticanje"/>
          <w:b/>
          <w:i w:val="0"/>
          <w:color w:val="auto"/>
        </w:rPr>
        <w:t>.</w:t>
      </w:r>
    </w:p>
    <w:p w:rsidR="00883B96" w:rsidRPr="00921C1A" w:rsidRDefault="00883B96" w:rsidP="00995281">
      <w:pPr>
        <w:spacing w:after="0" w:line="240" w:lineRule="auto"/>
        <w:contextualSpacing/>
        <w:jc w:val="both"/>
        <w:rPr>
          <w:rStyle w:val="Neupadljivoisticanje"/>
          <w:i w:val="0"/>
          <w:color w:val="auto"/>
          <w:lang w:val="hr-HR"/>
        </w:rPr>
      </w:pPr>
    </w:p>
    <w:p w:rsidR="000F36E9" w:rsidRPr="00921C1A" w:rsidRDefault="000F36E9" w:rsidP="00883B96">
      <w:pPr>
        <w:spacing w:after="240" w:line="240" w:lineRule="auto"/>
        <w:rPr>
          <w:rStyle w:val="Neupadljivoisticanje"/>
          <w:b/>
          <w:i w:val="0"/>
          <w:color w:val="auto"/>
          <w:lang w:val="hr-HR"/>
        </w:rPr>
      </w:pPr>
      <w:r w:rsidRPr="00921C1A">
        <w:rPr>
          <w:rStyle w:val="Neupadljivoisticanje"/>
          <w:b/>
          <w:i w:val="0"/>
          <w:color w:val="auto"/>
          <w:lang w:val="hr-HR"/>
        </w:rPr>
        <w:t>1.3</w:t>
      </w:r>
      <w:r w:rsidRPr="00921C1A">
        <w:rPr>
          <w:rStyle w:val="Neupadljivoisticanje"/>
          <w:b/>
          <w:i w:val="0"/>
          <w:color w:val="auto"/>
          <w:lang w:val="hr-HR"/>
        </w:rPr>
        <w:tab/>
      </w:r>
      <w:bookmarkEnd w:id="4"/>
      <w:r w:rsidR="00883B96" w:rsidRPr="00921C1A">
        <w:rPr>
          <w:rStyle w:val="Neupadljivoisticanje"/>
          <w:b/>
          <w:i w:val="0"/>
          <w:color w:val="auto"/>
          <w:lang w:val="hr-HR"/>
        </w:rPr>
        <w:t xml:space="preserve">OKVIR ZA DODJELU FINANCIJSKIH SREDSTAVA  </w:t>
      </w:r>
    </w:p>
    <w:tbl>
      <w:tblPr>
        <w:tblW w:w="0" w:type="auto"/>
        <w:tblLayout w:type="fixed"/>
        <w:tblLook w:val="04A0" w:firstRow="1" w:lastRow="0" w:firstColumn="1" w:lastColumn="0" w:noHBand="0" w:noVBand="1"/>
      </w:tblPr>
      <w:tblGrid>
        <w:gridCol w:w="1101"/>
        <w:gridCol w:w="3685"/>
        <w:gridCol w:w="1559"/>
        <w:gridCol w:w="1134"/>
        <w:gridCol w:w="1259"/>
        <w:gridCol w:w="1116"/>
      </w:tblGrid>
      <w:tr w:rsidR="00567C5C" w:rsidRPr="00921C1A" w:rsidTr="00567C5C">
        <w:trPr>
          <w:trHeight w:val="420"/>
        </w:trPr>
        <w:tc>
          <w:tcPr>
            <w:tcW w:w="1101" w:type="dxa"/>
            <w:vMerge w:val="restart"/>
            <w:tcBorders>
              <w:top w:val="single" w:sz="4" w:space="0" w:color="000000"/>
              <w:left w:val="single" w:sz="4" w:space="0" w:color="000000"/>
              <w:right w:val="single" w:sz="4" w:space="0" w:color="000000"/>
            </w:tcBorders>
            <w:hideMark/>
          </w:tcPr>
          <w:p w:rsidR="009E4B4D" w:rsidRPr="00921C1A" w:rsidRDefault="007075C4" w:rsidP="009E4B4D">
            <w:pPr>
              <w:spacing w:after="0" w:line="240" w:lineRule="auto"/>
              <w:jc w:val="both"/>
              <w:rPr>
                <w:b/>
                <w:i/>
                <w:iCs/>
                <w:sz w:val="16"/>
                <w:szCs w:val="16"/>
                <w:lang w:val="hr-HR"/>
              </w:rPr>
            </w:pPr>
            <w:r w:rsidRPr="00921C1A">
              <w:rPr>
                <w:b/>
                <w:i/>
                <w:iCs/>
                <w:sz w:val="16"/>
                <w:szCs w:val="16"/>
                <w:lang w:val="hr-HR"/>
              </w:rPr>
              <w:t>Oznaka prioritetnog područja</w:t>
            </w:r>
          </w:p>
        </w:tc>
        <w:tc>
          <w:tcPr>
            <w:tcW w:w="3685" w:type="dxa"/>
            <w:vMerge w:val="restart"/>
            <w:tcBorders>
              <w:top w:val="single" w:sz="4" w:space="0" w:color="000000"/>
              <w:left w:val="single" w:sz="4" w:space="0" w:color="000000"/>
              <w:right w:val="single" w:sz="4" w:space="0" w:color="000000"/>
            </w:tcBorders>
            <w:hideMark/>
          </w:tcPr>
          <w:p w:rsidR="009E4B4D" w:rsidRPr="00921C1A" w:rsidRDefault="007075C4" w:rsidP="009E4B4D">
            <w:pPr>
              <w:spacing w:after="0" w:line="240" w:lineRule="auto"/>
              <w:jc w:val="both"/>
              <w:rPr>
                <w:b/>
                <w:i/>
                <w:iCs/>
                <w:sz w:val="16"/>
                <w:szCs w:val="16"/>
                <w:lang w:val="hr-HR"/>
              </w:rPr>
            </w:pPr>
            <w:r w:rsidRPr="00921C1A">
              <w:rPr>
                <w:b/>
                <w:i/>
                <w:iCs/>
                <w:sz w:val="16"/>
                <w:szCs w:val="16"/>
                <w:lang w:val="hr-HR"/>
              </w:rPr>
              <w:t>Projekti, programi, manifestacije</w:t>
            </w:r>
          </w:p>
        </w:tc>
        <w:tc>
          <w:tcPr>
            <w:tcW w:w="1559" w:type="dxa"/>
            <w:vMerge w:val="restart"/>
            <w:tcBorders>
              <w:top w:val="single" w:sz="4" w:space="0" w:color="000000"/>
              <w:left w:val="single" w:sz="4" w:space="0" w:color="000000"/>
              <w:right w:val="single" w:sz="4" w:space="0" w:color="000000"/>
            </w:tcBorders>
            <w:hideMark/>
          </w:tcPr>
          <w:p w:rsidR="009E4B4D" w:rsidRPr="00921C1A" w:rsidRDefault="007075C4" w:rsidP="009E4B4D">
            <w:pPr>
              <w:spacing w:after="0" w:line="240" w:lineRule="auto"/>
              <w:rPr>
                <w:b/>
                <w:i/>
                <w:iCs/>
                <w:sz w:val="16"/>
                <w:szCs w:val="16"/>
                <w:lang w:val="hr-HR"/>
              </w:rPr>
            </w:pPr>
            <w:r w:rsidRPr="00921C1A">
              <w:rPr>
                <w:b/>
                <w:i/>
                <w:iCs/>
                <w:sz w:val="16"/>
                <w:szCs w:val="16"/>
                <w:lang w:val="hr-HR"/>
              </w:rPr>
              <w:t>Ukupan iznos financijskih sredstava u kn</w:t>
            </w:r>
          </w:p>
        </w:tc>
        <w:tc>
          <w:tcPr>
            <w:tcW w:w="2393" w:type="dxa"/>
            <w:gridSpan w:val="2"/>
            <w:tcBorders>
              <w:top w:val="single" w:sz="4" w:space="0" w:color="000000"/>
              <w:left w:val="single" w:sz="4" w:space="0" w:color="000000"/>
              <w:bottom w:val="single" w:sz="4" w:space="0" w:color="auto"/>
              <w:right w:val="single" w:sz="4" w:space="0" w:color="000000"/>
            </w:tcBorders>
            <w:hideMark/>
          </w:tcPr>
          <w:p w:rsidR="009E4B4D" w:rsidRPr="00921C1A" w:rsidRDefault="007075C4" w:rsidP="009E4B4D">
            <w:pPr>
              <w:spacing w:after="0" w:line="240" w:lineRule="auto"/>
              <w:jc w:val="both"/>
              <w:rPr>
                <w:b/>
                <w:i/>
                <w:iCs/>
                <w:sz w:val="16"/>
                <w:szCs w:val="16"/>
                <w:lang w:val="hr-HR"/>
              </w:rPr>
            </w:pPr>
            <w:r w:rsidRPr="00921C1A">
              <w:rPr>
                <w:b/>
                <w:i/>
                <w:iCs/>
                <w:sz w:val="16"/>
                <w:szCs w:val="16"/>
                <w:lang w:val="hr-HR"/>
              </w:rPr>
              <w:t>Iznos sredstava koji se može prijaviti i ugovoriti po pojedinoj prijavi u kn</w:t>
            </w:r>
          </w:p>
        </w:tc>
        <w:tc>
          <w:tcPr>
            <w:tcW w:w="1116" w:type="dxa"/>
            <w:vMerge w:val="restart"/>
            <w:tcBorders>
              <w:top w:val="single" w:sz="4" w:space="0" w:color="000000"/>
              <w:left w:val="single" w:sz="4" w:space="0" w:color="000000"/>
              <w:right w:val="single" w:sz="4" w:space="0" w:color="000000"/>
            </w:tcBorders>
            <w:hideMark/>
          </w:tcPr>
          <w:p w:rsidR="009E4B4D" w:rsidRPr="00921C1A" w:rsidRDefault="007075C4" w:rsidP="009E4B4D">
            <w:pPr>
              <w:spacing w:after="0" w:line="240" w:lineRule="auto"/>
              <w:jc w:val="both"/>
              <w:rPr>
                <w:b/>
                <w:i/>
                <w:iCs/>
                <w:sz w:val="16"/>
                <w:szCs w:val="16"/>
                <w:lang w:val="hr-HR"/>
              </w:rPr>
            </w:pPr>
            <w:r w:rsidRPr="00921C1A">
              <w:rPr>
                <w:b/>
                <w:i/>
                <w:iCs/>
                <w:sz w:val="16"/>
                <w:szCs w:val="16"/>
                <w:lang w:val="hr-HR"/>
              </w:rPr>
              <w:t>Očekivani broj ugovora</w:t>
            </w:r>
          </w:p>
        </w:tc>
      </w:tr>
      <w:tr w:rsidR="00567C5C" w:rsidRPr="00921C1A" w:rsidTr="00567C5C">
        <w:trPr>
          <w:trHeight w:val="189"/>
        </w:trPr>
        <w:tc>
          <w:tcPr>
            <w:tcW w:w="1101" w:type="dxa"/>
            <w:vMerge/>
            <w:tcBorders>
              <w:left w:val="single" w:sz="4" w:space="0" w:color="000000"/>
              <w:bottom w:val="single" w:sz="4" w:space="0" w:color="000000"/>
              <w:right w:val="single" w:sz="4" w:space="0" w:color="000000"/>
            </w:tcBorders>
          </w:tcPr>
          <w:p w:rsidR="009E4B4D" w:rsidRPr="00921C1A" w:rsidRDefault="009E4B4D" w:rsidP="009E4B4D">
            <w:pPr>
              <w:spacing w:after="0" w:line="240" w:lineRule="auto"/>
              <w:jc w:val="both"/>
              <w:rPr>
                <w:iCs/>
                <w:lang w:val="hr-HR"/>
              </w:rPr>
            </w:pPr>
          </w:p>
        </w:tc>
        <w:tc>
          <w:tcPr>
            <w:tcW w:w="3685" w:type="dxa"/>
            <w:vMerge/>
            <w:tcBorders>
              <w:left w:val="single" w:sz="4" w:space="0" w:color="000000"/>
              <w:bottom w:val="single" w:sz="4" w:space="0" w:color="000000"/>
              <w:right w:val="single" w:sz="4" w:space="0" w:color="000000"/>
            </w:tcBorders>
          </w:tcPr>
          <w:p w:rsidR="009E4B4D" w:rsidRPr="00921C1A" w:rsidRDefault="009E4B4D" w:rsidP="009E4B4D">
            <w:pPr>
              <w:spacing w:after="0" w:line="240" w:lineRule="auto"/>
              <w:jc w:val="both"/>
              <w:rPr>
                <w:iCs/>
                <w:lang w:val="hr-HR"/>
              </w:rPr>
            </w:pPr>
          </w:p>
        </w:tc>
        <w:tc>
          <w:tcPr>
            <w:tcW w:w="1559" w:type="dxa"/>
            <w:vMerge/>
            <w:tcBorders>
              <w:left w:val="single" w:sz="4" w:space="0" w:color="000000"/>
              <w:bottom w:val="single" w:sz="4" w:space="0" w:color="000000"/>
              <w:right w:val="single" w:sz="4" w:space="0" w:color="000000"/>
            </w:tcBorders>
          </w:tcPr>
          <w:p w:rsidR="009E4B4D" w:rsidRPr="00921C1A" w:rsidRDefault="009E4B4D" w:rsidP="009E4B4D">
            <w:pPr>
              <w:spacing w:after="0" w:line="240" w:lineRule="auto"/>
              <w:jc w:val="both"/>
              <w:rPr>
                <w:iCs/>
                <w:lang w:val="hr-HR"/>
              </w:rPr>
            </w:pPr>
          </w:p>
        </w:tc>
        <w:tc>
          <w:tcPr>
            <w:tcW w:w="1134" w:type="dxa"/>
            <w:tcBorders>
              <w:top w:val="single" w:sz="4" w:space="0" w:color="auto"/>
              <w:left w:val="single" w:sz="4" w:space="0" w:color="000000"/>
              <w:bottom w:val="single" w:sz="4" w:space="0" w:color="000000"/>
              <w:right w:val="single" w:sz="4" w:space="0" w:color="000000"/>
            </w:tcBorders>
          </w:tcPr>
          <w:p w:rsidR="009E4B4D" w:rsidRPr="00921C1A" w:rsidRDefault="009E4B4D" w:rsidP="009E4B4D">
            <w:pPr>
              <w:spacing w:after="0" w:line="240" w:lineRule="auto"/>
              <w:jc w:val="center"/>
              <w:rPr>
                <w:b/>
                <w:i/>
                <w:iCs/>
                <w:sz w:val="16"/>
                <w:szCs w:val="16"/>
                <w:lang w:val="hr-HR"/>
              </w:rPr>
            </w:pPr>
            <w:r w:rsidRPr="00921C1A">
              <w:rPr>
                <w:b/>
                <w:i/>
                <w:iCs/>
                <w:sz w:val="16"/>
                <w:szCs w:val="16"/>
                <w:lang w:val="hr-HR"/>
              </w:rPr>
              <w:t>NAJNIŽI</w:t>
            </w:r>
          </w:p>
        </w:tc>
        <w:tc>
          <w:tcPr>
            <w:tcW w:w="1259" w:type="dxa"/>
            <w:tcBorders>
              <w:top w:val="single" w:sz="4" w:space="0" w:color="auto"/>
              <w:left w:val="single" w:sz="4" w:space="0" w:color="000000"/>
              <w:bottom w:val="single" w:sz="4" w:space="0" w:color="000000"/>
              <w:right w:val="single" w:sz="4" w:space="0" w:color="000000"/>
            </w:tcBorders>
          </w:tcPr>
          <w:p w:rsidR="009E4B4D" w:rsidRPr="00921C1A" w:rsidRDefault="009E4B4D" w:rsidP="009E4B4D">
            <w:pPr>
              <w:spacing w:after="0" w:line="240" w:lineRule="auto"/>
              <w:jc w:val="center"/>
              <w:rPr>
                <w:b/>
                <w:i/>
                <w:iCs/>
                <w:sz w:val="16"/>
                <w:szCs w:val="16"/>
                <w:lang w:val="hr-HR"/>
              </w:rPr>
            </w:pPr>
            <w:r w:rsidRPr="00921C1A">
              <w:rPr>
                <w:b/>
                <w:i/>
                <w:iCs/>
                <w:sz w:val="16"/>
                <w:szCs w:val="16"/>
                <w:lang w:val="hr-HR"/>
              </w:rPr>
              <w:t>NAJVIŠI</w:t>
            </w:r>
          </w:p>
        </w:tc>
        <w:tc>
          <w:tcPr>
            <w:tcW w:w="1116" w:type="dxa"/>
            <w:vMerge/>
            <w:tcBorders>
              <w:left w:val="single" w:sz="4" w:space="0" w:color="000000"/>
              <w:bottom w:val="single" w:sz="4" w:space="0" w:color="000000"/>
              <w:right w:val="single" w:sz="4" w:space="0" w:color="000000"/>
            </w:tcBorders>
          </w:tcPr>
          <w:p w:rsidR="009E4B4D" w:rsidRPr="00921C1A" w:rsidRDefault="009E4B4D" w:rsidP="009E4B4D">
            <w:pPr>
              <w:spacing w:after="0" w:line="240" w:lineRule="auto"/>
              <w:jc w:val="both"/>
              <w:rPr>
                <w:iCs/>
                <w:lang w:val="hr-HR"/>
              </w:rPr>
            </w:pPr>
          </w:p>
        </w:tc>
      </w:tr>
      <w:tr w:rsidR="00567C5C" w:rsidRPr="00921C1A" w:rsidTr="00567C5C">
        <w:tc>
          <w:tcPr>
            <w:tcW w:w="1101" w:type="dxa"/>
            <w:tcBorders>
              <w:top w:val="single" w:sz="4" w:space="0" w:color="000000"/>
              <w:left w:val="single" w:sz="4" w:space="0" w:color="000000"/>
              <w:bottom w:val="single" w:sz="4" w:space="0" w:color="000000"/>
              <w:right w:val="single" w:sz="4" w:space="0" w:color="000000"/>
            </w:tcBorders>
            <w:hideMark/>
          </w:tcPr>
          <w:p w:rsidR="009E4B4D" w:rsidRPr="00921C1A" w:rsidRDefault="009E4B4D" w:rsidP="009E4B4D">
            <w:pPr>
              <w:spacing w:after="0" w:line="240" w:lineRule="auto"/>
              <w:jc w:val="both"/>
              <w:rPr>
                <w:iCs/>
                <w:lang w:val="hr-HR"/>
              </w:rPr>
            </w:pPr>
            <w:r w:rsidRPr="00921C1A">
              <w:rPr>
                <w:iCs/>
                <w:lang w:val="hr-HR"/>
              </w:rPr>
              <w:t>1.</w:t>
            </w:r>
          </w:p>
        </w:tc>
        <w:tc>
          <w:tcPr>
            <w:tcW w:w="8753" w:type="dxa"/>
            <w:gridSpan w:val="5"/>
            <w:tcBorders>
              <w:top w:val="single" w:sz="4" w:space="0" w:color="000000"/>
              <w:left w:val="single" w:sz="4" w:space="0" w:color="000000"/>
              <w:bottom w:val="single" w:sz="4" w:space="0" w:color="000000"/>
              <w:right w:val="single" w:sz="4" w:space="0" w:color="000000"/>
            </w:tcBorders>
            <w:hideMark/>
          </w:tcPr>
          <w:p w:rsidR="009E4B4D" w:rsidRPr="00921C1A" w:rsidRDefault="009E4B4D" w:rsidP="009E4B4D">
            <w:pPr>
              <w:spacing w:after="0" w:line="240" w:lineRule="auto"/>
              <w:jc w:val="both"/>
              <w:rPr>
                <w:b/>
                <w:iCs/>
                <w:lang w:val="hr-HR"/>
              </w:rPr>
            </w:pPr>
            <w:r w:rsidRPr="00921C1A">
              <w:rPr>
                <w:b/>
                <w:iCs/>
                <w:lang w:val="hr-HR"/>
              </w:rPr>
              <w:t>SPORT</w:t>
            </w:r>
          </w:p>
        </w:tc>
      </w:tr>
      <w:tr w:rsidR="00567C5C" w:rsidRPr="00921C1A" w:rsidTr="00567C5C">
        <w:tc>
          <w:tcPr>
            <w:tcW w:w="1101" w:type="dxa"/>
            <w:tcBorders>
              <w:top w:val="single" w:sz="4" w:space="0" w:color="000000"/>
              <w:left w:val="single" w:sz="4" w:space="0" w:color="000000"/>
              <w:bottom w:val="single" w:sz="4" w:space="0" w:color="000000"/>
              <w:right w:val="single" w:sz="4" w:space="0" w:color="000000"/>
            </w:tcBorders>
          </w:tcPr>
          <w:p w:rsidR="009E4B4D" w:rsidRPr="00921C1A" w:rsidRDefault="009E4B4D" w:rsidP="009E4B4D">
            <w:pPr>
              <w:spacing w:after="0" w:line="240" w:lineRule="auto"/>
              <w:jc w:val="both"/>
              <w:rPr>
                <w:iCs/>
                <w:lang w:val="hr-HR"/>
              </w:rPr>
            </w:pPr>
          </w:p>
        </w:tc>
        <w:tc>
          <w:tcPr>
            <w:tcW w:w="3685" w:type="dxa"/>
            <w:tcBorders>
              <w:top w:val="single" w:sz="4" w:space="0" w:color="000000"/>
              <w:left w:val="single" w:sz="4" w:space="0" w:color="000000"/>
              <w:bottom w:val="single" w:sz="4" w:space="0" w:color="000000"/>
              <w:right w:val="single" w:sz="4" w:space="0" w:color="000000"/>
            </w:tcBorders>
            <w:hideMark/>
          </w:tcPr>
          <w:p w:rsidR="009E4B4D" w:rsidRPr="00921C1A" w:rsidRDefault="009E4B4D" w:rsidP="009E4B4D">
            <w:pPr>
              <w:spacing w:after="0" w:line="240" w:lineRule="auto"/>
              <w:rPr>
                <w:iCs/>
                <w:lang w:val="hr-HR" w:bidi="hr-HR"/>
              </w:rPr>
            </w:pPr>
            <w:r w:rsidRPr="00921C1A">
              <w:rPr>
                <w:iCs/>
                <w:lang w:val="hr-HR" w:bidi="hr-HR"/>
              </w:rPr>
              <w:t>-treninzi i natjecanja sportaša,</w:t>
            </w:r>
          </w:p>
          <w:p w:rsidR="009E4B4D" w:rsidRPr="00921C1A" w:rsidRDefault="009E4B4D" w:rsidP="009E4B4D">
            <w:pPr>
              <w:spacing w:after="0" w:line="240" w:lineRule="auto"/>
              <w:rPr>
                <w:iCs/>
                <w:lang w:val="hr-HR" w:bidi="hr-HR"/>
              </w:rPr>
            </w:pPr>
            <w:r w:rsidRPr="00921C1A">
              <w:rPr>
                <w:iCs/>
                <w:lang w:val="hr-HR" w:bidi="hr-HR"/>
              </w:rPr>
              <w:t>-provođenje sportskih aktivnosti djece</w:t>
            </w:r>
          </w:p>
          <w:p w:rsidR="009E4B4D" w:rsidRPr="00921C1A" w:rsidRDefault="009E4B4D" w:rsidP="009E4B4D">
            <w:pPr>
              <w:spacing w:after="0" w:line="240" w:lineRule="auto"/>
              <w:rPr>
                <w:iCs/>
                <w:lang w:val="hr-HR" w:bidi="hr-HR"/>
              </w:rPr>
            </w:pPr>
            <w:r w:rsidRPr="00921C1A">
              <w:rPr>
                <w:iCs/>
                <w:lang w:val="hr-HR" w:bidi="hr-HR"/>
              </w:rPr>
              <w:t xml:space="preserve">-programi rada sportskih udruga, </w:t>
            </w:r>
          </w:p>
          <w:p w:rsidR="009E4B4D" w:rsidRPr="00921C1A" w:rsidRDefault="009E4B4D" w:rsidP="009E4B4D">
            <w:pPr>
              <w:spacing w:after="0" w:line="240" w:lineRule="auto"/>
              <w:rPr>
                <w:iCs/>
                <w:lang w:val="hr-HR" w:bidi="hr-HR"/>
              </w:rPr>
            </w:pPr>
            <w:r w:rsidRPr="00921C1A">
              <w:rPr>
                <w:iCs/>
                <w:lang w:val="hr-HR" w:bidi="hr-HR"/>
              </w:rPr>
              <w:t>-funkcioniranje sustava sporta,</w:t>
            </w:r>
          </w:p>
          <w:p w:rsidR="009E4B4D" w:rsidRPr="00921C1A" w:rsidRDefault="009E4B4D" w:rsidP="009E4B4D">
            <w:pPr>
              <w:spacing w:after="0" w:line="240" w:lineRule="auto"/>
              <w:rPr>
                <w:iCs/>
                <w:lang w:val="hr-HR" w:bidi="hr-HR"/>
              </w:rPr>
            </w:pPr>
            <w:r w:rsidRPr="00921C1A">
              <w:rPr>
                <w:iCs/>
                <w:lang w:val="hr-HR" w:bidi="hr-HR"/>
              </w:rPr>
              <w:t xml:space="preserve">-stručno usavršavanje </w:t>
            </w:r>
          </w:p>
          <w:p w:rsidR="009E4B4D" w:rsidRPr="00921C1A" w:rsidRDefault="009E4B4D" w:rsidP="009E4B4D">
            <w:pPr>
              <w:spacing w:after="0" w:line="240" w:lineRule="auto"/>
              <w:rPr>
                <w:iCs/>
                <w:lang w:val="hr-HR" w:bidi="hr-HR"/>
              </w:rPr>
            </w:pPr>
            <w:r w:rsidRPr="00921C1A">
              <w:rPr>
                <w:iCs/>
                <w:lang w:val="hr-HR" w:bidi="hr-HR"/>
              </w:rPr>
              <w:t>-sportska rekreacija građana,</w:t>
            </w:r>
          </w:p>
          <w:p w:rsidR="009E4B4D" w:rsidRPr="00921C1A" w:rsidRDefault="009E4B4D" w:rsidP="009E4B4D">
            <w:pPr>
              <w:spacing w:after="0" w:line="240" w:lineRule="auto"/>
              <w:rPr>
                <w:iCs/>
                <w:lang w:val="hr-HR" w:bidi="hr-HR"/>
              </w:rPr>
            </w:pPr>
            <w:r w:rsidRPr="00921C1A">
              <w:rPr>
                <w:iCs/>
                <w:lang w:val="hr-HR" w:bidi="hr-HR"/>
              </w:rPr>
              <w:t>-zdravstvena zaštita sportaša,</w:t>
            </w:r>
          </w:p>
          <w:p w:rsidR="009E4B4D" w:rsidRPr="00921C1A" w:rsidRDefault="009E4B4D" w:rsidP="009E4B4D">
            <w:pPr>
              <w:spacing w:after="0" w:line="240" w:lineRule="auto"/>
              <w:rPr>
                <w:iCs/>
                <w:lang w:val="hr-HR" w:bidi="hr-HR"/>
              </w:rPr>
            </w:pPr>
            <w:r w:rsidRPr="00921C1A">
              <w:rPr>
                <w:iCs/>
                <w:lang w:val="hr-HR" w:bidi="hr-HR"/>
              </w:rPr>
              <w:t xml:space="preserve">-športske građevine i otvoreni  tereni </w:t>
            </w:r>
          </w:p>
          <w:p w:rsidR="009E4B4D" w:rsidRPr="00921C1A" w:rsidRDefault="009E4B4D" w:rsidP="009E4B4D">
            <w:pPr>
              <w:spacing w:after="0" w:line="240" w:lineRule="auto"/>
              <w:rPr>
                <w:iCs/>
                <w:lang w:val="hr-HR"/>
              </w:rPr>
            </w:pPr>
            <w:r w:rsidRPr="00921C1A">
              <w:rPr>
                <w:iCs/>
                <w:lang w:val="hr-HR" w:bidi="hr-HR"/>
              </w:rPr>
              <w:t>-organiziranje tradicionalnih i prigodnih sportskih priredbi</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921C1A" w:rsidRDefault="000C2F76" w:rsidP="00475788">
            <w:pPr>
              <w:spacing w:after="0" w:line="240" w:lineRule="auto"/>
              <w:jc w:val="right"/>
              <w:rPr>
                <w:iCs/>
                <w:lang w:val="hr-HR"/>
              </w:rPr>
            </w:pPr>
            <w:r w:rsidRPr="00921C1A">
              <w:rPr>
                <w:iCs/>
                <w:lang w:val="hr-HR"/>
              </w:rPr>
              <w:t>10</w:t>
            </w:r>
            <w:r w:rsidR="005353D8" w:rsidRPr="00921C1A">
              <w:rPr>
                <w:iCs/>
                <w:lang w:val="hr-HR"/>
              </w:rPr>
              <w:t>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921C1A" w:rsidRDefault="00833217" w:rsidP="00475788">
            <w:pPr>
              <w:spacing w:after="0" w:line="240" w:lineRule="auto"/>
              <w:jc w:val="right"/>
              <w:rPr>
                <w:iCs/>
                <w:lang w:val="hr-HR"/>
              </w:rPr>
            </w:pPr>
            <w:r w:rsidRPr="00921C1A">
              <w:rPr>
                <w:iCs/>
                <w:lang w:val="hr-HR"/>
              </w:rPr>
              <w:t>5</w:t>
            </w:r>
            <w:r w:rsidR="000C2F76" w:rsidRPr="00921C1A">
              <w:rPr>
                <w:iCs/>
                <w:lang w:val="hr-HR"/>
              </w:rPr>
              <w:t>0.000</w:t>
            </w:r>
            <w:r w:rsidR="00567C5C" w:rsidRPr="00921C1A">
              <w:rPr>
                <w:iCs/>
                <w:lang w:val="hr-HR"/>
              </w:rP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921C1A" w:rsidRDefault="000C2F76" w:rsidP="00475788">
            <w:pPr>
              <w:spacing w:after="0" w:line="240" w:lineRule="auto"/>
              <w:jc w:val="right"/>
              <w:rPr>
                <w:iCs/>
                <w:lang w:val="hr-HR"/>
              </w:rPr>
            </w:pPr>
            <w:r w:rsidRPr="00921C1A">
              <w:rPr>
                <w:iCs/>
                <w:lang w:val="hr-HR"/>
              </w:rPr>
              <w:t>10</w:t>
            </w:r>
            <w:r w:rsidR="005353D8" w:rsidRPr="00921C1A">
              <w:rPr>
                <w:iCs/>
                <w:lang w:val="hr-HR"/>
              </w:rPr>
              <w:t>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921C1A" w:rsidRDefault="000C2F76" w:rsidP="00475788">
            <w:pPr>
              <w:spacing w:after="0" w:line="240" w:lineRule="auto"/>
              <w:jc w:val="right"/>
              <w:rPr>
                <w:iCs/>
                <w:lang w:val="hr-HR"/>
              </w:rPr>
            </w:pPr>
            <w:r w:rsidRPr="00921C1A">
              <w:rPr>
                <w:iCs/>
                <w:lang w:val="hr-HR"/>
              </w:rPr>
              <w:t>1-2</w:t>
            </w:r>
          </w:p>
        </w:tc>
      </w:tr>
    </w:tbl>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8D66E7">
      <w:pPr>
        <w:widowControl w:val="0"/>
        <w:tabs>
          <w:tab w:val="left" w:pos="284"/>
          <w:tab w:val="right" w:pos="9628"/>
        </w:tabs>
        <w:spacing w:after="0" w:line="240" w:lineRule="auto"/>
        <w:outlineLvl w:val="0"/>
        <w:rPr>
          <w:rStyle w:val="Neupadljivoisticanje"/>
          <w:b/>
          <w:i w:val="0"/>
          <w:color w:val="auto"/>
          <w:lang w:val="hr-HR"/>
        </w:rPr>
      </w:pPr>
      <w:bookmarkStart w:id="5" w:name="_Toc419712050"/>
      <w:r w:rsidRPr="00921C1A">
        <w:rPr>
          <w:rStyle w:val="Neupadljivoisticanje"/>
          <w:b/>
          <w:i w:val="0"/>
          <w:color w:val="auto"/>
          <w:lang w:val="hr-HR"/>
        </w:rPr>
        <w:t>2.</w:t>
      </w:r>
      <w:r w:rsidRPr="00921C1A">
        <w:rPr>
          <w:rStyle w:val="Neupadljivoisticanje"/>
          <w:b/>
          <w:i w:val="0"/>
          <w:color w:val="auto"/>
          <w:lang w:val="hr-HR"/>
        </w:rPr>
        <w:tab/>
        <w:t>FORMALNI UVJETI NATJEČAJA</w:t>
      </w:r>
      <w:bookmarkEnd w:id="5"/>
    </w:p>
    <w:p w:rsidR="008D66E7" w:rsidRPr="00921C1A" w:rsidRDefault="008D66E7" w:rsidP="008D66E7">
      <w:pPr>
        <w:widowControl w:val="0"/>
        <w:tabs>
          <w:tab w:val="left" w:pos="284"/>
          <w:tab w:val="right" w:pos="9628"/>
        </w:tabs>
        <w:spacing w:after="0" w:line="240" w:lineRule="auto"/>
        <w:outlineLvl w:val="0"/>
        <w:rPr>
          <w:rStyle w:val="Neupadljivoisticanje"/>
          <w:i w:val="0"/>
          <w:color w:val="auto"/>
          <w:lang w:val="hr-HR"/>
        </w:rPr>
      </w:pPr>
    </w:p>
    <w:p w:rsidR="008D66E7" w:rsidRPr="00921C1A" w:rsidRDefault="008D66E7" w:rsidP="008D66E7">
      <w:pPr>
        <w:widowControl w:val="0"/>
        <w:tabs>
          <w:tab w:val="left" w:pos="284"/>
          <w:tab w:val="right" w:pos="9628"/>
        </w:tabs>
        <w:spacing w:after="0" w:line="240" w:lineRule="auto"/>
        <w:outlineLvl w:val="0"/>
        <w:rPr>
          <w:rStyle w:val="Neupadljivoisticanje"/>
          <w:i w:val="0"/>
          <w:color w:val="auto"/>
          <w:lang w:val="hr-HR"/>
        </w:rPr>
      </w:pPr>
      <w:r w:rsidRPr="00921C1A">
        <w:rPr>
          <w:rStyle w:val="Neupadljivoisticanje"/>
          <w:i w:val="0"/>
          <w:color w:val="auto"/>
          <w:lang w:val="hr-HR"/>
        </w:rPr>
        <w:t>U postupku provjere ispunjavanja formalnih uvjeta natječaja provjerava se:</w:t>
      </w:r>
    </w:p>
    <w:p w:rsidR="00567C5C" w:rsidRPr="00921C1A" w:rsidRDefault="00567C5C" w:rsidP="008D66E7">
      <w:pPr>
        <w:pStyle w:val="Odlomakpopisa"/>
        <w:numPr>
          <w:ilvl w:val="0"/>
          <w:numId w:val="16"/>
        </w:numPr>
        <w:spacing w:after="0" w:line="240" w:lineRule="auto"/>
        <w:jc w:val="both"/>
        <w:rPr>
          <w:rFonts w:eastAsia="Times New Roman" w:cstheme="minorHAnsi"/>
          <w:lang w:val="hr-HR" w:eastAsia="hr-HR"/>
        </w:rPr>
      </w:pPr>
      <w:r w:rsidRPr="00921C1A">
        <w:rPr>
          <w:rFonts w:eastAsia="Times New Roman" w:cstheme="minorHAnsi"/>
          <w:lang w:val="hr-HR" w:eastAsia="hr-HR"/>
        </w:rPr>
        <w:t>je li prijava dostavljena na pravi natječaj ili javni poziv i u zadanome roku</w:t>
      </w:r>
    </w:p>
    <w:p w:rsidR="00567C5C" w:rsidRPr="00921C1A" w:rsidRDefault="00567C5C" w:rsidP="008D66E7">
      <w:pPr>
        <w:pStyle w:val="Odlomakpopisa"/>
        <w:numPr>
          <w:ilvl w:val="0"/>
          <w:numId w:val="16"/>
        </w:numPr>
        <w:spacing w:after="0" w:line="240" w:lineRule="auto"/>
        <w:jc w:val="both"/>
        <w:rPr>
          <w:rFonts w:eastAsia="Times New Roman" w:cstheme="minorHAnsi"/>
          <w:lang w:val="hr-HR" w:eastAsia="hr-HR"/>
        </w:rPr>
      </w:pPr>
      <w:r w:rsidRPr="00921C1A">
        <w:rPr>
          <w:rFonts w:eastAsia="Times New Roman" w:cstheme="minorHAnsi"/>
          <w:lang w:val="hr-HR" w:eastAsia="hr-HR"/>
        </w:rPr>
        <w:t>je li zatraženi iznos sredstava unutar financijskih pragova postavljenih u natječaju ili javnom pozivu</w:t>
      </w:r>
    </w:p>
    <w:p w:rsidR="00567C5C" w:rsidRPr="00921C1A" w:rsidRDefault="00567C5C" w:rsidP="008D66E7">
      <w:pPr>
        <w:pStyle w:val="Odlomakpopisa"/>
        <w:numPr>
          <w:ilvl w:val="0"/>
          <w:numId w:val="16"/>
        </w:numPr>
        <w:spacing w:after="0" w:line="240" w:lineRule="auto"/>
        <w:jc w:val="both"/>
        <w:rPr>
          <w:rFonts w:eastAsia="Times New Roman" w:cstheme="minorHAnsi"/>
          <w:lang w:val="hr-HR" w:eastAsia="hr-HR"/>
        </w:rPr>
      </w:pPr>
      <w:r w:rsidRPr="00921C1A">
        <w:rPr>
          <w:rFonts w:eastAsia="Times New Roman" w:cstheme="minorHAnsi"/>
          <w:lang w:val="hr-HR" w:eastAsia="hr-HR"/>
        </w:rPr>
        <w:t>ako je primjenjivo, je li lokacija provedbe projekta prihvatljiva</w:t>
      </w:r>
    </w:p>
    <w:p w:rsidR="00567C5C" w:rsidRPr="00921C1A" w:rsidRDefault="00567C5C" w:rsidP="008D66E7">
      <w:pPr>
        <w:pStyle w:val="Odlomakpopisa"/>
        <w:numPr>
          <w:ilvl w:val="0"/>
          <w:numId w:val="16"/>
        </w:numPr>
        <w:spacing w:after="0" w:line="240" w:lineRule="auto"/>
        <w:jc w:val="both"/>
        <w:rPr>
          <w:rFonts w:eastAsia="Times New Roman" w:cstheme="minorHAnsi"/>
          <w:lang w:val="hr-HR" w:eastAsia="hr-HR"/>
        </w:rPr>
      </w:pPr>
      <w:r w:rsidRPr="00921C1A">
        <w:rPr>
          <w:rFonts w:eastAsia="Times New Roman" w:cstheme="minorHAnsi"/>
          <w:lang w:val="hr-HR" w:eastAsia="hr-HR"/>
        </w:rPr>
        <w:t>ako je primjenjivo, jesu li prijavitelj i partner prihvatljivi sukladno uputama za prijavitelje natječaja</w:t>
      </w:r>
    </w:p>
    <w:p w:rsidR="00773145" w:rsidRPr="00921C1A" w:rsidRDefault="00567C5C" w:rsidP="008D66E7">
      <w:pPr>
        <w:pStyle w:val="Odlomakpopisa"/>
        <w:widowControl w:val="0"/>
        <w:numPr>
          <w:ilvl w:val="0"/>
          <w:numId w:val="16"/>
        </w:numPr>
        <w:spacing w:after="0" w:line="240" w:lineRule="auto"/>
        <w:jc w:val="both"/>
        <w:outlineLvl w:val="0"/>
        <w:rPr>
          <w:rFonts w:eastAsia="Times New Roman" w:cstheme="minorHAnsi"/>
          <w:lang w:val="hr-HR" w:eastAsia="hr-HR"/>
        </w:rPr>
      </w:pPr>
      <w:r w:rsidRPr="00921C1A">
        <w:rPr>
          <w:rFonts w:eastAsia="Times New Roman" w:cstheme="minorHAnsi"/>
          <w:lang w:val="hr-HR" w:eastAsia="hr-HR"/>
        </w:rPr>
        <w:t>jesu li dostavljeni, potpisani</w:t>
      </w:r>
      <w:r w:rsidR="00773145" w:rsidRPr="00921C1A">
        <w:rPr>
          <w:rFonts w:eastAsia="Times New Roman" w:cstheme="minorHAnsi"/>
          <w:lang w:val="hr-HR" w:eastAsia="hr-HR"/>
        </w:rPr>
        <w:t xml:space="preserve"> i ovjereni svi obvezni obrasci</w:t>
      </w:r>
      <w:r w:rsidR="008D66E7" w:rsidRPr="00921C1A">
        <w:rPr>
          <w:rFonts w:eastAsia="Times New Roman" w:cstheme="minorHAnsi"/>
          <w:lang w:val="hr-HR" w:eastAsia="hr-HR"/>
        </w:rPr>
        <w:t xml:space="preserve">, </w:t>
      </w:r>
    </w:p>
    <w:p w:rsidR="00567C5C" w:rsidRPr="00921C1A" w:rsidRDefault="00567C5C" w:rsidP="008D66E7">
      <w:pPr>
        <w:pStyle w:val="Odlomakpopisa"/>
        <w:widowControl w:val="0"/>
        <w:numPr>
          <w:ilvl w:val="0"/>
          <w:numId w:val="16"/>
        </w:numPr>
        <w:spacing w:after="0" w:line="240" w:lineRule="auto"/>
        <w:jc w:val="both"/>
        <w:outlineLvl w:val="0"/>
        <w:rPr>
          <w:rFonts w:eastAsia="Times New Roman" w:cstheme="minorHAnsi"/>
          <w:lang w:val="hr-HR" w:eastAsia="hr-HR"/>
        </w:rPr>
      </w:pPr>
      <w:r w:rsidRPr="00921C1A">
        <w:rPr>
          <w:rFonts w:eastAsia="Times New Roman" w:cstheme="minorHAnsi"/>
          <w:lang w:val="hr-HR" w:eastAsia="hr-HR"/>
        </w:rPr>
        <w:t xml:space="preserve">jesu li ispunjeni drugi </w:t>
      </w:r>
      <w:r w:rsidR="008D66E7" w:rsidRPr="00921C1A">
        <w:rPr>
          <w:rFonts w:eastAsia="Times New Roman" w:cstheme="minorHAnsi"/>
          <w:lang w:val="hr-HR" w:eastAsia="hr-HR"/>
        </w:rPr>
        <w:t>propisani</w:t>
      </w:r>
      <w:r w:rsidRPr="00921C1A">
        <w:rPr>
          <w:rFonts w:eastAsia="Times New Roman" w:cstheme="minorHAnsi"/>
          <w:lang w:val="hr-HR" w:eastAsia="hr-HR"/>
        </w:rPr>
        <w:t xml:space="preserve"> uvjeti natječaja</w:t>
      </w:r>
    </w:p>
    <w:p w:rsidR="008D66E7" w:rsidRPr="00921C1A" w:rsidRDefault="008D66E7" w:rsidP="008D66E7">
      <w:pPr>
        <w:widowControl w:val="0"/>
        <w:spacing w:after="0" w:line="240" w:lineRule="auto"/>
        <w:jc w:val="both"/>
        <w:outlineLvl w:val="0"/>
        <w:rPr>
          <w:rStyle w:val="Neupadljivoisticanje"/>
          <w:rFonts w:cstheme="minorHAnsi"/>
          <w:i w:val="0"/>
          <w:color w:val="auto"/>
          <w:lang w:val="hr-HR"/>
        </w:rPr>
      </w:pPr>
    </w:p>
    <w:p w:rsidR="000F36E9" w:rsidRPr="00921C1A" w:rsidRDefault="000F36E9" w:rsidP="000F36E9">
      <w:pPr>
        <w:spacing w:after="120" w:line="240" w:lineRule="auto"/>
        <w:jc w:val="both"/>
        <w:outlineLvl w:val="0"/>
        <w:rPr>
          <w:rStyle w:val="Neupadljivoisticanje"/>
          <w:b/>
          <w:i w:val="0"/>
          <w:color w:val="auto"/>
          <w:lang w:val="hr-HR"/>
        </w:rPr>
      </w:pPr>
      <w:r w:rsidRPr="00921C1A">
        <w:rPr>
          <w:rStyle w:val="Neupadljivoisticanje"/>
          <w:b/>
          <w:i w:val="0"/>
          <w:color w:val="auto"/>
          <w:lang w:val="hr-HR"/>
        </w:rPr>
        <w:t>2.1. PRIHVATLJIVI PRIJAVITELJI</w:t>
      </w:r>
    </w:p>
    <w:p w:rsidR="008D66E7" w:rsidRPr="00921C1A" w:rsidRDefault="008D66E7" w:rsidP="008D66E7">
      <w:pPr>
        <w:pStyle w:val="Bodytext20"/>
        <w:shd w:val="clear" w:color="auto" w:fill="auto"/>
        <w:spacing w:before="0" w:after="279" w:line="269" w:lineRule="exact"/>
        <w:ind w:firstLine="0"/>
        <w:rPr>
          <w:rFonts w:asciiTheme="minorHAnsi" w:hAnsiTheme="minorHAnsi" w:cstheme="minorHAnsi"/>
        </w:rPr>
      </w:pPr>
      <w:r w:rsidRPr="00921C1A">
        <w:rPr>
          <w:rFonts w:asciiTheme="minorHAnsi" w:hAnsiTheme="minorHAnsi" w:cstheme="minorHAnsi"/>
        </w:rPr>
        <w:t xml:space="preserve">Pravo </w:t>
      </w:r>
      <w:proofErr w:type="spellStart"/>
      <w:r w:rsidRPr="00921C1A">
        <w:rPr>
          <w:rFonts w:asciiTheme="minorHAnsi" w:hAnsiTheme="minorHAnsi" w:cstheme="minorHAnsi"/>
        </w:rPr>
        <w:t>podnošenja</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prijave</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programa</w:t>
      </w:r>
      <w:proofErr w:type="spellEnd"/>
      <w:r w:rsidRPr="00921C1A">
        <w:rPr>
          <w:rFonts w:asciiTheme="minorHAnsi" w:hAnsiTheme="minorHAnsi" w:cstheme="minorHAnsi"/>
        </w:rPr>
        <w:t xml:space="preserve"> </w:t>
      </w:r>
      <w:proofErr w:type="gramStart"/>
      <w:r w:rsidRPr="00921C1A">
        <w:rPr>
          <w:rFonts w:asciiTheme="minorHAnsi" w:hAnsiTheme="minorHAnsi" w:cstheme="minorHAnsi"/>
        </w:rPr>
        <w:t>ili</w:t>
      </w:r>
      <w:proofErr w:type="gramEnd"/>
      <w:r w:rsidRPr="00921C1A">
        <w:rPr>
          <w:rFonts w:asciiTheme="minorHAnsi" w:hAnsiTheme="minorHAnsi" w:cstheme="minorHAnsi"/>
        </w:rPr>
        <w:t xml:space="preserve"> projekta </w:t>
      </w:r>
      <w:proofErr w:type="spellStart"/>
      <w:r w:rsidRPr="00921C1A">
        <w:rPr>
          <w:rFonts w:asciiTheme="minorHAnsi" w:hAnsiTheme="minorHAnsi" w:cstheme="minorHAnsi"/>
        </w:rPr>
        <w:t>imaju</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udruge</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čiji</w:t>
      </w:r>
      <w:proofErr w:type="spellEnd"/>
      <w:r w:rsidRPr="00921C1A">
        <w:rPr>
          <w:rFonts w:asciiTheme="minorHAnsi" w:hAnsiTheme="minorHAnsi" w:cstheme="minorHAnsi"/>
        </w:rPr>
        <w:t xml:space="preserve"> su </w:t>
      </w:r>
      <w:proofErr w:type="spellStart"/>
      <w:r w:rsidRPr="00921C1A">
        <w:rPr>
          <w:rFonts w:asciiTheme="minorHAnsi" w:hAnsiTheme="minorHAnsi" w:cstheme="minorHAnsi"/>
        </w:rPr>
        <w:t>ciljevi</w:t>
      </w:r>
      <w:proofErr w:type="spellEnd"/>
      <w:r w:rsidRPr="00921C1A">
        <w:rPr>
          <w:rFonts w:asciiTheme="minorHAnsi" w:hAnsiTheme="minorHAnsi" w:cstheme="minorHAnsi"/>
        </w:rPr>
        <w:t xml:space="preserve"> i </w:t>
      </w:r>
      <w:proofErr w:type="spellStart"/>
      <w:r w:rsidRPr="00921C1A">
        <w:rPr>
          <w:rFonts w:asciiTheme="minorHAnsi" w:hAnsiTheme="minorHAnsi" w:cstheme="minorHAnsi"/>
        </w:rPr>
        <w:t>djelatnosti</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usmjereni</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ka</w:t>
      </w:r>
      <w:proofErr w:type="spellEnd"/>
      <w:r w:rsidRPr="00921C1A">
        <w:rPr>
          <w:rFonts w:asciiTheme="minorHAnsi" w:hAnsiTheme="minorHAnsi" w:cstheme="minorHAnsi"/>
        </w:rPr>
        <w:br/>
      </w:r>
      <w:proofErr w:type="spellStart"/>
      <w:r w:rsidRPr="00921C1A">
        <w:rPr>
          <w:rFonts w:asciiTheme="minorHAnsi" w:hAnsiTheme="minorHAnsi" w:cstheme="minorHAnsi"/>
        </w:rPr>
        <w:t>zadovoljenju</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javnih</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potreba</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stanovnika</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Općine</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Gračac</w:t>
      </w:r>
      <w:proofErr w:type="spellEnd"/>
      <w:r w:rsidRPr="00921C1A">
        <w:rPr>
          <w:rFonts w:asciiTheme="minorHAnsi" w:hAnsiTheme="minorHAnsi" w:cstheme="minorHAnsi"/>
        </w:rPr>
        <w:t xml:space="preserve"> u </w:t>
      </w:r>
      <w:proofErr w:type="spellStart"/>
      <w:r w:rsidRPr="00921C1A">
        <w:rPr>
          <w:rFonts w:asciiTheme="minorHAnsi" w:hAnsiTheme="minorHAnsi" w:cstheme="minorHAnsi"/>
        </w:rPr>
        <w:t>području</w:t>
      </w:r>
      <w:proofErr w:type="spellEnd"/>
      <w:r w:rsidRPr="00921C1A">
        <w:rPr>
          <w:rFonts w:asciiTheme="minorHAnsi" w:hAnsiTheme="minorHAnsi" w:cstheme="minorHAnsi"/>
        </w:rPr>
        <w:t xml:space="preserve"> </w:t>
      </w:r>
      <w:r w:rsidR="00CA4864" w:rsidRPr="00921C1A">
        <w:rPr>
          <w:rFonts w:asciiTheme="minorHAnsi" w:hAnsiTheme="minorHAnsi" w:cstheme="minorHAnsi"/>
          <w:b/>
        </w:rPr>
        <w:t>SPORTA</w:t>
      </w:r>
      <w:r w:rsidRPr="00921C1A">
        <w:rPr>
          <w:rFonts w:asciiTheme="minorHAnsi" w:hAnsiTheme="minorHAnsi" w:cstheme="minorHAnsi"/>
        </w:rPr>
        <w:t xml:space="preserve">, a </w:t>
      </w:r>
      <w:proofErr w:type="spellStart"/>
      <w:r w:rsidRPr="00921C1A">
        <w:rPr>
          <w:rFonts w:asciiTheme="minorHAnsi" w:hAnsiTheme="minorHAnsi" w:cstheme="minorHAnsi"/>
        </w:rPr>
        <w:t>kojima</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temeljna</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svrha</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nije</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stjecanje</w:t>
      </w:r>
      <w:proofErr w:type="spellEnd"/>
      <w:r w:rsidRPr="00921C1A">
        <w:rPr>
          <w:rFonts w:asciiTheme="minorHAnsi" w:hAnsiTheme="minorHAnsi" w:cstheme="minorHAnsi"/>
        </w:rPr>
        <w:t xml:space="preserve"> </w:t>
      </w:r>
      <w:proofErr w:type="spellStart"/>
      <w:r w:rsidRPr="00921C1A">
        <w:rPr>
          <w:rFonts w:asciiTheme="minorHAnsi" w:hAnsiTheme="minorHAnsi" w:cstheme="minorHAnsi"/>
        </w:rPr>
        <w:t>dobiti</w:t>
      </w:r>
      <w:proofErr w:type="spellEnd"/>
      <w:r w:rsidRPr="00921C1A">
        <w:rPr>
          <w:rFonts w:asciiTheme="minorHAnsi" w:hAnsiTheme="minorHAnsi" w:cstheme="minorHAnsi"/>
        </w:rPr>
        <w:t xml:space="preserve"> i </w:t>
      </w:r>
      <w:proofErr w:type="spellStart"/>
      <w:r w:rsidRPr="00921C1A">
        <w:rPr>
          <w:rFonts w:asciiTheme="minorHAnsi" w:hAnsiTheme="minorHAnsi" w:cstheme="minorHAnsi"/>
        </w:rPr>
        <w:t>čije</w:t>
      </w:r>
      <w:proofErr w:type="spellEnd"/>
      <w:r w:rsidRPr="00921C1A">
        <w:rPr>
          <w:rFonts w:asciiTheme="minorHAnsi" w:hAnsiTheme="minorHAnsi" w:cstheme="minorHAnsi"/>
        </w:rPr>
        <w:t xml:space="preserve"> aktivnosti Jedinstveni upravni odjel Općine Gračac ne ocijeni kao gospodarsku djelatnost.</w:t>
      </w:r>
    </w:p>
    <w:p w:rsidR="008D66E7" w:rsidRPr="00921C1A" w:rsidRDefault="008D66E7" w:rsidP="008D66E7">
      <w:pPr>
        <w:pStyle w:val="Bodytext20"/>
        <w:shd w:val="clear" w:color="auto" w:fill="auto"/>
        <w:spacing w:before="0" w:after="203" w:line="220" w:lineRule="exact"/>
        <w:ind w:firstLine="0"/>
        <w:rPr>
          <w:rFonts w:asciiTheme="minorHAnsi" w:hAnsiTheme="minorHAnsi" w:cstheme="minorHAnsi"/>
          <w:b/>
        </w:rPr>
      </w:pPr>
      <w:r w:rsidRPr="00921C1A">
        <w:rPr>
          <w:rFonts w:asciiTheme="minorHAnsi" w:hAnsiTheme="minorHAnsi" w:cstheme="minorHAnsi"/>
          <w:b/>
        </w:rPr>
        <w:lastRenderedPageBreak/>
        <w:t>Prijavitelji moraju zadovoljiti sljedeće uvjete:</w:t>
      </w:r>
    </w:p>
    <w:p w:rsidR="00F66435"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imaju sjedište na području </w:t>
      </w:r>
      <w:r w:rsidR="000C2F76" w:rsidRPr="00921C1A">
        <w:rPr>
          <w:rStyle w:val="Neupadljivoisticanje"/>
          <w:i w:val="0"/>
          <w:color w:val="auto"/>
          <w:lang w:val="hr-HR" w:eastAsia="hr-HR"/>
        </w:rPr>
        <w:t xml:space="preserve">Općine Gračac </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w:t>
      </w:r>
      <w:r w:rsidRPr="00921C1A">
        <w:rPr>
          <w:rStyle w:val="Neupadljivoisticanje"/>
          <w:i w:val="0"/>
          <w:color w:val="auto"/>
          <w:lang w:val="hr-HR"/>
        </w:rPr>
        <w:t>su registrirani kao udruge, zaklade, ustanove ili druge pravne osobe čija temeljna svrha nije stjecanje dobiti (organizacije civilnoga društva),</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da su upisani u Registar udruga Republike Hrvatske,</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su upisani u Registar neprofitnih organizacija pri Ministarstvu financija, </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su uskladili svoje statute s odredbama Zakona o udrugama te podnijeli zahtjev Uredu državne uprave u Zadarskoj županiji za promjenu podataka u Registru, </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uredno ispunjavaju obvezu plaćanja doprinosa za mirovinsko i zdravstveno osiguranje i plaćanja poreza te drugih davanja prema državnom proračunu i proračunu Općine Gračac, </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uredno ispunjavaju obveze iz ranije sklopljenih ugovora o financiranju iz javnih izvora, </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se protiv osobe ovlaštene za zastupanje udruge, izvoditelja programa ne vodi kazneni postupak i nije pravomoćno osuđen za prekršaje i kaznena djela sukladno odredbama Uredbe, </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da nije u stečajnom postupku, postupku gašenja, postupku prisilne naplate ili u postupku likvidacije,</w:t>
      </w:r>
    </w:p>
    <w:p w:rsidR="000F36E9" w:rsidRPr="00921C1A" w:rsidRDefault="000F36E9" w:rsidP="000F36E9">
      <w:pPr>
        <w:numPr>
          <w:ilvl w:val="0"/>
          <w:numId w:val="8"/>
        </w:numPr>
        <w:spacing w:after="0" w:line="240" w:lineRule="auto"/>
        <w:jc w:val="both"/>
        <w:rPr>
          <w:rStyle w:val="Neupadljivoisticanje"/>
          <w:i w:val="0"/>
          <w:color w:val="auto"/>
          <w:lang w:val="hr-HR" w:eastAsia="hr-HR"/>
        </w:rPr>
      </w:pPr>
      <w:r w:rsidRPr="00921C1A">
        <w:rPr>
          <w:rStyle w:val="Neupadljivoisticanje"/>
          <w:i w:val="0"/>
          <w:color w:val="auto"/>
          <w:lang w:val="hr-HR" w:eastAsia="hr-HR"/>
        </w:rPr>
        <w:t xml:space="preserve">da vode transparentno financijsko poslovanje u skladu sa zakonskim propisima. </w:t>
      </w:r>
    </w:p>
    <w:p w:rsidR="000F36E9" w:rsidRPr="00921C1A" w:rsidRDefault="000F36E9" w:rsidP="000F36E9">
      <w:pPr>
        <w:spacing w:after="0" w:line="240" w:lineRule="auto"/>
        <w:ind w:left="720"/>
        <w:jc w:val="both"/>
        <w:rPr>
          <w:rStyle w:val="Neupadljivoisticanje"/>
          <w:i w:val="0"/>
          <w:color w:val="auto"/>
          <w:lang w:val="hr-HR"/>
        </w:rPr>
      </w:pPr>
    </w:p>
    <w:p w:rsidR="000F36E9" w:rsidRPr="00921C1A" w:rsidRDefault="000F36E9" w:rsidP="000F36E9">
      <w:pPr>
        <w:keepNext/>
        <w:keepLines/>
        <w:widowControl w:val="0"/>
        <w:tabs>
          <w:tab w:val="left" w:pos="360"/>
        </w:tabs>
        <w:spacing w:after="0" w:line="240" w:lineRule="auto"/>
        <w:ind w:hanging="284"/>
        <w:jc w:val="both"/>
        <w:rPr>
          <w:rStyle w:val="Neupadljivoisticanje"/>
          <w:b/>
          <w:i w:val="0"/>
          <w:color w:val="auto"/>
          <w:lang w:val="hr-HR"/>
        </w:rPr>
      </w:pPr>
      <w:r w:rsidRPr="00921C1A">
        <w:rPr>
          <w:rStyle w:val="Neupadljivoisticanje"/>
          <w:i w:val="0"/>
          <w:color w:val="auto"/>
          <w:lang w:val="hr-HR"/>
        </w:rPr>
        <w:tab/>
      </w:r>
      <w:r w:rsidRPr="00921C1A">
        <w:rPr>
          <w:rStyle w:val="Neupadljivoisticanje"/>
          <w:i w:val="0"/>
          <w:color w:val="auto"/>
          <w:lang w:val="hr-HR"/>
        </w:rPr>
        <w:tab/>
      </w:r>
      <w:r w:rsidRPr="00921C1A">
        <w:rPr>
          <w:rStyle w:val="Neupadljivoisticanje"/>
          <w:b/>
          <w:i w:val="0"/>
          <w:color w:val="auto"/>
          <w:lang w:val="hr-HR"/>
        </w:rPr>
        <w:t>Pravo prijave na Natječaj nemaju:</w:t>
      </w:r>
    </w:p>
    <w:p w:rsidR="000F36E9" w:rsidRPr="00921C1A" w:rsidRDefault="000F36E9" w:rsidP="000F36E9">
      <w:pPr>
        <w:keepNext/>
        <w:keepLines/>
        <w:widowControl w:val="0"/>
        <w:tabs>
          <w:tab w:val="left" w:pos="360"/>
        </w:tabs>
        <w:spacing w:after="0" w:line="240" w:lineRule="auto"/>
        <w:ind w:hanging="284"/>
        <w:jc w:val="both"/>
        <w:rPr>
          <w:rStyle w:val="Neupadljivoisticanje"/>
          <w:i w:val="0"/>
          <w:color w:val="auto"/>
          <w:lang w:val="hr-HR"/>
        </w:rPr>
      </w:pPr>
    </w:p>
    <w:p w:rsidR="000F36E9" w:rsidRPr="00921C1A"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921C1A">
        <w:rPr>
          <w:rStyle w:val="Neupadljivoisticanje"/>
          <w:i w:val="0"/>
          <w:color w:val="auto"/>
          <w:lang w:val="hr-HR"/>
        </w:rPr>
        <w:t xml:space="preserve">ogranci, podružnice i slični ustrojbeni oblici udruga koji nisu registrirani sukladno Zakonu o udrugama kao pravne osobe, </w:t>
      </w:r>
    </w:p>
    <w:p w:rsidR="000F36E9" w:rsidRPr="00921C1A"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921C1A">
        <w:rPr>
          <w:rStyle w:val="Neupadljivoisticanje"/>
          <w:i w:val="0"/>
          <w:color w:val="auto"/>
          <w:lang w:val="hr-HR"/>
        </w:rPr>
        <w:t xml:space="preserve">udruge koje nisu upisane u Registar neprofitnih organizacija, </w:t>
      </w:r>
    </w:p>
    <w:p w:rsidR="000F36E9" w:rsidRPr="00921C1A"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921C1A">
        <w:rPr>
          <w:rStyle w:val="Neupadljivoisticanje"/>
          <w:i w:val="0"/>
          <w:color w:val="auto"/>
          <w:lang w:val="hr-HR"/>
        </w:rPr>
        <w:t>strukovne udruge čiji rad/djelatnost nije vezana uz prioritetna područja ovog Natječaja;,</w:t>
      </w:r>
    </w:p>
    <w:p w:rsidR="000F36E9" w:rsidRPr="00921C1A"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921C1A">
        <w:rPr>
          <w:rStyle w:val="Neupadljivoisticanje"/>
          <w:i w:val="0"/>
          <w:color w:val="auto"/>
          <w:lang w:val="hr-HR"/>
        </w:rPr>
        <w:t xml:space="preserve">udruge koje su nenamjenski trošile prethodno dodijeljena sredstva iz javnih izvora (nemaju pravo prijave sljedeće dvije godine, računajući od godine u kojoj su provodile projekt), </w:t>
      </w:r>
    </w:p>
    <w:p w:rsidR="000F36E9" w:rsidRPr="00921C1A"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921C1A">
        <w:rPr>
          <w:rStyle w:val="Neupadljivoisticanje"/>
          <w:i w:val="0"/>
          <w:color w:val="auto"/>
          <w:lang w:val="hr-HR"/>
        </w:rPr>
        <w:t xml:space="preserve">udruge koje su u stečaju, </w:t>
      </w:r>
    </w:p>
    <w:p w:rsidR="000F36E9" w:rsidRPr="00921C1A"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921C1A">
        <w:rPr>
          <w:rStyle w:val="Neupadljivoisticanje"/>
          <w:i w:val="0"/>
          <w:color w:val="auto"/>
          <w:lang w:val="hr-HR"/>
        </w:rPr>
        <w:t xml:space="preserve">prijavitelji koji nisu podmirili dospjele  obveze vezane uz plaćanje doprinosa ili poreza ili dospjele obveze prema Općini Gračac, </w:t>
      </w:r>
    </w:p>
    <w:p w:rsidR="000F36E9" w:rsidRPr="00921C1A" w:rsidRDefault="000F36E9" w:rsidP="000F36E9">
      <w:pPr>
        <w:keepNext/>
        <w:keepLines/>
        <w:widowControl w:val="0"/>
        <w:numPr>
          <w:ilvl w:val="0"/>
          <w:numId w:val="6"/>
        </w:numPr>
        <w:tabs>
          <w:tab w:val="left" w:pos="360"/>
        </w:tabs>
        <w:spacing w:after="0" w:line="240" w:lineRule="auto"/>
        <w:jc w:val="both"/>
        <w:rPr>
          <w:rStyle w:val="Neupadljivoisticanje"/>
          <w:i w:val="0"/>
          <w:color w:val="auto"/>
          <w:lang w:val="hr-HR"/>
        </w:rPr>
      </w:pPr>
      <w:r w:rsidRPr="00921C1A">
        <w:rPr>
          <w:rStyle w:val="Neupadljivoisticanje"/>
          <w:i w:val="0"/>
          <w:color w:val="auto"/>
          <w:lang w:val="hr-HR"/>
        </w:rPr>
        <w:t xml:space="preserve">udruge čiji je jedan od osnivača politička stranka. </w:t>
      </w:r>
    </w:p>
    <w:p w:rsidR="000F36E9" w:rsidRPr="00921C1A" w:rsidRDefault="000F36E9" w:rsidP="000F36E9">
      <w:pPr>
        <w:keepNext/>
        <w:keepLines/>
        <w:widowControl w:val="0"/>
        <w:tabs>
          <w:tab w:val="left" w:pos="360"/>
        </w:tabs>
        <w:spacing w:after="0" w:line="240" w:lineRule="auto"/>
        <w:ind w:hanging="284"/>
        <w:jc w:val="both"/>
        <w:rPr>
          <w:rStyle w:val="Neupadljivoisticanje"/>
          <w:i w:val="0"/>
          <w:color w:val="auto"/>
          <w:lang w:val="hr-HR"/>
        </w:rPr>
      </w:pPr>
    </w:p>
    <w:p w:rsidR="000F36E9" w:rsidRPr="00921C1A" w:rsidRDefault="000F36E9" w:rsidP="000F36E9">
      <w:pPr>
        <w:keepNext/>
        <w:keepLines/>
        <w:widowControl w:val="0"/>
        <w:tabs>
          <w:tab w:val="left" w:pos="360"/>
        </w:tabs>
        <w:spacing w:after="0" w:line="240" w:lineRule="auto"/>
        <w:ind w:hanging="284"/>
        <w:jc w:val="both"/>
        <w:rPr>
          <w:rStyle w:val="Neupadljivoisticanje"/>
          <w:i w:val="0"/>
          <w:color w:val="auto"/>
          <w:lang w:val="en-GB"/>
        </w:rPr>
      </w:pPr>
      <w:r w:rsidRPr="00921C1A">
        <w:rPr>
          <w:rStyle w:val="Neupadljivoisticanje"/>
          <w:i w:val="0"/>
          <w:color w:val="auto"/>
          <w:lang w:val="hr-HR"/>
        </w:rPr>
        <w:tab/>
      </w:r>
      <w:r w:rsidRPr="00921C1A">
        <w:rPr>
          <w:rStyle w:val="Neupadljivoisticanje"/>
          <w:i w:val="0"/>
          <w:color w:val="auto"/>
          <w:lang w:val="en-GB"/>
        </w:rPr>
        <w:tab/>
        <w:t>Prijavitelj može istovremeno biti partner u drugim prijavama.</w:t>
      </w:r>
    </w:p>
    <w:p w:rsidR="000F36E9" w:rsidRPr="00921C1A" w:rsidRDefault="000F36E9" w:rsidP="000F36E9">
      <w:pPr>
        <w:keepNext/>
        <w:keepLines/>
        <w:widowControl w:val="0"/>
        <w:tabs>
          <w:tab w:val="left" w:pos="360"/>
        </w:tabs>
        <w:spacing w:after="120" w:line="240" w:lineRule="auto"/>
        <w:ind w:left="284" w:hanging="284"/>
        <w:jc w:val="both"/>
        <w:rPr>
          <w:rStyle w:val="Neupadljivoisticanje"/>
          <w:i w:val="0"/>
          <w:color w:val="auto"/>
          <w:lang w:val="en-GB"/>
        </w:rPr>
      </w:pPr>
    </w:p>
    <w:p w:rsidR="000F36E9" w:rsidRPr="00921C1A" w:rsidRDefault="000F36E9" w:rsidP="000F36E9">
      <w:pPr>
        <w:widowControl w:val="0"/>
        <w:spacing w:after="0" w:line="240" w:lineRule="auto"/>
        <w:jc w:val="both"/>
        <w:outlineLvl w:val="0"/>
        <w:rPr>
          <w:rStyle w:val="Neupadljivoisticanje"/>
          <w:b/>
          <w:i w:val="0"/>
          <w:color w:val="auto"/>
          <w:lang w:val="hr-HR"/>
        </w:rPr>
      </w:pPr>
      <w:r w:rsidRPr="00921C1A">
        <w:rPr>
          <w:rStyle w:val="Neupadljivoisticanje"/>
          <w:b/>
          <w:i w:val="0"/>
          <w:color w:val="auto"/>
          <w:lang w:val="hr-HR"/>
        </w:rPr>
        <w:t>2.1. PRIHVATLJIVI PARTNERI NA PROJEKTU/PROGRAMU</w:t>
      </w:r>
    </w:p>
    <w:p w:rsidR="000F36E9" w:rsidRPr="00921C1A" w:rsidRDefault="000F36E9" w:rsidP="000F36E9">
      <w:pPr>
        <w:widowControl w:val="0"/>
        <w:spacing w:after="0" w:line="240" w:lineRule="auto"/>
        <w:jc w:val="both"/>
        <w:rPr>
          <w:rStyle w:val="Neupadljivoisticanje"/>
          <w:i w:val="0"/>
          <w:color w:val="auto"/>
          <w:lang w:val="hr-HR"/>
        </w:rPr>
      </w:pPr>
    </w:p>
    <w:p w:rsidR="000F36E9" w:rsidRPr="00921C1A" w:rsidRDefault="000F36E9" w:rsidP="000F36E9">
      <w:pPr>
        <w:widowControl w:val="0"/>
        <w:tabs>
          <w:tab w:val="left" w:pos="360"/>
        </w:tabs>
        <w:spacing w:after="0" w:line="240" w:lineRule="auto"/>
        <w:ind w:hanging="284"/>
        <w:jc w:val="both"/>
        <w:rPr>
          <w:rStyle w:val="Neupadljivoisticanje"/>
          <w:i w:val="0"/>
          <w:color w:val="auto"/>
          <w:lang w:val="hr-HR"/>
        </w:rPr>
      </w:pPr>
      <w:r w:rsidRPr="00921C1A">
        <w:rPr>
          <w:rStyle w:val="Neupadljivoisticanje"/>
          <w:i w:val="0"/>
          <w:color w:val="auto"/>
          <w:lang w:val="hr-HR"/>
        </w:rPr>
        <w:tab/>
        <w:t xml:space="preserve">Prijavitelji mogu realizirati program/projekt samostalno ili u partnerstvu. Partnerstvo na programu/projektu nije obavezno prema ovom Natječaju. Programske/projektne aktivnosti partnera moraju biti jasno specificirane u prijavi programa/projekta. Prijavljuje se jedan zajednički program/projekt i jedan proračun bez obzira na vrstu i broj partnera u provedbi programa/projekta. </w:t>
      </w:r>
    </w:p>
    <w:p w:rsidR="000F36E9" w:rsidRPr="00921C1A" w:rsidRDefault="000F36E9" w:rsidP="000F36E9">
      <w:pPr>
        <w:widowControl w:val="0"/>
        <w:spacing w:after="0" w:line="240" w:lineRule="auto"/>
        <w:jc w:val="both"/>
        <w:rPr>
          <w:rStyle w:val="Neupadljivoisticanje"/>
          <w:i w:val="0"/>
          <w:color w:val="auto"/>
          <w:lang w:val="hr-HR" w:eastAsia="en-GB"/>
        </w:rPr>
      </w:pPr>
      <w:r w:rsidRPr="00921C1A">
        <w:rPr>
          <w:rStyle w:val="Neupadljivoisticanje"/>
          <w:i w:val="0"/>
          <w:color w:val="auto"/>
          <w:lang w:val="hr-HR" w:eastAsia="en-GB"/>
        </w:rPr>
        <w:t xml:space="preserve">Prijavitelj i partner prijavi trebaju priložiti popunjenu, potpisom odgovorne osobe te pečatom ovjerenu Izjavu o partnerstvu. </w:t>
      </w:r>
    </w:p>
    <w:p w:rsidR="000F36E9" w:rsidRPr="00921C1A" w:rsidRDefault="000F36E9" w:rsidP="000F36E9">
      <w:pPr>
        <w:widowControl w:val="0"/>
        <w:spacing w:after="0" w:line="240" w:lineRule="auto"/>
        <w:jc w:val="both"/>
        <w:rPr>
          <w:rStyle w:val="Neupadljivoisticanje"/>
          <w:i w:val="0"/>
          <w:color w:val="auto"/>
          <w:lang w:val="hr-HR" w:eastAsia="en-GB"/>
        </w:rPr>
      </w:pPr>
      <w:r w:rsidRPr="00921C1A">
        <w:rPr>
          <w:rStyle w:val="Neupadljivoisticanje"/>
          <w:i w:val="0"/>
          <w:color w:val="auto"/>
          <w:lang w:val="hr-HR" w:eastAsia="en-GB"/>
        </w:rPr>
        <w:t xml:space="preserve">Izjavu popunjava i potpisuje svaki od partnera pojedinačno i mora biti priložena u izvorniku. </w:t>
      </w:r>
    </w:p>
    <w:p w:rsidR="000F36E9" w:rsidRPr="00921C1A" w:rsidRDefault="000F36E9" w:rsidP="000F36E9">
      <w:pPr>
        <w:widowControl w:val="0"/>
        <w:spacing w:after="0" w:line="240" w:lineRule="auto"/>
        <w:jc w:val="both"/>
        <w:rPr>
          <w:rStyle w:val="Neupadljivoisticanje"/>
          <w:i w:val="0"/>
          <w:color w:val="auto"/>
          <w:lang w:val="hr-HR" w:eastAsia="en-GB"/>
        </w:rPr>
      </w:pPr>
      <w:r w:rsidRPr="00921C1A">
        <w:rPr>
          <w:rStyle w:val="Neupadljivoisticanje"/>
          <w:i w:val="0"/>
          <w:color w:val="auto"/>
          <w:lang w:val="hr-HR" w:eastAsia="en-GB"/>
        </w:rPr>
        <w:t>Ugovor o financijskoj potpori zaključit će se s nositeljem projekta koji je ujedno odgovoran za provedbu programa/projekta, namjensko trošenje odobrenih sredstava i redovito izvještavanje.</w:t>
      </w:r>
    </w:p>
    <w:p w:rsidR="000F36E9" w:rsidRPr="00921C1A" w:rsidRDefault="000F36E9" w:rsidP="000F36E9">
      <w:pPr>
        <w:widowControl w:val="0"/>
        <w:spacing w:after="0" w:line="240" w:lineRule="auto"/>
        <w:jc w:val="both"/>
        <w:rPr>
          <w:rStyle w:val="Neupadljivoisticanje"/>
          <w:i w:val="0"/>
          <w:color w:val="auto"/>
          <w:lang w:val="hr-HR"/>
        </w:rPr>
      </w:pPr>
    </w:p>
    <w:p w:rsidR="000F36E9" w:rsidRPr="00921C1A" w:rsidRDefault="000F36E9" w:rsidP="000F36E9">
      <w:pPr>
        <w:widowControl w:val="0"/>
        <w:spacing w:after="0" w:line="240" w:lineRule="auto"/>
        <w:jc w:val="both"/>
        <w:outlineLvl w:val="0"/>
        <w:rPr>
          <w:rStyle w:val="Neupadljivoisticanje"/>
          <w:b/>
          <w:i w:val="0"/>
          <w:color w:val="auto"/>
          <w:lang w:val="hr-HR"/>
        </w:rPr>
      </w:pPr>
      <w:r w:rsidRPr="00921C1A">
        <w:rPr>
          <w:rStyle w:val="Neupadljivoisticanje"/>
          <w:b/>
          <w:i w:val="0"/>
          <w:color w:val="auto"/>
          <w:lang w:val="hr-HR"/>
        </w:rPr>
        <w:t>2.2. PRIHVATLJIVE AKTIVNOSTI KOJE ĆE SE FINANCIRATI PUTEM NATJEČAJA</w:t>
      </w:r>
    </w:p>
    <w:p w:rsidR="000F36E9" w:rsidRPr="00921C1A" w:rsidRDefault="000F36E9" w:rsidP="000F36E9">
      <w:pPr>
        <w:widowControl w:val="0"/>
        <w:spacing w:after="0" w:line="240" w:lineRule="auto"/>
        <w:jc w:val="both"/>
        <w:rPr>
          <w:rStyle w:val="Neupadljivoisticanje"/>
          <w:i w:val="0"/>
          <w:color w:val="auto"/>
          <w:lang w:val="hr-HR"/>
        </w:rPr>
      </w:pPr>
    </w:p>
    <w:p w:rsidR="000F36E9" w:rsidRPr="00921C1A" w:rsidRDefault="000F36E9" w:rsidP="000F36E9">
      <w:pPr>
        <w:widowControl w:val="0"/>
        <w:spacing w:after="0" w:line="240" w:lineRule="auto"/>
        <w:jc w:val="both"/>
        <w:rPr>
          <w:rStyle w:val="Neupadljivoisticanje"/>
          <w:i w:val="0"/>
          <w:color w:val="auto"/>
          <w:lang w:val="hr-HR"/>
        </w:rPr>
      </w:pPr>
      <w:r w:rsidRPr="00921C1A">
        <w:rPr>
          <w:rStyle w:val="Neupadljivoisticanje"/>
          <w:i w:val="0"/>
          <w:color w:val="auto"/>
          <w:lang w:val="hr-HR"/>
        </w:rPr>
        <w:t>Vremensko razdoblje za provedbu programa/projeka</w:t>
      </w:r>
      <w:r w:rsidR="000C2F76" w:rsidRPr="00921C1A">
        <w:rPr>
          <w:rStyle w:val="Neupadljivoisticanje"/>
          <w:i w:val="0"/>
          <w:color w:val="auto"/>
          <w:lang w:val="hr-HR"/>
        </w:rPr>
        <w:t xml:space="preserve">ta po ovom Natječaju </w:t>
      </w:r>
      <w:r w:rsidR="000C2F76" w:rsidRPr="00E167DA">
        <w:rPr>
          <w:rStyle w:val="Neupadljivoisticanje"/>
          <w:i w:val="0"/>
          <w:color w:val="auto"/>
          <w:lang w:val="hr-HR"/>
        </w:rPr>
        <w:t xml:space="preserve">je od </w:t>
      </w:r>
      <w:r w:rsidR="00E167DA" w:rsidRPr="00E167DA">
        <w:rPr>
          <w:rStyle w:val="Neupadljivoisticanje"/>
          <w:i w:val="0"/>
          <w:color w:val="auto"/>
          <w:lang w:val="hr-HR"/>
        </w:rPr>
        <w:t>15</w:t>
      </w:r>
      <w:r w:rsidR="000C2F76" w:rsidRPr="00E167DA">
        <w:rPr>
          <w:rStyle w:val="Neupadljivoisticanje"/>
          <w:i w:val="0"/>
          <w:color w:val="auto"/>
          <w:lang w:val="hr-HR"/>
        </w:rPr>
        <w:t>.</w:t>
      </w:r>
      <w:r w:rsidR="00302F9F" w:rsidRPr="00E167DA">
        <w:rPr>
          <w:rStyle w:val="Neupadljivoisticanje"/>
          <w:i w:val="0"/>
          <w:color w:val="auto"/>
          <w:lang w:val="hr-HR"/>
        </w:rPr>
        <w:t>1</w:t>
      </w:r>
      <w:r w:rsidR="00E167DA" w:rsidRPr="00E167DA">
        <w:rPr>
          <w:rStyle w:val="Neupadljivoisticanje"/>
          <w:i w:val="0"/>
          <w:color w:val="auto"/>
          <w:lang w:val="hr-HR"/>
        </w:rPr>
        <w:t>0</w:t>
      </w:r>
      <w:r w:rsidRPr="00E167DA">
        <w:rPr>
          <w:rStyle w:val="Neupadljivoisticanje"/>
          <w:i w:val="0"/>
          <w:color w:val="auto"/>
          <w:lang w:val="hr-HR"/>
        </w:rPr>
        <w:t>.2019</w:t>
      </w:r>
      <w:r w:rsidRPr="00921C1A">
        <w:rPr>
          <w:rStyle w:val="Neupadljivoisticanje"/>
          <w:i w:val="0"/>
          <w:color w:val="auto"/>
          <w:lang w:val="hr-HR"/>
        </w:rPr>
        <w:t>. zaključno do 31.12.2019. godine.</w:t>
      </w:r>
    </w:p>
    <w:p w:rsidR="000F36E9" w:rsidRPr="00921C1A" w:rsidRDefault="000F36E9" w:rsidP="000F36E9">
      <w:pPr>
        <w:widowControl w:val="0"/>
        <w:spacing w:after="0" w:line="240" w:lineRule="auto"/>
        <w:jc w:val="both"/>
        <w:rPr>
          <w:rStyle w:val="Neupadljivoisticanje"/>
          <w:i w:val="0"/>
          <w:color w:val="auto"/>
          <w:lang w:val="hr-HR"/>
        </w:rPr>
      </w:pPr>
      <w:r w:rsidRPr="00921C1A">
        <w:rPr>
          <w:rStyle w:val="Neupadljivoisticanje"/>
          <w:i w:val="0"/>
          <w:color w:val="auto"/>
          <w:lang w:val="hr-HR"/>
        </w:rPr>
        <w:t>Programske/projektne aktivnosti se moraju provoditi u Republici Hrvatskoj na području Općine Gračac. Pojedine aktivnosti (npr. studijska putovanja, partnerske aktivnosti, gostovanja i sl.) moguće je organizirati izvan područja Općine Gračac i Republike Hrvatske.</w:t>
      </w:r>
    </w:p>
    <w:p w:rsidR="000F36E9" w:rsidRPr="00921C1A" w:rsidRDefault="000F36E9" w:rsidP="000F36E9">
      <w:pPr>
        <w:widowControl w:val="0"/>
        <w:spacing w:after="0" w:line="240" w:lineRule="auto"/>
        <w:jc w:val="both"/>
        <w:rPr>
          <w:rStyle w:val="Neupadljivoisticanje"/>
          <w:i w:val="0"/>
          <w:color w:val="auto"/>
          <w:lang w:val="hr-HR"/>
        </w:rPr>
      </w:pPr>
    </w:p>
    <w:p w:rsidR="000F36E9" w:rsidRPr="00921C1A" w:rsidRDefault="000F36E9" w:rsidP="000F36E9">
      <w:pPr>
        <w:widowControl w:val="0"/>
        <w:spacing w:after="0" w:line="240" w:lineRule="auto"/>
        <w:jc w:val="both"/>
        <w:rPr>
          <w:rStyle w:val="Neupadljivoisticanje"/>
          <w:i w:val="0"/>
          <w:color w:val="auto"/>
          <w:lang w:val="hr-HR"/>
        </w:rPr>
      </w:pPr>
    </w:p>
    <w:p w:rsidR="000C2F76" w:rsidRPr="00921C1A" w:rsidRDefault="000C2F76" w:rsidP="000F36E9">
      <w:pPr>
        <w:widowControl w:val="0"/>
        <w:spacing w:after="0" w:line="240" w:lineRule="auto"/>
        <w:jc w:val="both"/>
        <w:rPr>
          <w:rStyle w:val="Neupadljivoisticanje"/>
          <w:i w:val="0"/>
          <w:color w:val="auto"/>
          <w:lang w:val="hr-HR"/>
        </w:rPr>
      </w:pPr>
    </w:p>
    <w:p w:rsidR="000F36E9" w:rsidRPr="00921C1A" w:rsidRDefault="000F36E9" w:rsidP="000F36E9">
      <w:pPr>
        <w:widowControl w:val="0"/>
        <w:spacing w:after="0" w:line="240" w:lineRule="auto"/>
        <w:jc w:val="both"/>
        <w:outlineLvl w:val="0"/>
        <w:rPr>
          <w:rStyle w:val="Neupadljivoisticanje"/>
          <w:b/>
          <w:i w:val="0"/>
          <w:color w:val="auto"/>
          <w:lang w:val="hr-HR"/>
        </w:rPr>
      </w:pPr>
      <w:r w:rsidRPr="00921C1A">
        <w:rPr>
          <w:rStyle w:val="Neupadljivoisticanje"/>
          <w:b/>
          <w:i w:val="0"/>
          <w:color w:val="auto"/>
          <w:lang w:val="hr-HR"/>
        </w:rPr>
        <w:lastRenderedPageBreak/>
        <w:t>2.3. PRIHVATLJIVI TROŠKOVI KOJI ĆE SE FINANCIRATI PUTEM NATJEČAJA</w:t>
      </w:r>
    </w:p>
    <w:p w:rsidR="000F36E9" w:rsidRPr="00921C1A" w:rsidRDefault="000F36E9" w:rsidP="000F36E9">
      <w:pPr>
        <w:widowControl w:val="0"/>
        <w:spacing w:after="0" w:line="240" w:lineRule="auto"/>
        <w:jc w:val="both"/>
        <w:rPr>
          <w:rStyle w:val="Neupadljivoisticanje"/>
          <w:i w:val="0"/>
          <w:color w:val="auto"/>
          <w:lang w:val="en-GB"/>
        </w:rPr>
      </w:pPr>
    </w:p>
    <w:p w:rsidR="000F36E9" w:rsidRPr="00921C1A" w:rsidRDefault="000F36E9" w:rsidP="000F36E9">
      <w:pPr>
        <w:widowControl w:val="0"/>
        <w:spacing w:after="0" w:line="240" w:lineRule="auto"/>
        <w:jc w:val="both"/>
        <w:rPr>
          <w:rStyle w:val="Neupadljivoisticanje"/>
          <w:i w:val="0"/>
          <w:color w:val="auto"/>
          <w:lang w:val="hr-HR"/>
        </w:rPr>
      </w:pPr>
      <w:r w:rsidRPr="00921C1A">
        <w:rPr>
          <w:rStyle w:val="Neupadljivoisticanje"/>
          <w:i w:val="0"/>
          <w:color w:val="auto"/>
          <w:lang w:val="hr-HR"/>
        </w:rPr>
        <w:t>Sredstvima ovog Natječaja mogu se financirati samo stvarni i prihvatljivi troškovi, nastali provođenjem projekta u vremenskom razdoblju naznačenom u ovim Uputama. Prilikom procjene programa/projekta, ocjenjivat će se potreba naznačenih troškova u odnosu na predviđene aktivnosti, kao i realnost visine navedenih troškova.</w:t>
      </w:r>
    </w:p>
    <w:p w:rsidR="000F36E9" w:rsidRPr="00921C1A" w:rsidRDefault="000F36E9" w:rsidP="000F36E9">
      <w:pPr>
        <w:widowControl w:val="0"/>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Prihvatljivi troškovi su troškovi koje je imao korisnik financiranja, a koji ispunjavaju sve slijedeće kriterije:</w:t>
      </w:r>
    </w:p>
    <w:p w:rsidR="000F36E9" w:rsidRPr="00921C1A" w:rsidRDefault="000F36E9" w:rsidP="000F36E9">
      <w:pPr>
        <w:numPr>
          <w:ilvl w:val="0"/>
          <w:numId w:val="1"/>
        </w:numPr>
        <w:spacing w:after="0" w:line="240" w:lineRule="auto"/>
        <w:jc w:val="both"/>
        <w:rPr>
          <w:rStyle w:val="Neupadljivoisticanje"/>
          <w:i w:val="0"/>
          <w:color w:val="auto"/>
          <w:lang w:val="hr-HR"/>
        </w:rPr>
      </w:pPr>
      <w:r w:rsidRPr="00921C1A">
        <w:rPr>
          <w:rStyle w:val="Neupadljivoisticanje"/>
          <w:i w:val="0"/>
          <w:color w:val="auto"/>
          <w:lang w:val="hr-HR"/>
        </w:rPr>
        <w:t>koji su nastali tijekom tekuće godine, a odnose se na prijavljeni program/projekt za tekuću godinu;</w:t>
      </w:r>
    </w:p>
    <w:p w:rsidR="000F36E9" w:rsidRPr="00921C1A" w:rsidRDefault="000F36E9" w:rsidP="000F36E9">
      <w:pPr>
        <w:numPr>
          <w:ilvl w:val="0"/>
          <w:numId w:val="1"/>
        </w:numPr>
        <w:spacing w:after="0" w:line="240" w:lineRule="auto"/>
        <w:jc w:val="both"/>
        <w:rPr>
          <w:rStyle w:val="Neupadljivoisticanje"/>
          <w:i w:val="0"/>
          <w:color w:val="auto"/>
          <w:lang w:val="hr-HR"/>
        </w:rPr>
      </w:pPr>
      <w:r w:rsidRPr="00921C1A">
        <w:rPr>
          <w:rStyle w:val="Neupadljivoisticanje"/>
          <w:i w:val="0"/>
          <w:color w:val="auto"/>
          <w:lang w:val="hr-HR"/>
        </w:rPr>
        <w:t>moraju biti navedeni u ukupnom predviđenom proračunu programa/projekta,</w:t>
      </w:r>
    </w:p>
    <w:p w:rsidR="000F36E9" w:rsidRPr="00921C1A" w:rsidRDefault="000F36E9" w:rsidP="000F36E9">
      <w:pPr>
        <w:numPr>
          <w:ilvl w:val="0"/>
          <w:numId w:val="1"/>
        </w:numPr>
        <w:spacing w:after="0" w:line="240" w:lineRule="auto"/>
        <w:jc w:val="both"/>
        <w:rPr>
          <w:rStyle w:val="Neupadljivoisticanje"/>
          <w:i w:val="0"/>
          <w:color w:val="auto"/>
          <w:lang w:val="hr-HR"/>
        </w:rPr>
      </w:pPr>
      <w:r w:rsidRPr="00921C1A">
        <w:rPr>
          <w:rStyle w:val="Neupadljivoisticanje"/>
          <w:i w:val="0"/>
          <w:color w:val="auto"/>
          <w:lang w:val="hr-HR"/>
        </w:rPr>
        <w:t>nužni su za provođenje programa/projekta koji je predmetom dodjele financijskih sredstava,</w:t>
      </w:r>
    </w:p>
    <w:p w:rsidR="000F36E9" w:rsidRPr="00921C1A" w:rsidRDefault="000F36E9" w:rsidP="000F36E9">
      <w:pPr>
        <w:numPr>
          <w:ilvl w:val="0"/>
          <w:numId w:val="1"/>
        </w:numPr>
        <w:spacing w:after="0" w:line="240" w:lineRule="auto"/>
        <w:jc w:val="both"/>
        <w:rPr>
          <w:rStyle w:val="Neupadljivoisticanje"/>
          <w:i w:val="0"/>
          <w:color w:val="auto"/>
          <w:lang w:val="hr-HR"/>
        </w:rPr>
      </w:pPr>
      <w:r w:rsidRPr="00921C1A">
        <w:rPr>
          <w:rStyle w:val="Neupadljivoisticanje"/>
          <w:i w:val="0"/>
          <w:color w:val="auto"/>
          <w:lang w:val="hr-HR"/>
        </w:rPr>
        <w:t>mogu biti identificirani i provjereni i koji su računovodstveno evidentirani kod korisnika financiranja prema važećim propisima o računovodstvu neprofitnih organizacija, trebaju biti umjereni, opravdani i usuglašeni sa zahtjevima racionalnog financijskog upravljanja, osobito u odnosu na štedljivost i učinkovitost.</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Pod prihvatljivim izravnim troškovima podrazumijevaju se troškovi koji su neposredno povezani uz provedbu pojedinih aktivnosti predloženog programa/projekta kao što su: </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 xml:space="preserve">organizacija obrazovnih aktivnosti, okruglih stolova (pri čemu treba posebno naznačiti vrstu i cijenu svake usluge), </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potrošni materijal za aktivnosti u projektu,</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 xml:space="preserve">grafičke usluge (grafička priprema, usluge tiskanja letaka, brošura, časopisa i sl. pri čemu treba navesti vrstu i namjenu usluge, količinu, jedinične cijene), </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 xml:space="preserve">usluge promidžbe (televizijske i radijske prezentacije, održavanje internetskih stranica, obavijesti u tiskovinama, promidžbeni materijal i sl. pri čemu je potrebno navesti vrstu promidžbe, trajanje i cijenu usluge), </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 xml:space="preserve">troškovi reprezentacije vezani uz organizaciju programskih odnosno projektnih aktivnosti (pri čemu treba navesti svrhu, učestalost i očekivani broj sudionika i sl.), </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 xml:space="preserve">troškovi komunikacije (troškovi telefona, interneta i sl.) koji moraju biti specificirani, </w:t>
      </w:r>
    </w:p>
    <w:p w:rsidR="00597A44" w:rsidRPr="00921C1A" w:rsidRDefault="000F36E9" w:rsidP="00CA4864">
      <w:pPr>
        <w:pStyle w:val="Odlomakpopisa"/>
        <w:numPr>
          <w:ilvl w:val="0"/>
          <w:numId w:val="18"/>
        </w:numPr>
        <w:spacing w:after="0" w:line="240" w:lineRule="auto"/>
        <w:jc w:val="both"/>
        <w:rPr>
          <w:rFonts w:eastAsia="Times New Roman" w:cstheme="minorHAnsi"/>
          <w:lang w:val="hr-HR" w:eastAsia="hr-HR"/>
        </w:rPr>
      </w:pPr>
      <w:r w:rsidRPr="00921C1A">
        <w:rPr>
          <w:rStyle w:val="Neupadljivoisticanje"/>
          <w:rFonts w:cstheme="minorHAnsi"/>
          <w:i w:val="0"/>
          <w:color w:val="auto"/>
          <w:lang w:val="hr-HR"/>
        </w:rPr>
        <w:t xml:space="preserve">troškovi </w:t>
      </w:r>
      <w:r w:rsidR="00597A44" w:rsidRPr="00921C1A">
        <w:rPr>
          <w:rStyle w:val="Neupadljivoisticanje"/>
          <w:rFonts w:cstheme="minorHAnsi"/>
          <w:i w:val="0"/>
          <w:color w:val="auto"/>
          <w:lang w:val="hr-HR"/>
        </w:rPr>
        <w:t>kupnje</w:t>
      </w:r>
      <w:r w:rsidRPr="00921C1A">
        <w:rPr>
          <w:rStyle w:val="Neupadljivoisticanje"/>
          <w:rFonts w:cstheme="minorHAnsi"/>
          <w:i w:val="0"/>
          <w:color w:val="auto"/>
          <w:lang w:val="hr-HR"/>
        </w:rPr>
        <w:t xml:space="preserve"> </w:t>
      </w:r>
      <w:r w:rsidR="00597A44" w:rsidRPr="00921C1A">
        <w:rPr>
          <w:rStyle w:val="Neupadljivoisticanje"/>
          <w:rFonts w:cstheme="minorHAnsi"/>
          <w:i w:val="0"/>
          <w:color w:val="auto"/>
          <w:lang w:val="hr-HR"/>
        </w:rPr>
        <w:t xml:space="preserve">ili iznajmljivanje </w:t>
      </w:r>
      <w:r w:rsidRPr="00921C1A">
        <w:rPr>
          <w:rStyle w:val="Neupadljivoisticanje"/>
          <w:rFonts w:cstheme="minorHAnsi"/>
          <w:i w:val="0"/>
          <w:color w:val="auto"/>
          <w:lang w:val="hr-HR"/>
        </w:rPr>
        <w:t>opreme</w:t>
      </w:r>
      <w:r w:rsidR="00597A44" w:rsidRPr="00921C1A">
        <w:rPr>
          <w:rStyle w:val="Neupadljivoisticanje"/>
          <w:rFonts w:cstheme="minorHAnsi"/>
          <w:i w:val="0"/>
          <w:color w:val="auto"/>
          <w:lang w:val="hr-HR"/>
        </w:rPr>
        <w:t>, materijala</w:t>
      </w:r>
      <w:r w:rsidRPr="00921C1A">
        <w:rPr>
          <w:rStyle w:val="Neupadljivoisticanje"/>
          <w:rFonts w:cstheme="minorHAnsi"/>
          <w:i w:val="0"/>
          <w:color w:val="auto"/>
          <w:lang w:val="hr-HR"/>
        </w:rPr>
        <w:t xml:space="preserve"> </w:t>
      </w:r>
      <w:r w:rsidR="005D32CC" w:rsidRPr="00921C1A">
        <w:rPr>
          <w:rStyle w:val="Neupadljivoisticanje"/>
          <w:rFonts w:cstheme="minorHAnsi"/>
          <w:i w:val="0"/>
          <w:color w:val="auto"/>
          <w:lang w:val="hr-HR"/>
        </w:rPr>
        <w:t xml:space="preserve">i prijevoznih sredstava </w:t>
      </w:r>
      <w:r w:rsidR="00CA4864" w:rsidRPr="00921C1A">
        <w:rPr>
          <w:rStyle w:val="Neupadljivoisticanje"/>
          <w:rFonts w:cstheme="minorHAnsi"/>
          <w:i w:val="0"/>
          <w:color w:val="auto"/>
          <w:lang w:val="hr-HR"/>
        </w:rPr>
        <w:t xml:space="preserve">(novih ili rabljenih) </w:t>
      </w:r>
      <w:r w:rsidR="00597A44" w:rsidRPr="00921C1A">
        <w:rPr>
          <w:rFonts w:eastAsia="Times New Roman" w:cstheme="minorHAnsi"/>
          <w:lang w:val="hr-HR" w:eastAsia="hr-HR"/>
        </w:rPr>
        <w:t>namijenjenih  isključivo za program ili projekt, te troškovi usluga pod uvjetom da su u skladu s tržišnim cijenama;</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trošak najma izvedbenog prostora (isključivo za realizaciju projekta),</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izdaci za prijevoz i smještaj (pri čemu je potrebno specificirati broj osoba, odredište, učestalost i svrhu putovanja te vrstu javnog prijevoza, vrstu smještaja i broj noćenja),</w:t>
      </w:r>
    </w:p>
    <w:p w:rsidR="000F36E9" w:rsidRPr="00921C1A" w:rsidRDefault="000F36E9" w:rsidP="000F36E9">
      <w:pPr>
        <w:numPr>
          <w:ilvl w:val="0"/>
          <w:numId w:val="2"/>
        </w:numPr>
        <w:spacing w:after="0" w:line="240" w:lineRule="auto"/>
        <w:jc w:val="both"/>
        <w:rPr>
          <w:rStyle w:val="Neupadljivoisticanje"/>
          <w:i w:val="0"/>
          <w:color w:val="auto"/>
          <w:lang w:val="hr-HR"/>
        </w:rPr>
      </w:pPr>
      <w:r w:rsidRPr="00921C1A">
        <w:rPr>
          <w:rStyle w:val="Neupadljivoisticanje"/>
          <w:i w:val="0"/>
          <w:color w:val="auto"/>
          <w:lang w:val="hr-HR"/>
        </w:rPr>
        <w:t>ostali troškovi koji su izravno vezani za provedbu aktivnosti programa ili projekta.</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Pod prihvatljivim neizravnim troškovima podrazumijevaju se troškovi koji nisu izravno povezani s provedbom programa/projekta, ali neizravno pridonose postizanju njegovih ciljeva pri čemu i ovi troškovi trebaju biti specificirani i obrazloženi. Može se odobriti pokrivanje dijela neizravnih troškova kao što su troškovi energije, vode, uredskog materijala, sitnog inventara, telefona, pošte i drugi,  u maksimalnom iznosu do 25% ukupnog odobrenog iznosa financiranja iz proračuna Općine Gračac.</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b/>
          <w:i w:val="0"/>
          <w:color w:val="auto"/>
          <w:lang w:val="hr-HR"/>
        </w:rPr>
      </w:pPr>
      <w:r w:rsidRPr="00921C1A">
        <w:rPr>
          <w:rStyle w:val="Neupadljivoisticanje"/>
          <w:b/>
          <w:i w:val="0"/>
          <w:color w:val="auto"/>
          <w:lang w:val="hr-HR"/>
        </w:rPr>
        <w:t>2.4. NEPRIHVATLJIVI TROŠKOVI</w:t>
      </w:r>
    </w:p>
    <w:p w:rsidR="000F36E9" w:rsidRPr="00921C1A" w:rsidRDefault="000F36E9" w:rsidP="000F36E9">
      <w:pPr>
        <w:spacing w:after="0" w:line="240" w:lineRule="auto"/>
        <w:jc w:val="both"/>
        <w:rPr>
          <w:rStyle w:val="Neupadljivoisticanje"/>
          <w:i w:val="0"/>
          <w:color w:val="auto"/>
          <w:lang w:val="sl-SI"/>
        </w:rPr>
      </w:pPr>
    </w:p>
    <w:p w:rsidR="000F36E9" w:rsidRPr="00921C1A" w:rsidRDefault="000F36E9" w:rsidP="000F36E9">
      <w:pPr>
        <w:spacing w:after="0" w:line="240" w:lineRule="auto"/>
        <w:jc w:val="both"/>
        <w:rPr>
          <w:rStyle w:val="Neupadljivoisticanje"/>
          <w:i w:val="0"/>
          <w:color w:val="auto"/>
          <w:lang w:val="sl-SI"/>
        </w:rPr>
      </w:pPr>
      <w:r w:rsidRPr="00921C1A">
        <w:rPr>
          <w:rStyle w:val="Neupadljivoisticanje"/>
          <w:i w:val="0"/>
          <w:color w:val="auto"/>
          <w:lang w:val="sl-SI"/>
        </w:rPr>
        <w:t>U neprihvatljive troškove spadaju:</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ulaganja u kapital ili kreditna ulaganja, jamstveni fondovi;</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troškovi kupnje opreme, namještaja, i manjih adaptacijskih radova ako premašuju vrijednost od;</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troškovi kamata na dug;</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lastRenderedPageBreak/>
        <w:t>kazne, financijske globe i troškovi sudskih sporova;</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doprinosi za dobrovoljna zdravstvena ili mirovinska osiguranja koja nisu obvezna prema nacionalnom zakonodavstvu;</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plaćanje neoporezivih bonusa zaposlenima;</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bankovne pristojbe za otvaranje i vođenje računa, naknade za financijske transfere i druge pristojbe u potpunosti financijske prirode;</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troškovi koji su već bili financirani iz javnih izvora odnosno troškovi koji se u razdoblju provedbe projekta financiraju iz drugih izvora;</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kupnja rabljene opreme, strojeva i namještaja;</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doprinosi u naravi: nefinancijski doprinosi (robe ili usluge) od trećih strana koji ne obuhvaćaju izdatke za Korisnika;</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troškovi koji nisu predviđeni Ugovorom;</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donacije u dobrotvorne svrhe;</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zajmovi drugim organizacijama ili pojedincima;</w:t>
      </w:r>
    </w:p>
    <w:p w:rsidR="000F36E9" w:rsidRPr="00921C1A" w:rsidRDefault="000F36E9" w:rsidP="000F36E9">
      <w:pPr>
        <w:numPr>
          <w:ilvl w:val="0"/>
          <w:numId w:val="3"/>
        </w:numPr>
        <w:spacing w:after="0" w:line="240" w:lineRule="auto"/>
        <w:contextualSpacing/>
        <w:jc w:val="both"/>
        <w:rPr>
          <w:rStyle w:val="Neupadljivoisticanje"/>
          <w:i w:val="0"/>
          <w:color w:val="auto"/>
          <w:lang w:val="sl-SI" w:eastAsia="hr-HR"/>
        </w:rPr>
      </w:pPr>
      <w:r w:rsidRPr="00921C1A">
        <w:rPr>
          <w:rStyle w:val="Neupadljivoisticanje"/>
          <w:i w:val="0"/>
          <w:color w:val="auto"/>
          <w:lang w:val="sl-SI" w:eastAsia="hr-HR"/>
        </w:rPr>
        <w:t>drugi troškovi koji nisu u neposrednoj povezanosti sa sadržajem i ciljevima projekta.</w:t>
      </w:r>
    </w:p>
    <w:p w:rsidR="000F36E9" w:rsidRPr="00921C1A" w:rsidRDefault="000F36E9" w:rsidP="000F36E9">
      <w:pPr>
        <w:tabs>
          <w:tab w:val="num" w:pos="1485"/>
          <w:tab w:val="left" w:pos="2161"/>
        </w:tabs>
        <w:spacing w:after="0" w:line="240" w:lineRule="auto"/>
        <w:jc w:val="both"/>
        <w:rPr>
          <w:rStyle w:val="Neupadljivoisticanje"/>
          <w:i w:val="0"/>
          <w:color w:val="auto"/>
          <w:lang w:val="hr-HR"/>
        </w:rPr>
      </w:pPr>
    </w:p>
    <w:p w:rsidR="000F36E9" w:rsidRPr="00921C1A" w:rsidRDefault="000F36E9" w:rsidP="000F36E9">
      <w:pPr>
        <w:tabs>
          <w:tab w:val="num" w:pos="1485"/>
          <w:tab w:val="left" w:pos="2161"/>
        </w:tabs>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b/>
          <w:i w:val="0"/>
          <w:color w:val="auto"/>
          <w:lang w:val="hr-HR"/>
        </w:rPr>
      </w:pPr>
      <w:r w:rsidRPr="00921C1A">
        <w:rPr>
          <w:rStyle w:val="Neupadljivoisticanje"/>
          <w:b/>
          <w:i w:val="0"/>
          <w:color w:val="auto"/>
          <w:lang w:val="hr-HR"/>
        </w:rPr>
        <w:t>2.5. KAKO SE PRIJAVITI?</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Svi prijavitelji moraju svoj program/projekt prijaviti na propisanim obrascima uz detaljan opis programa/projekta koji prijavljuju za dobivanje financijske potpore. Obrascima treba priložiti i ostalu traženu dokumentaciju.</w:t>
      </w:r>
    </w:p>
    <w:p w:rsidR="008D66E7" w:rsidRPr="00921C1A" w:rsidRDefault="008D66E7"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Obavezna natječajna dokume</w:t>
      </w:r>
      <w:r w:rsidR="00773145" w:rsidRPr="00921C1A">
        <w:rPr>
          <w:rStyle w:val="Neupadljivoisticanje"/>
          <w:i w:val="0"/>
          <w:color w:val="auto"/>
          <w:lang w:val="hr-HR"/>
        </w:rPr>
        <w:t>n</w:t>
      </w:r>
      <w:r w:rsidRPr="00921C1A">
        <w:rPr>
          <w:rStyle w:val="Neupadljivoisticanje"/>
          <w:i w:val="0"/>
          <w:color w:val="auto"/>
          <w:lang w:val="hr-HR"/>
        </w:rPr>
        <w:t>tacija za prijavu programa/projekta je:</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Obrazac opisa programa/projekta s potpisom ovlaštene osobe i pečatom prijavitelja</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Obrazac proračuna programa/projekta s potpisom ovlaštene osobe i pečatom prijavitelja</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Obrazac izjave o partnerstvu ukoliko postoji partner na programu/projektu – potrebno je priložiti onoliko izjava koliko ima partnera na programu/projektu</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Obrazac životopisa voditelja programa/projekta</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 xml:space="preserve">Dokaz o registraciji udruge – Izvadak iz Registra udruga Republike Hrvatske ne stariji od tri (3) mjeseca </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Dokaz da je udruga upisana u Registar neprofitnih organizacija pri Ministarstvu financija (preslika)</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 xml:space="preserve">Obrazac izjave o nepostojanju dvostrukog financiranja (dostavlja se nakon odabira a prije potpisivanja ugovora) </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Potvrda Porezne uprave o nepostojanju duga  ne starija od trideset (30) dana od dana potpisivanja Ugovora (dostavlja se nakon odabira a prije potpisivanja ugovora)</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Potvrda Općine Gračac o nepostojanju duga ne starija od trideset (30) dana od dana potpisivanja Ugovora (dostavlja se nakon odabira a prije potpisivanja ugovora)</w:t>
      </w:r>
    </w:p>
    <w:p w:rsidR="000F36E9" w:rsidRPr="00921C1A" w:rsidRDefault="000F36E9" w:rsidP="000F36E9">
      <w:pPr>
        <w:numPr>
          <w:ilvl w:val="0"/>
          <w:numId w:val="4"/>
        </w:numPr>
        <w:spacing w:after="240" w:line="240" w:lineRule="auto"/>
        <w:jc w:val="both"/>
        <w:rPr>
          <w:rStyle w:val="Neupadljivoisticanje"/>
          <w:i w:val="0"/>
          <w:color w:val="auto"/>
          <w:lang w:val="hr-HR"/>
        </w:rPr>
      </w:pPr>
      <w:r w:rsidRPr="00921C1A">
        <w:rPr>
          <w:rStyle w:val="Neupadljivoisticanje"/>
          <w:i w:val="0"/>
          <w:color w:val="auto"/>
          <w:lang w:val="hr-HR"/>
        </w:rPr>
        <w:t>Uvjerenje nadležnog suda, ne starije od šest (6) mjeseci od dana potpisivanja Ugovora , da se ne vodi kazneni postupak protiv osobe ovlaštene za zastupanje prijavitelja i voditelja programa/projekta (dostavlja se nakon odabira a prije potpisivanja ugovora)</w:t>
      </w:r>
    </w:p>
    <w:p w:rsidR="000F36E9" w:rsidRPr="00921C1A" w:rsidRDefault="000F36E9" w:rsidP="000F36E9">
      <w:pPr>
        <w:spacing w:after="240" w:line="240" w:lineRule="auto"/>
        <w:jc w:val="both"/>
        <w:rPr>
          <w:rStyle w:val="Neupadljivoisticanje"/>
          <w:i w:val="0"/>
          <w:color w:val="auto"/>
          <w:lang w:val="hr-HR"/>
        </w:rPr>
      </w:pPr>
      <w:r w:rsidRPr="00921C1A">
        <w:rPr>
          <w:rStyle w:val="Neupadljivoisticanje"/>
          <w:i w:val="0"/>
          <w:color w:val="auto"/>
          <w:lang w:val="hr-HR"/>
        </w:rPr>
        <w:t>Obrasci pod rednim brojem 5. i 6. odnose se isključivo na neprofitne organizacije, dok se slijedeći dokumenti odnose na ostale prijavitelje:</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Dokaz o pravnoj osobnosti – izvadak iz registra trgovačkog suda (preslika)</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Izvadak iz registra obrtnika (preslika obrtnice)</w:t>
      </w:r>
    </w:p>
    <w:p w:rsidR="000F36E9" w:rsidRPr="00921C1A" w:rsidRDefault="000F36E9" w:rsidP="000F36E9">
      <w:pPr>
        <w:numPr>
          <w:ilvl w:val="0"/>
          <w:numId w:val="4"/>
        </w:numPr>
        <w:spacing w:after="0" w:line="240" w:lineRule="auto"/>
        <w:jc w:val="both"/>
        <w:rPr>
          <w:rStyle w:val="Neupadljivoisticanje"/>
          <w:i w:val="0"/>
          <w:color w:val="auto"/>
          <w:lang w:val="hr-HR"/>
        </w:rPr>
      </w:pPr>
      <w:r w:rsidRPr="00921C1A">
        <w:rPr>
          <w:rStyle w:val="Neupadljivoisticanje"/>
          <w:i w:val="0"/>
          <w:color w:val="auto"/>
          <w:lang w:val="hr-HR"/>
        </w:rPr>
        <w:t>Domovnica (preslika) za fizičke osobe</w:t>
      </w:r>
    </w:p>
    <w:p w:rsidR="000F36E9" w:rsidRPr="00921C1A" w:rsidRDefault="000F36E9" w:rsidP="000F36E9">
      <w:pPr>
        <w:tabs>
          <w:tab w:val="num" w:pos="1485"/>
          <w:tab w:val="left" w:pos="2161"/>
        </w:tabs>
        <w:spacing w:after="0" w:line="240" w:lineRule="auto"/>
        <w:jc w:val="both"/>
        <w:rPr>
          <w:rStyle w:val="Neupadljivoisticanje"/>
          <w:i w:val="0"/>
          <w:color w:val="auto"/>
          <w:lang w:val="hr-HR"/>
        </w:rPr>
      </w:pPr>
    </w:p>
    <w:p w:rsidR="000F36E9" w:rsidRPr="00921C1A" w:rsidRDefault="000F36E9" w:rsidP="000F36E9">
      <w:pPr>
        <w:spacing w:after="0" w:line="240" w:lineRule="auto"/>
        <w:ind w:firstLine="405"/>
        <w:jc w:val="both"/>
        <w:rPr>
          <w:rStyle w:val="Neupadljivoisticanje"/>
          <w:i w:val="0"/>
          <w:color w:val="auto"/>
          <w:lang w:val="hr-HR"/>
        </w:rPr>
      </w:pPr>
    </w:p>
    <w:p w:rsidR="000F36E9" w:rsidRPr="00921C1A" w:rsidRDefault="000F36E9" w:rsidP="000F36E9">
      <w:pPr>
        <w:spacing w:after="0" w:line="240" w:lineRule="auto"/>
        <w:ind w:firstLine="405"/>
        <w:jc w:val="both"/>
        <w:rPr>
          <w:rStyle w:val="Neupadljivoisticanje"/>
          <w:b/>
          <w:i w:val="0"/>
          <w:color w:val="auto"/>
          <w:lang w:val="hr-HR"/>
        </w:rPr>
      </w:pPr>
      <w:r w:rsidRPr="00921C1A">
        <w:rPr>
          <w:rStyle w:val="Neupadljivoisticanje"/>
          <w:b/>
          <w:i w:val="0"/>
          <w:color w:val="auto"/>
          <w:lang w:val="hr-HR"/>
        </w:rPr>
        <w:t>2.5.1.SADRŽAJ OPISNOG OBRASCA</w:t>
      </w:r>
    </w:p>
    <w:p w:rsidR="000F36E9" w:rsidRPr="00921C1A" w:rsidRDefault="000F36E9" w:rsidP="000F36E9">
      <w:pPr>
        <w:spacing w:after="0" w:line="240" w:lineRule="auto"/>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Opisni obrazac programa/projekta dio je obvezne dokumentacije. Sadrži podatke o prijavitelju, partnerima te sadržaju programa/projekta koji se predlaže za financiranje.</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lastRenderedPageBreak/>
        <w:t>Obrasci u kojima nedostaju podaci vezani uz sadržaj programa/projekta neće biti uzeti u razmatranje.</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Obrazac je potrebno ispuniti na računalu. Rukom ispisani obrasci neće biti uzeti u razmatranje. </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Ukoliko opisni obrazac sadrži gore navedene nedostatke, prijava će se smatrati nevažećom. </w:t>
      </w:r>
    </w:p>
    <w:p w:rsidR="000F36E9" w:rsidRPr="00921C1A" w:rsidRDefault="000F36E9" w:rsidP="000F36E9">
      <w:pPr>
        <w:spacing w:after="240" w:line="240" w:lineRule="auto"/>
        <w:jc w:val="both"/>
        <w:rPr>
          <w:rStyle w:val="Neupadljivoisticanje"/>
          <w:i w:val="0"/>
          <w:color w:val="auto"/>
          <w:lang w:val="hr-HR"/>
        </w:rPr>
      </w:pPr>
    </w:p>
    <w:p w:rsidR="000F36E9" w:rsidRPr="00921C1A" w:rsidRDefault="000F36E9" w:rsidP="000F36E9">
      <w:pPr>
        <w:spacing w:after="0" w:line="240" w:lineRule="auto"/>
        <w:ind w:firstLine="405"/>
        <w:jc w:val="both"/>
        <w:rPr>
          <w:rStyle w:val="Neupadljivoisticanje"/>
          <w:b/>
          <w:i w:val="0"/>
          <w:color w:val="auto"/>
          <w:lang w:val="hr-HR"/>
        </w:rPr>
      </w:pPr>
      <w:r w:rsidRPr="00921C1A">
        <w:rPr>
          <w:rStyle w:val="Neupadljivoisticanje"/>
          <w:b/>
          <w:i w:val="0"/>
          <w:color w:val="auto"/>
          <w:lang w:val="hr-HR"/>
        </w:rPr>
        <w:t>2.5.2.</w:t>
      </w:r>
      <w:r w:rsidR="007659D7" w:rsidRPr="00921C1A">
        <w:rPr>
          <w:rStyle w:val="Neupadljivoisticanje"/>
          <w:b/>
          <w:i w:val="0"/>
          <w:color w:val="auto"/>
          <w:lang w:val="hr-HR"/>
        </w:rPr>
        <w:t xml:space="preserve"> </w:t>
      </w:r>
      <w:r w:rsidRPr="00921C1A">
        <w:rPr>
          <w:rStyle w:val="Neupadljivoisticanje"/>
          <w:b/>
          <w:i w:val="0"/>
          <w:color w:val="auto"/>
          <w:lang w:val="hr-HR"/>
        </w:rPr>
        <w:t>SADRŽAJ OBRASCA PRORAČUNA</w:t>
      </w:r>
    </w:p>
    <w:p w:rsidR="000F36E9" w:rsidRPr="00921C1A" w:rsidRDefault="000F36E9" w:rsidP="000F36E9">
      <w:pPr>
        <w:spacing w:after="0" w:line="240" w:lineRule="auto"/>
        <w:ind w:firstLine="405"/>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Obrazac Proračuna dio je obvezne dokumentacije. Ispunjava se na hrvatskom jeziku i sadrži podatke o svim izravnim i neizravnim troškovima programa/projekta. </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Prijava u kojima nedostaje obrazac Proračuna neće biti uzeta u razmatranje, kao ni prijava u kojoj obrazac Proračuna nije u potpunosti ispunjen.</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Obrazac je potrebno ispuniti na računalu. Rukom ispisani obrasci neće biti uzeti u razmatranje. </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ind w:firstLine="405"/>
        <w:jc w:val="both"/>
        <w:rPr>
          <w:rStyle w:val="Neupadljivoisticanje"/>
          <w:b/>
          <w:i w:val="0"/>
          <w:color w:val="auto"/>
          <w:lang w:val="hr-HR"/>
        </w:rPr>
      </w:pPr>
      <w:r w:rsidRPr="00921C1A">
        <w:rPr>
          <w:rStyle w:val="Neupadljivoisticanje"/>
          <w:b/>
          <w:i w:val="0"/>
          <w:color w:val="auto"/>
          <w:lang w:val="hr-HR"/>
        </w:rPr>
        <w:t>2.5.3.</w:t>
      </w:r>
      <w:r w:rsidR="007075C4" w:rsidRPr="00921C1A">
        <w:rPr>
          <w:rStyle w:val="Neupadljivoisticanje"/>
          <w:b/>
          <w:i w:val="0"/>
          <w:color w:val="auto"/>
          <w:lang w:val="hr-HR"/>
        </w:rPr>
        <w:t xml:space="preserve"> </w:t>
      </w:r>
      <w:r w:rsidRPr="00921C1A">
        <w:rPr>
          <w:rStyle w:val="Neupadljivoisticanje"/>
          <w:b/>
          <w:i w:val="0"/>
          <w:color w:val="auto"/>
          <w:lang w:val="hr-HR"/>
        </w:rPr>
        <w:t>GDJE POSLATI PRIJAVU?</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Obrasci koji su sastavni dio natječajne dokumentacije se popunjavaju putem računala te šalju u papirnatom.</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Prijava u papirnatom obliku sadržava obvezne obrasce vlastoručno potpisane od strane osobe ovlaštene za zastupanje i voditelja projekta, te ovjerene službenim pečatom organizacije.</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Dokumentacija za prijavu u papirnatom obliku šalje se u zatvorenoj omotnici preporučeno poštom ili osobno u pisarnicu Općine Gračac</w:t>
      </w:r>
      <w:r w:rsidR="00773145" w:rsidRPr="00921C1A">
        <w:rPr>
          <w:rStyle w:val="Neupadljivoisticanje"/>
          <w:i w:val="0"/>
          <w:color w:val="auto"/>
          <w:lang w:val="hr-HR"/>
        </w:rPr>
        <w:t xml:space="preserve"> </w:t>
      </w:r>
      <w:r w:rsidR="00773145" w:rsidRPr="00921C1A">
        <w:rPr>
          <w:rStyle w:val="Neupadljivoisticanje"/>
          <w:i w:val="0"/>
          <w:color w:val="auto"/>
          <w:lang w:val="hr-HR" w:eastAsia="hr-HR"/>
        </w:rPr>
        <w:t>na adresu:</w:t>
      </w:r>
    </w:p>
    <w:p w:rsidR="00773145" w:rsidRPr="00921C1A" w:rsidRDefault="000F36E9" w:rsidP="00773145">
      <w:pPr>
        <w:spacing w:after="0" w:line="240" w:lineRule="auto"/>
        <w:jc w:val="both"/>
        <w:rPr>
          <w:rStyle w:val="Neupadljivoisticanje"/>
          <w:i w:val="0"/>
          <w:color w:val="auto"/>
          <w:sz w:val="14"/>
          <w:szCs w:val="14"/>
          <w:lang w:val="hr-HR" w:eastAsia="hr-HR"/>
        </w:rPr>
      </w:pPr>
      <w:r w:rsidRPr="00921C1A">
        <w:rPr>
          <w:rStyle w:val="Neupadljivoisticanje"/>
          <w:i w:val="0"/>
          <w:color w:val="auto"/>
          <w:lang w:val="hr-HR"/>
        </w:rPr>
        <w:t xml:space="preserve"> </w:t>
      </w:r>
    </w:p>
    <w:p w:rsidR="000F36E9" w:rsidRPr="00921C1A" w:rsidRDefault="000F36E9" w:rsidP="000F36E9">
      <w:pPr>
        <w:spacing w:after="0" w:line="240" w:lineRule="auto"/>
        <w:jc w:val="center"/>
        <w:rPr>
          <w:rStyle w:val="Neupadljivoisticanje"/>
          <w:b/>
          <w:i w:val="0"/>
          <w:color w:val="auto"/>
          <w:lang w:val="hr-HR" w:eastAsia="hr-HR"/>
        </w:rPr>
      </w:pPr>
      <w:r w:rsidRPr="00921C1A">
        <w:rPr>
          <w:rStyle w:val="Neupadljivoisticanje"/>
          <w:b/>
          <w:i w:val="0"/>
          <w:color w:val="auto"/>
          <w:lang w:val="hr-HR" w:eastAsia="hr-HR"/>
        </w:rPr>
        <w:t>OPĆINA GRAČAC</w:t>
      </w:r>
    </w:p>
    <w:p w:rsidR="000F36E9" w:rsidRPr="00921C1A" w:rsidRDefault="000F36E9" w:rsidP="000F36E9">
      <w:pPr>
        <w:spacing w:after="0" w:line="240" w:lineRule="auto"/>
        <w:jc w:val="center"/>
        <w:rPr>
          <w:rStyle w:val="Neupadljivoisticanje"/>
          <w:b/>
          <w:i w:val="0"/>
          <w:color w:val="auto"/>
          <w:lang w:val="hr-HR" w:eastAsia="hr-HR"/>
        </w:rPr>
      </w:pPr>
      <w:r w:rsidRPr="00921C1A">
        <w:rPr>
          <w:rStyle w:val="Neupadljivoisticanje"/>
          <w:b/>
          <w:i w:val="0"/>
          <w:color w:val="auto"/>
          <w:lang w:val="hr-HR" w:eastAsia="hr-HR"/>
        </w:rPr>
        <w:t>PARK SV. JURJA 1</w:t>
      </w:r>
    </w:p>
    <w:p w:rsidR="000F36E9" w:rsidRPr="00921C1A" w:rsidRDefault="000F36E9" w:rsidP="000F36E9">
      <w:pPr>
        <w:spacing w:after="0" w:line="240" w:lineRule="auto"/>
        <w:jc w:val="center"/>
        <w:rPr>
          <w:rStyle w:val="Neupadljivoisticanje"/>
          <w:b/>
          <w:i w:val="0"/>
          <w:color w:val="auto"/>
          <w:lang w:val="hr-HR" w:eastAsia="hr-HR"/>
        </w:rPr>
      </w:pPr>
      <w:r w:rsidRPr="00921C1A">
        <w:rPr>
          <w:rStyle w:val="Neupadljivoisticanje"/>
          <w:b/>
          <w:i w:val="0"/>
          <w:color w:val="auto"/>
          <w:lang w:val="hr-HR" w:eastAsia="hr-HR"/>
        </w:rPr>
        <w:t xml:space="preserve">23440 GRAČAC </w:t>
      </w:r>
    </w:p>
    <w:p w:rsidR="000F36E9" w:rsidRPr="00921C1A" w:rsidRDefault="000F36E9" w:rsidP="000F36E9">
      <w:pPr>
        <w:spacing w:after="0" w:line="240" w:lineRule="auto"/>
        <w:jc w:val="center"/>
        <w:rPr>
          <w:rStyle w:val="Neupadljivoisticanje"/>
          <w:b/>
          <w:i w:val="0"/>
          <w:color w:val="auto"/>
          <w:lang w:val="hr-HR"/>
        </w:rPr>
      </w:pPr>
      <w:r w:rsidRPr="00921C1A">
        <w:rPr>
          <w:rStyle w:val="Neupadljivoisticanje"/>
          <w:b/>
          <w:i w:val="0"/>
          <w:color w:val="auto"/>
          <w:lang w:val="hr-HR" w:eastAsia="hr-HR"/>
        </w:rPr>
        <w:t>- za Povjerenstvo</w:t>
      </w:r>
    </w:p>
    <w:p w:rsidR="00773145" w:rsidRPr="00921C1A" w:rsidRDefault="00773145" w:rsidP="00773145">
      <w:pPr>
        <w:spacing w:after="0" w:line="240" w:lineRule="auto"/>
        <w:jc w:val="both"/>
        <w:rPr>
          <w:rStyle w:val="Neupadljivoisticanje"/>
          <w:i w:val="0"/>
          <w:color w:val="auto"/>
          <w:lang w:val="hr-HR"/>
        </w:rPr>
      </w:pPr>
      <w:r w:rsidRPr="00921C1A">
        <w:rPr>
          <w:rStyle w:val="Neupadljivoisticanje"/>
          <w:i w:val="0"/>
          <w:color w:val="auto"/>
          <w:lang w:val="hr-HR"/>
        </w:rPr>
        <w:t>Na vanjskom dijelu omotnice potrebno je istaknuti:</w:t>
      </w:r>
    </w:p>
    <w:p w:rsidR="00773145" w:rsidRPr="00921C1A" w:rsidRDefault="00773145" w:rsidP="00773145">
      <w:pPr>
        <w:spacing w:after="0" w:line="240" w:lineRule="auto"/>
        <w:jc w:val="both"/>
        <w:rPr>
          <w:rStyle w:val="Neupadljivoisticanje"/>
          <w:b/>
          <w:i w:val="0"/>
          <w:color w:val="auto"/>
          <w:lang w:val="hr-HR" w:eastAsia="hr-HR"/>
        </w:rPr>
      </w:pPr>
      <w:r w:rsidRPr="00921C1A">
        <w:rPr>
          <w:rStyle w:val="Neupadljivoisticanje"/>
          <w:b/>
          <w:i w:val="0"/>
          <w:color w:val="auto"/>
          <w:lang w:val="hr-HR" w:eastAsia="hr-HR"/>
        </w:rPr>
        <w:t xml:space="preserve">„ZA JAVNI NATJEČAJ ZA FINANCIRANJE PROGRAMA JAVNIH POTREBA U </w:t>
      </w:r>
      <w:r w:rsidR="000C2F76" w:rsidRPr="00E167DA">
        <w:rPr>
          <w:rStyle w:val="Neupadljivoisticanje"/>
          <w:b/>
          <w:i w:val="0"/>
          <w:color w:val="auto"/>
          <w:u w:val="single"/>
          <w:lang w:val="hr-HR" w:eastAsia="hr-HR"/>
        </w:rPr>
        <w:t>SPORTU</w:t>
      </w:r>
      <w:r w:rsidRPr="00921C1A">
        <w:rPr>
          <w:rStyle w:val="Neupadljivoisticanje"/>
          <w:b/>
          <w:i w:val="0"/>
          <w:color w:val="auto"/>
          <w:lang w:val="hr-HR" w:eastAsia="hr-HR"/>
        </w:rPr>
        <w:t xml:space="preserve">  - NE OTVARAJ“ </w:t>
      </w:r>
    </w:p>
    <w:p w:rsidR="00773145" w:rsidRPr="00921C1A" w:rsidRDefault="00773145" w:rsidP="000F36E9">
      <w:pPr>
        <w:spacing w:after="0" w:line="240" w:lineRule="auto"/>
        <w:ind w:firstLine="405"/>
        <w:jc w:val="both"/>
        <w:rPr>
          <w:rStyle w:val="Neupadljivoisticanje"/>
          <w:i w:val="0"/>
          <w:color w:val="auto"/>
          <w:lang w:val="hr-HR"/>
        </w:rPr>
      </w:pPr>
    </w:p>
    <w:p w:rsidR="007659D7" w:rsidRPr="00921C1A" w:rsidRDefault="007659D7" w:rsidP="000F36E9">
      <w:pPr>
        <w:spacing w:after="0" w:line="240" w:lineRule="auto"/>
        <w:ind w:firstLine="405"/>
        <w:jc w:val="both"/>
        <w:rPr>
          <w:rStyle w:val="Neupadljivoisticanje"/>
          <w:i w:val="0"/>
          <w:color w:val="auto"/>
          <w:lang w:val="hr-HR"/>
        </w:rPr>
      </w:pPr>
    </w:p>
    <w:p w:rsidR="000F36E9" w:rsidRPr="00921C1A" w:rsidRDefault="000F36E9" w:rsidP="000F36E9">
      <w:pPr>
        <w:spacing w:after="0" w:line="240" w:lineRule="auto"/>
        <w:ind w:firstLine="405"/>
        <w:jc w:val="both"/>
        <w:rPr>
          <w:rStyle w:val="Neupadljivoisticanje"/>
          <w:b/>
          <w:i w:val="0"/>
          <w:color w:val="auto"/>
          <w:lang w:val="hr-HR"/>
        </w:rPr>
      </w:pPr>
      <w:r w:rsidRPr="00921C1A">
        <w:rPr>
          <w:rStyle w:val="Neupadljivoisticanje"/>
          <w:b/>
          <w:i w:val="0"/>
          <w:color w:val="auto"/>
          <w:lang w:val="hr-HR"/>
        </w:rPr>
        <w:t>2.5.4. ROK ZA SLANJE PRIJAVE</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Rok za prijavu na Javni natječaj  je </w:t>
      </w:r>
      <w:r w:rsidR="00CA4864" w:rsidRPr="00921C1A">
        <w:rPr>
          <w:rStyle w:val="Neupadljivoisticanje"/>
          <w:b/>
          <w:i w:val="0"/>
          <w:color w:val="auto"/>
          <w:lang w:val="hr-HR"/>
        </w:rPr>
        <w:t>14</w:t>
      </w:r>
      <w:r w:rsidR="00186590" w:rsidRPr="00921C1A">
        <w:rPr>
          <w:rStyle w:val="Neupadljivoisticanje"/>
          <w:b/>
          <w:i w:val="0"/>
          <w:color w:val="auto"/>
          <w:lang w:val="hr-HR"/>
        </w:rPr>
        <w:t xml:space="preserve">. listopada </w:t>
      </w:r>
      <w:r w:rsidRPr="00921C1A">
        <w:rPr>
          <w:rStyle w:val="Neupadljivoisticanje"/>
          <w:b/>
          <w:i w:val="0"/>
          <w:color w:val="auto"/>
          <w:lang w:val="hr-HR"/>
        </w:rPr>
        <w:t>2019</w:t>
      </w:r>
      <w:r w:rsidRPr="00921C1A">
        <w:rPr>
          <w:rStyle w:val="Neupadljivoisticanje"/>
          <w:i w:val="0"/>
          <w:color w:val="auto"/>
          <w:lang w:val="hr-HR"/>
        </w:rPr>
        <w:t>. godine. Prijava je dostavljena u roku ako je na prijamnom žigu razvidno da je zaprimljena u pošti do kraja datuma koji je naznačen kao rok za prijavu. U slučaju da je prijava dostavljena osobno u pisarnicu, prijavitelju će biti izdana potvrda o točnom vremenu prijema pošiljke.</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Sve prijave poslane izvan roka neće biti uzete u razmatranje.</w:t>
      </w:r>
    </w:p>
    <w:p w:rsidR="000F36E9" w:rsidRPr="00921C1A" w:rsidRDefault="000F36E9" w:rsidP="000F36E9">
      <w:pPr>
        <w:spacing w:after="0" w:line="240" w:lineRule="auto"/>
        <w:ind w:firstLine="405"/>
        <w:jc w:val="both"/>
        <w:rPr>
          <w:rStyle w:val="Neupadljivoisticanje"/>
          <w:i w:val="0"/>
          <w:color w:val="auto"/>
          <w:lang w:val="hr-HR"/>
        </w:rPr>
      </w:pPr>
    </w:p>
    <w:p w:rsidR="000F36E9" w:rsidRPr="00921C1A" w:rsidRDefault="000F36E9" w:rsidP="000F36E9">
      <w:pPr>
        <w:spacing w:after="0" w:line="240" w:lineRule="auto"/>
        <w:ind w:firstLine="405"/>
        <w:jc w:val="both"/>
        <w:rPr>
          <w:rStyle w:val="Neupadljivoisticanje"/>
          <w:b/>
          <w:i w:val="0"/>
          <w:color w:val="auto"/>
          <w:lang w:val="hr-HR"/>
        </w:rPr>
      </w:pPr>
      <w:r w:rsidRPr="00921C1A">
        <w:rPr>
          <w:rStyle w:val="Neupadljivoisticanje"/>
          <w:b/>
          <w:i w:val="0"/>
          <w:color w:val="auto"/>
          <w:lang w:val="hr-HR"/>
        </w:rPr>
        <w:t>2.5.5.KOME SE OBRATITI UKOLIKO IMATE PITANJA?</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120" w:line="240" w:lineRule="auto"/>
        <w:jc w:val="both"/>
        <w:outlineLvl w:val="0"/>
        <w:rPr>
          <w:rStyle w:val="Neupadljivoisticanje"/>
          <w:i w:val="0"/>
          <w:color w:val="auto"/>
          <w:lang w:val="hr-HR" w:eastAsia="en-GB"/>
        </w:rPr>
      </w:pPr>
      <w:r w:rsidRPr="00921C1A">
        <w:rPr>
          <w:rStyle w:val="Neupadljivoisticanje"/>
          <w:i w:val="0"/>
          <w:color w:val="auto"/>
          <w:lang w:val="hr-HR" w:eastAsia="en-GB"/>
        </w:rPr>
        <w:t>Sva pitanja vezana uz natječaj mogu se postaviti isključivo elektroničkim putem, slanjem upita na sljedeću adresu:</w:t>
      </w:r>
      <w:r w:rsidR="00DA6F91" w:rsidRPr="00921C1A">
        <w:rPr>
          <w:rStyle w:val="Neupadljivoisticanje"/>
          <w:i w:val="0"/>
          <w:color w:val="auto"/>
          <w:lang w:val="hr-HR" w:eastAsia="en-GB"/>
        </w:rPr>
        <w:t xml:space="preserve"> </w:t>
      </w:r>
      <w:r w:rsidR="00891A7F" w:rsidRPr="00921C1A">
        <w:rPr>
          <w:rStyle w:val="Neupadljivoisticanje"/>
          <w:i w:val="0"/>
          <w:color w:val="auto"/>
          <w:lang w:val="hr-HR" w:eastAsia="en-GB"/>
        </w:rPr>
        <w:t xml:space="preserve">e-mail: </w:t>
      </w:r>
      <w:hyperlink r:id="rId9" w:history="1">
        <w:r w:rsidR="00891A7F" w:rsidRPr="00921C1A">
          <w:rPr>
            <w:rStyle w:val="Hiperveza"/>
            <w:lang w:val="hr-HR" w:eastAsia="en-GB"/>
          </w:rPr>
          <w:t>juo.gracac@zd.t-com.hr</w:t>
        </w:r>
      </w:hyperlink>
      <w:r w:rsidR="00891A7F" w:rsidRPr="00921C1A">
        <w:rPr>
          <w:rStyle w:val="Neupadljivoisticanje"/>
          <w:i w:val="0"/>
          <w:color w:val="auto"/>
          <w:lang w:val="hr-HR" w:eastAsia="en-GB"/>
        </w:rPr>
        <w:t xml:space="preserve"> </w:t>
      </w:r>
      <w:r w:rsidRPr="00921C1A">
        <w:rPr>
          <w:rStyle w:val="Neupadljivoisticanje"/>
          <w:i w:val="0"/>
          <w:color w:val="auto"/>
          <w:lang w:val="hr-HR" w:eastAsia="en-GB"/>
        </w:rPr>
        <w:t>i to najkasnije deset  (10) dana prije isteka roka za prijavu na Javni natječaj.</w:t>
      </w:r>
      <w:r w:rsidR="00891A7F" w:rsidRPr="00921C1A">
        <w:rPr>
          <w:rStyle w:val="Neupadljivoisticanje"/>
          <w:i w:val="0"/>
          <w:color w:val="auto"/>
          <w:lang w:val="hr-HR" w:eastAsia="en-GB"/>
        </w:rPr>
        <w:t xml:space="preserve"> </w:t>
      </w:r>
    </w:p>
    <w:p w:rsidR="000F36E9" w:rsidRPr="00921C1A" w:rsidRDefault="000F36E9" w:rsidP="00773145">
      <w:pPr>
        <w:spacing w:after="0" w:line="240" w:lineRule="auto"/>
        <w:jc w:val="both"/>
        <w:outlineLvl w:val="0"/>
        <w:rPr>
          <w:rStyle w:val="Neupadljivoisticanje"/>
          <w:i w:val="0"/>
          <w:color w:val="auto"/>
          <w:lang w:val="hr-HR" w:eastAsia="en-GB"/>
        </w:rPr>
      </w:pPr>
      <w:r w:rsidRPr="00921C1A">
        <w:rPr>
          <w:rStyle w:val="Neupadljivoisticanje"/>
          <w:i w:val="0"/>
          <w:color w:val="auto"/>
          <w:lang w:val="hr-HR" w:eastAsia="en-GB"/>
        </w:rPr>
        <w:t xml:space="preserve">Odgovori na pojedine upite u najkraćem mogućem roku poslat će se izravno na adrese onih koji su pitanja postavili, a odgovori na najčešće postavljena objavit će se na sljedećoj web stranici: </w:t>
      </w:r>
      <w:hyperlink r:id="rId10" w:history="1">
        <w:r w:rsidRPr="00921C1A">
          <w:rPr>
            <w:rStyle w:val="Neupadljivoisticanje"/>
            <w:i w:val="0"/>
            <w:color w:val="auto"/>
            <w:lang w:val="en-GB"/>
          </w:rPr>
          <w:t>www.gracac.hr</w:t>
        </w:r>
      </w:hyperlink>
      <w:r w:rsidRPr="00921C1A">
        <w:rPr>
          <w:rStyle w:val="Neupadljivoisticanje"/>
          <w:i w:val="0"/>
          <w:color w:val="auto"/>
          <w:lang w:val="en-GB"/>
        </w:rPr>
        <w:t xml:space="preserve"> </w:t>
      </w:r>
      <w:r w:rsidRPr="00921C1A">
        <w:rPr>
          <w:rStyle w:val="Neupadljivoisticanje"/>
          <w:i w:val="0"/>
          <w:color w:val="auto"/>
          <w:lang w:val="hr-HR" w:eastAsia="en-GB"/>
        </w:rPr>
        <w:t>i to najkasnije sedam  (7) dana prije isteka roka za prijavu na Javni natječaj.</w:t>
      </w:r>
    </w:p>
    <w:p w:rsidR="000F36E9" w:rsidRPr="00921C1A" w:rsidRDefault="000F36E9" w:rsidP="000F36E9">
      <w:pPr>
        <w:spacing w:after="120" w:line="240" w:lineRule="auto"/>
        <w:jc w:val="both"/>
        <w:outlineLvl w:val="0"/>
        <w:rPr>
          <w:rStyle w:val="Neupadljivoisticanje"/>
          <w:i w:val="0"/>
          <w:color w:val="auto"/>
          <w:lang w:val="hr-HR" w:eastAsia="en-GB"/>
        </w:rPr>
      </w:pPr>
      <w:r w:rsidRPr="00921C1A">
        <w:rPr>
          <w:rStyle w:val="Neupadljivoisticanje"/>
          <w:i w:val="0"/>
          <w:color w:val="auto"/>
          <w:lang w:val="hr-HR" w:eastAsia="en-GB"/>
        </w:rPr>
        <w:t>U svrhu osiguranja ravnopravnosti svih potencijalnih prijavitelja, Općina Gračac ne može davati prethodna mišljenja o prihvatljivosti prijavitelja, partnera, aktivnosti ili troškova navedenih u prijavi.</w:t>
      </w:r>
      <w:bookmarkStart w:id="6" w:name="_Toc40507653"/>
      <w:bookmarkStart w:id="7" w:name="_Toc419712061"/>
    </w:p>
    <w:p w:rsidR="000F36E9" w:rsidRPr="00921C1A" w:rsidRDefault="000F36E9" w:rsidP="000F36E9">
      <w:pPr>
        <w:spacing w:after="120" w:line="240" w:lineRule="auto"/>
        <w:jc w:val="both"/>
        <w:outlineLvl w:val="0"/>
        <w:rPr>
          <w:rStyle w:val="Neupadljivoisticanje"/>
          <w:i w:val="0"/>
          <w:color w:val="auto"/>
          <w:lang w:val="hr-HR" w:eastAsia="en-GB"/>
        </w:rPr>
      </w:pPr>
    </w:p>
    <w:p w:rsidR="000F36E9" w:rsidRPr="00921C1A" w:rsidRDefault="000F36E9" w:rsidP="000F36E9">
      <w:pPr>
        <w:spacing w:after="120" w:line="240" w:lineRule="auto"/>
        <w:jc w:val="both"/>
        <w:outlineLvl w:val="0"/>
        <w:rPr>
          <w:rStyle w:val="Neupadljivoisticanje"/>
          <w:b/>
          <w:i w:val="0"/>
          <w:color w:val="auto"/>
          <w:lang w:val="hr-HR"/>
        </w:rPr>
      </w:pPr>
      <w:r w:rsidRPr="00921C1A">
        <w:rPr>
          <w:rStyle w:val="Neupadljivoisticanje"/>
          <w:b/>
          <w:i w:val="0"/>
          <w:color w:val="auto"/>
          <w:lang w:val="hr-HR"/>
        </w:rPr>
        <w:t>2.6.</w:t>
      </w:r>
      <w:r w:rsidRPr="00921C1A">
        <w:rPr>
          <w:rStyle w:val="Neupadljivoisticanje"/>
          <w:b/>
          <w:i w:val="0"/>
          <w:color w:val="auto"/>
          <w:lang w:val="hr-HR"/>
        </w:rPr>
        <w:tab/>
      </w:r>
      <w:bookmarkEnd w:id="6"/>
      <w:r w:rsidRPr="00921C1A">
        <w:rPr>
          <w:rStyle w:val="Neupadljivoisticanje"/>
          <w:b/>
          <w:i w:val="0"/>
          <w:color w:val="auto"/>
          <w:lang w:val="hr-HR"/>
        </w:rPr>
        <w:t>PROCJENA PRIJAVA I DONOŠENJE ODLUKE O DODJELI SREDSTAVA</w:t>
      </w:r>
      <w:bookmarkEnd w:id="7"/>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Sve pristigle i zaprimljene prijave proći će kroz sljedeću proceduru:</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773145">
      <w:pPr>
        <w:tabs>
          <w:tab w:val="left" w:pos="567"/>
          <w:tab w:val="left" w:pos="2608"/>
          <w:tab w:val="left" w:pos="3317"/>
        </w:tabs>
        <w:spacing w:after="240" w:line="240" w:lineRule="auto"/>
        <w:jc w:val="both"/>
        <w:rPr>
          <w:rStyle w:val="Neupadljivoisticanje"/>
          <w:b/>
          <w:i w:val="0"/>
          <w:color w:val="auto"/>
          <w:lang w:val="hr-HR"/>
        </w:rPr>
      </w:pPr>
      <w:r w:rsidRPr="00921C1A">
        <w:rPr>
          <w:rStyle w:val="Neupadljivoisticanje"/>
          <w:b/>
          <w:i w:val="0"/>
          <w:color w:val="auto"/>
          <w:lang w:val="hr-HR"/>
        </w:rPr>
        <w:t>(A) PREGLED PRIJAVA U ODNOSU NA PROPISANE UVJETE NATJEČAJA</w:t>
      </w:r>
    </w:p>
    <w:p w:rsidR="000F36E9" w:rsidRPr="00921C1A" w:rsidRDefault="000F36E9" w:rsidP="000F36E9">
      <w:pPr>
        <w:tabs>
          <w:tab w:val="left" w:pos="567"/>
          <w:tab w:val="left" w:pos="2608"/>
          <w:tab w:val="left" w:pos="3317"/>
        </w:tabs>
        <w:spacing w:before="120" w:after="120" w:line="240" w:lineRule="auto"/>
        <w:jc w:val="both"/>
        <w:rPr>
          <w:rStyle w:val="Neupadljivoisticanje"/>
          <w:i w:val="0"/>
          <w:color w:val="auto"/>
          <w:lang w:val="hr-HR"/>
        </w:rPr>
      </w:pPr>
      <w:r w:rsidRPr="00921C1A">
        <w:rPr>
          <w:rStyle w:val="Neupadljivoisticanje"/>
          <w:i w:val="0"/>
          <w:color w:val="auto"/>
          <w:lang w:val="hr-HR"/>
        </w:rPr>
        <w:lastRenderedPageBreak/>
        <w:t>Općina Gračac ustrojava Povjerenstvo za administrativnu provjeru i ocjenjivanje propisanih uvjeta Natječaja (dalje: povjerenstvo). Povjerenstvo mogu činiti službenici Općine Gračac ili vanjski suradnici koji su prošli izobrazbu o ciljevima natječaja te formalnim uvjetima koji moraju biti zadovoljeni.</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Po isteku roka za podnošenje prijava na Natječaj</w:t>
      </w:r>
      <w:r w:rsidR="00773145" w:rsidRPr="00921C1A">
        <w:rPr>
          <w:rStyle w:val="Neupadljivoisticanje"/>
          <w:i w:val="0"/>
          <w:color w:val="auto"/>
          <w:lang w:val="hr-HR"/>
        </w:rPr>
        <w:t>, P</w:t>
      </w:r>
      <w:r w:rsidRPr="00921C1A">
        <w:rPr>
          <w:rStyle w:val="Neupadljivoisticanje"/>
          <w:i w:val="0"/>
          <w:color w:val="auto"/>
          <w:lang w:val="hr-HR"/>
        </w:rPr>
        <w:t>ovjerenstvo obavlja provjeru ispunjavanja propisanih uvjeta poziva sukladno odredbama Uredbe, Pravilnika i uvjetima navedenih u objavljenom Natječaju.</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Članovi povjerenstva obvezni su potpisati i izjavu o nepristranosti i povjerljivosti. </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Povjerenstvo izrađuje izvješće s popisom prijavitelja koji su ispunili propisane uvjete Natječaja i pismenim putem obavještavaju prijavitelje koji nisu ispunili tražene uvjete Natječaja.</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Svi prijavitelji čije prijave budu odbijene iz razloga ne ispunjavanja propisanih uvjeta, o toj činjenici biti će obaviještene u roku od najviše osam (8) dana od dana donošenja odluke, nakon čega imaju narednih osam (8) dana od dana prijema obavijesti, podnijeti prigovor općinskoj načelnici Općine Gračac koj</w:t>
      </w:r>
      <w:r w:rsidR="00332621" w:rsidRPr="00921C1A">
        <w:rPr>
          <w:rStyle w:val="Neupadljivoisticanje"/>
          <w:i w:val="0"/>
          <w:color w:val="auto"/>
          <w:lang w:val="hr-HR"/>
        </w:rPr>
        <w:t>a</w:t>
      </w:r>
      <w:r w:rsidRPr="00921C1A">
        <w:rPr>
          <w:rStyle w:val="Neupadljivoisticanje"/>
          <w:i w:val="0"/>
          <w:color w:val="auto"/>
          <w:lang w:val="hr-HR"/>
        </w:rPr>
        <w:t xml:space="preserve"> će u roku od tri (3) dana od primitka prigovora odlučiti o istome.</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tabs>
          <w:tab w:val="left" w:pos="567"/>
          <w:tab w:val="left" w:pos="2608"/>
          <w:tab w:val="left" w:pos="3317"/>
        </w:tabs>
        <w:spacing w:before="240" w:after="240" w:line="240" w:lineRule="auto"/>
        <w:jc w:val="both"/>
        <w:rPr>
          <w:rStyle w:val="Neupadljivoisticanje"/>
          <w:b/>
          <w:i w:val="0"/>
          <w:color w:val="auto"/>
          <w:lang w:val="hr-HR"/>
        </w:rPr>
      </w:pPr>
      <w:r w:rsidRPr="00921C1A">
        <w:rPr>
          <w:rStyle w:val="Neupadljivoisticanje"/>
          <w:b/>
          <w:i w:val="0"/>
          <w:color w:val="auto"/>
          <w:lang w:val="hr-HR"/>
        </w:rPr>
        <w:t xml:space="preserve"> </w:t>
      </w:r>
      <w:r w:rsidR="00332621" w:rsidRPr="00921C1A">
        <w:rPr>
          <w:rStyle w:val="Neupadljivoisticanje"/>
          <w:b/>
          <w:i w:val="0"/>
          <w:color w:val="auto"/>
          <w:lang w:val="hr-HR"/>
        </w:rPr>
        <w:t xml:space="preserve">(B) </w:t>
      </w:r>
      <w:r w:rsidRPr="00921C1A">
        <w:rPr>
          <w:rStyle w:val="Neupadljivoisticanje"/>
          <w:b/>
          <w:i w:val="0"/>
          <w:color w:val="auto"/>
          <w:lang w:val="hr-HR"/>
        </w:rPr>
        <w:t xml:space="preserve">OCJENA PRIJAVA KOJE SU ZADOVOLJILE PROPISANE UVJETE NATJEČAJA </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Svaka pristigla i zaprimljena prijava ocjenjuje se temeljem obrasca za procjenu.</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Temeljem provedene procjene prijava koje su zadovoljile propisane uvjete Natječaja, Povjerenstvo će sastaviti privremenu listu odabranih programa/projekata,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programa/projekata za dodjelu sredstava.</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Općina Gračac će, u roku od osam (8) dana od donošenja odluke o dodjeli financijskih sredstava obavijestiti prijavitelje čiji programi ili projekti nisu prihvaćeni za financiranje o razlozima ne financiranja njihova programa ili projekta uz navođenje ostvarenog broja bodova po pojedinim kategorijama ocjenjivanja i obrazloženja iz opisnog dijela ocjene ocjenjivanog programa ili projekta.</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Općina Gračac će podnositeljima prijava na Javni natječaj koji su nezadovoljni odlukom o dodjeli financijskih sredstava omogućiti pravo na prigovor u roku od osam (8) dana od dana primitka obavijesti o razlozima ne financiranja prijavljenih programa/projekata. </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Prigovor se podnosi Jedinstvenom upravnom odjelu Općine Gračac u pisanoj formi, isključivo na natječajni postupak te eventualno bodovanje nekog kriterija s „0“ bodova, ukoliko prijavitelj smatra da je u prijavi dostavio dovoljno argumenata za drugačije bodovanje. </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Prigovor se ne može podnijeti na odluku o neodobravanju sredstava ili visini dodijeljenih sredstava.</w:t>
      </w: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Odluka po prigovoru donosi Općinska načelnica Općine Gračac u roku osam dana od dana primitka prigovora.</w:t>
      </w:r>
    </w:p>
    <w:p w:rsidR="000F36E9" w:rsidRPr="00921C1A" w:rsidRDefault="000F36E9" w:rsidP="000F36E9">
      <w:pPr>
        <w:autoSpaceDE w:val="0"/>
        <w:autoSpaceDN w:val="0"/>
        <w:adjustRightInd w:val="0"/>
        <w:spacing w:after="0" w:line="240" w:lineRule="auto"/>
        <w:jc w:val="both"/>
        <w:rPr>
          <w:rStyle w:val="Neupadljivoisticanje"/>
          <w:i w:val="0"/>
          <w:color w:val="auto"/>
          <w:lang w:val="hr-HR"/>
        </w:rPr>
      </w:pPr>
      <w:r w:rsidRPr="00921C1A">
        <w:rPr>
          <w:rStyle w:val="Neupadljivoisticanje"/>
          <w:i w:val="0"/>
          <w:color w:val="auto"/>
          <w:lang w:val="hr-HR"/>
        </w:rPr>
        <w:t xml:space="preserve">Pri vrednovanju prijavljenih programa/projekata, Povjerenstvo će se rukovoditi Pravilnikom o financiranju programa javnih potreba sredstvima Općine Gračac. </w:t>
      </w:r>
    </w:p>
    <w:p w:rsidR="000F36E9" w:rsidRPr="00921C1A" w:rsidRDefault="000F36E9" w:rsidP="000F36E9">
      <w:pPr>
        <w:tabs>
          <w:tab w:val="left" w:pos="567"/>
          <w:tab w:val="left" w:pos="2608"/>
          <w:tab w:val="left" w:pos="3317"/>
        </w:tabs>
        <w:spacing w:before="240" w:after="240" w:line="240" w:lineRule="auto"/>
        <w:jc w:val="both"/>
        <w:rPr>
          <w:rStyle w:val="Neupadljivoisticanje"/>
          <w:b/>
          <w:i w:val="0"/>
          <w:color w:val="auto"/>
          <w:lang w:val="hr-HR"/>
        </w:rPr>
      </w:pPr>
      <w:r w:rsidRPr="00921C1A">
        <w:rPr>
          <w:rStyle w:val="Neupadljivoisticanje"/>
          <w:b/>
          <w:i w:val="0"/>
          <w:color w:val="auto"/>
          <w:lang w:val="hr-HR"/>
        </w:rPr>
        <w:t xml:space="preserve">(C) DOSTAVA DODATNE DOKUMENTACIJE I UGOVARANJE </w:t>
      </w:r>
    </w:p>
    <w:p w:rsidR="000F36E9" w:rsidRPr="00921C1A" w:rsidRDefault="000F36E9" w:rsidP="000F36E9">
      <w:pPr>
        <w:spacing w:after="0" w:line="240" w:lineRule="auto"/>
        <w:jc w:val="both"/>
        <w:rPr>
          <w:rStyle w:val="Neupadljivoisticanje"/>
          <w:i w:val="0"/>
          <w:color w:val="auto"/>
          <w:lang w:val="hr-HR"/>
        </w:rPr>
      </w:pPr>
      <w:bookmarkStart w:id="8" w:name="_Toc40507654"/>
      <w:r w:rsidRPr="00921C1A">
        <w:rPr>
          <w:rStyle w:val="Neupadljivoisticanje"/>
          <w:i w:val="0"/>
          <w:color w:val="auto"/>
          <w:lang w:val="hr-HR"/>
        </w:rPr>
        <w:t xml:space="preserve">Kako bi se izbjegli dodatni nepotrebni troškovi prilikom prijave na natječaj, Općina Gračac  tražit će dodatnu dokumentaciju isključivo od onih prijavitelja koji su, temeljem postupka procjene prijava, ušli na Privremenu listu odabranih programa/projekata za dodjelu sredstava. </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Prije konačnog potpisivanja ugovora s korisnikom sredstava, a temeljem procjene Povjerenstva, Općina Gračac može tražiti reviziju obrasca proračuna kako bi proc</w:t>
      </w:r>
      <w:r w:rsidR="00332621" w:rsidRPr="00921C1A">
        <w:rPr>
          <w:rStyle w:val="Neupadljivoisticanje"/>
          <w:i w:val="0"/>
          <w:color w:val="auto"/>
          <w:lang w:val="hr-HR"/>
        </w:rPr>
        <w:t>i</w:t>
      </w:r>
      <w:r w:rsidRPr="00921C1A">
        <w:rPr>
          <w:rStyle w:val="Neupadljivoisticanje"/>
          <w:i w:val="0"/>
          <w:color w:val="auto"/>
          <w:lang w:val="hr-HR"/>
        </w:rPr>
        <w:t xml:space="preserve">jenjeni troškovi odgovarali realnim troškovima u odnosu na predložene aktivnosti. </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lastRenderedPageBreak/>
        <w:t>Dokumenti i potvrde koji će se dodatno tražiti od prijavitelja prije samog potpisivanja Ugovora o dodjeli financijskih sredstava za provedbu projekta su:</w:t>
      </w:r>
    </w:p>
    <w:p w:rsidR="000F36E9" w:rsidRPr="00921C1A" w:rsidRDefault="000F36E9" w:rsidP="000F36E9">
      <w:pPr>
        <w:numPr>
          <w:ilvl w:val="0"/>
          <w:numId w:val="5"/>
        </w:numPr>
        <w:spacing w:after="0" w:line="240" w:lineRule="auto"/>
        <w:jc w:val="both"/>
        <w:rPr>
          <w:rStyle w:val="Neupadljivoisticanje"/>
          <w:i w:val="0"/>
          <w:color w:val="auto"/>
          <w:lang w:val="hr-HR"/>
        </w:rPr>
      </w:pPr>
      <w:r w:rsidRPr="00921C1A">
        <w:rPr>
          <w:rStyle w:val="Neupadljivoisticanje"/>
          <w:i w:val="0"/>
          <w:color w:val="auto"/>
          <w:lang w:val="hr-HR"/>
        </w:rPr>
        <w:t xml:space="preserve">Obrazac izjave o nepostojanju dvostrukog financiranja </w:t>
      </w:r>
    </w:p>
    <w:p w:rsidR="000F36E9" w:rsidRPr="00921C1A" w:rsidRDefault="000F36E9" w:rsidP="000F36E9">
      <w:pPr>
        <w:numPr>
          <w:ilvl w:val="0"/>
          <w:numId w:val="5"/>
        </w:numPr>
        <w:spacing w:after="0" w:line="240" w:lineRule="auto"/>
        <w:jc w:val="both"/>
        <w:rPr>
          <w:rStyle w:val="Neupadljivoisticanje"/>
          <w:i w:val="0"/>
          <w:color w:val="auto"/>
          <w:lang w:val="hr-HR"/>
        </w:rPr>
      </w:pPr>
      <w:r w:rsidRPr="00921C1A">
        <w:rPr>
          <w:rStyle w:val="Neupadljivoisticanje"/>
          <w:i w:val="0"/>
          <w:color w:val="auto"/>
          <w:lang w:val="hr-HR"/>
        </w:rPr>
        <w:t>Potvrda Porezne uprave o nepostojanju duga  ne starija od trideset (30) dana na dan potpisivanja Ugovora</w:t>
      </w:r>
    </w:p>
    <w:p w:rsidR="000F36E9" w:rsidRPr="00921C1A" w:rsidRDefault="000F36E9" w:rsidP="000F36E9">
      <w:pPr>
        <w:numPr>
          <w:ilvl w:val="0"/>
          <w:numId w:val="5"/>
        </w:numPr>
        <w:spacing w:after="0" w:line="240" w:lineRule="auto"/>
        <w:jc w:val="both"/>
        <w:rPr>
          <w:rStyle w:val="Neupadljivoisticanje"/>
          <w:i w:val="0"/>
          <w:color w:val="auto"/>
          <w:lang w:val="hr-HR"/>
        </w:rPr>
      </w:pPr>
      <w:r w:rsidRPr="00921C1A">
        <w:rPr>
          <w:rStyle w:val="Neupadljivoisticanje"/>
          <w:i w:val="0"/>
          <w:color w:val="auto"/>
          <w:lang w:val="hr-HR"/>
        </w:rPr>
        <w:t xml:space="preserve">Potvrda Općine Gračac o nepostojanju duga ne starija od trideset (30) dana na dan potpisivanja Ugovora  </w:t>
      </w:r>
    </w:p>
    <w:p w:rsidR="000F36E9" w:rsidRPr="00921C1A" w:rsidRDefault="000F36E9" w:rsidP="000F36E9">
      <w:pPr>
        <w:numPr>
          <w:ilvl w:val="0"/>
          <w:numId w:val="5"/>
        </w:numPr>
        <w:spacing w:after="0" w:line="240" w:lineRule="auto"/>
        <w:jc w:val="both"/>
        <w:rPr>
          <w:rStyle w:val="Neupadljivoisticanje"/>
          <w:i w:val="0"/>
          <w:color w:val="auto"/>
          <w:lang w:val="hr-HR"/>
        </w:rPr>
      </w:pPr>
      <w:r w:rsidRPr="00921C1A">
        <w:rPr>
          <w:rStyle w:val="Neupadljivoisticanje"/>
          <w:i w:val="0"/>
          <w:color w:val="auto"/>
          <w:lang w:val="hr-HR"/>
        </w:rPr>
        <w:t xml:space="preserve">Uvjerenje nadležnog suda, ne starije od šest (6) mjeseci na dan potpisivanja Ugovora, da se ne vodi kazneni postupak protiv osobe ovlaštene za zastupanje prijavitelja i voditelja programa/projekta </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Provjeru dodatne dokumentacije vrši Povjerenstvo. </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Ukoliko prijavitelj ne dostavi traženu dodatnu dokumentaciju u  roku od deset (10) dana, njegova prijava će se odbaciti kao nevažeća.</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Ukoliko se provjerom dodatne dokumentacije ustanovi da neki od prijavitelja ne ispunjava tražene uvjete natječaja, njegova prijava neće se razmatrati za postupak ugovaranja.</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 xml:space="preserve">Rezervna lista odabranih programa/projekata za dodjelu sredstava aktivirat će se prema redoslijedu ostvarenih bodova prilikom procjene ukoliko, nakon provjere dodatne dokumentacije i procesa revizije proračunskih obrazaca, ostane dovoljno sredstava za ugovaranje dodatnih programa/projekata. </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Nakon provjere dostavljene dokumentacije, Povjerenstvo predlaže konačnu listu odabranih programa/projekata za dodjelu sredstava</w:t>
      </w:r>
      <w:bookmarkEnd w:id="8"/>
      <w:r w:rsidRPr="00921C1A">
        <w:rPr>
          <w:rStyle w:val="Neupadljivoisticanje"/>
          <w:i w:val="0"/>
          <w:color w:val="auto"/>
          <w:lang w:val="hr-HR"/>
        </w:rPr>
        <w:t>.</w:t>
      </w:r>
    </w:p>
    <w:p w:rsidR="000F36E9" w:rsidRPr="00921C1A" w:rsidRDefault="000F36E9" w:rsidP="000F36E9">
      <w:pPr>
        <w:spacing w:after="0" w:line="240" w:lineRule="auto"/>
        <w:jc w:val="both"/>
        <w:rPr>
          <w:rStyle w:val="Neupadljivoisticanje"/>
          <w:i w:val="0"/>
          <w:color w:val="auto"/>
          <w:lang w:val="hr-HR"/>
        </w:rPr>
      </w:pPr>
    </w:p>
    <w:p w:rsidR="000F36E9" w:rsidRPr="00921C1A" w:rsidRDefault="000F36E9" w:rsidP="000F36E9">
      <w:pPr>
        <w:spacing w:after="0" w:line="240" w:lineRule="auto"/>
        <w:jc w:val="both"/>
        <w:rPr>
          <w:rStyle w:val="Neupadljivoisticanje"/>
          <w:i w:val="0"/>
          <w:color w:val="auto"/>
          <w:lang w:val="hr-HR"/>
        </w:rPr>
      </w:pPr>
      <w:r w:rsidRPr="00921C1A">
        <w:rPr>
          <w:rStyle w:val="Neupadljivoisticanje"/>
          <w:i w:val="0"/>
          <w:color w:val="auto"/>
          <w:lang w:val="hr-HR"/>
        </w:rPr>
        <w:t>Sa svim prijaviteljima  kojima su odobrena financijska sredstva Općina Gračac će potpisati ugovor o financiranju programa ili projekata najkasnije trideset (30) dana od dana donošenja odluke o financiranju.</w:t>
      </w:r>
    </w:p>
    <w:p w:rsidR="000F36E9" w:rsidRPr="00921C1A" w:rsidRDefault="000F36E9" w:rsidP="000F36E9">
      <w:pPr>
        <w:spacing w:before="240" w:after="240" w:line="240" w:lineRule="auto"/>
        <w:jc w:val="both"/>
        <w:rPr>
          <w:rStyle w:val="Neupadljivoisticanje"/>
          <w:b/>
          <w:i w:val="0"/>
          <w:color w:val="auto"/>
          <w:lang w:val="hr-HR"/>
        </w:rPr>
      </w:pPr>
      <w:bookmarkStart w:id="9" w:name="_Toc419712062"/>
      <w:r w:rsidRPr="00921C1A">
        <w:rPr>
          <w:rStyle w:val="Neupadljivoisticanje"/>
          <w:b/>
          <w:i w:val="0"/>
          <w:color w:val="auto"/>
          <w:lang w:val="hr-HR"/>
        </w:rPr>
        <w:t>2.7.</w:t>
      </w:r>
      <w:r w:rsidRPr="00921C1A">
        <w:rPr>
          <w:rStyle w:val="Neupadljivoisticanje"/>
          <w:b/>
          <w:i w:val="0"/>
          <w:color w:val="auto"/>
          <w:lang w:val="hr-HR"/>
        </w:rPr>
        <w:tab/>
        <w:t>OBAVIJEST O DONESENOJ ODLUCI O DODJELI FINANCIJSKIH SREDSTAVA</w:t>
      </w:r>
      <w:bookmarkEnd w:id="9"/>
    </w:p>
    <w:p w:rsidR="000F36E9" w:rsidRPr="00921C1A" w:rsidRDefault="000F36E9" w:rsidP="000F36E9">
      <w:pPr>
        <w:spacing w:after="120" w:line="240" w:lineRule="auto"/>
        <w:jc w:val="both"/>
        <w:rPr>
          <w:rStyle w:val="Neupadljivoisticanje"/>
          <w:i w:val="0"/>
          <w:color w:val="auto"/>
          <w:lang w:val="hr-HR"/>
        </w:rPr>
      </w:pPr>
      <w:r w:rsidRPr="00921C1A">
        <w:rPr>
          <w:rStyle w:val="Neupadljivoisticanje"/>
          <w:i w:val="0"/>
          <w:color w:val="auto"/>
          <w:lang w:val="hr-HR"/>
        </w:rPr>
        <w:t>Svi prijavitelji, čije su prijave ušle u postupak procjene, biti će obaviješteni o donesenoj Odluci o dodjeli financijskih sredstava programima/projektima u sklopu Natječaja. U slučaju da prijavitelj nije ostvario dovoljan broj bodova, obavijest mora sadržavati razloge za dodjelu manje ocjene od strane Povjerenstva.</w:t>
      </w:r>
    </w:p>
    <w:p w:rsidR="00097305" w:rsidRPr="00921C1A" w:rsidRDefault="00097305" w:rsidP="000F36E9">
      <w:pPr>
        <w:spacing w:after="120" w:line="240" w:lineRule="auto"/>
        <w:jc w:val="both"/>
        <w:rPr>
          <w:rStyle w:val="Neupadljivoisticanje"/>
          <w:i w:val="0"/>
          <w:color w:val="auto"/>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097305" w:rsidRPr="00921C1A" w:rsidTr="00097305">
        <w:tc>
          <w:tcPr>
            <w:tcW w:w="9639" w:type="dxa"/>
            <w:gridSpan w:val="2"/>
            <w:tcBorders>
              <w:bottom w:val="nil"/>
            </w:tcBorders>
            <w:shd w:val="clear" w:color="auto" w:fill="EAF1DD" w:themeFill="accent3" w:themeFillTint="33"/>
            <w:vAlign w:val="center"/>
          </w:tcPr>
          <w:p w:rsidR="00097305" w:rsidRPr="00921C1A" w:rsidRDefault="00097305" w:rsidP="00097305">
            <w:pPr>
              <w:spacing w:after="0" w:line="240" w:lineRule="auto"/>
              <w:jc w:val="center"/>
              <w:rPr>
                <w:rStyle w:val="Neupadljivoisticanje"/>
                <w:i w:val="0"/>
                <w:color w:val="auto"/>
                <w:lang w:val="hr-HR"/>
              </w:rPr>
            </w:pPr>
            <w:r w:rsidRPr="00921C1A">
              <w:rPr>
                <w:rStyle w:val="Neupadljivoisticanje"/>
                <w:i w:val="0"/>
                <w:color w:val="auto"/>
                <w:lang w:val="hr-HR"/>
              </w:rPr>
              <w:t>INDIKATIVNI KALENDAR NATJEČAJNOG POSTUPKA</w:t>
            </w:r>
          </w:p>
        </w:tc>
      </w:tr>
      <w:tr w:rsidR="00097305" w:rsidRPr="00921C1A" w:rsidTr="00C414B2">
        <w:tc>
          <w:tcPr>
            <w:tcW w:w="5387" w:type="dxa"/>
            <w:tcBorders>
              <w:bottom w:val="nil"/>
            </w:tcBorders>
            <w:shd w:val="clear" w:color="auto" w:fill="auto"/>
          </w:tcPr>
          <w:p w:rsidR="00097305" w:rsidRPr="00921C1A" w:rsidRDefault="00097305" w:rsidP="00097305">
            <w:pPr>
              <w:spacing w:after="0" w:line="240" w:lineRule="auto"/>
              <w:jc w:val="center"/>
              <w:rPr>
                <w:rStyle w:val="Neupadljivoisticanje"/>
                <w:b/>
                <w:i w:val="0"/>
                <w:color w:val="auto"/>
                <w:lang w:val="hr-HR"/>
              </w:rPr>
            </w:pPr>
            <w:r w:rsidRPr="00921C1A">
              <w:rPr>
                <w:rStyle w:val="Neupadljivoisticanje"/>
                <w:b/>
                <w:i w:val="0"/>
                <w:color w:val="auto"/>
                <w:lang w:val="hr-HR"/>
              </w:rPr>
              <w:t>Faze natječajnog postupka</w:t>
            </w:r>
          </w:p>
        </w:tc>
        <w:tc>
          <w:tcPr>
            <w:tcW w:w="4252" w:type="dxa"/>
            <w:tcBorders>
              <w:bottom w:val="nil"/>
            </w:tcBorders>
            <w:shd w:val="clear" w:color="auto" w:fill="auto"/>
          </w:tcPr>
          <w:p w:rsidR="00097305" w:rsidRPr="00921C1A" w:rsidRDefault="00097305" w:rsidP="00097305">
            <w:pPr>
              <w:spacing w:after="0" w:line="240" w:lineRule="auto"/>
              <w:jc w:val="center"/>
              <w:rPr>
                <w:rStyle w:val="Neupadljivoisticanje"/>
                <w:b/>
                <w:i w:val="0"/>
                <w:color w:val="auto"/>
                <w:lang w:val="hr-HR"/>
              </w:rPr>
            </w:pPr>
            <w:r w:rsidRPr="00921C1A">
              <w:rPr>
                <w:rStyle w:val="Neupadljivoisticanje"/>
                <w:b/>
                <w:i w:val="0"/>
                <w:color w:val="auto"/>
                <w:lang w:val="hr-HR"/>
              </w:rPr>
              <w:t>Datum</w:t>
            </w:r>
          </w:p>
        </w:tc>
      </w:tr>
      <w:tr w:rsidR="00097305" w:rsidRPr="00921C1A" w:rsidTr="00097305">
        <w:trPr>
          <w:trHeight w:val="408"/>
        </w:trPr>
        <w:tc>
          <w:tcPr>
            <w:tcW w:w="5387" w:type="dxa"/>
            <w:shd w:val="clear" w:color="auto" w:fill="auto"/>
          </w:tcPr>
          <w:p w:rsidR="00097305" w:rsidRPr="00921C1A" w:rsidRDefault="00097305" w:rsidP="00097305">
            <w:pPr>
              <w:spacing w:after="0" w:line="240" w:lineRule="auto"/>
            </w:pPr>
            <w:r w:rsidRPr="00921C1A">
              <w:t>Objava natječaja</w:t>
            </w:r>
          </w:p>
        </w:tc>
        <w:tc>
          <w:tcPr>
            <w:tcW w:w="4252" w:type="dxa"/>
            <w:shd w:val="clear" w:color="auto" w:fill="auto"/>
          </w:tcPr>
          <w:p w:rsidR="00097305" w:rsidRPr="00921C1A" w:rsidRDefault="00CA4864" w:rsidP="00097305">
            <w:pPr>
              <w:spacing w:after="0" w:line="240" w:lineRule="auto"/>
            </w:pPr>
            <w:r w:rsidRPr="00921C1A">
              <w:t>12</w:t>
            </w:r>
            <w:r w:rsidR="00186590" w:rsidRPr="00921C1A">
              <w:t>.09</w:t>
            </w:r>
            <w:r w:rsidR="00097305" w:rsidRPr="00921C1A">
              <w:t>.2019.</w:t>
            </w:r>
          </w:p>
        </w:tc>
      </w:tr>
      <w:tr w:rsidR="00097305" w:rsidRPr="00921C1A" w:rsidTr="00097305">
        <w:trPr>
          <w:trHeight w:val="316"/>
        </w:trPr>
        <w:tc>
          <w:tcPr>
            <w:tcW w:w="5387" w:type="dxa"/>
            <w:shd w:val="clear" w:color="auto" w:fill="auto"/>
          </w:tcPr>
          <w:p w:rsidR="00097305" w:rsidRPr="00921C1A" w:rsidRDefault="00097305" w:rsidP="00097305">
            <w:pPr>
              <w:spacing w:after="0" w:line="240" w:lineRule="auto"/>
            </w:pPr>
            <w:r w:rsidRPr="00921C1A">
              <w:t>Rok za slanje prijava</w:t>
            </w:r>
          </w:p>
        </w:tc>
        <w:tc>
          <w:tcPr>
            <w:tcW w:w="4252" w:type="dxa"/>
            <w:shd w:val="clear" w:color="auto" w:fill="auto"/>
          </w:tcPr>
          <w:p w:rsidR="00097305" w:rsidRPr="00921C1A" w:rsidRDefault="00CA4864" w:rsidP="00186590">
            <w:pPr>
              <w:spacing w:after="0" w:line="240" w:lineRule="auto"/>
            </w:pPr>
            <w:r w:rsidRPr="00921C1A">
              <w:t>14</w:t>
            </w:r>
            <w:r w:rsidR="00186590" w:rsidRPr="00921C1A">
              <w:t>. 10</w:t>
            </w:r>
            <w:r w:rsidR="00097305" w:rsidRPr="00921C1A">
              <w:t>.2019.</w:t>
            </w:r>
          </w:p>
        </w:tc>
      </w:tr>
      <w:tr w:rsidR="00097305" w:rsidRPr="00921C1A" w:rsidTr="00097305">
        <w:trPr>
          <w:trHeight w:val="508"/>
        </w:trPr>
        <w:tc>
          <w:tcPr>
            <w:tcW w:w="5387" w:type="dxa"/>
            <w:shd w:val="clear" w:color="auto" w:fill="auto"/>
          </w:tcPr>
          <w:p w:rsidR="00097305" w:rsidRPr="00921C1A" w:rsidRDefault="00097305" w:rsidP="00097305">
            <w:pPr>
              <w:spacing w:after="0" w:line="240" w:lineRule="auto"/>
            </w:pPr>
            <w:r w:rsidRPr="00921C1A">
              <w:t>Rok za slanje pitanja vezanih uz natječaj</w:t>
            </w:r>
          </w:p>
        </w:tc>
        <w:tc>
          <w:tcPr>
            <w:tcW w:w="4252" w:type="dxa"/>
            <w:shd w:val="clear" w:color="auto" w:fill="auto"/>
          </w:tcPr>
          <w:p w:rsidR="00097305" w:rsidRPr="00921C1A" w:rsidRDefault="00097305" w:rsidP="00097305">
            <w:pPr>
              <w:spacing w:after="0" w:line="240" w:lineRule="auto"/>
            </w:pPr>
            <w:r w:rsidRPr="00921C1A">
              <w:t>deset (10) dana prije isteka roka za dostavu prijava</w:t>
            </w:r>
          </w:p>
        </w:tc>
      </w:tr>
      <w:tr w:rsidR="00097305" w:rsidRPr="00921C1A" w:rsidTr="00097305">
        <w:tc>
          <w:tcPr>
            <w:tcW w:w="5387" w:type="dxa"/>
            <w:shd w:val="clear" w:color="auto" w:fill="auto"/>
          </w:tcPr>
          <w:p w:rsidR="00097305" w:rsidRPr="00921C1A" w:rsidRDefault="00097305" w:rsidP="00097305">
            <w:pPr>
              <w:spacing w:after="0" w:line="240" w:lineRule="auto"/>
            </w:pPr>
            <w:r w:rsidRPr="00921C1A">
              <w:t>Rok za procjenu prijava koje su zadovoljile propisane uvjete natječaja</w:t>
            </w:r>
          </w:p>
        </w:tc>
        <w:tc>
          <w:tcPr>
            <w:tcW w:w="4252" w:type="dxa"/>
            <w:shd w:val="clear" w:color="auto" w:fill="auto"/>
          </w:tcPr>
          <w:p w:rsidR="00097305" w:rsidRPr="00921C1A" w:rsidRDefault="00097305" w:rsidP="00097305">
            <w:pPr>
              <w:spacing w:after="0" w:line="240" w:lineRule="auto"/>
            </w:pPr>
            <w:r w:rsidRPr="00921C1A">
              <w:t>petnaest (15) dana od dana isteka roka za podnošenje prijava na natječaj</w:t>
            </w:r>
          </w:p>
        </w:tc>
      </w:tr>
      <w:tr w:rsidR="00097305" w:rsidRPr="00921C1A" w:rsidTr="00097305">
        <w:tc>
          <w:tcPr>
            <w:tcW w:w="5387" w:type="dxa"/>
            <w:shd w:val="clear" w:color="auto" w:fill="auto"/>
          </w:tcPr>
          <w:p w:rsidR="00097305" w:rsidRPr="00921C1A" w:rsidRDefault="00097305" w:rsidP="00097305">
            <w:pPr>
              <w:spacing w:after="0" w:line="240" w:lineRule="auto"/>
            </w:pPr>
            <w:r w:rsidRPr="00921C1A">
              <w:t>Rok za dostavu tražene dokumentacije</w:t>
            </w:r>
          </w:p>
        </w:tc>
        <w:tc>
          <w:tcPr>
            <w:tcW w:w="4252" w:type="dxa"/>
            <w:shd w:val="clear" w:color="auto" w:fill="auto"/>
          </w:tcPr>
          <w:p w:rsidR="00097305" w:rsidRPr="00921C1A" w:rsidRDefault="00097305" w:rsidP="00097305">
            <w:pPr>
              <w:spacing w:after="0" w:line="240" w:lineRule="auto"/>
            </w:pPr>
            <w:r w:rsidRPr="00921C1A">
              <w:t>deset (10) dana od zaprimljenog upita</w:t>
            </w:r>
          </w:p>
        </w:tc>
      </w:tr>
      <w:tr w:rsidR="00097305" w:rsidRPr="00921C1A" w:rsidTr="00097305">
        <w:tc>
          <w:tcPr>
            <w:tcW w:w="5387" w:type="dxa"/>
            <w:shd w:val="clear" w:color="auto" w:fill="auto"/>
          </w:tcPr>
          <w:p w:rsidR="00097305" w:rsidRPr="00921C1A" w:rsidRDefault="00097305" w:rsidP="00097305">
            <w:pPr>
              <w:spacing w:after="0" w:line="240" w:lineRule="auto"/>
            </w:pPr>
            <w:r w:rsidRPr="00921C1A">
              <w:t xml:space="preserve">Rok za donošenje Odluke o dodjeli financijskih sredstava </w:t>
            </w:r>
          </w:p>
        </w:tc>
        <w:tc>
          <w:tcPr>
            <w:tcW w:w="4252" w:type="dxa"/>
            <w:shd w:val="clear" w:color="auto" w:fill="auto"/>
          </w:tcPr>
          <w:p w:rsidR="00097305" w:rsidRPr="00921C1A" w:rsidRDefault="00097305" w:rsidP="00097305">
            <w:pPr>
              <w:spacing w:after="0" w:line="240" w:lineRule="auto"/>
            </w:pPr>
            <w:r w:rsidRPr="00921C1A">
              <w:t xml:space="preserve"> (30) dana od dana isteka roka za podnošenje prijava na natječaj</w:t>
            </w:r>
          </w:p>
        </w:tc>
      </w:tr>
      <w:tr w:rsidR="00097305" w:rsidRPr="00921C1A" w:rsidTr="00097305">
        <w:tc>
          <w:tcPr>
            <w:tcW w:w="5387" w:type="dxa"/>
            <w:shd w:val="clear" w:color="auto" w:fill="auto"/>
          </w:tcPr>
          <w:p w:rsidR="00097305" w:rsidRPr="00921C1A" w:rsidRDefault="00097305" w:rsidP="00097305">
            <w:pPr>
              <w:spacing w:after="0" w:line="240" w:lineRule="auto"/>
            </w:pPr>
            <w:r w:rsidRPr="00921C1A">
              <w:t>Rok za ugovaranje</w:t>
            </w:r>
          </w:p>
        </w:tc>
        <w:tc>
          <w:tcPr>
            <w:tcW w:w="4252" w:type="dxa"/>
            <w:shd w:val="clear" w:color="auto" w:fill="auto"/>
          </w:tcPr>
          <w:p w:rsidR="00097305" w:rsidRPr="00921C1A" w:rsidRDefault="00097305" w:rsidP="00097305">
            <w:pPr>
              <w:spacing w:after="0" w:line="240" w:lineRule="auto"/>
            </w:pPr>
            <w:r w:rsidRPr="00921C1A">
              <w:t>trideset (30) dana od donošenja Odluke o dodjeli financijskih sredstava</w:t>
            </w:r>
          </w:p>
        </w:tc>
      </w:tr>
    </w:tbl>
    <w:p w:rsidR="000F36E9" w:rsidRPr="00921C1A" w:rsidRDefault="000F36E9" w:rsidP="00891A7F">
      <w:pPr>
        <w:spacing w:after="0" w:line="240" w:lineRule="auto"/>
        <w:jc w:val="both"/>
        <w:rPr>
          <w:rStyle w:val="Neupadljivoisticanje"/>
          <w:i w:val="0"/>
          <w:color w:val="auto"/>
          <w:lang w:val="hr-HR"/>
        </w:rPr>
      </w:pPr>
      <w:r w:rsidRPr="00921C1A">
        <w:rPr>
          <w:rStyle w:val="Neupadljivoisticanje"/>
          <w:i w:val="0"/>
          <w:color w:val="auto"/>
          <w:lang w:val="hr-HR"/>
        </w:rPr>
        <w:t xml:space="preserve">Općina Gračac ima mogućnost ažuriranja ovog indikativnog kalendara. Obavijest o tome, kao i ažurirana tablica, objavit će se na sljedećoj web stranici: </w:t>
      </w:r>
      <w:hyperlink r:id="rId11" w:history="1">
        <w:r w:rsidR="00891A7F" w:rsidRPr="00921C1A">
          <w:rPr>
            <w:rStyle w:val="Hiperveza"/>
            <w:lang w:val="hr-HR"/>
          </w:rPr>
          <w:t>www.gracac.hr</w:t>
        </w:r>
      </w:hyperlink>
      <w:r w:rsidR="00891A7F" w:rsidRPr="00921C1A">
        <w:rPr>
          <w:rStyle w:val="Neupadljivoisticanje"/>
          <w:i w:val="0"/>
          <w:color w:val="auto"/>
          <w:lang w:val="hr-HR"/>
        </w:rPr>
        <w:t xml:space="preserve"> .</w:t>
      </w:r>
    </w:p>
    <w:p w:rsidR="00186590" w:rsidRPr="00921C1A" w:rsidRDefault="00186590" w:rsidP="00891A7F">
      <w:pPr>
        <w:spacing w:after="0" w:line="240" w:lineRule="auto"/>
        <w:jc w:val="both"/>
        <w:rPr>
          <w:rStyle w:val="Neupadljivoisticanje"/>
          <w:i w:val="0"/>
          <w:color w:val="auto"/>
          <w:lang w:val="hr-HR"/>
        </w:rPr>
      </w:pPr>
    </w:p>
    <w:p w:rsidR="00186590" w:rsidRPr="00921C1A" w:rsidRDefault="00186590" w:rsidP="00891A7F">
      <w:pPr>
        <w:spacing w:after="0" w:line="240" w:lineRule="auto"/>
        <w:jc w:val="both"/>
        <w:rPr>
          <w:rStyle w:val="Neupadljivoisticanje"/>
          <w:i w:val="0"/>
          <w:color w:val="auto"/>
          <w:lang w:val="hr-HR"/>
        </w:rPr>
      </w:pPr>
    </w:p>
    <w:p w:rsidR="00332621" w:rsidRPr="00921C1A" w:rsidRDefault="000F36E9" w:rsidP="000F36E9">
      <w:pPr>
        <w:widowControl w:val="0"/>
        <w:tabs>
          <w:tab w:val="left" w:pos="284"/>
          <w:tab w:val="right" w:pos="9628"/>
        </w:tabs>
        <w:spacing w:after="0" w:line="240" w:lineRule="auto"/>
        <w:ind w:hanging="488"/>
        <w:rPr>
          <w:rStyle w:val="Neupadljivoisticanje"/>
          <w:i w:val="0"/>
          <w:color w:val="auto"/>
          <w:lang w:val="hr-HR"/>
        </w:rPr>
      </w:pPr>
      <w:bookmarkStart w:id="10" w:name="_Toc40507656"/>
      <w:bookmarkStart w:id="11" w:name="_Toc419712064"/>
      <w:r w:rsidRPr="00921C1A">
        <w:rPr>
          <w:rStyle w:val="Neupadljivoisticanje"/>
          <w:i w:val="0"/>
          <w:color w:val="auto"/>
          <w:lang w:val="hr-HR"/>
        </w:rPr>
        <w:tab/>
      </w:r>
    </w:p>
    <w:p w:rsidR="000F36E9" w:rsidRPr="00921C1A" w:rsidRDefault="000F36E9" w:rsidP="000F36E9">
      <w:pPr>
        <w:widowControl w:val="0"/>
        <w:tabs>
          <w:tab w:val="left" w:pos="284"/>
          <w:tab w:val="right" w:pos="9628"/>
        </w:tabs>
        <w:spacing w:after="0" w:line="240" w:lineRule="auto"/>
        <w:ind w:hanging="488"/>
        <w:rPr>
          <w:rStyle w:val="Neupadljivoisticanje"/>
          <w:b/>
          <w:i w:val="0"/>
          <w:color w:val="auto"/>
          <w:lang w:val="hr-HR"/>
        </w:rPr>
      </w:pPr>
      <w:r w:rsidRPr="00921C1A">
        <w:rPr>
          <w:rStyle w:val="Neupadljivoisticanje"/>
          <w:i w:val="0"/>
          <w:color w:val="auto"/>
          <w:lang w:val="hr-HR"/>
        </w:rPr>
        <w:lastRenderedPageBreak/>
        <w:tab/>
      </w:r>
      <w:r w:rsidRPr="00921C1A">
        <w:rPr>
          <w:rStyle w:val="Neupadljivoisticanje"/>
          <w:b/>
          <w:i w:val="0"/>
          <w:color w:val="auto"/>
          <w:lang w:val="hr-HR"/>
        </w:rPr>
        <w:t>3.</w:t>
      </w:r>
      <w:r w:rsidRPr="00921C1A">
        <w:rPr>
          <w:rStyle w:val="Neupadljivoisticanje"/>
          <w:b/>
          <w:i w:val="0"/>
          <w:color w:val="auto"/>
          <w:lang w:val="hr-HR"/>
        </w:rPr>
        <w:tab/>
      </w:r>
      <w:bookmarkEnd w:id="10"/>
      <w:r w:rsidRPr="00921C1A">
        <w:rPr>
          <w:rStyle w:val="Neupadljivoisticanje"/>
          <w:b/>
          <w:i w:val="0"/>
          <w:color w:val="auto"/>
          <w:lang w:val="hr-HR"/>
        </w:rPr>
        <w:t>POPIS DOKUMENTACIJE</w:t>
      </w:r>
      <w:bookmarkStart w:id="12" w:name="_Toc40507657"/>
      <w:bookmarkEnd w:id="11"/>
      <w:r w:rsidRPr="00921C1A">
        <w:rPr>
          <w:rStyle w:val="Neupadljivoisticanje"/>
          <w:b/>
          <w:i w:val="0"/>
          <w:color w:val="auto"/>
          <w:lang w:val="hr-HR"/>
        </w:rPr>
        <w:t xml:space="preserve"> PO JAVNOM NATJEČAJU</w:t>
      </w:r>
    </w:p>
    <w:p w:rsidR="000F36E9" w:rsidRPr="00921C1A" w:rsidRDefault="000F36E9" w:rsidP="000F36E9">
      <w:pPr>
        <w:widowControl w:val="0"/>
        <w:tabs>
          <w:tab w:val="left" w:pos="284"/>
          <w:tab w:val="right" w:pos="9628"/>
        </w:tabs>
        <w:spacing w:after="0" w:line="240" w:lineRule="auto"/>
        <w:ind w:hanging="488"/>
        <w:rPr>
          <w:rStyle w:val="Neupadljivoisticanje"/>
          <w:i w:val="0"/>
          <w:color w:val="auto"/>
          <w:lang w:val="hr-HR"/>
        </w:rPr>
      </w:pPr>
    </w:p>
    <w:p w:rsidR="000F36E9" w:rsidRPr="00921C1A" w:rsidRDefault="000F36E9" w:rsidP="000F36E9">
      <w:pPr>
        <w:widowControl w:val="0"/>
        <w:tabs>
          <w:tab w:val="left" w:pos="284"/>
          <w:tab w:val="right" w:pos="9628"/>
        </w:tabs>
        <w:spacing w:after="0" w:line="240" w:lineRule="auto"/>
        <w:ind w:hanging="488"/>
        <w:rPr>
          <w:rStyle w:val="Neupadljivoisticanje"/>
          <w:b/>
          <w:color w:val="auto"/>
          <w:lang w:val="hr-HR"/>
        </w:rPr>
      </w:pPr>
      <w:r w:rsidRPr="00921C1A">
        <w:rPr>
          <w:rStyle w:val="Neupadljivoisticanje"/>
          <w:i w:val="0"/>
          <w:color w:val="auto"/>
          <w:lang w:val="hr-HR"/>
        </w:rPr>
        <w:tab/>
      </w:r>
      <w:r w:rsidRPr="00921C1A">
        <w:rPr>
          <w:rStyle w:val="Neupadljivoisticanje"/>
          <w:b/>
          <w:color w:val="auto"/>
          <w:lang w:val="hr-HR"/>
        </w:rPr>
        <w:t>OBRASCI :</w:t>
      </w:r>
    </w:p>
    <w:p w:rsidR="000F36E9" w:rsidRPr="00921C1A" w:rsidRDefault="000F36E9" w:rsidP="000F36E9">
      <w:pPr>
        <w:widowControl w:val="0"/>
        <w:spacing w:after="0" w:line="240" w:lineRule="auto"/>
        <w:rPr>
          <w:rStyle w:val="Neupadljivoisticanje"/>
          <w:i w:val="0"/>
          <w:color w:val="auto"/>
          <w:lang w:val="hr-HR"/>
        </w:rPr>
      </w:pPr>
      <w:bookmarkStart w:id="13" w:name="_Toc40507661"/>
      <w:bookmarkEnd w:id="12"/>
    </w:p>
    <w:bookmarkEnd w:id="13"/>
    <w:p w:rsidR="000F36E9" w:rsidRPr="00921C1A" w:rsidRDefault="000F36E9" w:rsidP="000F36E9">
      <w:pPr>
        <w:numPr>
          <w:ilvl w:val="0"/>
          <w:numId w:val="9"/>
        </w:numPr>
        <w:spacing w:after="0" w:line="240" w:lineRule="auto"/>
        <w:jc w:val="both"/>
        <w:rPr>
          <w:rStyle w:val="Neupadljivoisticanje"/>
          <w:i w:val="0"/>
          <w:color w:val="auto"/>
          <w:lang w:val="hr-HR"/>
        </w:rPr>
      </w:pPr>
      <w:r w:rsidRPr="00921C1A">
        <w:rPr>
          <w:rStyle w:val="Neupadljivoisticanje"/>
          <w:i w:val="0"/>
          <w:color w:val="auto"/>
          <w:lang w:val="hr-HR"/>
        </w:rPr>
        <w:t>Upute za prijavitelje,</w:t>
      </w:r>
    </w:p>
    <w:p w:rsidR="000F36E9" w:rsidRPr="00921C1A" w:rsidRDefault="000F36E9" w:rsidP="000F36E9">
      <w:pPr>
        <w:numPr>
          <w:ilvl w:val="0"/>
          <w:numId w:val="9"/>
        </w:numPr>
        <w:spacing w:after="0" w:line="240" w:lineRule="auto"/>
        <w:jc w:val="both"/>
        <w:rPr>
          <w:rStyle w:val="Neupadljivoisticanje"/>
          <w:i w:val="0"/>
          <w:color w:val="auto"/>
          <w:lang w:val="hr-HR"/>
        </w:rPr>
      </w:pPr>
      <w:r w:rsidRPr="00921C1A">
        <w:rPr>
          <w:rStyle w:val="Neupadljivoisticanje"/>
          <w:i w:val="0"/>
          <w:color w:val="auto"/>
          <w:lang w:val="hr-HR"/>
        </w:rPr>
        <w:t>Obrasci za prijavu projekata:</w:t>
      </w:r>
    </w:p>
    <w:p w:rsidR="000F36E9" w:rsidRPr="00921C1A" w:rsidRDefault="000F36E9" w:rsidP="000F36E9">
      <w:pPr>
        <w:numPr>
          <w:ilvl w:val="1"/>
          <w:numId w:val="9"/>
        </w:numPr>
        <w:spacing w:after="0" w:line="240" w:lineRule="auto"/>
        <w:jc w:val="both"/>
        <w:rPr>
          <w:rStyle w:val="Neupadljivoisticanje"/>
          <w:i w:val="0"/>
          <w:color w:val="auto"/>
          <w:lang w:val="hr-HR"/>
        </w:rPr>
      </w:pPr>
      <w:r w:rsidRPr="00921C1A">
        <w:rPr>
          <w:rStyle w:val="Neupadljivoisticanje"/>
          <w:i w:val="0"/>
          <w:color w:val="auto"/>
          <w:lang w:val="hr-HR"/>
        </w:rPr>
        <w:t xml:space="preserve">Obrazac opisa projekta </w:t>
      </w:r>
    </w:p>
    <w:p w:rsidR="000F36E9" w:rsidRPr="00921C1A" w:rsidRDefault="000F36E9" w:rsidP="00891A7F">
      <w:pPr>
        <w:numPr>
          <w:ilvl w:val="1"/>
          <w:numId w:val="9"/>
        </w:numPr>
        <w:spacing w:after="0" w:line="240" w:lineRule="auto"/>
        <w:jc w:val="both"/>
        <w:rPr>
          <w:rStyle w:val="Neupadljivoisticanje"/>
          <w:i w:val="0"/>
          <w:color w:val="auto"/>
          <w:lang w:val="hr-HR"/>
        </w:rPr>
      </w:pPr>
      <w:r w:rsidRPr="00921C1A">
        <w:rPr>
          <w:rStyle w:val="Neupadljivoisticanje"/>
          <w:i w:val="0"/>
          <w:color w:val="auto"/>
          <w:lang w:val="hr-HR"/>
        </w:rPr>
        <w:t xml:space="preserve">Obrazac proračuna projekta </w:t>
      </w:r>
    </w:p>
    <w:p w:rsidR="000F36E9" w:rsidRPr="00921C1A" w:rsidRDefault="000F36E9" w:rsidP="000F36E9">
      <w:pPr>
        <w:numPr>
          <w:ilvl w:val="0"/>
          <w:numId w:val="9"/>
        </w:numPr>
        <w:spacing w:after="0" w:line="240" w:lineRule="auto"/>
        <w:jc w:val="both"/>
        <w:rPr>
          <w:rStyle w:val="Neupadljivoisticanje"/>
          <w:i w:val="0"/>
          <w:color w:val="auto"/>
          <w:lang w:val="hr-HR"/>
        </w:rPr>
      </w:pPr>
      <w:r w:rsidRPr="00921C1A">
        <w:rPr>
          <w:rStyle w:val="Neupadljivoisticanje"/>
          <w:i w:val="0"/>
          <w:color w:val="auto"/>
          <w:lang w:val="hr-HR"/>
        </w:rPr>
        <w:t xml:space="preserve">Izjava o nepostojanju dvostrukog financiranja </w:t>
      </w:r>
    </w:p>
    <w:p w:rsidR="00891A7F" w:rsidRPr="00921C1A" w:rsidRDefault="00891A7F" w:rsidP="00891A7F">
      <w:pPr>
        <w:numPr>
          <w:ilvl w:val="0"/>
          <w:numId w:val="9"/>
        </w:numPr>
        <w:spacing w:after="0" w:line="240" w:lineRule="auto"/>
        <w:jc w:val="both"/>
        <w:rPr>
          <w:rStyle w:val="Neupadljivoisticanje"/>
          <w:i w:val="0"/>
          <w:color w:val="auto"/>
          <w:lang w:val="hr-HR"/>
        </w:rPr>
      </w:pPr>
      <w:r w:rsidRPr="00921C1A">
        <w:rPr>
          <w:rStyle w:val="Neupadljivoisticanje"/>
          <w:i w:val="0"/>
          <w:color w:val="auto"/>
          <w:lang w:val="hr-HR"/>
        </w:rPr>
        <w:t>Izjava o partnerstvu</w:t>
      </w:r>
    </w:p>
    <w:p w:rsidR="00891A7F" w:rsidRPr="00921C1A" w:rsidRDefault="00891A7F" w:rsidP="00891A7F">
      <w:pPr>
        <w:numPr>
          <w:ilvl w:val="0"/>
          <w:numId w:val="9"/>
        </w:numPr>
        <w:spacing w:after="0" w:line="240" w:lineRule="auto"/>
        <w:jc w:val="both"/>
        <w:rPr>
          <w:rStyle w:val="Neupadljivoisticanje"/>
          <w:i w:val="0"/>
          <w:color w:val="auto"/>
          <w:lang w:val="hr-HR"/>
        </w:rPr>
      </w:pPr>
      <w:r w:rsidRPr="00921C1A">
        <w:rPr>
          <w:rStyle w:val="Neupadljivoisticanje"/>
          <w:i w:val="0"/>
          <w:color w:val="auto"/>
          <w:lang w:val="hr-HR"/>
        </w:rPr>
        <w:t>Životopis</w:t>
      </w:r>
    </w:p>
    <w:p w:rsidR="000F36E9" w:rsidRPr="00921C1A" w:rsidRDefault="000F36E9" w:rsidP="000F36E9">
      <w:pPr>
        <w:numPr>
          <w:ilvl w:val="0"/>
          <w:numId w:val="9"/>
        </w:numPr>
        <w:spacing w:after="0" w:line="240" w:lineRule="auto"/>
        <w:rPr>
          <w:rStyle w:val="Neupadljivoisticanje"/>
          <w:i w:val="0"/>
          <w:color w:val="auto"/>
          <w:lang w:val="hr-HR" w:eastAsia="hr-HR"/>
        </w:rPr>
      </w:pPr>
      <w:r w:rsidRPr="00921C1A">
        <w:rPr>
          <w:rStyle w:val="Neupadljivoisticanje"/>
          <w:i w:val="0"/>
          <w:color w:val="auto"/>
          <w:lang w:val="hr-HR" w:eastAsia="hr-HR"/>
        </w:rPr>
        <w:t>Obrazac za procjenu kvalitete/vrijednosti programa ili projekta</w:t>
      </w:r>
    </w:p>
    <w:p w:rsidR="000F36E9" w:rsidRPr="00921C1A" w:rsidRDefault="000F36E9" w:rsidP="000F36E9">
      <w:pPr>
        <w:numPr>
          <w:ilvl w:val="0"/>
          <w:numId w:val="9"/>
        </w:numPr>
        <w:spacing w:after="0" w:line="240" w:lineRule="auto"/>
        <w:jc w:val="both"/>
        <w:rPr>
          <w:rStyle w:val="Neupadljivoisticanje"/>
          <w:i w:val="0"/>
          <w:color w:val="auto"/>
          <w:lang w:val="hr-HR"/>
        </w:rPr>
      </w:pPr>
      <w:r w:rsidRPr="00921C1A">
        <w:rPr>
          <w:rStyle w:val="Neupadljivoisticanje"/>
          <w:i w:val="0"/>
          <w:color w:val="auto"/>
          <w:lang w:val="hr-HR"/>
        </w:rPr>
        <w:t>Obrazac ugovora o financiranju programa ili projekta</w:t>
      </w:r>
    </w:p>
    <w:p w:rsidR="00891A7F" w:rsidRPr="00921C1A" w:rsidRDefault="000F36E9" w:rsidP="00891A7F">
      <w:pPr>
        <w:widowControl w:val="0"/>
        <w:numPr>
          <w:ilvl w:val="0"/>
          <w:numId w:val="9"/>
        </w:numPr>
        <w:autoSpaceDE w:val="0"/>
        <w:autoSpaceDN w:val="0"/>
        <w:adjustRightInd w:val="0"/>
        <w:spacing w:after="0" w:line="240" w:lineRule="auto"/>
        <w:jc w:val="both"/>
        <w:rPr>
          <w:rStyle w:val="Neupadljivoisticanje"/>
          <w:i w:val="0"/>
          <w:color w:val="auto"/>
          <w:lang w:val="hr-HR"/>
        </w:rPr>
      </w:pPr>
      <w:r w:rsidRPr="00921C1A">
        <w:rPr>
          <w:rStyle w:val="Neupadljivoisticanje"/>
          <w:i w:val="0"/>
          <w:color w:val="auto"/>
          <w:lang w:val="hr-HR"/>
        </w:rPr>
        <w:t>Obrasci za izvještavanje:</w:t>
      </w:r>
      <w:r w:rsidR="00891A7F" w:rsidRPr="00921C1A">
        <w:rPr>
          <w:rStyle w:val="Neupadljivoisticanje"/>
          <w:i w:val="0"/>
          <w:color w:val="auto"/>
          <w:lang w:val="hr-HR"/>
        </w:rPr>
        <w:t xml:space="preserve"> </w:t>
      </w:r>
    </w:p>
    <w:p w:rsidR="00891A7F" w:rsidRPr="00921C1A" w:rsidRDefault="000F36E9" w:rsidP="00891A7F">
      <w:pPr>
        <w:pStyle w:val="Odlomakpopisa"/>
        <w:widowControl w:val="0"/>
        <w:numPr>
          <w:ilvl w:val="1"/>
          <w:numId w:val="9"/>
        </w:numPr>
        <w:autoSpaceDE w:val="0"/>
        <w:autoSpaceDN w:val="0"/>
        <w:adjustRightInd w:val="0"/>
        <w:spacing w:after="0" w:line="240" w:lineRule="auto"/>
        <w:jc w:val="both"/>
        <w:rPr>
          <w:rStyle w:val="Neupadljivoisticanje"/>
          <w:i w:val="0"/>
          <w:color w:val="auto"/>
          <w:lang w:val="hr-HR"/>
        </w:rPr>
      </w:pPr>
      <w:r w:rsidRPr="00921C1A">
        <w:rPr>
          <w:rStyle w:val="Neupadljivoisticanje"/>
          <w:i w:val="0"/>
          <w:color w:val="auto"/>
          <w:lang w:val="hr-HR"/>
        </w:rPr>
        <w:t>Obrazac opisnog izvještaja provedbe programa ili projekta</w:t>
      </w:r>
    </w:p>
    <w:p w:rsidR="000F36E9" w:rsidRPr="00921C1A" w:rsidRDefault="000F36E9" w:rsidP="00891A7F">
      <w:pPr>
        <w:pStyle w:val="Odlomakpopisa"/>
        <w:widowControl w:val="0"/>
        <w:numPr>
          <w:ilvl w:val="1"/>
          <w:numId w:val="9"/>
        </w:numPr>
        <w:autoSpaceDE w:val="0"/>
        <w:autoSpaceDN w:val="0"/>
        <w:adjustRightInd w:val="0"/>
        <w:spacing w:after="0" w:line="240" w:lineRule="auto"/>
        <w:jc w:val="both"/>
        <w:rPr>
          <w:rStyle w:val="Neupadljivoisticanje"/>
          <w:i w:val="0"/>
          <w:color w:val="auto"/>
          <w:lang w:val="hr-HR"/>
        </w:rPr>
      </w:pPr>
      <w:r w:rsidRPr="00921C1A">
        <w:rPr>
          <w:rStyle w:val="Neupadljivoisticanje"/>
          <w:i w:val="0"/>
          <w:color w:val="auto"/>
          <w:lang w:val="hr-HR"/>
        </w:rPr>
        <w:t>Obrazac financijskog izvještaja provedbe programa ili projekta</w:t>
      </w:r>
    </w:p>
    <w:p w:rsidR="00E05AC1" w:rsidRPr="008D66E7" w:rsidRDefault="00E05AC1">
      <w:pPr>
        <w:rPr>
          <w:rStyle w:val="Neupadljivoisticanje"/>
          <w:i w:val="0"/>
          <w:color w:val="auto"/>
        </w:rPr>
      </w:pPr>
    </w:p>
    <w:sectPr w:rsidR="00E05AC1" w:rsidRPr="008D66E7" w:rsidSect="002330A5">
      <w:footerReference w:type="default" r:id="rId12"/>
      <w:headerReference w:type="first" r:id="rId13"/>
      <w:footerReference w:type="first" r:id="rId14"/>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83" w:rsidRDefault="00103383">
      <w:pPr>
        <w:spacing w:after="0" w:line="240" w:lineRule="auto"/>
      </w:pPr>
      <w:r>
        <w:separator/>
      </w:r>
    </w:p>
  </w:endnote>
  <w:endnote w:type="continuationSeparator" w:id="0">
    <w:p w:rsidR="00103383" w:rsidRDefault="0010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Pr="008D4C59" w:rsidRDefault="00332621"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Pr="008D4C59">
      <w:rPr>
        <w:noProof/>
        <w:lang w:val="hr-HR"/>
      </w:rPr>
      <w:fldChar w:fldCharType="begin"/>
    </w:r>
    <w:r w:rsidRPr="008D4C59">
      <w:rPr>
        <w:noProof/>
        <w:lang w:val="hr-HR"/>
      </w:rPr>
      <w:instrText xml:space="preserve"> PAGE   \* MERGEFORMAT </w:instrText>
    </w:r>
    <w:r w:rsidRPr="008D4C59">
      <w:rPr>
        <w:noProof/>
        <w:lang w:val="hr-HR"/>
      </w:rPr>
      <w:fldChar w:fldCharType="separate"/>
    </w:r>
    <w:r w:rsidR="00C41817" w:rsidRPr="00C41817">
      <w:rPr>
        <w:rFonts w:ascii="Cambria" w:hAnsi="Cambria"/>
        <w:noProof/>
        <w:lang w:val="hr-HR"/>
      </w:rPr>
      <w:t>9</w:t>
    </w:r>
    <w:r w:rsidRPr="008D4C59">
      <w:rPr>
        <w:noProof/>
        <w:lang w:val="hr-HR"/>
      </w:rPr>
      <w:fldChar w:fldCharType="end"/>
    </w:r>
  </w:p>
  <w:p w:rsidR="00265630" w:rsidRPr="008D4C59" w:rsidRDefault="00103383"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Pr="00B34B70" w:rsidRDefault="00332621" w:rsidP="00331983">
    <w:pPr>
      <w:pStyle w:val="Podnoje"/>
      <w:tabs>
        <w:tab w:val="left" w:pos="3705"/>
        <w:tab w:val="right" w:pos="10205"/>
      </w:tabs>
      <w:rPr>
        <w:sz w:val="20"/>
        <w:szCs w:val="20"/>
      </w:rPr>
    </w:pPr>
    <w:r w:rsidRPr="00B34B70">
      <w:rPr>
        <w:noProof/>
        <w:sz w:val="20"/>
        <w:szCs w:val="20"/>
        <w:lang w:val="hr-HR"/>
      </w:rPr>
      <w:t>Upute za prijavitelje</w:t>
    </w:r>
    <w:r w:rsidRPr="00B34B70">
      <w:rPr>
        <w:sz w:val="20"/>
        <w:szCs w:val="20"/>
      </w:rPr>
      <w:tab/>
    </w:r>
    <w:r w:rsidRPr="00B34B70">
      <w:rPr>
        <w:sz w:val="20"/>
        <w:szCs w:val="20"/>
      </w:rPr>
      <w:tab/>
    </w:r>
  </w:p>
  <w:p w:rsidR="00265630" w:rsidRDefault="00103383">
    <w:pPr>
      <w:pStyle w:val="Podnoje"/>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83" w:rsidRDefault="00103383">
      <w:pPr>
        <w:spacing w:after="0" w:line="240" w:lineRule="auto"/>
      </w:pPr>
      <w:r>
        <w:separator/>
      </w:r>
    </w:p>
  </w:footnote>
  <w:footnote w:type="continuationSeparator" w:id="0">
    <w:p w:rsidR="00103383" w:rsidRDefault="00103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17" w:rsidRPr="00C41817" w:rsidRDefault="00C41817" w:rsidP="00C41817">
    <w:pPr>
      <w:pStyle w:val="Zaglavlje"/>
      <w:jc w:val="right"/>
      <w:rPr>
        <w:color w:val="4F6228" w:themeColor="accent3" w:themeShade="80"/>
        <w:sz w:val="20"/>
        <w:szCs w:val="20"/>
        <w:lang w:val="hr-HR"/>
      </w:rPr>
    </w:pPr>
    <w:r w:rsidRPr="00C41817">
      <w:rPr>
        <w:color w:val="4F6228" w:themeColor="accent3" w:themeShade="80"/>
        <w:sz w:val="20"/>
        <w:szCs w:val="20"/>
        <w:lang w:val="hr-HR"/>
      </w:rPr>
      <w:t>OBRAZAC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1E"/>
    <w:multiLevelType w:val="hybridMultilevel"/>
    <w:tmpl w:val="A6023830"/>
    <w:lvl w:ilvl="0" w:tplc="7A7EA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4C5B"/>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
    <w:nsid w:val="029F498C"/>
    <w:multiLevelType w:val="hybridMultilevel"/>
    <w:tmpl w:val="83328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B7602"/>
    <w:multiLevelType w:val="hybridMultilevel"/>
    <w:tmpl w:val="794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1DFE3E73"/>
    <w:multiLevelType w:val="hybridMultilevel"/>
    <w:tmpl w:val="0DB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738BE"/>
    <w:multiLevelType w:val="hybridMultilevel"/>
    <w:tmpl w:val="250A543C"/>
    <w:lvl w:ilvl="0" w:tplc="22E4C72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Times New Roman"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Times New Roman"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Times New Roman" w:hint="default"/>
      </w:rPr>
    </w:lvl>
    <w:lvl w:ilvl="8" w:tplc="041A0005">
      <w:start w:val="1"/>
      <w:numFmt w:val="bullet"/>
      <w:lvlText w:val=""/>
      <w:lvlJc w:val="left"/>
      <w:pPr>
        <w:ind w:left="7538" w:hanging="360"/>
      </w:pPr>
      <w:rPr>
        <w:rFonts w:ascii="Wingdings" w:hAnsi="Wingdings" w:hint="default"/>
      </w:rPr>
    </w:lvl>
  </w:abstractNum>
  <w:abstractNum w:abstractNumId="11">
    <w:nsid w:val="47055FFC"/>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2">
    <w:nsid w:val="51CC3686"/>
    <w:multiLevelType w:val="hybridMultilevel"/>
    <w:tmpl w:val="FC7495B2"/>
    <w:lvl w:ilvl="0" w:tplc="04C8C180">
      <w:numFmt w:val="bullet"/>
      <w:lvlText w:val="-"/>
      <w:lvlJc w:val="left"/>
      <w:pPr>
        <w:ind w:left="1080" w:hanging="360"/>
      </w:pPr>
      <w:rPr>
        <w:rFonts w:ascii="Calibri" w:eastAsia="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586A340E"/>
    <w:multiLevelType w:val="hybridMultilevel"/>
    <w:tmpl w:val="6BE8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F02731E"/>
    <w:multiLevelType w:val="hybridMultilevel"/>
    <w:tmpl w:val="28EC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A2CE7"/>
    <w:multiLevelType w:val="multilevel"/>
    <w:tmpl w:val="4E849B7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nsid w:val="7FC20903"/>
    <w:multiLevelType w:val="hybridMultilevel"/>
    <w:tmpl w:val="F3ACA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11"/>
  </w:num>
  <w:num w:numId="5">
    <w:abstractNumId w:val="1"/>
  </w:num>
  <w:num w:numId="6">
    <w:abstractNumId w:val="5"/>
  </w:num>
  <w:num w:numId="7">
    <w:abstractNumId w:val="12"/>
  </w:num>
  <w:num w:numId="8">
    <w:abstractNumId w:val="17"/>
  </w:num>
  <w:num w:numId="9">
    <w:abstractNumId w:val="16"/>
  </w:num>
  <w:num w:numId="10">
    <w:abstractNumId w:val="3"/>
  </w:num>
  <w:num w:numId="11">
    <w:abstractNumId w:val="15"/>
  </w:num>
  <w:num w:numId="12">
    <w:abstractNumId w:val="0"/>
  </w:num>
  <w:num w:numId="13">
    <w:abstractNumId w:val="2"/>
  </w:num>
  <w:num w:numId="14">
    <w:abstractNumId w:val="8"/>
  </w:num>
  <w:num w:numId="15">
    <w:abstractNumId w:val="6"/>
  </w:num>
  <w:num w:numId="16">
    <w:abstractNumId w:val="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E9"/>
    <w:rsid w:val="000040AB"/>
    <w:rsid w:val="00097305"/>
    <w:rsid w:val="000C2F76"/>
    <w:rsid w:val="000F36E9"/>
    <w:rsid w:val="00103383"/>
    <w:rsid w:val="00186590"/>
    <w:rsid w:val="001F2DF5"/>
    <w:rsid w:val="00302F9F"/>
    <w:rsid w:val="00322CF1"/>
    <w:rsid w:val="00332621"/>
    <w:rsid w:val="003B7BA7"/>
    <w:rsid w:val="00475788"/>
    <w:rsid w:val="005353D8"/>
    <w:rsid w:val="005518E6"/>
    <w:rsid w:val="00567C5C"/>
    <w:rsid w:val="00583328"/>
    <w:rsid w:val="00597A44"/>
    <w:rsid w:val="005D32CC"/>
    <w:rsid w:val="005D596C"/>
    <w:rsid w:val="007075C4"/>
    <w:rsid w:val="007659D7"/>
    <w:rsid w:val="00773145"/>
    <w:rsid w:val="00833217"/>
    <w:rsid w:val="00883B96"/>
    <w:rsid w:val="00891A7F"/>
    <w:rsid w:val="008D66E7"/>
    <w:rsid w:val="00921C1A"/>
    <w:rsid w:val="00995281"/>
    <w:rsid w:val="009E4B4D"/>
    <w:rsid w:val="00A023B1"/>
    <w:rsid w:val="00A37A0E"/>
    <w:rsid w:val="00A75B70"/>
    <w:rsid w:val="00A76A7E"/>
    <w:rsid w:val="00B34B70"/>
    <w:rsid w:val="00C1735B"/>
    <w:rsid w:val="00C41817"/>
    <w:rsid w:val="00CA4864"/>
    <w:rsid w:val="00CD0418"/>
    <w:rsid w:val="00DA6F91"/>
    <w:rsid w:val="00E05AC1"/>
    <w:rsid w:val="00E167DA"/>
    <w:rsid w:val="00E91BB6"/>
    <w:rsid w:val="00E962D3"/>
    <w:rsid w:val="00F302AD"/>
    <w:rsid w:val="00F6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7659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765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cac.hr" TargetMode="External"/><Relationship Id="rId4" Type="http://schemas.openxmlformats.org/officeDocument/2006/relationships/settings" Target="settings.xml"/><Relationship Id="rId9" Type="http://schemas.openxmlformats.org/officeDocument/2006/relationships/hyperlink" Target="mailto:juo.gracac@zd.t-com.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3421</Words>
  <Characters>19506</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2019-09-04T11:02:00Z</cp:lastPrinted>
  <dcterms:created xsi:type="dcterms:W3CDTF">2019-09-04T11:31:00Z</dcterms:created>
  <dcterms:modified xsi:type="dcterms:W3CDTF">2019-09-12T10:54:00Z</dcterms:modified>
</cp:coreProperties>
</file>