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2ACC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095AD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EABED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1DA5322" wp14:editId="4FB40F43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831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9F7A7" w14:textId="77777777" w:rsidR="009C3B90" w:rsidRPr="00C7225C" w:rsidRDefault="009C3B90" w:rsidP="009C3B90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REPUBLIKA HRVATSKA</w:t>
      </w:r>
    </w:p>
    <w:p w14:paraId="175E8388" w14:textId="77777777" w:rsidR="009C3B90" w:rsidRPr="00C7225C" w:rsidRDefault="009C3B90" w:rsidP="009C3B90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ZADARSKA  ŽUPANIJA</w:t>
      </w:r>
    </w:p>
    <w:p w14:paraId="3FE542EF" w14:textId="5F846935" w:rsidR="00005DAA" w:rsidRPr="00C7225C" w:rsidRDefault="00000000" w:rsidP="00C7225C">
      <w:pPr>
        <w:widowControl w:val="0"/>
        <w:spacing w:after="0" w:line="240" w:lineRule="auto"/>
        <w:outlineLvl w:val="0"/>
        <w:rPr>
          <w:rFonts w:ascii="Palatino Linotype" w:eastAsia="Times New Roman" w:hAnsi="Palatino Linotype" w:cs="Times New Roman"/>
          <w:lang w:eastAsia="hr-HR"/>
        </w:rPr>
      </w:pPr>
      <w:r>
        <w:rPr>
          <w:rFonts w:ascii="Palatino Linotype" w:eastAsia="Times New Roman" w:hAnsi="Palatino Linotype" w:cs="Times New Roman"/>
          <w:noProof/>
          <w:lang w:eastAsia="hr-HR"/>
        </w:rPr>
        <w:object w:dxaOrig="1440" w:dyaOrig="1440" w14:anchorId="49BA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775645003" r:id="rId8"/>
        </w:object>
      </w:r>
      <w:r w:rsidR="009C3B90" w:rsidRPr="00C7225C">
        <w:rPr>
          <w:rFonts w:ascii="Palatino Linotype" w:eastAsia="Times New Roman" w:hAnsi="Palatino Linotype" w:cs="Times New Roman"/>
          <w:lang w:eastAsia="hr-HR"/>
        </w:rPr>
        <w:t xml:space="preserve">    </w:t>
      </w:r>
      <w:r w:rsidR="00C7225C">
        <w:rPr>
          <w:rFonts w:ascii="Palatino Linotype" w:eastAsia="Times New Roman" w:hAnsi="Palatino Linotype" w:cs="Times New Roman"/>
          <w:lang w:eastAsia="hr-HR"/>
        </w:rPr>
        <w:t xml:space="preserve">      </w:t>
      </w:r>
      <w:r w:rsidR="009C3B90" w:rsidRPr="00C7225C">
        <w:rPr>
          <w:rFonts w:ascii="Palatino Linotype" w:eastAsia="Times New Roman" w:hAnsi="Palatino Linotype" w:cs="Times New Roman"/>
          <w:b/>
          <w:lang w:eastAsia="hr-HR"/>
        </w:rPr>
        <w:t>OPĆINA GRAČAC</w:t>
      </w:r>
    </w:p>
    <w:p w14:paraId="22AD0018" w14:textId="75F386B9" w:rsidR="00C7225C" w:rsidRDefault="00005DAA" w:rsidP="00C7225C">
      <w:pPr>
        <w:spacing w:after="0" w:line="240" w:lineRule="auto"/>
        <w:jc w:val="both"/>
        <w:outlineLvl w:val="0"/>
        <w:rPr>
          <w:rFonts w:ascii="Palatino Linotype" w:eastAsia="Calibri" w:hAnsi="Palatino Linotype" w:cs="Times New Roman"/>
          <w:b/>
        </w:rPr>
      </w:pPr>
      <w:r w:rsidRPr="00C7225C">
        <w:rPr>
          <w:rFonts w:ascii="Palatino Linotype" w:eastAsia="Calibri" w:hAnsi="Palatino Linotype" w:cs="Times New Roman"/>
          <w:b/>
        </w:rPr>
        <w:t xml:space="preserve">          </w:t>
      </w:r>
      <w:r w:rsidR="0063060B">
        <w:rPr>
          <w:rFonts w:ascii="Palatino Linotype" w:eastAsia="Calibri" w:hAnsi="Palatino Linotype" w:cs="Times New Roman"/>
          <w:b/>
        </w:rPr>
        <w:t>Općinski načelnik</w:t>
      </w:r>
    </w:p>
    <w:p w14:paraId="14A10767" w14:textId="77777777" w:rsidR="00C7225C" w:rsidRPr="00C7225C" w:rsidRDefault="00C7225C" w:rsidP="00C7225C">
      <w:pPr>
        <w:spacing w:after="0" w:line="240" w:lineRule="auto"/>
        <w:jc w:val="both"/>
        <w:outlineLvl w:val="0"/>
        <w:rPr>
          <w:rFonts w:ascii="Palatino Linotype" w:eastAsia="Calibri" w:hAnsi="Palatino Linotype" w:cs="Times New Roman"/>
          <w:b/>
        </w:rPr>
      </w:pPr>
    </w:p>
    <w:p w14:paraId="2EADC24C" w14:textId="4AA12248" w:rsidR="000818FC" w:rsidRPr="00C7225C" w:rsidRDefault="000818FC" w:rsidP="00C7225C">
      <w:pPr>
        <w:spacing w:after="0" w:line="240" w:lineRule="auto"/>
        <w:jc w:val="both"/>
        <w:outlineLvl w:val="0"/>
        <w:rPr>
          <w:rFonts w:ascii="Palatino Linotype" w:eastAsia="Calibri" w:hAnsi="Palatino Linotype" w:cs="Times New Roman"/>
          <w:b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KLASA: 402-01/2</w:t>
      </w:r>
      <w:r w:rsidR="00D55012" w:rsidRPr="00C7225C">
        <w:rPr>
          <w:rFonts w:ascii="Palatino Linotype" w:eastAsia="Times New Roman" w:hAnsi="Palatino Linotype" w:cs="Times New Roman"/>
          <w:b/>
          <w:lang w:eastAsia="hr-HR"/>
        </w:rPr>
        <w:t>3</w:t>
      </w:r>
      <w:r w:rsidRPr="00C7225C">
        <w:rPr>
          <w:rFonts w:ascii="Palatino Linotype" w:eastAsia="Times New Roman" w:hAnsi="Palatino Linotype" w:cs="Times New Roman"/>
          <w:b/>
          <w:lang w:eastAsia="hr-HR"/>
        </w:rPr>
        <w:t>-01/1</w:t>
      </w:r>
      <w:r w:rsidR="00D55012" w:rsidRPr="00C7225C">
        <w:rPr>
          <w:rFonts w:ascii="Palatino Linotype" w:eastAsia="Times New Roman" w:hAnsi="Palatino Linotype" w:cs="Times New Roman"/>
          <w:b/>
          <w:lang w:eastAsia="hr-HR"/>
        </w:rPr>
        <w:t>1</w:t>
      </w:r>
    </w:p>
    <w:p w14:paraId="5B03A683" w14:textId="7C54A16A" w:rsidR="000818FC" w:rsidRPr="00C7225C" w:rsidRDefault="000818FC" w:rsidP="000818FC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B53A71">
        <w:rPr>
          <w:rFonts w:ascii="Palatino Linotype" w:eastAsia="Times New Roman" w:hAnsi="Palatino Linotype" w:cs="Times New Roman"/>
          <w:b/>
          <w:lang w:eastAsia="hr-HR"/>
        </w:rPr>
        <w:t>URBROJ: 2198-31-01-2</w:t>
      </w:r>
      <w:r w:rsidR="00293DC0" w:rsidRPr="00B53A71">
        <w:rPr>
          <w:rFonts w:ascii="Palatino Linotype" w:eastAsia="Times New Roman" w:hAnsi="Palatino Linotype" w:cs="Times New Roman"/>
          <w:b/>
          <w:lang w:eastAsia="hr-HR"/>
        </w:rPr>
        <w:t>4</w:t>
      </w:r>
      <w:r w:rsidRPr="00B53A71">
        <w:rPr>
          <w:rFonts w:ascii="Palatino Linotype" w:eastAsia="Times New Roman" w:hAnsi="Palatino Linotype" w:cs="Times New Roman"/>
          <w:b/>
          <w:lang w:eastAsia="hr-HR"/>
        </w:rPr>
        <w:t>-</w:t>
      </w:r>
      <w:r w:rsidR="007010B6">
        <w:rPr>
          <w:rFonts w:ascii="Palatino Linotype" w:eastAsia="Times New Roman" w:hAnsi="Palatino Linotype" w:cs="Times New Roman"/>
          <w:b/>
          <w:lang w:eastAsia="hr-HR"/>
        </w:rPr>
        <w:t>9</w:t>
      </w:r>
    </w:p>
    <w:p w14:paraId="3617E5AE" w14:textId="74511401" w:rsidR="009C3B90" w:rsidRPr="00C7225C" w:rsidRDefault="000818FC" w:rsidP="000818FC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lang w:eastAsia="hr-HR"/>
        </w:rPr>
      </w:pPr>
      <w:r w:rsidRPr="00C7225C">
        <w:rPr>
          <w:rFonts w:ascii="Palatino Linotype" w:eastAsia="Times New Roman" w:hAnsi="Palatino Linotype" w:cs="Times New Roman"/>
          <w:b/>
          <w:lang w:eastAsia="hr-HR"/>
        </w:rPr>
        <w:t>Gračac, 2</w:t>
      </w:r>
      <w:r w:rsidR="007010B6">
        <w:rPr>
          <w:rFonts w:ascii="Palatino Linotype" w:eastAsia="Times New Roman" w:hAnsi="Palatino Linotype" w:cs="Times New Roman"/>
          <w:b/>
          <w:lang w:eastAsia="hr-HR"/>
        </w:rPr>
        <w:t>6</w:t>
      </w:r>
      <w:r w:rsidR="00D55012" w:rsidRPr="00C7225C">
        <w:rPr>
          <w:rFonts w:ascii="Palatino Linotype" w:eastAsia="Times New Roman" w:hAnsi="Palatino Linotype" w:cs="Times New Roman"/>
          <w:b/>
          <w:lang w:eastAsia="hr-HR"/>
        </w:rPr>
        <w:t>. travnja 2024</w:t>
      </w:r>
      <w:r w:rsidRPr="00C7225C">
        <w:rPr>
          <w:rFonts w:ascii="Palatino Linotype" w:eastAsia="Times New Roman" w:hAnsi="Palatino Linotype" w:cs="Times New Roman"/>
          <w:b/>
          <w:lang w:eastAsia="hr-HR"/>
        </w:rPr>
        <w:t>. godine</w:t>
      </w:r>
    </w:p>
    <w:p w14:paraId="4DD301E0" w14:textId="77777777" w:rsidR="009C3B90" w:rsidRPr="00C7225C" w:rsidRDefault="009C3B90" w:rsidP="009C3B90">
      <w:pPr>
        <w:spacing w:after="0" w:line="276" w:lineRule="auto"/>
        <w:rPr>
          <w:rFonts w:ascii="Palatino Linotype" w:eastAsia="Calibri" w:hAnsi="Palatino Linotype" w:cs="Times New Roman"/>
          <w:sz w:val="20"/>
          <w:szCs w:val="20"/>
        </w:rPr>
      </w:pPr>
    </w:p>
    <w:p w14:paraId="32FBDB06" w14:textId="6BFCFA44" w:rsidR="00005DAA" w:rsidRPr="00C7225C" w:rsidRDefault="0009070B" w:rsidP="00B36E9B">
      <w:pPr>
        <w:spacing w:after="0" w:line="276" w:lineRule="auto"/>
        <w:jc w:val="both"/>
        <w:rPr>
          <w:rFonts w:ascii="Palatino Linotype" w:eastAsia="Calibri" w:hAnsi="Palatino Linotype" w:cs="Times New Roman"/>
        </w:rPr>
      </w:pPr>
      <w:r w:rsidRPr="00AA7D41">
        <w:rPr>
          <w:rFonts w:ascii="Palatino Linotype" w:eastAsia="Calibri" w:hAnsi="Palatino Linotype" w:cs="Times New Roman"/>
        </w:rPr>
        <w:t>Temeljem</w:t>
      </w:r>
      <w:r w:rsidR="009C3B90" w:rsidRPr="00AA7D41">
        <w:rPr>
          <w:rFonts w:ascii="Palatino Linotype" w:eastAsia="Calibri" w:hAnsi="Palatino Linotype" w:cs="Times New Roman"/>
        </w:rPr>
        <w:t xml:space="preserve"> </w:t>
      </w:r>
      <w:r w:rsidR="003A0BFC" w:rsidRPr="00AA7D41">
        <w:rPr>
          <w:rFonts w:ascii="Palatino Linotype" w:eastAsia="Calibri" w:hAnsi="Palatino Linotype" w:cs="Times New Roman"/>
        </w:rPr>
        <w:t xml:space="preserve">čl. 27. </w:t>
      </w:r>
      <w:r w:rsidR="00D55012" w:rsidRPr="00AA7D41">
        <w:rPr>
          <w:rFonts w:ascii="Palatino Linotype" w:eastAsia="Calibri" w:hAnsi="Palatino Linotype" w:cs="Times New Roman"/>
        </w:rPr>
        <w:t>Zakona o kulturnim vijećima i financiranju javnih potreba u kulturi („</w:t>
      </w:r>
      <w:r w:rsidR="00442309" w:rsidRPr="00AA7D41">
        <w:rPr>
          <w:rFonts w:ascii="Palatino Linotype" w:eastAsia="Calibri" w:hAnsi="Palatino Linotype" w:cs="Times New Roman"/>
        </w:rPr>
        <w:t>N</w:t>
      </w:r>
      <w:r w:rsidR="00D55012" w:rsidRPr="00AA7D41">
        <w:rPr>
          <w:rFonts w:ascii="Palatino Linotype" w:eastAsia="Calibri" w:hAnsi="Palatino Linotype" w:cs="Times New Roman"/>
        </w:rPr>
        <w:t>arodne novine“ br. 83/22)</w:t>
      </w:r>
      <w:r w:rsidR="00D2247F">
        <w:rPr>
          <w:rFonts w:ascii="Palatino Linotype" w:eastAsia="Calibri" w:hAnsi="Palatino Linotype" w:cs="Times New Roman"/>
        </w:rPr>
        <w:t xml:space="preserve">, </w:t>
      </w:r>
      <w:r w:rsidR="009C3B90" w:rsidRPr="00AA7D41">
        <w:rPr>
          <w:rFonts w:ascii="Palatino Linotype" w:eastAsia="Calibri" w:hAnsi="Palatino Linotype" w:cs="Times New Roman"/>
        </w:rPr>
        <w:t>po</w:t>
      </w:r>
      <w:r w:rsidR="009C3B90" w:rsidRPr="00C7225C">
        <w:rPr>
          <w:rFonts w:ascii="Palatino Linotype" w:eastAsia="Calibri" w:hAnsi="Palatino Linotype" w:cs="Times New Roman"/>
        </w:rPr>
        <w:t xml:space="preserve"> provedenom Javnom </w:t>
      </w:r>
      <w:r w:rsidR="00D55012" w:rsidRPr="00C7225C">
        <w:rPr>
          <w:rFonts w:ascii="Palatino Linotype" w:eastAsia="Calibri" w:hAnsi="Palatino Linotype" w:cs="Times New Roman"/>
        </w:rPr>
        <w:t>pozivu</w:t>
      </w:r>
      <w:r w:rsidR="009C3B90" w:rsidRPr="00C7225C">
        <w:rPr>
          <w:rFonts w:ascii="Palatino Linotype" w:eastAsia="Calibri" w:hAnsi="Palatino Linotype" w:cs="Times New Roman"/>
        </w:rPr>
        <w:t xml:space="preserve"> za </w:t>
      </w:r>
      <w:r w:rsidR="00D55012" w:rsidRPr="00C7225C">
        <w:rPr>
          <w:rFonts w:ascii="Palatino Linotype" w:eastAsia="Calibri" w:hAnsi="Palatino Linotype" w:cs="Times New Roman"/>
        </w:rPr>
        <w:t xml:space="preserve">predlaganje programa javnih potreba u kulturi Općine Gračac u 2024. godini, </w:t>
      </w:r>
      <w:r w:rsidR="00D2247F" w:rsidRPr="00D2247F">
        <w:rPr>
          <w:rFonts w:ascii="Palatino Linotype" w:eastAsia="Calibri" w:hAnsi="Palatino Linotype" w:cs="Times New Roman"/>
        </w:rPr>
        <w:t>općinski načelnik</w:t>
      </w:r>
      <w:r w:rsidR="00005DAA" w:rsidRPr="00D2247F">
        <w:rPr>
          <w:rFonts w:ascii="Palatino Linotype" w:eastAsia="Calibri" w:hAnsi="Palatino Linotype" w:cs="Times New Roman"/>
        </w:rPr>
        <w:t>,</w:t>
      </w:r>
      <w:r w:rsidR="00005DAA" w:rsidRPr="00C7225C">
        <w:rPr>
          <w:rFonts w:ascii="Palatino Linotype" w:eastAsia="Calibri" w:hAnsi="Palatino Linotype" w:cs="Times New Roman"/>
        </w:rPr>
        <w:t xml:space="preserve"> donosi</w:t>
      </w:r>
    </w:p>
    <w:p w14:paraId="030E3732" w14:textId="77777777" w:rsidR="00005DAA" w:rsidRPr="00C7225C" w:rsidRDefault="00005DAA" w:rsidP="00B36E9B">
      <w:pPr>
        <w:spacing w:after="0" w:line="276" w:lineRule="auto"/>
        <w:jc w:val="both"/>
        <w:rPr>
          <w:rFonts w:ascii="Palatino Linotype" w:eastAsia="Calibri" w:hAnsi="Palatino Linotype" w:cs="Times New Roman"/>
        </w:rPr>
      </w:pPr>
    </w:p>
    <w:p w14:paraId="53682D9D" w14:textId="3664122D" w:rsidR="00073717" w:rsidRPr="00C7225C" w:rsidRDefault="00005DAA" w:rsidP="00B36E9B">
      <w:pPr>
        <w:spacing w:after="0" w:line="276" w:lineRule="auto"/>
        <w:jc w:val="center"/>
        <w:rPr>
          <w:rFonts w:ascii="Palatino Linotype" w:eastAsia="Calibri" w:hAnsi="Palatino Linotype" w:cs="Times New Roman"/>
          <w:b/>
        </w:rPr>
      </w:pPr>
      <w:r w:rsidRPr="00C7225C">
        <w:rPr>
          <w:rFonts w:ascii="Palatino Linotype" w:eastAsia="Calibri" w:hAnsi="Palatino Linotype" w:cs="Times New Roman"/>
          <w:b/>
        </w:rPr>
        <w:t>Odluk</w:t>
      </w:r>
      <w:r w:rsidR="002010DD">
        <w:rPr>
          <w:rFonts w:ascii="Palatino Linotype" w:eastAsia="Calibri" w:hAnsi="Palatino Linotype" w:cs="Times New Roman"/>
          <w:b/>
        </w:rPr>
        <w:t>u</w:t>
      </w:r>
      <w:r w:rsidRPr="00C7225C">
        <w:rPr>
          <w:rFonts w:ascii="Palatino Linotype" w:eastAsia="Calibri" w:hAnsi="Palatino Linotype" w:cs="Times New Roman"/>
          <w:b/>
        </w:rPr>
        <w:t xml:space="preserve"> o odobravanju i raspoređivanju financijskih sredstava </w:t>
      </w:r>
      <w:r w:rsidR="0009070B" w:rsidRPr="00C7225C">
        <w:rPr>
          <w:rFonts w:ascii="Palatino Linotype" w:eastAsia="Calibri" w:hAnsi="Palatino Linotype" w:cs="Times New Roman"/>
          <w:b/>
        </w:rPr>
        <w:t>za programe javnih potreba u kulturi Općine Gračac u 2024. godini</w:t>
      </w:r>
    </w:p>
    <w:p w14:paraId="5EAABF92" w14:textId="77777777" w:rsidR="00005DAA" w:rsidRPr="00C7225C" w:rsidRDefault="00005DAA" w:rsidP="00B36E9B">
      <w:pPr>
        <w:spacing w:after="0" w:line="276" w:lineRule="auto"/>
        <w:jc w:val="center"/>
        <w:rPr>
          <w:rFonts w:ascii="Palatino Linotype" w:hAnsi="Palatino Linotype" w:cs="Times New Roman"/>
          <w:b/>
        </w:rPr>
      </w:pPr>
    </w:p>
    <w:p w14:paraId="57842538" w14:textId="77777777" w:rsidR="00073717" w:rsidRPr="00C7225C" w:rsidRDefault="00073717" w:rsidP="00B36E9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1.</w:t>
      </w:r>
    </w:p>
    <w:p w14:paraId="0394C5BD" w14:textId="353880D6" w:rsidR="00005DAA" w:rsidRPr="00C7225C" w:rsidRDefault="00723213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7225C">
        <w:rPr>
          <w:rFonts w:ascii="Palatino Linotype" w:hAnsi="Palatino Linotype" w:cs="Times New Roman"/>
          <w:sz w:val="22"/>
          <w:szCs w:val="22"/>
        </w:rPr>
        <w:t>Ov</w:t>
      </w:r>
      <w:r w:rsidR="007010B6">
        <w:rPr>
          <w:rFonts w:ascii="Palatino Linotype" w:hAnsi="Palatino Linotype" w:cs="Times New Roman"/>
          <w:sz w:val="22"/>
          <w:szCs w:val="22"/>
        </w:rPr>
        <w:t>o</w:t>
      </w:r>
      <w:r w:rsidR="00073717" w:rsidRPr="00C7225C">
        <w:rPr>
          <w:rFonts w:ascii="Palatino Linotype" w:hAnsi="Palatino Linotype" w:cs="Times New Roman"/>
          <w:sz w:val="22"/>
          <w:szCs w:val="22"/>
        </w:rPr>
        <w:t>m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 Odluk</w:t>
      </w:r>
      <w:r w:rsidR="007010B6">
        <w:rPr>
          <w:rFonts w:ascii="Palatino Linotype" w:hAnsi="Palatino Linotype" w:cs="Times New Roman"/>
          <w:sz w:val="22"/>
          <w:szCs w:val="22"/>
        </w:rPr>
        <w:t>om</w:t>
      </w:r>
      <w:r w:rsidR="00073717" w:rsidRPr="00C7225C">
        <w:rPr>
          <w:rFonts w:ascii="Palatino Linotype" w:hAnsi="Palatino Linotype" w:cs="Times New Roman"/>
          <w:sz w:val="22"/>
          <w:szCs w:val="22"/>
        </w:rPr>
        <w:t xml:space="preserve"> odobravaju se i raspoređuju financijska sredstva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>za programe</w:t>
      </w:r>
      <w:r w:rsidR="00442309" w:rsidRPr="00C7225C">
        <w:rPr>
          <w:rFonts w:ascii="Palatino Linotype" w:hAnsi="Palatino Linotype" w:cs="Times New Roman"/>
          <w:sz w:val="22"/>
          <w:szCs w:val="22"/>
        </w:rPr>
        <w:t>/projekte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 </w:t>
      </w:r>
      <w:r w:rsidR="009C3B90" w:rsidRPr="00C7225C">
        <w:rPr>
          <w:rFonts w:ascii="Palatino Linotype" w:hAnsi="Palatino Linotype" w:cs="Times New Roman"/>
          <w:sz w:val="22"/>
          <w:szCs w:val="22"/>
        </w:rPr>
        <w:t>javnih</w:t>
      </w:r>
      <w:r w:rsidR="004E21C4" w:rsidRPr="00C7225C">
        <w:rPr>
          <w:rFonts w:ascii="Palatino Linotype" w:hAnsi="Palatino Linotype" w:cs="Times New Roman"/>
          <w:sz w:val="22"/>
          <w:szCs w:val="22"/>
        </w:rPr>
        <w:t xml:space="preserve"> potreba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u kulturi </w:t>
      </w:r>
      <w:r w:rsidR="004E21C4" w:rsidRPr="00C7225C">
        <w:rPr>
          <w:rFonts w:ascii="Palatino Linotype" w:hAnsi="Palatino Linotype" w:cs="Times New Roman"/>
          <w:sz w:val="22"/>
          <w:szCs w:val="22"/>
        </w:rPr>
        <w:t xml:space="preserve">Općine Gračac u </w:t>
      </w:r>
      <w:r w:rsidR="000818FC" w:rsidRPr="00C7225C">
        <w:rPr>
          <w:rFonts w:ascii="Palatino Linotype" w:hAnsi="Palatino Linotype" w:cs="Times New Roman"/>
          <w:sz w:val="22"/>
          <w:szCs w:val="22"/>
        </w:rPr>
        <w:t>202</w:t>
      </w:r>
      <w:r w:rsidR="00293DC0" w:rsidRPr="00C7225C">
        <w:rPr>
          <w:rFonts w:ascii="Palatino Linotype" w:hAnsi="Palatino Linotype" w:cs="Times New Roman"/>
          <w:sz w:val="22"/>
          <w:szCs w:val="22"/>
        </w:rPr>
        <w:t>4</w:t>
      </w:r>
      <w:r w:rsidR="004E21C4" w:rsidRPr="00C7225C">
        <w:rPr>
          <w:rFonts w:ascii="Palatino Linotype" w:hAnsi="Palatino Linotype" w:cs="Times New Roman"/>
          <w:sz w:val="22"/>
          <w:szCs w:val="22"/>
        </w:rPr>
        <w:t>. g</w:t>
      </w:r>
      <w:r w:rsidR="009C3B90" w:rsidRPr="00C7225C">
        <w:rPr>
          <w:rFonts w:ascii="Palatino Linotype" w:hAnsi="Palatino Linotype" w:cs="Times New Roman"/>
          <w:sz w:val="22"/>
          <w:szCs w:val="22"/>
        </w:rPr>
        <w:t>odini.</w:t>
      </w:r>
      <w:r w:rsidR="00005DAA" w:rsidRPr="00C7225C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7D72A8D1" w14:textId="77777777" w:rsidR="00005DAA" w:rsidRPr="00C7225C" w:rsidRDefault="00005DAA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</w:p>
    <w:p w14:paraId="32C34CDE" w14:textId="6CF0F9D8" w:rsidR="00073717" w:rsidRPr="00C7225C" w:rsidRDefault="00005DAA" w:rsidP="00B36E9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2</w:t>
      </w:r>
      <w:r w:rsidR="00C7225C">
        <w:rPr>
          <w:rFonts w:ascii="Palatino Linotype" w:hAnsi="Palatino Linotype" w:cs="Times New Roman"/>
          <w:b/>
          <w:bCs/>
          <w:sz w:val="22"/>
          <w:szCs w:val="22"/>
        </w:rPr>
        <w:t>.</w:t>
      </w:r>
    </w:p>
    <w:p w14:paraId="0968ACB4" w14:textId="1AEA7772" w:rsidR="00073717" w:rsidRPr="00C7225C" w:rsidRDefault="00005DAA" w:rsidP="00B36E9B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7225C">
        <w:rPr>
          <w:rFonts w:ascii="Palatino Linotype" w:hAnsi="Palatino Linotype" w:cs="Times New Roman"/>
          <w:sz w:val="22"/>
          <w:szCs w:val="22"/>
        </w:rPr>
        <w:t>Odobravaju se i raspoređuju financijska sredstva za slijedeće programe</w:t>
      </w:r>
      <w:r w:rsidR="00442309" w:rsidRPr="00C7225C">
        <w:rPr>
          <w:rFonts w:ascii="Palatino Linotype" w:hAnsi="Palatino Linotype" w:cs="Times New Roman"/>
          <w:sz w:val="22"/>
          <w:szCs w:val="22"/>
        </w:rPr>
        <w:t>/</w:t>
      </w:r>
      <w:r w:rsidRPr="00C7225C">
        <w:rPr>
          <w:rFonts w:ascii="Palatino Linotype" w:hAnsi="Palatino Linotype" w:cs="Times New Roman"/>
          <w:sz w:val="22"/>
          <w:szCs w:val="22"/>
        </w:rPr>
        <w:t>projekte udruga</w:t>
      </w:r>
      <w:r w:rsidR="00E73C27" w:rsidRPr="00C7225C">
        <w:rPr>
          <w:rFonts w:ascii="Palatino Linotype" w:eastAsia="Calibri" w:hAnsi="Palatino Linotype" w:cs="Times New Roman"/>
          <w:sz w:val="22"/>
          <w:szCs w:val="22"/>
        </w:rPr>
        <w:t>, umjetničkih organizacija, samostalnih umjetnika, pojedinaca i pravnih subjekata koji obavljaju djelatnosti iz područja kulture i umjetnosti</w:t>
      </w:r>
      <w:r w:rsidRPr="00C7225C">
        <w:rPr>
          <w:rFonts w:ascii="Palatino Linotype" w:hAnsi="Palatino Linotype" w:cs="Times New Roman"/>
          <w:sz w:val="22"/>
          <w:szCs w:val="22"/>
        </w:rPr>
        <w:t xml:space="preserve"> u okviru javnih potreba </w:t>
      </w:r>
      <w:r w:rsidR="0009070B" w:rsidRPr="00C7225C">
        <w:rPr>
          <w:rFonts w:ascii="Palatino Linotype" w:hAnsi="Palatino Linotype" w:cs="Times New Roman"/>
          <w:sz w:val="22"/>
          <w:szCs w:val="22"/>
        </w:rPr>
        <w:t xml:space="preserve">u kulturi </w:t>
      </w:r>
      <w:r w:rsidRPr="00C7225C">
        <w:rPr>
          <w:rFonts w:ascii="Palatino Linotype" w:hAnsi="Palatino Linotype" w:cs="Times New Roman"/>
          <w:sz w:val="22"/>
          <w:szCs w:val="22"/>
        </w:rPr>
        <w:t xml:space="preserve">Općine Gračac u </w:t>
      </w:r>
      <w:r w:rsidR="000818FC" w:rsidRPr="00C7225C">
        <w:rPr>
          <w:rFonts w:ascii="Palatino Linotype" w:hAnsi="Palatino Linotype" w:cs="Times New Roman"/>
          <w:sz w:val="22"/>
          <w:szCs w:val="22"/>
        </w:rPr>
        <w:t>202</w:t>
      </w:r>
      <w:r w:rsidR="00293DC0" w:rsidRPr="00C7225C">
        <w:rPr>
          <w:rFonts w:ascii="Palatino Linotype" w:hAnsi="Palatino Linotype" w:cs="Times New Roman"/>
          <w:sz w:val="22"/>
          <w:szCs w:val="22"/>
        </w:rPr>
        <w:t>4</w:t>
      </w:r>
      <w:r w:rsidRPr="00C7225C">
        <w:rPr>
          <w:rFonts w:ascii="Palatino Linotype" w:hAnsi="Palatino Linotype" w:cs="Times New Roman"/>
          <w:sz w:val="22"/>
          <w:szCs w:val="22"/>
        </w:rPr>
        <w:t>. godini</w:t>
      </w:r>
      <w:r w:rsidR="00073717" w:rsidRPr="00C7225C">
        <w:rPr>
          <w:rFonts w:ascii="Palatino Linotype" w:hAnsi="Palatino Linotype" w:cs="Times New Roman"/>
          <w:sz w:val="22"/>
          <w:szCs w:val="22"/>
        </w:rPr>
        <w:t>:</w:t>
      </w:r>
    </w:p>
    <w:p w14:paraId="0FB636E2" w14:textId="77777777" w:rsidR="00846CEE" w:rsidRPr="00C7225C" w:rsidRDefault="00846CEE" w:rsidP="00073717">
      <w:pPr>
        <w:pStyle w:val="Obinitekst"/>
        <w:ind w:left="-709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101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282"/>
        <w:gridCol w:w="2845"/>
        <w:gridCol w:w="3669"/>
        <w:gridCol w:w="1456"/>
      </w:tblGrid>
      <w:tr w:rsidR="00C7225C" w:rsidRPr="00C7225C" w14:paraId="522F587D" w14:textId="77777777" w:rsidTr="00C7225C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D5884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bookmarkStart w:id="0" w:name="_Hlk100642351"/>
          </w:p>
          <w:p w14:paraId="5B9971B4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Redni broj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BF79C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Prioritetno područje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E0C1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Podnositelj</w:t>
            </w:r>
          </w:p>
          <w:p w14:paraId="02293817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color w:val="FF0000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97405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  <w:p w14:paraId="3CC496FF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sz w:val="20"/>
                <w:szCs w:val="20"/>
              </w:rPr>
              <w:t>Projekt / program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1816F" w14:textId="77777777" w:rsidR="00293DC0" w:rsidRPr="00C7225C" w:rsidRDefault="00293DC0" w:rsidP="00CA4D02">
            <w:pPr>
              <w:spacing w:after="0"/>
              <w:jc w:val="center"/>
              <w:rPr>
                <w:rFonts w:ascii="Palatino Linotype" w:hAnsi="Palatino Linotype" w:cstheme="majorBidi"/>
              </w:rPr>
            </w:pPr>
            <w:r w:rsidRPr="00C7225C">
              <w:rPr>
                <w:rFonts w:ascii="Palatino Linotype" w:hAnsi="Palatino Linotype" w:cstheme="majorBidi"/>
              </w:rPr>
              <w:t>Iznos odobrenih financijskih sredstava (€)</w:t>
            </w:r>
          </w:p>
        </w:tc>
      </w:tr>
      <w:tr w:rsidR="00C7225C" w:rsidRPr="00C7225C" w14:paraId="21FC1BF6" w14:textId="77777777" w:rsidTr="00C7225C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9317" w14:textId="77777777" w:rsidR="00C7225C" w:rsidRPr="00C7225C" w:rsidRDefault="00C7225C" w:rsidP="00C722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1D7D6" w14:textId="05B8D1A8" w:rsidR="00C7225C" w:rsidRPr="00C7225C" w:rsidRDefault="00C7225C" w:rsidP="00C7225C">
            <w:pPr>
              <w:spacing w:after="0"/>
              <w:rPr>
                <w:rFonts w:ascii="Palatino Linotype" w:hAnsi="Palatino Linotype" w:cstheme="majorBidi"/>
                <w:color w:val="000000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798" w14:textId="772DB565" w:rsidR="00C7225C" w:rsidRPr="00C7225C" w:rsidRDefault="00C7225C" w:rsidP="00C7225C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/>
                <w:sz w:val="20"/>
                <w:szCs w:val="20"/>
              </w:rPr>
              <w:t>UDRUGA PROSPERO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6DAB" w14:textId="2F94D37C" w:rsidR="00C7225C" w:rsidRPr="00C7225C" w:rsidRDefault="00C7225C" w:rsidP="00C7225C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/>
                <w:sz w:val="20"/>
                <w:szCs w:val="20"/>
              </w:rPr>
              <w:t>UPRIZORENJE BITKE NA MRTVIM BARAMA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FEBA" w14:textId="45315843" w:rsidR="00C7225C" w:rsidRPr="00C7225C" w:rsidRDefault="00C7225C" w:rsidP="00C7225C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lang w:eastAsia="hr-HR"/>
              </w:rPr>
            </w:pPr>
            <w:r w:rsidRPr="00C7225C">
              <w:rPr>
                <w:rFonts w:ascii="Palatino Linotype" w:eastAsia="Times New Roman" w:hAnsi="Palatino Linotype" w:cstheme="majorBidi"/>
                <w:lang w:eastAsia="hr-HR"/>
              </w:rPr>
              <w:t>4.000,00</w:t>
            </w:r>
          </w:p>
        </w:tc>
      </w:tr>
      <w:tr w:rsidR="00C7225C" w:rsidRPr="00C7225C" w14:paraId="48634459" w14:textId="77777777" w:rsidTr="00C7225C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F8B" w14:textId="77777777" w:rsidR="00C7225C" w:rsidRPr="00C7225C" w:rsidRDefault="00C7225C" w:rsidP="00C7225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alatino Linotype" w:eastAsia="Times New Roman" w:hAnsi="Palatino Linotype" w:cstheme="majorBid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A910" w14:textId="77777777" w:rsidR="00C7225C" w:rsidRPr="00C7225C" w:rsidRDefault="00C7225C" w:rsidP="00C7225C">
            <w:pPr>
              <w:spacing w:after="0"/>
              <w:jc w:val="center"/>
              <w:rPr>
                <w:rFonts w:ascii="Palatino Linotype" w:hAnsi="Palatino Linotype" w:cstheme="majorBidi"/>
                <w:color w:val="000000"/>
                <w:sz w:val="20"/>
                <w:szCs w:val="20"/>
              </w:rPr>
            </w:pPr>
          </w:p>
          <w:p w14:paraId="4B6333A8" w14:textId="5160C5AF" w:rsidR="00C7225C" w:rsidRPr="00C7225C" w:rsidRDefault="00C7225C" w:rsidP="00C7225C">
            <w:pPr>
              <w:spacing w:after="0"/>
              <w:jc w:val="center"/>
              <w:rPr>
                <w:rFonts w:ascii="Palatino Linotype" w:hAnsi="Palatino Linotype" w:cstheme="majorBidi"/>
                <w:color w:val="000000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B52" w14:textId="77777777" w:rsidR="00C7225C" w:rsidRPr="00C7225C" w:rsidRDefault="00C7225C" w:rsidP="00C7225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  <w:p w14:paraId="37C19DE8" w14:textId="173E802A" w:rsidR="00C7225C" w:rsidRPr="00C7225C" w:rsidRDefault="00C7225C" w:rsidP="00C7225C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/>
                <w:sz w:val="20"/>
                <w:szCs w:val="20"/>
              </w:rPr>
              <w:t>EKO ČUVARKUĆA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9A03" w14:textId="3EC61D59" w:rsidR="00C7225C" w:rsidRPr="00C7225C" w:rsidRDefault="00C7225C" w:rsidP="00C7225C">
            <w:pPr>
              <w:spacing w:after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/>
                <w:sz w:val="20"/>
                <w:szCs w:val="20"/>
              </w:rPr>
              <w:t>DIGITALIZACIJA MATERIJALNE KULTURNE BAŠTINE  SRBSKE NACIONALNE ZAJEDNICE NA PODRUČJU OPĆINE GRAČAC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1890" w14:textId="5E9142B4" w:rsidR="00C7225C" w:rsidRPr="00C7225C" w:rsidRDefault="00C7225C" w:rsidP="00C7225C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lang w:eastAsia="hr-HR"/>
              </w:rPr>
            </w:pPr>
            <w:r w:rsidRPr="00C7225C">
              <w:rPr>
                <w:rFonts w:ascii="Palatino Linotype" w:eastAsia="Times New Roman" w:hAnsi="Palatino Linotype" w:cstheme="majorBidi"/>
                <w:lang w:eastAsia="hr-HR"/>
              </w:rPr>
              <w:t>900,00</w:t>
            </w:r>
          </w:p>
        </w:tc>
      </w:tr>
      <w:tr w:rsidR="00293DC0" w:rsidRPr="00C7225C" w14:paraId="39402115" w14:textId="77777777" w:rsidTr="00C7225C">
        <w:trPr>
          <w:trHeight w:val="136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E89B" w14:textId="43537699" w:rsidR="00293DC0" w:rsidRPr="00C7225C" w:rsidRDefault="00293DC0" w:rsidP="00CA4D02">
            <w:pPr>
              <w:spacing w:after="0"/>
              <w:jc w:val="right"/>
              <w:rPr>
                <w:rFonts w:ascii="Palatino Linotype" w:hAnsi="Palatino Linotype" w:cstheme="majorBidi"/>
                <w:sz w:val="20"/>
                <w:szCs w:val="20"/>
              </w:rPr>
            </w:pPr>
            <w:r w:rsidRPr="00C7225C">
              <w:rPr>
                <w:rFonts w:ascii="Palatino Linotype" w:hAnsi="Palatino Linotype" w:cstheme="majorBidi"/>
                <w:b/>
                <w:color w:val="000000"/>
                <w:sz w:val="20"/>
                <w:szCs w:val="20"/>
              </w:rPr>
              <w:t>UKUPNO</w:t>
            </w:r>
            <w:r w:rsidR="00C7225C">
              <w:rPr>
                <w:rFonts w:ascii="Palatino Linotype" w:hAnsi="Palatino Linotype" w:cstheme="majorBidi"/>
                <w:b/>
                <w:color w:val="000000"/>
                <w:sz w:val="20"/>
                <w:szCs w:val="20"/>
              </w:rPr>
              <w:t xml:space="preserve"> u </w:t>
            </w:r>
            <w:r w:rsidR="00C7225C" w:rsidRPr="00C7225C">
              <w:rPr>
                <w:rFonts w:ascii="Palatino Linotype" w:hAnsi="Palatino Linotype" w:cstheme="majorBidi"/>
                <w:b/>
                <w:color w:val="000000"/>
                <w:sz w:val="20"/>
                <w:szCs w:val="20"/>
              </w:rPr>
              <w:t>€</w:t>
            </w:r>
            <w:r w:rsidR="0009070B" w:rsidRPr="00C7225C">
              <w:rPr>
                <w:rFonts w:ascii="Palatino Linotype" w:hAnsi="Palatino Linotype" w:cstheme="majorBid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2CDE" w14:textId="10AA51B7" w:rsidR="00293DC0" w:rsidRPr="00C7225C" w:rsidRDefault="00C7225C" w:rsidP="00CA4D02">
            <w:pPr>
              <w:spacing w:after="0" w:line="240" w:lineRule="auto"/>
              <w:jc w:val="right"/>
              <w:rPr>
                <w:rFonts w:ascii="Palatino Linotype" w:eastAsia="Times New Roman" w:hAnsi="Palatino Linotype" w:cstheme="majorBidi"/>
                <w:b/>
                <w:bCs/>
                <w:lang w:eastAsia="hr-HR"/>
              </w:rPr>
            </w:pPr>
            <w:r w:rsidRPr="00C7225C">
              <w:rPr>
                <w:rFonts w:ascii="Palatino Linotype" w:eastAsia="Times New Roman" w:hAnsi="Palatino Linotype" w:cstheme="majorBidi"/>
                <w:b/>
                <w:bCs/>
                <w:lang w:eastAsia="hr-HR"/>
              </w:rPr>
              <w:t>4.900</w:t>
            </w:r>
            <w:r w:rsidR="00293DC0" w:rsidRPr="00C7225C">
              <w:rPr>
                <w:rFonts w:ascii="Palatino Linotype" w:eastAsia="Times New Roman" w:hAnsi="Palatino Linotype" w:cstheme="majorBidi"/>
                <w:b/>
                <w:bCs/>
                <w:lang w:eastAsia="hr-HR"/>
              </w:rPr>
              <w:t>,00</w:t>
            </w:r>
          </w:p>
        </w:tc>
      </w:tr>
      <w:bookmarkEnd w:id="0"/>
    </w:tbl>
    <w:p w14:paraId="1D2E4555" w14:textId="77777777" w:rsidR="00073717" w:rsidRDefault="00073717" w:rsidP="00B36E9B">
      <w:pPr>
        <w:pStyle w:val="Obinitekst"/>
        <w:spacing w:line="276" w:lineRule="auto"/>
        <w:rPr>
          <w:rFonts w:ascii="Palatino Linotype" w:hAnsi="Palatino Linotype" w:cs="Times New Roman"/>
          <w:sz w:val="22"/>
          <w:szCs w:val="22"/>
        </w:rPr>
      </w:pPr>
    </w:p>
    <w:p w14:paraId="1EC08D79" w14:textId="77777777" w:rsidR="0009070B" w:rsidRDefault="00073717" w:rsidP="0009070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bookmarkStart w:id="1" w:name="_Hlk165029791"/>
      <w:r w:rsidRPr="00C7225C">
        <w:rPr>
          <w:rFonts w:ascii="Palatino Linotype" w:hAnsi="Palatino Linotype" w:cs="Times New Roman"/>
          <w:b/>
          <w:bCs/>
          <w:sz w:val="22"/>
          <w:szCs w:val="22"/>
        </w:rPr>
        <w:t>Članak 3.</w:t>
      </w:r>
    </w:p>
    <w:bookmarkEnd w:id="1"/>
    <w:p w14:paraId="64C56AD8" w14:textId="3253F662" w:rsidR="007010B6" w:rsidRPr="007010B6" w:rsidRDefault="007010B6" w:rsidP="007010B6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 xml:space="preserve">Udrugama kojima nisu odobrena financijska sredstva, može se na njihov zahtjev u roku od 8 dana omogućiti uvid u ocjenu njihovog programa ili projekta uz pravo Općine da zaštiti tajnost podataka o osobama koje su ocjenjivale program ili projekt. Općina će udrugama koje </w:t>
      </w:r>
      <w:r w:rsidRPr="007010B6">
        <w:rPr>
          <w:rFonts w:ascii="Palatino Linotype" w:hAnsi="Palatino Linotype" w:cs="Times New Roman"/>
          <w:sz w:val="22"/>
          <w:szCs w:val="22"/>
        </w:rPr>
        <w:lastRenderedPageBreak/>
        <w:t xml:space="preserve">su </w:t>
      </w:r>
      <w:r w:rsidRPr="00DD7E9D">
        <w:rPr>
          <w:rFonts w:ascii="Palatino Linotype" w:hAnsi="Palatino Linotype" w:cs="Times New Roman"/>
          <w:sz w:val="22"/>
          <w:szCs w:val="22"/>
        </w:rPr>
        <w:t xml:space="preserve">nezadovoljne odlukom o dodjeli financijskih sredstava omogućiti pravo na prigovor. Prigovor se može podnijeti isključivo na natječajni postupak te eventualno bodovanje nekog kriterija s </w:t>
      </w:r>
      <w:r w:rsidR="00DD7E9D">
        <w:rPr>
          <w:rFonts w:ascii="Palatino Linotype" w:hAnsi="Palatino Linotype" w:cs="Times New Roman"/>
          <w:sz w:val="22"/>
          <w:szCs w:val="22"/>
        </w:rPr>
        <w:t>„0“ bodova</w:t>
      </w:r>
      <w:r w:rsidRPr="00DD7E9D">
        <w:rPr>
          <w:rFonts w:ascii="Palatino Linotype" w:hAnsi="Palatino Linotype" w:cs="Times New Roman"/>
          <w:sz w:val="22"/>
          <w:szCs w:val="22"/>
        </w:rPr>
        <w:t>, ukoliko</w:t>
      </w:r>
      <w:r w:rsidRPr="007010B6">
        <w:rPr>
          <w:rFonts w:ascii="Palatino Linotype" w:hAnsi="Palatino Linotype" w:cs="Times New Roman"/>
          <w:sz w:val="22"/>
          <w:szCs w:val="22"/>
        </w:rPr>
        <w:t xml:space="preserve">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</w:t>
      </w:r>
      <w:r>
        <w:rPr>
          <w:rFonts w:ascii="Palatino Linotype" w:hAnsi="Palatino Linotype" w:cs="Times New Roman"/>
          <w:sz w:val="22"/>
          <w:szCs w:val="22"/>
        </w:rPr>
        <w:t>poziva</w:t>
      </w:r>
      <w:r w:rsidRPr="007010B6">
        <w:rPr>
          <w:rFonts w:ascii="Palatino Linotype" w:hAnsi="Palatino Linotype" w:cs="Times New Roman"/>
          <w:sz w:val="22"/>
          <w:szCs w:val="22"/>
        </w:rPr>
        <w:t>.</w:t>
      </w:r>
    </w:p>
    <w:p w14:paraId="25A2342A" w14:textId="77777777" w:rsidR="007010B6" w:rsidRDefault="007010B6" w:rsidP="0009070B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</w:p>
    <w:p w14:paraId="26BE419C" w14:textId="3292423D" w:rsidR="007010B6" w:rsidRDefault="007010B6" w:rsidP="007010B6">
      <w:pPr>
        <w:pStyle w:val="Obinitekst"/>
        <w:spacing w:line="276" w:lineRule="auto"/>
        <w:jc w:val="center"/>
        <w:rPr>
          <w:rFonts w:ascii="Palatino Linotype" w:hAnsi="Palatino Linotype" w:cs="Times New Roman"/>
          <w:b/>
          <w:bCs/>
          <w:sz w:val="22"/>
          <w:szCs w:val="22"/>
        </w:rPr>
      </w:pPr>
      <w:r w:rsidRPr="00C7225C">
        <w:rPr>
          <w:rFonts w:ascii="Palatino Linotype" w:hAnsi="Palatino Linotype" w:cs="Times New Roman"/>
          <w:b/>
          <w:bCs/>
          <w:sz w:val="22"/>
          <w:szCs w:val="22"/>
        </w:rPr>
        <w:t xml:space="preserve">Članak </w:t>
      </w:r>
      <w:r>
        <w:rPr>
          <w:rFonts w:ascii="Palatino Linotype" w:hAnsi="Palatino Linotype" w:cs="Times New Roman"/>
          <w:b/>
          <w:bCs/>
          <w:sz w:val="22"/>
          <w:szCs w:val="22"/>
        </w:rPr>
        <w:t>4</w:t>
      </w:r>
      <w:r w:rsidRPr="00C7225C">
        <w:rPr>
          <w:rFonts w:ascii="Palatino Linotype" w:hAnsi="Palatino Linotype" w:cs="Times New Roman"/>
          <w:b/>
          <w:bCs/>
          <w:sz w:val="22"/>
          <w:szCs w:val="22"/>
        </w:rPr>
        <w:t>.</w:t>
      </w:r>
    </w:p>
    <w:p w14:paraId="28417621" w14:textId="77777777" w:rsidR="007010B6" w:rsidRPr="007010B6" w:rsidRDefault="00005DAA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C7225C">
        <w:rPr>
          <w:rFonts w:ascii="Palatino Linotype" w:hAnsi="Palatino Linotype" w:cs="Times New Roman"/>
          <w:sz w:val="22"/>
          <w:szCs w:val="22"/>
        </w:rPr>
        <w:t xml:space="preserve"> </w:t>
      </w:r>
      <w:r w:rsidR="007010B6" w:rsidRPr="007010B6">
        <w:rPr>
          <w:rFonts w:ascii="Palatino Linotype" w:hAnsi="Palatino Linotype" w:cs="Times New Roman"/>
          <w:sz w:val="22"/>
          <w:szCs w:val="22"/>
        </w:rPr>
        <w:t>Sa svim udrugama kojima su odobrena financijska sredstva Općina će potpisati ugovor o financiranju programa ili projekata.</w:t>
      </w:r>
    </w:p>
    <w:p w14:paraId="725D9DB9" w14:textId="77777777" w:rsidR="007010B6" w:rsidRP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</w:p>
    <w:p w14:paraId="0C78C094" w14:textId="77777777" w:rsidR="007010B6" w:rsidRP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14:paraId="13FFA01C" w14:textId="77777777" w:rsidR="007010B6" w:rsidRDefault="007010B6" w:rsidP="00401525">
      <w:pPr>
        <w:pStyle w:val="Obinitekst"/>
        <w:spacing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7010B6">
        <w:rPr>
          <w:rFonts w:ascii="Palatino Linotype" w:hAnsi="Palatino Linotype" w:cs="Times New Roman"/>
          <w:sz w:val="22"/>
          <w:szCs w:val="22"/>
        </w:rPr>
        <w:t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</w:t>
      </w:r>
    </w:p>
    <w:p w14:paraId="0C54F6D7" w14:textId="73AE8687" w:rsidR="00005DAA" w:rsidRDefault="007010B6" w:rsidP="007010B6">
      <w:pPr>
        <w:pStyle w:val="Obinitekst"/>
        <w:spacing w:line="276" w:lineRule="auto"/>
        <w:jc w:val="both"/>
        <w:rPr>
          <w:rFonts w:ascii="Palatino Linotype" w:hAnsi="Palatino Linotype" w:cs="Times New Roman"/>
          <w:b/>
          <w:bCs/>
        </w:rPr>
      </w:pPr>
      <w:r w:rsidRPr="007010B6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0D04DC87" w14:textId="77777777" w:rsidR="007010B6" w:rsidRPr="007010B6" w:rsidRDefault="007010B6" w:rsidP="007010B6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bCs/>
          <w:lang w:eastAsia="hr-HR"/>
        </w:rPr>
      </w:pPr>
      <w:r w:rsidRPr="007010B6">
        <w:rPr>
          <w:rFonts w:ascii="Palatino Linotype" w:eastAsia="Times New Roman" w:hAnsi="Palatino Linotype" w:cs="Times New Roman"/>
          <w:b/>
          <w:bCs/>
          <w:lang w:eastAsia="hr-HR"/>
        </w:rPr>
        <w:t>Članak 5.</w:t>
      </w:r>
    </w:p>
    <w:p w14:paraId="0E8CD7F9" w14:textId="77777777" w:rsidR="007010B6" w:rsidRPr="007010B6" w:rsidRDefault="007010B6" w:rsidP="007010B6">
      <w:pPr>
        <w:spacing w:line="276" w:lineRule="auto"/>
        <w:jc w:val="both"/>
        <w:rPr>
          <w:rFonts w:ascii="Palatino Linotype" w:eastAsia="Times New Roman" w:hAnsi="Palatino Linotype" w:cs="Times New Roman"/>
          <w:lang w:eastAsia="hr-HR"/>
        </w:rPr>
      </w:pPr>
      <w:r w:rsidRPr="007010B6">
        <w:rPr>
          <w:rFonts w:ascii="Palatino Linotype" w:eastAsia="Times New Roman" w:hAnsi="Palatino Linotype" w:cs="Times New Roman"/>
          <w:lang w:eastAsia="hr-HR"/>
        </w:rPr>
        <w:t xml:space="preserve">Ova Odluka stupa na snagu danom donošenja, a objavit će se na </w:t>
      </w:r>
      <w:hyperlink r:id="rId9" w:history="1">
        <w:r w:rsidRPr="007010B6">
          <w:rPr>
            <w:rStyle w:val="Hiperveza"/>
            <w:rFonts w:ascii="Palatino Linotype" w:eastAsia="Times New Roman" w:hAnsi="Palatino Linotype" w:cs="Times New Roman"/>
            <w:lang w:eastAsia="hr-HR"/>
          </w:rPr>
          <w:t>www.gracac.hr</w:t>
        </w:r>
      </w:hyperlink>
      <w:r w:rsidRPr="007010B6">
        <w:rPr>
          <w:rFonts w:ascii="Palatino Linotype" w:eastAsia="Times New Roman" w:hAnsi="Palatino Linotype" w:cs="Times New Roman"/>
          <w:lang w:eastAsia="hr-HR"/>
        </w:rPr>
        <w:t xml:space="preserve">  .</w:t>
      </w:r>
    </w:p>
    <w:p w14:paraId="4C463663" w14:textId="77777777" w:rsidR="007010B6" w:rsidRPr="007010B6" w:rsidRDefault="007010B6" w:rsidP="007010B6">
      <w:pPr>
        <w:spacing w:line="276" w:lineRule="auto"/>
        <w:rPr>
          <w:rFonts w:ascii="Palatino Linotype" w:eastAsia="Times New Roman" w:hAnsi="Palatino Linotype" w:cs="Times New Roman"/>
          <w:lang w:eastAsia="hr-HR"/>
        </w:rPr>
      </w:pPr>
    </w:p>
    <w:p w14:paraId="3CA14005" w14:textId="77777777" w:rsidR="007010B6" w:rsidRPr="007010B6" w:rsidRDefault="007010B6" w:rsidP="007010B6">
      <w:pPr>
        <w:spacing w:line="276" w:lineRule="auto"/>
        <w:jc w:val="center"/>
        <w:rPr>
          <w:rFonts w:ascii="Palatino Linotype" w:eastAsia="Times New Roman" w:hAnsi="Palatino Linotype" w:cs="Times New Roman"/>
          <w:b/>
          <w:lang w:eastAsia="hr-HR"/>
        </w:rPr>
      </w:pPr>
      <w:r w:rsidRPr="007010B6">
        <w:rPr>
          <w:rFonts w:ascii="Palatino Linotype" w:eastAsia="Times New Roman" w:hAnsi="Palatino Linotype" w:cs="Times New Roman"/>
          <w:b/>
          <w:lang w:eastAsia="hr-HR"/>
        </w:rPr>
        <w:t xml:space="preserve">                                                                                          Općinski načelnik:</w:t>
      </w:r>
    </w:p>
    <w:p w14:paraId="1121C14F" w14:textId="77777777" w:rsidR="007010B6" w:rsidRPr="00846CEE" w:rsidRDefault="007010B6" w:rsidP="007010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0B6">
        <w:rPr>
          <w:rFonts w:ascii="Palatino Linotype" w:eastAsia="Times New Roman" w:hAnsi="Palatino Linotype" w:cs="Times New Roman"/>
          <w:b/>
          <w:lang w:eastAsia="hr-HR"/>
        </w:rPr>
        <w:t xml:space="preserve">                                                                                        Robert Juko, ing.</w:t>
      </w:r>
      <w:r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10B6" w:rsidRPr="00846CEE" w:rsidSect="009832B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3681">
    <w:abstractNumId w:val="2"/>
  </w:num>
  <w:num w:numId="2" w16cid:durableId="1003125003">
    <w:abstractNumId w:val="1"/>
  </w:num>
  <w:num w:numId="3" w16cid:durableId="43575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818FC"/>
    <w:rsid w:val="0009070B"/>
    <w:rsid w:val="000D50E4"/>
    <w:rsid w:val="000D712C"/>
    <w:rsid w:val="000F20B3"/>
    <w:rsid w:val="001050AA"/>
    <w:rsid w:val="002010DD"/>
    <w:rsid w:val="00207B98"/>
    <w:rsid w:val="00242D5E"/>
    <w:rsid w:val="00293DC0"/>
    <w:rsid w:val="002A0D7B"/>
    <w:rsid w:val="003120B4"/>
    <w:rsid w:val="003A0BFC"/>
    <w:rsid w:val="003A3A1E"/>
    <w:rsid w:val="003E0938"/>
    <w:rsid w:val="003E19D8"/>
    <w:rsid w:val="00401525"/>
    <w:rsid w:val="00442309"/>
    <w:rsid w:val="00451640"/>
    <w:rsid w:val="004E21C4"/>
    <w:rsid w:val="00531878"/>
    <w:rsid w:val="00585C15"/>
    <w:rsid w:val="005D5C23"/>
    <w:rsid w:val="0063060B"/>
    <w:rsid w:val="00661738"/>
    <w:rsid w:val="006D71C0"/>
    <w:rsid w:val="007010B6"/>
    <w:rsid w:val="00723213"/>
    <w:rsid w:val="00752807"/>
    <w:rsid w:val="00764F61"/>
    <w:rsid w:val="007A5C35"/>
    <w:rsid w:val="00846CEE"/>
    <w:rsid w:val="0087254B"/>
    <w:rsid w:val="0089149B"/>
    <w:rsid w:val="008C12FE"/>
    <w:rsid w:val="00917E3F"/>
    <w:rsid w:val="009832B4"/>
    <w:rsid w:val="009A16AA"/>
    <w:rsid w:val="009B5A05"/>
    <w:rsid w:val="009C3B90"/>
    <w:rsid w:val="00A506E7"/>
    <w:rsid w:val="00A520C6"/>
    <w:rsid w:val="00A83A42"/>
    <w:rsid w:val="00A87E16"/>
    <w:rsid w:val="00AA7D41"/>
    <w:rsid w:val="00B36E9B"/>
    <w:rsid w:val="00B53A71"/>
    <w:rsid w:val="00B732D2"/>
    <w:rsid w:val="00BD3AE6"/>
    <w:rsid w:val="00C15E3F"/>
    <w:rsid w:val="00C3252B"/>
    <w:rsid w:val="00C406CC"/>
    <w:rsid w:val="00C7225C"/>
    <w:rsid w:val="00C93BF9"/>
    <w:rsid w:val="00CD20E0"/>
    <w:rsid w:val="00CE207A"/>
    <w:rsid w:val="00CE2FB2"/>
    <w:rsid w:val="00D2247F"/>
    <w:rsid w:val="00D257E6"/>
    <w:rsid w:val="00D51606"/>
    <w:rsid w:val="00D55012"/>
    <w:rsid w:val="00D618B0"/>
    <w:rsid w:val="00DD7E9D"/>
    <w:rsid w:val="00E10C99"/>
    <w:rsid w:val="00E525C3"/>
    <w:rsid w:val="00E73C27"/>
    <w:rsid w:val="00EE3718"/>
    <w:rsid w:val="00F064AB"/>
    <w:rsid w:val="00F5389C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9A3F3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91A0-27B1-448D-94F5-5A36F8E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Korisnik</cp:lastModifiedBy>
  <cp:revision>3</cp:revision>
  <cp:lastPrinted>2024-04-26T08:53:00Z</cp:lastPrinted>
  <dcterms:created xsi:type="dcterms:W3CDTF">2024-04-26T11:57:00Z</dcterms:created>
  <dcterms:modified xsi:type="dcterms:W3CDTF">2024-04-26T11:57:00Z</dcterms:modified>
</cp:coreProperties>
</file>