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A8" w:rsidRDefault="007064C6" w:rsidP="008E48A8">
      <w:pPr>
        <w:rPr>
          <w:rFonts w:ascii="Times New Roman" w:eastAsia="Microsoft YaHei" w:hAnsi="Times New Roman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7BDE1FA" wp14:editId="0A930FC3">
            <wp:simplePos x="0" y="0"/>
            <wp:positionH relativeFrom="column">
              <wp:posOffset>338455</wp:posOffset>
            </wp:positionH>
            <wp:positionV relativeFrom="paragraph">
              <wp:posOffset>106680</wp:posOffset>
            </wp:positionV>
            <wp:extent cx="1128395" cy="1585595"/>
            <wp:effectExtent l="0" t="0" r="0" b="0"/>
            <wp:wrapSquare wrapText="bothSides"/>
            <wp:docPr id="1" name="Slika 1" descr="http://www.sabor.hr/lgs.axd?t=16&amp;id=19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bor.hr/lgs.axd?t=16&amp;id=190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21" t="-51593" r="-14434" b="20797"/>
                    <a:stretch/>
                  </pic:blipFill>
                  <pic:spPr bwMode="auto">
                    <a:xfrm>
                      <a:off x="0" y="0"/>
                      <a:ext cx="112839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8A8" w:rsidRDefault="008E48A8" w:rsidP="008E48A8">
      <w:pPr>
        <w:rPr>
          <w:rFonts w:ascii="Times New Roman" w:eastAsia="Microsoft YaHei" w:hAnsi="Times New Roman"/>
        </w:rPr>
      </w:pPr>
    </w:p>
    <w:p w:rsidR="008E48A8" w:rsidRDefault="008E48A8" w:rsidP="008E48A8">
      <w:pPr>
        <w:rPr>
          <w:rFonts w:ascii="Times New Roman" w:eastAsia="Microsoft YaHei" w:hAnsi="Times New Roman"/>
        </w:rPr>
      </w:pPr>
    </w:p>
    <w:p w:rsidR="008E48A8" w:rsidRDefault="008E48A8" w:rsidP="008E48A8">
      <w:pPr>
        <w:rPr>
          <w:rFonts w:ascii="Times New Roman" w:eastAsia="Microsoft YaHei" w:hAnsi="Times New Roman"/>
        </w:rPr>
      </w:pPr>
    </w:p>
    <w:p w:rsidR="008E48A8" w:rsidRDefault="008E48A8" w:rsidP="008E48A8">
      <w:pPr>
        <w:rPr>
          <w:rFonts w:ascii="Times New Roman" w:eastAsia="Microsoft YaHei" w:hAnsi="Times New Roman"/>
        </w:rPr>
      </w:pPr>
    </w:p>
    <w:p w:rsidR="008E48A8" w:rsidRDefault="008E48A8" w:rsidP="008E48A8">
      <w:pPr>
        <w:rPr>
          <w:rFonts w:ascii="Times New Roman" w:eastAsia="Microsoft YaHei" w:hAnsi="Times New Roman"/>
        </w:rPr>
      </w:pPr>
    </w:p>
    <w:p w:rsidR="00585454" w:rsidRDefault="00585454" w:rsidP="008E48A8">
      <w:pPr>
        <w:rPr>
          <w:rFonts w:ascii="Times New Roman" w:eastAsia="Microsoft YaHei" w:hAnsi="Times New Roman"/>
        </w:rPr>
      </w:pPr>
    </w:p>
    <w:p w:rsidR="003723AB" w:rsidRDefault="003723AB" w:rsidP="008E48A8">
      <w:pPr>
        <w:rPr>
          <w:rFonts w:ascii="Times New Roman" w:eastAsia="Microsoft YaHei" w:hAnsi="Times New Roman"/>
        </w:rPr>
      </w:pPr>
    </w:p>
    <w:p w:rsidR="003723AB" w:rsidRDefault="003723AB" w:rsidP="008E48A8">
      <w:pPr>
        <w:rPr>
          <w:rFonts w:ascii="Times New Roman" w:eastAsia="Microsoft YaHei" w:hAnsi="Times New Roman"/>
        </w:rPr>
      </w:pPr>
    </w:p>
    <w:p w:rsidR="003723AB" w:rsidRDefault="003723AB" w:rsidP="008E48A8">
      <w:pPr>
        <w:rPr>
          <w:rFonts w:ascii="Times New Roman" w:eastAsia="Microsoft YaHei" w:hAnsi="Times New Roman"/>
        </w:rPr>
      </w:pPr>
    </w:p>
    <w:p w:rsidR="003723AB" w:rsidRDefault="003723AB" w:rsidP="008E48A8">
      <w:pPr>
        <w:rPr>
          <w:rFonts w:ascii="Times New Roman" w:eastAsia="Microsoft YaHei" w:hAnsi="Times New Roman"/>
        </w:rPr>
      </w:pPr>
    </w:p>
    <w:p w:rsidR="003723AB" w:rsidRPr="00DD3C0A" w:rsidRDefault="003723AB" w:rsidP="003723AB">
      <w:pPr>
        <w:pStyle w:val="Zaglavlje"/>
        <w:spacing w:after="0" w:line="240" w:lineRule="auto"/>
        <w:rPr>
          <w:rFonts w:ascii="Arial" w:hAnsi="Arial" w:cs="Arial"/>
          <w:b/>
          <w:spacing w:val="20"/>
          <w:sz w:val="22"/>
          <w:szCs w:val="22"/>
        </w:rPr>
      </w:pPr>
      <w:r w:rsidRPr="00DD3C0A">
        <w:rPr>
          <w:rFonts w:ascii="Arial" w:hAnsi="Arial" w:cs="Arial"/>
          <w:b/>
          <w:spacing w:val="20"/>
          <w:sz w:val="22"/>
          <w:szCs w:val="22"/>
        </w:rPr>
        <w:t>REPUBLIKA HRVATSKA</w:t>
      </w:r>
    </w:p>
    <w:p w:rsidR="003723AB" w:rsidRPr="00DD3C0A" w:rsidRDefault="003723AB" w:rsidP="003723AB">
      <w:pPr>
        <w:pStyle w:val="Zaglavlje"/>
        <w:spacing w:after="0" w:line="240" w:lineRule="auto"/>
        <w:rPr>
          <w:rFonts w:ascii="Arial" w:hAnsi="Arial" w:cs="Arial"/>
          <w:spacing w:val="20"/>
          <w:sz w:val="22"/>
          <w:szCs w:val="22"/>
        </w:rPr>
      </w:pPr>
      <w:r w:rsidRPr="00DD3C0A">
        <w:rPr>
          <w:rFonts w:ascii="Arial" w:hAnsi="Arial" w:cs="Arial"/>
          <w:spacing w:val="20"/>
          <w:sz w:val="22"/>
          <w:szCs w:val="22"/>
        </w:rPr>
        <w:t xml:space="preserve"> ZADARSKA ŽUPANIJA</w:t>
      </w:r>
    </w:p>
    <w:p w:rsidR="003723AB" w:rsidRDefault="003723AB" w:rsidP="003723AB">
      <w:pPr>
        <w:rPr>
          <w:rFonts w:cs="Arial"/>
          <w:b/>
        </w:rPr>
      </w:pPr>
      <w:r w:rsidRPr="00DD3C0A">
        <w:rPr>
          <w:rFonts w:cs="Arial"/>
          <w:b/>
        </w:rPr>
        <w:t xml:space="preserve">       </w:t>
      </w:r>
    </w:p>
    <w:p w:rsidR="003723AB" w:rsidRPr="00DD3C0A" w:rsidRDefault="003723AB" w:rsidP="003723AB">
      <w:pPr>
        <w:rPr>
          <w:rFonts w:cs="Arial"/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747D2E65" wp14:editId="0169D08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09245" cy="361315"/>
            <wp:effectExtent l="0" t="0" r="0" b="635"/>
            <wp:wrapThrough wrapText="bothSides">
              <wp:wrapPolygon edited="0">
                <wp:start x="0" y="0"/>
                <wp:lineTo x="0" y="17083"/>
                <wp:lineTo x="1331" y="20499"/>
                <wp:lineTo x="2661" y="20499"/>
                <wp:lineTo x="17298" y="20499"/>
                <wp:lineTo x="19959" y="18221"/>
                <wp:lineTo x="19959" y="0"/>
                <wp:lineTo x="0" y="0"/>
              </wp:wrapPolygon>
            </wp:wrapThrough>
            <wp:docPr id="2" name="Slika 2" descr="Datoteka:Gračac (grb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Gračac (grb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C0A">
        <w:rPr>
          <w:rFonts w:cs="Arial"/>
          <w:b/>
        </w:rPr>
        <w:t xml:space="preserve"> </w:t>
      </w:r>
      <w:r>
        <w:rPr>
          <w:rFonts w:cs="Arial"/>
          <w:b/>
        </w:rPr>
        <w:t xml:space="preserve">   </w:t>
      </w:r>
      <w:r w:rsidRPr="0006586F">
        <w:rPr>
          <w:rFonts w:cs="Arial"/>
          <w:b/>
          <w:sz w:val="20"/>
          <w:szCs w:val="20"/>
        </w:rPr>
        <w:t>OPĆINA GRAČAC</w:t>
      </w:r>
    </w:p>
    <w:p w:rsidR="003723AB" w:rsidRPr="0006586F" w:rsidRDefault="003723AB" w:rsidP="003723AB">
      <w:pPr>
        <w:widowControl w:val="0"/>
        <w:autoSpaceDE w:val="0"/>
        <w:autoSpaceDN w:val="0"/>
        <w:adjustRightInd w:val="0"/>
        <w:rPr>
          <w:rFonts w:cs="Arial"/>
          <w:sz w:val="18"/>
          <w:szCs w:val="18"/>
        </w:rPr>
      </w:pPr>
      <w:r w:rsidRPr="00DD3C0A">
        <w:rPr>
          <w:rFonts w:cs="Arial"/>
          <w:spacing w:val="-20"/>
        </w:rPr>
        <w:t xml:space="preserve">      </w:t>
      </w:r>
      <w:r w:rsidRPr="0006586F">
        <w:rPr>
          <w:rFonts w:cs="Arial"/>
          <w:sz w:val="18"/>
          <w:szCs w:val="18"/>
        </w:rPr>
        <w:t>OPĆINSKI NAČELNIK</w:t>
      </w:r>
    </w:p>
    <w:p w:rsidR="003723AB" w:rsidRDefault="003723AB" w:rsidP="008E48A8">
      <w:pPr>
        <w:rPr>
          <w:rFonts w:ascii="Times New Roman" w:eastAsia="Microsoft YaHei" w:hAnsi="Times New Roman"/>
        </w:rPr>
      </w:pPr>
    </w:p>
    <w:p w:rsidR="008E48A8" w:rsidRDefault="008E48A8" w:rsidP="008E48A8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 xml:space="preserve">Naručitelj: Općina </w:t>
      </w:r>
      <w:r w:rsidRPr="008D0360">
        <w:rPr>
          <w:rFonts w:ascii="Times New Roman" w:eastAsia="Microsoft YaHei" w:hAnsi="Times New Roman"/>
        </w:rPr>
        <w:t>G</w:t>
      </w:r>
      <w:r>
        <w:rPr>
          <w:rFonts w:ascii="Times New Roman" w:eastAsia="Microsoft YaHei" w:hAnsi="Times New Roman"/>
        </w:rPr>
        <w:t>račac</w:t>
      </w:r>
    </w:p>
    <w:p w:rsidR="008E48A8" w:rsidRDefault="008E48A8" w:rsidP="008E48A8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Vrsta naručitelja: Javni naručitelj</w:t>
      </w:r>
    </w:p>
    <w:p w:rsidR="008E48A8" w:rsidRDefault="008E48A8" w:rsidP="008E48A8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Sjedište: Park sv. Jurja 1, 23 440 Gračac</w:t>
      </w:r>
    </w:p>
    <w:p w:rsidR="008E48A8" w:rsidRDefault="008E48A8" w:rsidP="008E48A8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OIB: 46944306133</w:t>
      </w:r>
    </w:p>
    <w:p w:rsidR="008E48A8" w:rsidRDefault="008E48A8" w:rsidP="008E48A8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Evidencijski broj nabave:</w:t>
      </w:r>
      <w:r w:rsidR="005D3DB8">
        <w:rPr>
          <w:rFonts w:ascii="Times New Roman" w:eastAsia="Microsoft YaHei" w:hAnsi="Times New Roman"/>
        </w:rPr>
        <w:t xml:space="preserve"> </w:t>
      </w:r>
      <w:r w:rsidR="00293F9B">
        <w:rPr>
          <w:rFonts w:ascii="Times New Roman" w:eastAsia="Microsoft YaHei" w:hAnsi="Times New Roman"/>
        </w:rPr>
        <w:t>2</w:t>
      </w:r>
      <w:r>
        <w:rPr>
          <w:rFonts w:ascii="Times New Roman" w:eastAsia="Microsoft YaHei" w:hAnsi="Times New Roman"/>
        </w:rPr>
        <w:t>-201</w:t>
      </w:r>
      <w:r w:rsidR="004A30CA">
        <w:rPr>
          <w:rFonts w:ascii="Times New Roman" w:eastAsia="Microsoft YaHei" w:hAnsi="Times New Roman"/>
        </w:rPr>
        <w:t>9</w:t>
      </w:r>
      <w:r>
        <w:rPr>
          <w:rFonts w:ascii="Times New Roman" w:eastAsia="Microsoft YaHei" w:hAnsi="Times New Roman"/>
        </w:rPr>
        <w:t>-E</w:t>
      </w:r>
      <w:r w:rsidR="00B260C8">
        <w:rPr>
          <w:rFonts w:ascii="Times New Roman" w:eastAsia="Microsoft YaHei" w:hAnsi="Times New Roman"/>
        </w:rPr>
        <w:t>M</w:t>
      </w:r>
      <w:r>
        <w:rPr>
          <w:rFonts w:ascii="Times New Roman" w:eastAsia="Microsoft YaHei" w:hAnsi="Times New Roman"/>
        </w:rPr>
        <w:t>V</w:t>
      </w:r>
    </w:p>
    <w:p w:rsidR="008E48A8" w:rsidRDefault="008E48A8" w:rsidP="008E48A8"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</w:p>
    <w:p w:rsidR="008E48A8" w:rsidRDefault="00EE0BBB" w:rsidP="008E48A8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KLASA: UP/I-406-01/1</w:t>
      </w:r>
      <w:r w:rsidR="004A30CA">
        <w:rPr>
          <w:rFonts w:ascii="Times New Roman" w:eastAsia="Microsoft YaHei" w:hAnsi="Times New Roman"/>
        </w:rPr>
        <w:t>9</w:t>
      </w:r>
      <w:r>
        <w:rPr>
          <w:rFonts w:ascii="Times New Roman" w:eastAsia="Microsoft YaHei" w:hAnsi="Times New Roman"/>
        </w:rPr>
        <w:t>-01/</w:t>
      </w:r>
      <w:r w:rsidR="00293F9B">
        <w:rPr>
          <w:rFonts w:ascii="Times New Roman" w:eastAsia="Microsoft YaHei" w:hAnsi="Times New Roman"/>
        </w:rPr>
        <w:t>6</w:t>
      </w:r>
    </w:p>
    <w:p w:rsidR="008E48A8" w:rsidRDefault="00FE658C" w:rsidP="008E48A8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URBROJ: 2198/31-01-1</w:t>
      </w:r>
      <w:r w:rsidR="00293F9B">
        <w:rPr>
          <w:rFonts w:ascii="Times New Roman" w:eastAsia="Microsoft YaHei" w:hAnsi="Times New Roman"/>
        </w:rPr>
        <w:t>9</w:t>
      </w:r>
      <w:r w:rsidR="004A30CA">
        <w:rPr>
          <w:rFonts w:ascii="Times New Roman" w:eastAsia="Microsoft YaHei" w:hAnsi="Times New Roman"/>
        </w:rPr>
        <w:t>-</w:t>
      </w:r>
      <w:r w:rsidR="00293F9B">
        <w:rPr>
          <w:rFonts w:ascii="Times New Roman" w:eastAsia="Microsoft YaHei" w:hAnsi="Times New Roman"/>
        </w:rPr>
        <w:t>24</w:t>
      </w:r>
    </w:p>
    <w:p w:rsidR="008E48A8" w:rsidRDefault="008E48A8" w:rsidP="008E48A8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 xml:space="preserve">Gračac, </w:t>
      </w:r>
      <w:r w:rsidR="00293F9B">
        <w:rPr>
          <w:rFonts w:ascii="Times New Roman" w:eastAsia="Microsoft YaHei" w:hAnsi="Times New Roman"/>
        </w:rPr>
        <w:t>05</w:t>
      </w:r>
      <w:r>
        <w:rPr>
          <w:rFonts w:ascii="Times New Roman" w:eastAsia="Microsoft YaHei" w:hAnsi="Times New Roman"/>
        </w:rPr>
        <w:t>.</w:t>
      </w:r>
      <w:r w:rsidR="004A30CA">
        <w:rPr>
          <w:rFonts w:ascii="Times New Roman" w:eastAsia="Microsoft YaHei" w:hAnsi="Times New Roman"/>
        </w:rPr>
        <w:t xml:space="preserve"> </w:t>
      </w:r>
      <w:r w:rsidR="00293F9B">
        <w:rPr>
          <w:rFonts w:ascii="Times New Roman" w:eastAsia="Microsoft YaHei" w:hAnsi="Times New Roman"/>
        </w:rPr>
        <w:t>studenog</w:t>
      </w:r>
      <w:r w:rsidR="004A30CA">
        <w:rPr>
          <w:rFonts w:ascii="Times New Roman" w:eastAsia="Microsoft YaHei" w:hAnsi="Times New Roman"/>
        </w:rPr>
        <w:t xml:space="preserve"> </w:t>
      </w:r>
      <w:r>
        <w:rPr>
          <w:rFonts w:ascii="Times New Roman" w:eastAsia="Microsoft YaHei" w:hAnsi="Times New Roman"/>
        </w:rPr>
        <w:t>201</w:t>
      </w:r>
      <w:r w:rsidR="004A30CA">
        <w:rPr>
          <w:rFonts w:ascii="Times New Roman" w:eastAsia="Microsoft YaHei" w:hAnsi="Times New Roman"/>
        </w:rPr>
        <w:t>9</w:t>
      </w:r>
      <w:r>
        <w:rPr>
          <w:rFonts w:ascii="Times New Roman" w:eastAsia="Microsoft YaHei" w:hAnsi="Times New Roman"/>
        </w:rPr>
        <w:t>.</w:t>
      </w:r>
      <w:r w:rsidR="00C9593E">
        <w:rPr>
          <w:rFonts w:ascii="Times New Roman" w:eastAsia="Microsoft YaHei" w:hAnsi="Times New Roman"/>
        </w:rPr>
        <w:t xml:space="preserve"> godine</w:t>
      </w:r>
    </w:p>
    <w:p w:rsidR="008E48A8" w:rsidRDefault="008E48A8" w:rsidP="008E48A8">
      <w:pPr>
        <w:rPr>
          <w:rFonts w:ascii="Times New Roman" w:eastAsia="Microsoft YaHei" w:hAnsi="Times New Roman"/>
        </w:rPr>
      </w:pPr>
    </w:p>
    <w:p w:rsidR="00472B40" w:rsidRDefault="008E48A8" w:rsidP="00472B40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 xml:space="preserve">Općina Gračac, Park sv. Jurja 1, OIB: 46944306133, Naručitelj, na temelju odredbi članka </w:t>
      </w:r>
      <w:r w:rsidR="00B260C8">
        <w:rPr>
          <w:rFonts w:ascii="Times New Roman" w:eastAsia="Microsoft YaHei" w:hAnsi="Times New Roman"/>
        </w:rPr>
        <w:t>302. Zakona o javnoj nabavi (NN 320/16)</w:t>
      </w:r>
      <w:r w:rsidR="00472B40">
        <w:rPr>
          <w:rFonts w:ascii="Times New Roman" w:eastAsia="Microsoft YaHei" w:hAnsi="Times New Roman"/>
        </w:rPr>
        <w:t xml:space="preserve">, donosi </w:t>
      </w:r>
    </w:p>
    <w:p w:rsidR="00472B40" w:rsidRDefault="00472B40" w:rsidP="00472B40">
      <w:pPr>
        <w:rPr>
          <w:rFonts w:ascii="Times New Roman" w:eastAsia="Microsoft YaHei" w:hAnsi="Times New Roman"/>
        </w:rPr>
      </w:pPr>
    </w:p>
    <w:p w:rsidR="00472B40" w:rsidRDefault="00472B40" w:rsidP="00472B40">
      <w:pPr>
        <w:jc w:val="center"/>
        <w:rPr>
          <w:rFonts w:ascii="Times New Roman" w:eastAsia="Microsoft YaHei" w:hAnsi="Times New Roman"/>
        </w:rPr>
      </w:pPr>
      <w:r w:rsidRPr="00585454">
        <w:rPr>
          <w:rFonts w:ascii="Times New Roman" w:eastAsia="Microsoft YaHei" w:hAnsi="Times New Roman"/>
          <w:b/>
        </w:rPr>
        <w:t>ODLUKU O ODABIRU</w:t>
      </w:r>
    </w:p>
    <w:p w:rsidR="00472B40" w:rsidRDefault="00472B40" w:rsidP="00472B40">
      <w:pPr>
        <w:jc w:val="center"/>
        <w:rPr>
          <w:rFonts w:ascii="Times New Roman" w:eastAsia="Microsoft YaHei" w:hAnsi="Times New Roman"/>
        </w:rPr>
      </w:pPr>
    </w:p>
    <w:p w:rsidR="00472B40" w:rsidRDefault="00472B40" w:rsidP="00472B40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kojom se u postupku nabave</w:t>
      </w:r>
      <w:r w:rsidR="00714B9F">
        <w:rPr>
          <w:rFonts w:ascii="Times New Roman" w:eastAsia="Microsoft YaHei" w:hAnsi="Times New Roman"/>
        </w:rPr>
        <w:t xml:space="preserve"> </w:t>
      </w:r>
      <w:r w:rsidR="004A30CA">
        <w:rPr>
          <w:rFonts w:ascii="Times New Roman" w:eastAsia="Microsoft YaHei" w:hAnsi="Times New Roman"/>
        </w:rPr>
        <w:t xml:space="preserve">IZVOĐENJE RADOVA </w:t>
      </w:r>
      <w:r w:rsidR="00293F9B" w:rsidRPr="00293F9B">
        <w:rPr>
          <w:rFonts w:ascii="Times New Roman" w:eastAsia="Microsoft YaHei" w:hAnsi="Times New Roman"/>
        </w:rPr>
        <w:t>IZGRADNJE I OP</w:t>
      </w:r>
      <w:r w:rsidR="00293F9B">
        <w:rPr>
          <w:rFonts w:ascii="Times New Roman" w:eastAsia="Microsoft YaHei" w:hAnsi="Times New Roman"/>
        </w:rPr>
        <w:t>REMANJE RECIKLAŽNOG DVORIŠTA o</w:t>
      </w:r>
      <w:r>
        <w:rPr>
          <w:rFonts w:ascii="Times New Roman" w:eastAsia="Microsoft YaHei" w:hAnsi="Times New Roman"/>
        </w:rPr>
        <w:t>dabire Ponuda br.</w:t>
      </w:r>
      <w:r w:rsidR="006F090E" w:rsidRPr="006F090E">
        <w:t xml:space="preserve"> </w:t>
      </w:r>
      <w:r w:rsidR="006F090E" w:rsidRPr="006F090E">
        <w:rPr>
          <w:rFonts w:ascii="Times New Roman" w:eastAsia="Microsoft YaHei" w:hAnsi="Times New Roman"/>
        </w:rPr>
        <w:t>154-19 od 05. rujna 2019. godine</w:t>
      </w:r>
      <w:r>
        <w:rPr>
          <w:rFonts w:ascii="Times New Roman" w:eastAsia="Microsoft YaHei" w:hAnsi="Times New Roman"/>
        </w:rPr>
        <w:t xml:space="preserve">, ponuditelja </w:t>
      </w:r>
      <w:r w:rsidR="006F090E" w:rsidRPr="006F090E">
        <w:rPr>
          <w:rFonts w:ascii="Times New Roman" w:eastAsia="Microsoft YaHei" w:hAnsi="Times New Roman"/>
        </w:rPr>
        <w:t>LAVČEVIĆ ZADAR d.o.o., za graditeljstvo i trgovinu, Novogradiška 10, 23 000 Zadar, OIB: 13649971478</w:t>
      </w:r>
      <w:r w:rsidR="006F090E">
        <w:rPr>
          <w:rFonts w:ascii="Times New Roman" w:eastAsia="Microsoft YaHei" w:hAnsi="Times New Roman"/>
        </w:rPr>
        <w:t xml:space="preserve"> </w:t>
      </w:r>
      <w:r w:rsidR="00F12CFE">
        <w:rPr>
          <w:rFonts w:ascii="Times New Roman" w:eastAsia="Microsoft YaHei" w:hAnsi="Times New Roman"/>
        </w:rPr>
        <w:t xml:space="preserve">s cijenom </w:t>
      </w:r>
      <w:r w:rsidR="006F090E">
        <w:rPr>
          <w:rFonts w:ascii="Times New Roman" w:eastAsia="Microsoft YaHei" w:hAnsi="Times New Roman"/>
        </w:rPr>
        <w:t xml:space="preserve">ponude </w:t>
      </w:r>
      <w:r w:rsidR="00F12CFE">
        <w:rPr>
          <w:rFonts w:ascii="Times New Roman" w:eastAsia="Microsoft YaHei" w:hAnsi="Times New Roman"/>
        </w:rPr>
        <w:t xml:space="preserve">od </w:t>
      </w:r>
      <w:r w:rsidR="006F090E" w:rsidRPr="006F090E">
        <w:rPr>
          <w:rFonts w:ascii="Times New Roman" w:eastAsia="Microsoft YaHei" w:hAnsi="Times New Roman"/>
        </w:rPr>
        <w:t>2.176.406,50</w:t>
      </w:r>
      <w:r w:rsidR="00C9593E">
        <w:rPr>
          <w:rFonts w:ascii="Times New Roman" w:eastAsia="Microsoft YaHei" w:hAnsi="Times New Roman"/>
        </w:rPr>
        <w:t xml:space="preserve"> </w:t>
      </w:r>
      <w:r w:rsidR="00F12CFE">
        <w:rPr>
          <w:rFonts w:ascii="Times New Roman" w:eastAsia="Microsoft YaHei" w:hAnsi="Times New Roman"/>
        </w:rPr>
        <w:t xml:space="preserve"> k</w:t>
      </w:r>
      <w:r w:rsidR="002165A0">
        <w:rPr>
          <w:rFonts w:ascii="Times New Roman" w:eastAsia="Microsoft YaHei" w:hAnsi="Times New Roman"/>
        </w:rPr>
        <w:t>u</w:t>
      </w:r>
      <w:r w:rsidR="00F12CFE">
        <w:rPr>
          <w:rFonts w:ascii="Times New Roman" w:eastAsia="Microsoft YaHei" w:hAnsi="Times New Roman"/>
        </w:rPr>
        <w:t>n</w:t>
      </w:r>
      <w:r w:rsidR="002165A0">
        <w:rPr>
          <w:rFonts w:ascii="Times New Roman" w:eastAsia="Microsoft YaHei" w:hAnsi="Times New Roman"/>
        </w:rPr>
        <w:t>a</w:t>
      </w:r>
      <w:r w:rsidR="00F12CFE">
        <w:rPr>
          <w:rFonts w:ascii="Times New Roman" w:eastAsia="Microsoft YaHei" w:hAnsi="Times New Roman"/>
        </w:rPr>
        <w:t xml:space="preserve"> bez PDV, </w:t>
      </w:r>
      <w:r w:rsidR="002165A0">
        <w:rPr>
          <w:rFonts w:ascii="Times New Roman" w:eastAsia="Microsoft YaHei" w:hAnsi="Times New Roman"/>
        </w:rPr>
        <w:t xml:space="preserve">u iznosu PDV- a </w:t>
      </w:r>
      <w:r w:rsidR="006F090E">
        <w:rPr>
          <w:rFonts w:ascii="Times New Roman" w:eastAsia="Microsoft YaHei" w:hAnsi="Times New Roman"/>
        </w:rPr>
        <w:t>544</w:t>
      </w:r>
      <w:r w:rsidR="002165A0">
        <w:rPr>
          <w:rFonts w:ascii="Times New Roman" w:eastAsia="Microsoft YaHei" w:hAnsi="Times New Roman"/>
        </w:rPr>
        <w:t>.</w:t>
      </w:r>
      <w:r w:rsidR="006F090E">
        <w:rPr>
          <w:rFonts w:ascii="Times New Roman" w:eastAsia="Microsoft YaHei" w:hAnsi="Times New Roman"/>
        </w:rPr>
        <w:t>101</w:t>
      </w:r>
      <w:r w:rsidR="002165A0">
        <w:rPr>
          <w:rFonts w:ascii="Times New Roman" w:eastAsia="Microsoft YaHei" w:hAnsi="Times New Roman"/>
        </w:rPr>
        <w:t>,</w:t>
      </w:r>
      <w:r w:rsidR="006F090E">
        <w:rPr>
          <w:rFonts w:ascii="Times New Roman" w:eastAsia="Microsoft YaHei" w:hAnsi="Times New Roman"/>
        </w:rPr>
        <w:t>63</w:t>
      </w:r>
      <w:r w:rsidR="002165A0">
        <w:rPr>
          <w:rFonts w:ascii="Times New Roman" w:eastAsia="Microsoft YaHei" w:hAnsi="Times New Roman"/>
        </w:rPr>
        <w:t xml:space="preserve"> kuna, </w:t>
      </w:r>
      <w:r w:rsidR="00F12CFE">
        <w:rPr>
          <w:rFonts w:ascii="Times New Roman" w:eastAsia="Microsoft YaHei" w:hAnsi="Times New Roman"/>
        </w:rPr>
        <w:t xml:space="preserve">odnosno </w:t>
      </w:r>
      <w:r w:rsidR="00C9593E">
        <w:rPr>
          <w:rFonts w:ascii="Times New Roman" w:eastAsia="Microsoft YaHei" w:hAnsi="Times New Roman"/>
        </w:rPr>
        <w:t xml:space="preserve"> </w:t>
      </w:r>
      <w:r w:rsidR="006F090E" w:rsidRPr="006F090E">
        <w:rPr>
          <w:rFonts w:ascii="Times New Roman" w:eastAsia="Microsoft YaHei" w:hAnsi="Times New Roman"/>
        </w:rPr>
        <w:t>2.720.508,13</w:t>
      </w:r>
      <w:r w:rsidR="006F090E">
        <w:rPr>
          <w:rFonts w:ascii="Times New Roman" w:eastAsia="Microsoft YaHei" w:hAnsi="Times New Roman"/>
        </w:rPr>
        <w:t xml:space="preserve"> </w:t>
      </w:r>
      <w:r w:rsidR="00F12CFE">
        <w:rPr>
          <w:rFonts w:ascii="Times New Roman" w:eastAsia="Microsoft YaHei" w:hAnsi="Times New Roman"/>
        </w:rPr>
        <w:t>k</w:t>
      </w:r>
      <w:r w:rsidR="002165A0">
        <w:rPr>
          <w:rFonts w:ascii="Times New Roman" w:eastAsia="Microsoft YaHei" w:hAnsi="Times New Roman"/>
        </w:rPr>
        <w:t>u</w:t>
      </w:r>
      <w:r w:rsidR="00F12CFE">
        <w:rPr>
          <w:rFonts w:ascii="Times New Roman" w:eastAsia="Microsoft YaHei" w:hAnsi="Times New Roman"/>
        </w:rPr>
        <w:t>n</w:t>
      </w:r>
      <w:r w:rsidR="002165A0">
        <w:rPr>
          <w:rFonts w:ascii="Times New Roman" w:eastAsia="Microsoft YaHei" w:hAnsi="Times New Roman"/>
        </w:rPr>
        <w:t>a</w:t>
      </w:r>
      <w:r w:rsidR="00F12CFE">
        <w:rPr>
          <w:rFonts w:ascii="Times New Roman" w:eastAsia="Microsoft YaHei" w:hAnsi="Times New Roman"/>
        </w:rPr>
        <w:t xml:space="preserve"> s PDV</w:t>
      </w:r>
      <w:r w:rsidR="00BA66F1">
        <w:rPr>
          <w:rFonts w:ascii="Times New Roman" w:eastAsia="Microsoft YaHei" w:hAnsi="Times New Roman"/>
        </w:rPr>
        <w:t xml:space="preserve">, </w:t>
      </w:r>
      <w:r w:rsidR="005D3DB8">
        <w:rPr>
          <w:rFonts w:ascii="Times New Roman" w:eastAsia="Microsoft YaHei" w:hAnsi="Times New Roman"/>
        </w:rPr>
        <w:t>kao valjana ponuda koja je ostvarila najveći broj bodova sukladno kriteriju za odabir – ekonomski najpovoljnije ponude</w:t>
      </w:r>
      <w:r w:rsidR="00F12CFE">
        <w:rPr>
          <w:rFonts w:ascii="Times New Roman" w:eastAsia="Microsoft YaHei" w:hAnsi="Times New Roman"/>
        </w:rPr>
        <w:t>.</w:t>
      </w:r>
    </w:p>
    <w:p w:rsidR="00F12CFE" w:rsidRDefault="00F12CFE" w:rsidP="00472B40">
      <w:pPr>
        <w:rPr>
          <w:rFonts w:ascii="Times New Roman" w:eastAsia="Microsoft YaHei" w:hAnsi="Times New Roman"/>
        </w:rPr>
      </w:pPr>
    </w:p>
    <w:p w:rsidR="00F12CFE" w:rsidRDefault="00F12CFE" w:rsidP="00F12CFE">
      <w:pPr>
        <w:jc w:val="center"/>
        <w:rPr>
          <w:rFonts w:ascii="Times New Roman" w:eastAsia="Microsoft YaHei" w:hAnsi="Times New Roman"/>
        </w:rPr>
      </w:pPr>
      <w:r w:rsidRPr="00F12CFE">
        <w:rPr>
          <w:rFonts w:ascii="Times New Roman" w:eastAsia="Microsoft YaHei" w:hAnsi="Times New Roman"/>
          <w:b/>
        </w:rPr>
        <w:t>Obrazloženje</w:t>
      </w:r>
    </w:p>
    <w:p w:rsidR="00F12CFE" w:rsidRDefault="00F12CFE" w:rsidP="00F12CFE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Podaci o postupku nabave:</w:t>
      </w:r>
    </w:p>
    <w:p w:rsidR="00F12CFE" w:rsidRDefault="00F12CFE" w:rsidP="006F09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 xml:space="preserve">predmet nabave: </w:t>
      </w:r>
      <w:r w:rsidR="002165A0" w:rsidRPr="002165A0">
        <w:rPr>
          <w:rFonts w:ascii="Times New Roman" w:eastAsia="Microsoft YaHei" w:hAnsi="Times New Roman" w:cs="Times New Roman"/>
        </w:rPr>
        <w:t xml:space="preserve">IZVOĐENJE RADOVA </w:t>
      </w:r>
      <w:r w:rsidR="006F090E" w:rsidRPr="006F090E">
        <w:rPr>
          <w:rFonts w:ascii="Times New Roman" w:eastAsia="Microsoft YaHei" w:hAnsi="Times New Roman" w:cs="Times New Roman"/>
        </w:rPr>
        <w:t>IZGRADNJE I OPREMANJE RECIKLAŽNOG DVORIŠTA</w:t>
      </w:r>
    </w:p>
    <w:p w:rsidR="00F12CFE" w:rsidRDefault="00EB6837" w:rsidP="00F12CF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hr-HR"/>
        </w:rPr>
        <w:t>otvoreni postupak javne nabave, sukladno članku 86.  stavak 1.  Zakona o javnoj nabavi</w:t>
      </w:r>
    </w:p>
    <w:p w:rsidR="00F12CFE" w:rsidRDefault="00F12CFE" w:rsidP="00F12CF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lang w:eastAsia="hr-HR"/>
        </w:rPr>
        <w:t>evidencijski broj nabave:</w:t>
      </w:r>
      <w:r>
        <w:rPr>
          <w:rFonts w:ascii="Times New Roman" w:eastAsia="Microsoft YaHei" w:hAnsi="Times New Roman" w:cs="Times New Roman"/>
        </w:rPr>
        <w:t xml:space="preserve"> </w:t>
      </w:r>
      <w:r w:rsidR="006F090E">
        <w:rPr>
          <w:rFonts w:ascii="Times New Roman" w:eastAsia="Microsoft YaHei" w:hAnsi="Times New Roman" w:cs="Times New Roman"/>
        </w:rPr>
        <w:t>2</w:t>
      </w:r>
      <w:r>
        <w:rPr>
          <w:rFonts w:ascii="Times New Roman" w:eastAsia="Microsoft YaHei" w:hAnsi="Times New Roman" w:cs="Times New Roman"/>
        </w:rPr>
        <w:t>-201</w:t>
      </w:r>
      <w:r w:rsidR="002165A0">
        <w:rPr>
          <w:rFonts w:ascii="Times New Roman" w:eastAsia="Microsoft YaHei" w:hAnsi="Times New Roman" w:cs="Times New Roman"/>
        </w:rPr>
        <w:t>9</w:t>
      </w:r>
      <w:r>
        <w:rPr>
          <w:rFonts w:ascii="Times New Roman" w:eastAsia="Microsoft YaHei" w:hAnsi="Times New Roman" w:cs="Times New Roman"/>
        </w:rPr>
        <w:t>-E</w:t>
      </w:r>
      <w:r w:rsidR="00EB6837">
        <w:rPr>
          <w:rFonts w:ascii="Times New Roman" w:eastAsia="Microsoft YaHei" w:hAnsi="Times New Roman" w:cs="Times New Roman"/>
        </w:rPr>
        <w:t>M</w:t>
      </w:r>
      <w:r>
        <w:rPr>
          <w:rFonts w:ascii="Times New Roman" w:eastAsia="Microsoft YaHei" w:hAnsi="Times New Roman" w:cs="Times New Roman"/>
        </w:rPr>
        <w:t>V</w:t>
      </w:r>
    </w:p>
    <w:p w:rsidR="00F12CFE" w:rsidRDefault="00F12CFE" w:rsidP="006F09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procijenjena vrijednost nabave: </w:t>
      </w:r>
      <w:r w:rsidR="006F090E" w:rsidRPr="006F090E">
        <w:rPr>
          <w:rFonts w:ascii="Times New Roman" w:eastAsia="Times New Roman" w:hAnsi="Times New Roman" w:cs="Times New Roman"/>
          <w:noProof/>
          <w:color w:val="000000"/>
          <w:lang w:eastAsia="hr-HR"/>
        </w:rPr>
        <w:t>2.193.316,00</w:t>
      </w:r>
      <w:r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</w:t>
      </w:r>
      <w:r w:rsidR="002165A0"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hr-HR"/>
        </w:rPr>
        <w:t>kuna bez PDV</w:t>
      </w:r>
    </w:p>
    <w:p w:rsidR="00714B9F" w:rsidRDefault="00714B9F" w:rsidP="006F090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izvor planiranih sredstava: </w:t>
      </w:r>
      <w:r w:rsidR="006F090E" w:rsidRPr="006F090E">
        <w:rPr>
          <w:rFonts w:ascii="Times New Roman" w:eastAsia="Times New Roman" w:hAnsi="Times New Roman" w:cs="Times New Roman"/>
          <w:noProof/>
          <w:color w:val="000000"/>
          <w:lang w:eastAsia="hr-HR"/>
        </w:rPr>
        <w:t>2.741.645,00</w:t>
      </w:r>
      <w:r w:rsidR="002165A0"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hr-HR"/>
        </w:rPr>
        <w:t xml:space="preserve"> kuna s PDV</w:t>
      </w:r>
    </w:p>
    <w:p w:rsidR="00F12CFE" w:rsidRDefault="00F12CFE" w:rsidP="00F12CF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rok mirovanja</w:t>
      </w:r>
      <w:r w:rsidR="00EB6837">
        <w:rPr>
          <w:rFonts w:ascii="Times New Roman" w:eastAsia="Microsoft YaHei" w:hAnsi="Times New Roman" w:cs="Times New Roman"/>
        </w:rPr>
        <w:t xml:space="preserve"> iznosi sukladno članku 306. Zakona o javnoj nabavi (15) petnaest dana od dostave ove odluke svakom ponuditelju.</w:t>
      </w:r>
    </w:p>
    <w:p w:rsidR="00714B9F" w:rsidRDefault="00714B9F" w:rsidP="00F12CF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kriterij za odabir najp</w:t>
      </w:r>
      <w:r w:rsidR="00EB6837">
        <w:rPr>
          <w:rFonts w:ascii="Times New Roman" w:eastAsia="Microsoft YaHei" w:hAnsi="Times New Roman" w:cs="Times New Roman"/>
        </w:rPr>
        <w:t>ovoljnije ponude: Ekonomski najpovoljnija ponuda</w:t>
      </w:r>
      <w:r w:rsidR="00601B01">
        <w:rPr>
          <w:rFonts w:ascii="Times New Roman" w:eastAsia="Microsoft YaHei" w:hAnsi="Times New Roman" w:cs="Times New Roman"/>
        </w:rPr>
        <w:t xml:space="preserve"> (ENP)</w:t>
      </w:r>
      <w:r w:rsidR="00EB6837">
        <w:rPr>
          <w:rFonts w:ascii="Times New Roman" w:eastAsia="Microsoft YaHei" w:hAnsi="Times New Roman" w:cs="Times New Roman"/>
        </w:rPr>
        <w:t>.</w:t>
      </w:r>
    </w:p>
    <w:p w:rsidR="00F12CFE" w:rsidRDefault="00F12CFE" w:rsidP="008E48A8">
      <w:pPr>
        <w:rPr>
          <w:rFonts w:ascii="Times New Roman" w:eastAsia="Microsoft YaHei" w:hAnsi="Times New Roman"/>
        </w:rPr>
      </w:pPr>
    </w:p>
    <w:p w:rsidR="003723AB" w:rsidRDefault="003723AB" w:rsidP="008E48A8">
      <w:pPr>
        <w:rPr>
          <w:rFonts w:ascii="Times New Roman" w:eastAsia="Microsoft YaHei" w:hAnsi="Times New Roman"/>
        </w:rPr>
      </w:pPr>
    </w:p>
    <w:p w:rsidR="003723AB" w:rsidRDefault="003723AB" w:rsidP="008E48A8">
      <w:pPr>
        <w:rPr>
          <w:rFonts w:ascii="Times New Roman" w:eastAsia="Microsoft YaHei" w:hAnsi="Times New Roman"/>
        </w:rPr>
      </w:pPr>
    </w:p>
    <w:p w:rsidR="003723AB" w:rsidRDefault="003723AB" w:rsidP="008E48A8">
      <w:pPr>
        <w:rPr>
          <w:rFonts w:ascii="Times New Roman" w:eastAsia="Microsoft YaHei" w:hAnsi="Times New Roman"/>
        </w:rPr>
      </w:pPr>
    </w:p>
    <w:p w:rsidR="003723AB" w:rsidRDefault="003723AB" w:rsidP="008E48A8">
      <w:pPr>
        <w:rPr>
          <w:rFonts w:ascii="Times New Roman" w:eastAsia="Microsoft YaHei" w:hAnsi="Times New Roman"/>
        </w:rPr>
      </w:pPr>
    </w:p>
    <w:p w:rsidR="003723AB" w:rsidRDefault="003723AB" w:rsidP="008E48A8">
      <w:pPr>
        <w:rPr>
          <w:rFonts w:ascii="Times New Roman" w:eastAsia="Microsoft YaHei" w:hAnsi="Times New Roman"/>
        </w:rPr>
      </w:pPr>
    </w:p>
    <w:p w:rsidR="00AF3E1F" w:rsidRDefault="00AF3E1F" w:rsidP="008E48A8">
      <w:pPr>
        <w:rPr>
          <w:rFonts w:ascii="Times New Roman" w:eastAsia="Microsoft YaHei" w:hAnsi="Times New Roman"/>
        </w:rPr>
      </w:pPr>
    </w:p>
    <w:p w:rsidR="00AF3E1F" w:rsidRDefault="00AF3E1F" w:rsidP="008E48A8">
      <w:pPr>
        <w:rPr>
          <w:rFonts w:ascii="Times New Roman" w:eastAsia="Microsoft YaHei" w:hAnsi="Times New Roman"/>
        </w:rPr>
      </w:pPr>
    </w:p>
    <w:p w:rsidR="008E48A8" w:rsidRDefault="00F12CFE" w:rsidP="008E48A8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U predmetnom postupku nabave</w:t>
      </w:r>
      <w:r w:rsidR="002165A0">
        <w:rPr>
          <w:rFonts w:ascii="Times New Roman" w:eastAsia="Microsoft YaHei" w:hAnsi="Times New Roman"/>
        </w:rPr>
        <w:t xml:space="preserve"> je</w:t>
      </w:r>
      <w:r>
        <w:rPr>
          <w:rFonts w:ascii="Times New Roman" w:eastAsia="Microsoft YaHei" w:hAnsi="Times New Roman"/>
        </w:rPr>
        <w:t xml:space="preserve"> do krajnjeg roka za dostavu p</w:t>
      </w:r>
      <w:r w:rsidR="00714B9F">
        <w:rPr>
          <w:rFonts w:ascii="Times New Roman" w:eastAsia="Microsoft YaHei" w:hAnsi="Times New Roman"/>
        </w:rPr>
        <w:t>o</w:t>
      </w:r>
      <w:r>
        <w:rPr>
          <w:rFonts w:ascii="Times New Roman" w:eastAsia="Microsoft YaHei" w:hAnsi="Times New Roman"/>
        </w:rPr>
        <w:t xml:space="preserve">nuda do </w:t>
      </w:r>
      <w:r w:rsidR="006F090E">
        <w:rPr>
          <w:rFonts w:ascii="Times New Roman" w:eastAsia="Microsoft YaHei" w:hAnsi="Times New Roman"/>
        </w:rPr>
        <w:t>06</w:t>
      </w:r>
      <w:r w:rsidR="00714B9F">
        <w:rPr>
          <w:rFonts w:ascii="Times New Roman" w:eastAsia="Microsoft YaHei" w:hAnsi="Times New Roman"/>
        </w:rPr>
        <w:t>.</w:t>
      </w:r>
      <w:r w:rsidR="002165A0">
        <w:rPr>
          <w:rFonts w:ascii="Times New Roman" w:eastAsia="Microsoft YaHei" w:hAnsi="Times New Roman"/>
        </w:rPr>
        <w:t xml:space="preserve"> rujna </w:t>
      </w:r>
      <w:r w:rsidR="00714B9F">
        <w:rPr>
          <w:rFonts w:ascii="Times New Roman" w:eastAsia="Microsoft YaHei" w:hAnsi="Times New Roman"/>
        </w:rPr>
        <w:t>201</w:t>
      </w:r>
      <w:r w:rsidR="002165A0">
        <w:rPr>
          <w:rFonts w:ascii="Times New Roman" w:eastAsia="Microsoft YaHei" w:hAnsi="Times New Roman"/>
        </w:rPr>
        <w:t>9</w:t>
      </w:r>
      <w:r w:rsidR="00714B9F">
        <w:rPr>
          <w:rFonts w:ascii="Times New Roman" w:eastAsia="Microsoft YaHei" w:hAnsi="Times New Roman"/>
        </w:rPr>
        <w:t>. godine  12:</w:t>
      </w:r>
      <w:r w:rsidR="002165A0">
        <w:rPr>
          <w:rFonts w:ascii="Times New Roman" w:eastAsia="Microsoft YaHei" w:hAnsi="Times New Roman"/>
        </w:rPr>
        <w:t>0</w:t>
      </w:r>
      <w:r w:rsidR="00714B9F">
        <w:rPr>
          <w:rFonts w:ascii="Times New Roman" w:eastAsia="Microsoft YaHei" w:hAnsi="Times New Roman"/>
        </w:rPr>
        <w:t>0</w:t>
      </w:r>
      <w:r w:rsidR="00EB6837">
        <w:rPr>
          <w:rFonts w:ascii="Times New Roman" w:eastAsia="Microsoft YaHei" w:hAnsi="Times New Roman"/>
        </w:rPr>
        <w:t>:</w:t>
      </w:r>
      <w:proofErr w:type="spellStart"/>
      <w:r w:rsidR="00EB6837">
        <w:rPr>
          <w:rFonts w:ascii="Times New Roman" w:eastAsia="Microsoft YaHei" w:hAnsi="Times New Roman"/>
        </w:rPr>
        <w:t>00</w:t>
      </w:r>
      <w:proofErr w:type="spellEnd"/>
      <w:r>
        <w:rPr>
          <w:rFonts w:ascii="Times New Roman" w:eastAsia="Microsoft YaHei" w:hAnsi="Times New Roman"/>
        </w:rPr>
        <w:t xml:space="preserve"> sati, zaprimljen</w:t>
      </w:r>
      <w:r w:rsidR="002165A0">
        <w:rPr>
          <w:rFonts w:ascii="Times New Roman" w:eastAsia="Microsoft YaHei" w:hAnsi="Times New Roman"/>
        </w:rPr>
        <w:t>o</w:t>
      </w:r>
      <w:r>
        <w:rPr>
          <w:rFonts w:ascii="Times New Roman" w:eastAsia="Microsoft YaHei" w:hAnsi="Times New Roman"/>
        </w:rPr>
        <w:t xml:space="preserve"> </w:t>
      </w:r>
      <w:r w:rsidR="006F090E">
        <w:rPr>
          <w:rFonts w:ascii="Times New Roman" w:eastAsia="Microsoft YaHei" w:hAnsi="Times New Roman"/>
        </w:rPr>
        <w:t>tri</w:t>
      </w:r>
      <w:r w:rsidR="00EB6837">
        <w:rPr>
          <w:rFonts w:ascii="Times New Roman" w:eastAsia="Microsoft YaHei" w:hAnsi="Times New Roman"/>
        </w:rPr>
        <w:t xml:space="preserve"> (</w:t>
      </w:r>
      <w:r w:rsidR="006F090E">
        <w:rPr>
          <w:rFonts w:ascii="Times New Roman" w:eastAsia="Microsoft YaHei" w:hAnsi="Times New Roman"/>
        </w:rPr>
        <w:t>3</w:t>
      </w:r>
      <w:r>
        <w:rPr>
          <w:rFonts w:ascii="Times New Roman" w:eastAsia="Microsoft YaHei" w:hAnsi="Times New Roman"/>
        </w:rPr>
        <w:t>) ponud</w:t>
      </w:r>
      <w:r w:rsidR="006F090E">
        <w:rPr>
          <w:rFonts w:ascii="Times New Roman" w:eastAsia="Microsoft YaHei" w:hAnsi="Times New Roman"/>
        </w:rPr>
        <w:t>e</w:t>
      </w:r>
      <w:r>
        <w:rPr>
          <w:rFonts w:ascii="Times New Roman" w:eastAsia="Microsoft YaHei" w:hAnsi="Times New Roman"/>
        </w:rPr>
        <w:t xml:space="preserve"> ponuditelja kako slijedi:</w:t>
      </w:r>
    </w:p>
    <w:p w:rsidR="00F12CFE" w:rsidRDefault="00F12CFE" w:rsidP="008E48A8">
      <w:pPr>
        <w:rPr>
          <w:rFonts w:ascii="Times New Roman" w:eastAsia="Microsoft YaHei" w:hAnsi="Times New Roman"/>
        </w:rPr>
      </w:pPr>
    </w:p>
    <w:p w:rsidR="006F090E" w:rsidRPr="006F090E" w:rsidRDefault="006F090E" w:rsidP="006F090E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1. P</w:t>
      </w:r>
      <w:r w:rsidRPr="006F090E">
        <w:rPr>
          <w:rFonts w:ascii="Times New Roman" w:eastAsia="Microsoft YaHei" w:hAnsi="Times New Roman"/>
        </w:rPr>
        <w:t>onuda ponuditelja PLING d.o.o. za gradnju, Kralja Zvonimira 75, 21210 Solin, OIB: 03562603616, oznaka ponude: 86-19 od 05. rujna 2019. godine;</w:t>
      </w:r>
    </w:p>
    <w:p w:rsidR="006F090E" w:rsidRPr="006F090E" w:rsidRDefault="006F090E" w:rsidP="006F090E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 xml:space="preserve">2. </w:t>
      </w:r>
      <w:r w:rsidRPr="006F090E">
        <w:rPr>
          <w:rFonts w:ascii="Times New Roman" w:eastAsia="Microsoft YaHei" w:hAnsi="Times New Roman"/>
        </w:rPr>
        <w:t>Ponuda ponuditelja LAVČEVIĆ ZADAR d.o.o., za graditeljstvo i trgovinu, Novogradiška 10, 23 000 Zadar, OIB: 13649971478, oznaka ponude 154-19 od 05. rujna 2019. godine;</w:t>
      </w:r>
    </w:p>
    <w:p w:rsidR="006F090E" w:rsidRPr="002165A0" w:rsidRDefault="006F090E" w:rsidP="006F090E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 xml:space="preserve">3. </w:t>
      </w:r>
      <w:r w:rsidRPr="006F090E">
        <w:rPr>
          <w:rFonts w:ascii="Times New Roman" w:eastAsia="Microsoft YaHei" w:hAnsi="Times New Roman"/>
        </w:rPr>
        <w:t>TEHNO-ELEKTRO d.o.o., Augusta Cesarca 3, 31400 Đakovo, OIB: 11657560751, oznaka ponude: IP 992/2019 od 06. rujna 2019. godine.</w:t>
      </w:r>
    </w:p>
    <w:p w:rsidR="002165A0" w:rsidRPr="002165A0" w:rsidRDefault="002165A0" w:rsidP="002165A0">
      <w:pPr>
        <w:rPr>
          <w:rFonts w:ascii="Times New Roman" w:eastAsia="Microsoft YaHei" w:hAnsi="Times New Roman"/>
        </w:rPr>
      </w:pPr>
    </w:p>
    <w:p w:rsidR="003723AB" w:rsidRDefault="003723AB" w:rsidP="008E48A8">
      <w:pPr>
        <w:rPr>
          <w:rFonts w:ascii="Times New Roman" w:eastAsia="Microsoft YaHei" w:hAnsi="Times New Roman"/>
        </w:rPr>
      </w:pPr>
    </w:p>
    <w:p w:rsidR="00F12CFE" w:rsidRPr="002165A0" w:rsidRDefault="00F12CFE" w:rsidP="008E48A8">
      <w:pPr>
        <w:rPr>
          <w:rFonts w:ascii="Times New Roman" w:eastAsia="Microsoft YaHei" w:hAnsi="Times New Roman"/>
          <w:szCs w:val="22"/>
        </w:rPr>
      </w:pPr>
      <w:r w:rsidRPr="002165A0">
        <w:rPr>
          <w:rFonts w:ascii="Times New Roman" w:eastAsia="Microsoft YaHei" w:hAnsi="Times New Roman"/>
          <w:szCs w:val="22"/>
        </w:rPr>
        <w:t>Ponuda ponuditelja</w:t>
      </w:r>
      <w:r w:rsidR="00EB6837" w:rsidRPr="002165A0">
        <w:rPr>
          <w:rFonts w:ascii="Times New Roman" w:hAnsi="Times New Roman"/>
          <w:bCs/>
          <w:szCs w:val="22"/>
        </w:rPr>
        <w:t xml:space="preserve"> </w:t>
      </w:r>
      <w:r w:rsidR="00436121">
        <w:rPr>
          <w:rFonts w:ascii="Times New Roman" w:hAnsi="Times New Roman"/>
          <w:bCs/>
          <w:szCs w:val="22"/>
        </w:rPr>
        <w:t xml:space="preserve"> </w:t>
      </w:r>
      <w:r w:rsidR="00436121" w:rsidRPr="00436121">
        <w:rPr>
          <w:rFonts w:ascii="Times New Roman" w:hAnsi="Times New Roman"/>
          <w:bCs/>
          <w:szCs w:val="22"/>
        </w:rPr>
        <w:t>LAVČEVIĆ ZADAR d.o.o., za graditeljstvo i trgovinu, Novogradiška 10, 23 000 Zadar, OIB: 13649971478, oznaka ponude 154-19 od 05. rujna 2019. godine</w:t>
      </w:r>
      <w:r w:rsidR="002165A0" w:rsidRPr="002165A0">
        <w:rPr>
          <w:rFonts w:ascii="Times New Roman" w:hAnsi="Times New Roman"/>
          <w:bCs/>
          <w:szCs w:val="22"/>
        </w:rPr>
        <w:t xml:space="preserve">, s cijenom </w:t>
      </w:r>
      <w:r w:rsidR="00436121" w:rsidRPr="00436121">
        <w:rPr>
          <w:rFonts w:ascii="Times New Roman" w:hAnsi="Times New Roman"/>
          <w:bCs/>
          <w:szCs w:val="22"/>
        </w:rPr>
        <w:t xml:space="preserve">ponude od 2.176.406,50  kuna bez PDV, u iznosu PDV- a 544.101,63 kuna, odnosno  2.720.508,13 kuna s PDV </w:t>
      </w:r>
      <w:r w:rsidR="002165A0" w:rsidRPr="002165A0">
        <w:rPr>
          <w:rFonts w:ascii="Times New Roman" w:hAnsi="Times New Roman"/>
          <w:bCs/>
          <w:szCs w:val="22"/>
        </w:rPr>
        <w:t xml:space="preserve"> </w:t>
      </w:r>
      <w:r w:rsidR="00436121">
        <w:rPr>
          <w:rFonts w:ascii="Times New Roman" w:hAnsi="Times New Roman"/>
          <w:bCs/>
          <w:szCs w:val="22"/>
        </w:rPr>
        <w:t>udovo</w:t>
      </w:r>
      <w:r w:rsidRPr="002165A0">
        <w:rPr>
          <w:rFonts w:ascii="Times New Roman" w:eastAsia="Microsoft YaHei" w:hAnsi="Times New Roman"/>
          <w:szCs w:val="22"/>
        </w:rPr>
        <w:t>ljava sve uvjete i zahtjeve iz Dokumentacije o nabavi te se ista odabi</w:t>
      </w:r>
      <w:r w:rsidR="009A0776" w:rsidRPr="002165A0">
        <w:rPr>
          <w:rFonts w:ascii="Times New Roman" w:eastAsia="Microsoft YaHei" w:hAnsi="Times New Roman"/>
          <w:szCs w:val="22"/>
        </w:rPr>
        <w:t>r</w:t>
      </w:r>
      <w:r w:rsidRPr="002165A0">
        <w:rPr>
          <w:rFonts w:ascii="Times New Roman" w:eastAsia="Microsoft YaHei" w:hAnsi="Times New Roman"/>
          <w:szCs w:val="22"/>
        </w:rPr>
        <w:t>e kao najpovoljnija.</w:t>
      </w:r>
    </w:p>
    <w:p w:rsidR="00F12CFE" w:rsidRDefault="00F12CFE" w:rsidP="008E48A8">
      <w:pPr>
        <w:rPr>
          <w:rFonts w:ascii="Times New Roman" w:eastAsia="Microsoft YaHei" w:hAnsi="Times New Roman"/>
        </w:rPr>
      </w:pPr>
    </w:p>
    <w:p w:rsidR="00F12CFE" w:rsidRDefault="00F12CFE" w:rsidP="008E48A8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Ne isključuje se niti jedna ponuda ponuditelja.</w:t>
      </w:r>
    </w:p>
    <w:p w:rsidR="00F12CFE" w:rsidRDefault="00F12CFE" w:rsidP="008E48A8">
      <w:pPr>
        <w:rPr>
          <w:rFonts w:ascii="Times New Roman" w:eastAsia="Microsoft YaHei" w:hAnsi="Times New Roman"/>
        </w:rPr>
      </w:pPr>
    </w:p>
    <w:p w:rsidR="00245EAD" w:rsidRDefault="0027799B" w:rsidP="008E48A8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O</w:t>
      </w:r>
      <w:r w:rsidR="00245EAD">
        <w:rPr>
          <w:rFonts w:ascii="Times New Roman" w:eastAsia="Microsoft YaHei" w:hAnsi="Times New Roman"/>
        </w:rPr>
        <w:t>dbija</w:t>
      </w:r>
      <w:r>
        <w:rPr>
          <w:rFonts w:ascii="Times New Roman" w:eastAsia="Microsoft YaHei" w:hAnsi="Times New Roman"/>
        </w:rPr>
        <w:t>ju se</w:t>
      </w:r>
      <w:r w:rsidR="00245EAD">
        <w:rPr>
          <w:rFonts w:ascii="Times New Roman" w:eastAsia="Microsoft YaHei" w:hAnsi="Times New Roman"/>
        </w:rPr>
        <w:t xml:space="preserve"> ponude</w:t>
      </w:r>
      <w:r>
        <w:rPr>
          <w:rFonts w:ascii="Times New Roman" w:eastAsia="Microsoft YaHei" w:hAnsi="Times New Roman"/>
        </w:rPr>
        <w:t xml:space="preserve"> ponuditelja:</w:t>
      </w:r>
    </w:p>
    <w:p w:rsidR="0027799B" w:rsidRDefault="0027799B" w:rsidP="008E48A8">
      <w:pPr>
        <w:rPr>
          <w:rFonts w:ascii="Times New Roman" w:eastAsia="Microsoft YaHei" w:hAnsi="Times New Roman"/>
        </w:rPr>
      </w:pPr>
    </w:p>
    <w:p w:rsidR="00337BE8" w:rsidRPr="00337BE8" w:rsidRDefault="00337BE8" w:rsidP="00337BE8">
      <w:pPr>
        <w:pStyle w:val="Odlomakpopisa"/>
        <w:numPr>
          <w:ilvl w:val="0"/>
          <w:numId w:val="4"/>
        </w:numPr>
        <w:rPr>
          <w:rFonts w:ascii="Times New Roman" w:eastAsia="Microsoft YaHei" w:hAnsi="Times New Roman"/>
        </w:rPr>
      </w:pPr>
      <w:r w:rsidRPr="00337BE8">
        <w:rPr>
          <w:rFonts w:ascii="Times New Roman" w:eastAsia="Microsoft YaHei" w:hAnsi="Times New Roman"/>
        </w:rPr>
        <w:t xml:space="preserve">Ponuda ponuditelja TEHNO- ELEKTRO  d.o.o. Augusta Cesarca 3, 31400 Đakovo, OIB: 11657560751 kao neprihvatljiva, </w:t>
      </w:r>
    </w:p>
    <w:p w:rsidR="0027799B" w:rsidRPr="00337BE8" w:rsidRDefault="00337BE8" w:rsidP="00337BE8">
      <w:pPr>
        <w:pStyle w:val="Odlomakpopisa"/>
        <w:numPr>
          <w:ilvl w:val="0"/>
          <w:numId w:val="4"/>
        </w:num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p</w:t>
      </w:r>
      <w:r w:rsidRPr="00337BE8">
        <w:rPr>
          <w:rFonts w:ascii="Times New Roman" w:eastAsia="Microsoft YaHei" w:hAnsi="Times New Roman"/>
        </w:rPr>
        <w:t>onuda ponuditelja PLING d.o.o. za gradnju, Kralja Zvonimira 75, 21210 Solin, OIB: 03562603616  kao nepravilna.</w:t>
      </w:r>
    </w:p>
    <w:p w:rsidR="0027799B" w:rsidRDefault="0027799B" w:rsidP="0027799B">
      <w:pPr>
        <w:rPr>
          <w:rFonts w:ascii="Times New Roman" w:eastAsia="Microsoft YaHei" w:hAnsi="Times New Roman"/>
        </w:rPr>
      </w:pPr>
    </w:p>
    <w:p w:rsidR="00F12CFE" w:rsidRDefault="00F12CFE" w:rsidP="0027799B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Naručitelj je slijedom č</w:t>
      </w:r>
      <w:r w:rsidR="00C9593E">
        <w:rPr>
          <w:rFonts w:ascii="Times New Roman" w:eastAsia="Microsoft YaHei" w:hAnsi="Times New Roman"/>
        </w:rPr>
        <w:t>i</w:t>
      </w:r>
      <w:r>
        <w:rPr>
          <w:rFonts w:ascii="Times New Roman" w:eastAsia="Microsoft YaHei" w:hAnsi="Times New Roman"/>
        </w:rPr>
        <w:t>njenica utvrđenih u postupku pregleda i ocjene ponuda, sukladno Dok</w:t>
      </w:r>
      <w:r w:rsidR="00C9593E">
        <w:rPr>
          <w:rFonts w:ascii="Times New Roman" w:eastAsia="Microsoft YaHei" w:hAnsi="Times New Roman"/>
        </w:rPr>
        <w:t>umen</w:t>
      </w:r>
      <w:r>
        <w:rPr>
          <w:rFonts w:ascii="Times New Roman" w:eastAsia="Microsoft YaHei" w:hAnsi="Times New Roman"/>
        </w:rPr>
        <w:t xml:space="preserve">taciji o nabavi gdje je kao kriterij odabira određena </w:t>
      </w:r>
      <w:r w:rsidR="00EE0BBB">
        <w:rPr>
          <w:rFonts w:ascii="Times New Roman" w:eastAsia="Microsoft YaHei" w:hAnsi="Times New Roman"/>
        </w:rPr>
        <w:t>ekonomski najpovoljnija ponuda</w:t>
      </w:r>
      <w:r w:rsidR="00245EAD">
        <w:rPr>
          <w:rFonts w:ascii="Times New Roman" w:eastAsia="Microsoft YaHei" w:hAnsi="Times New Roman"/>
        </w:rPr>
        <w:t xml:space="preserve"> </w:t>
      </w:r>
      <w:r w:rsidR="00AF3E1F">
        <w:rPr>
          <w:rFonts w:ascii="Times New Roman" w:eastAsia="Microsoft YaHei" w:hAnsi="Times New Roman"/>
        </w:rPr>
        <w:t xml:space="preserve"> s </w:t>
      </w:r>
      <w:r w:rsidR="002B631C">
        <w:rPr>
          <w:rFonts w:ascii="Times New Roman" w:eastAsia="Microsoft YaHei" w:hAnsi="Times New Roman"/>
        </w:rPr>
        <w:t xml:space="preserve"> maksimum</w:t>
      </w:r>
      <w:r w:rsidR="00AF3E1F">
        <w:rPr>
          <w:rFonts w:ascii="Times New Roman" w:eastAsia="Microsoft YaHei" w:hAnsi="Times New Roman"/>
        </w:rPr>
        <w:t>om</w:t>
      </w:r>
      <w:r w:rsidR="002B631C">
        <w:rPr>
          <w:rFonts w:ascii="Times New Roman" w:eastAsia="Microsoft YaHei" w:hAnsi="Times New Roman"/>
        </w:rPr>
        <w:t xml:space="preserve"> 100 bodova</w:t>
      </w:r>
      <w:r w:rsidR="00BA66F1">
        <w:rPr>
          <w:rFonts w:ascii="Times New Roman" w:eastAsia="Microsoft YaHei" w:hAnsi="Times New Roman"/>
        </w:rPr>
        <w:t xml:space="preserve"> od kojih se 1</w:t>
      </w:r>
      <w:r w:rsidR="00337BE8">
        <w:rPr>
          <w:rFonts w:ascii="Times New Roman" w:eastAsia="Microsoft YaHei" w:hAnsi="Times New Roman"/>
        </w:rPr>
        <w:t>5</w:t>
      </w:r>
      <w:r w:rsidR="00BA66F1">
        <w:rPr>
          <w:rFonts w:ascii="Times New Roman" w:eastAsia="Microsoft YaHei" w:hAnsi="Times New Roman"/>
        </w:rPr>
        <w:t xml:space="preserve"> bodova odnosi na kriterij</w:t>
      </w:r>
      <w:r w:rsidR="002A4465">
        <w:rPr>
          <w:rFonts w:ascii="Times New Roman" w:eastAsia="Microsoft YaHei" w:hAnsi="Times New Roman"/>
        </w:rPr>
        <w:t xml:space="preserve"> </w:t>
      </w:r>
      <w:r w:rsidR="00BA66F1">
        <w:rPr>
          <w:rFonts w:ascii="Times New Roman" w:eastAsia="Microsoft YaHei" w:hAnsi="Times New Roman"/>
        </w:rPr>
        <w:t>-</w:t>
      </w:r>
      <w:r w:rsidR="00AF3E1F" w:rsidRPr="00AF3E1F">
        <w:t xml:space="preserve"> </w:t>
      </w:r>
      <w:r w:rsidR="00AF3E1F" w:rsidRPr="00AF3E1F">
        <w:rPr>
          <w:rFonts w:ascii="Times New Roman" w:eastAsia="Microsoft YaHei" w:hAnsi="Times New Roman"/>
        </w:rPr>
        <w:t>Dodatno trajanje jamstvenog roka za otklanjanje nedostataka (JR)</w:t>
      </w:r>
      <w:r w:rsidR="00BA66F1">
        <w:rPr>
          <w:rFonts w:ascii="Times New Roman" w:eastAsia="Microsoft YaHei" w:hAnsi="Times New Roman"/>
        </w:rPr>
        <w:t xml:space="preserve">, a </w:t>
      </w:r>
      <w:r w:rsidR="00337BE8">
        <w:rPr>
          <w:rFonts w:ascii="Times New Roman" w:eastAsia="Microsoft YaHei" w:hAnsi="Times New Roman"/>
        </w:rPr>
        <w:t>85</w:t>
      </w:r>
      <w:r w:rsidR="00BA66F1">
        <w:rPr>
          <w:rFonts w:ascii="Times New Roman" w:eastAsia="Microsoft YaHei" w:hAnsi="Times New Roman"/>
        </w:rPr>
        <w:t xml:space="preserve"> bodova na kriterij </w:t>
      </w:r>
      <w:r w:rsidR="00AF3E1F">
        <w:rPr>
          <w:rFonts w:ascii="Times New Roman" w:eastAsia="Microsoft YaHei" w:hAnsi="Times New Roman"/>
        </w:rPr>
        <w:t xml:space="preserve">- </w:t>
      </w:r>
      <w:r w:rsidR="00BA66F1">
        <w:rPr>
          <w:rFonts w:ascii="Times New Roman" w:eastAsia="Microsoft YaHei" w:hAnsi="Times New Roman"/>
        </w:rPr>
        <w:t>cijena ponude</w:t>
      </w:r>
      <w:r w:rsidR="00AF3E1F">
        <w:rPr>
          <w:rFonts w:ascii="Times New Roman" w:eastAsia="Microsoft YaHei" w:hAnsi="Times New Roman"/>
        </w:rPr>
        <w:t xml:space="preserve"> (C)</w:t>
      </w:r>
      <w:r>
        <w:rPr>
          <w:rFonts w:ascii="Times New Roman" w:eastAsia="Microsoft YaHei" w:hAnsi="Times New Roman"/>
        </w:rPr>
        <w:t>, odlučio kao u izreci ove Odluke.</w:t>
      </w:r>
    </w:p>
    <w:p w:rsidR="00F12CFE" w:rsidRDefault="00F12CFE" w:rsidP="008E48A8">
      <w:pPr>
        <w:rPr>
          <w:rFonts w:ascii="Times New Roman" w:eastAsia="Microsoft YaHei" w:hAnsi="Times New Roman"/>
        </w:rPr>
      </w:pPr>
    </w:p>
    <w:p w:rsidR="00F12CFE" w:rsidRPr="00585454" w:rsidRDefault="00F12CFE" w:rsidP="008E48A8">
      <w:pPr>
        <w:rPr>
          <w:rFonts w:ascii="Times New Roman" w:eastAsia="Microsoft YaHei" w:hAnsi="Times New Roman"/>
          <w:b/>
        </w:rPr>
      </w:pPr>
      <w:r w:rsidRPr="00585454">
        <w:rPr>
          <w:rFonts w:ascii="Times New Roman" w:eastAsia="Microsoft YaHei" w:hAnsi="Times New Roman"/>
          <w:b/>
        </w:rPr>
        <w:t>Pouka o pravnom lijeku:</w:t>
      </w:r>
    </w:p>
    <w:p w:rsidR="00EE0BBB" w:rsidRDefault="00EE0BBB" w:rsidP="00EE0BBB">
      <w:pPr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Protiv ove Odluke može se suladno članku 405. Zakona o javnoj nabavi izjaviti Državnoj komisiji za kontrolu postupaka javne nabave (u daljnjem tekstu: Državna komisija) Zagreb, Koturaška cesta 43/IV, u roku od petnaest (15) dana od dana primitka ove odluke. Žalba mora sadržavati najmanje podatke navedene u članku 420. Zakona o javnoj nabavi, a dostavlja se neposredno, putem ovlaštenog davatelja poštanskih usluga ili elektroničkim sredstvima komunikacije putem međusobno povezanih informacijskih sustava Državne komisije i EOJN RH ako su za to ostvareni obostrani uvjeti. Žalitelj je obvezan primjerak žalbe u roku za žalbu dostaviti naručitelju.</w:t>
      </w:r>
    </w:p>
    <w:p w:rsidR="00EE0BBB" w:rsidRDefault="00EE0BBB" w:rsidP="00EE0BBB">
      <w:pPr>
        <w:rPr>
          <w:rFonts w:ascii="Times New Roman" w:eastAsia="Microsoft YaHei" w:hAnsi="Times New Roman"/>
        </w:rPr>
      </w:pPr>
    </w:p>
    <w:p w:rsidR="00585454" w:rsidRDefault="00585454" w:rsidP="00585454">
      <w:pPr>
        <w:rPr>
          <w:rFonts w:ascii="Times New Roman" w:hAnsi="Times New Roman"/>
          <w:szCs w:val="22"/>
          <w:lang w:eastAsia="hr-HR"/>
        </w:rPr>
      </w:pP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  <w:t>OPĆINSKA NAČELNICA:</w:t>
      </w:r>
    </w:p>
    <w:p w:rsidR="00585454" w:rsidRDefault="00585454" w:rsidP="00585454">
      <w:pPr>
        <w:rPr>
          <w:rFonts w:ascii="Times New Roman" w:hAnsi="Times New Roman"/>
          <w:szCs w:val="22"/>
          <w:lang w:eastAsia="hr-HR"/>
        </w:rPr>
      </w:pP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</w:r>
      <w:r>
        <w:rPr>
          <w:rFonts w:ascii="Times New Roman" w:hAnsi="Times New Roman"/>
          <w:szCs w:val="22"/>
          <w:lang w:eastAsia="hr-HR"/>
        </w:rPr>
        <w:tab/>
        <w:t>Nataša Turbić, prof.</w:t>
      </w:r>
    </w:p>
    <w:p w:rsidR="00585454" w:rsidRDefault="00585454" w:rsidP="00585454">
      <w:pPr>
        <w:rPr>
          <w:rFonts w:ascii="Times New Roman" w:hAnsi="Times New Roman"/>
          <w:szCs w:val="22"/>
          <w:lang w:eastAsia="hr-HR"/>
        </w:rPr>
      </w:pPr>
    </w:p>
    <w:p w:rsidR="00585454" w:rsidRDefault="00585454" w:rsidP="00585454">
      <w:pPr>
        <w:rPr>
          <w:rFonts w:ascii="Times New Roman" w:hAnsi="Times New Roman"/>
          <w:szCs w:val="22"/>
          <w:lang w:eastAsia="hr-HR"/>
        </w:rPr>
      </w:pPr>
    </w:p>
    <w:p w:rsidR="00585454" w:rsidRDefault="00585454" w:rsidP="00585454">
      <w:pPr>
        <w:rPr>
          <w:rFonts w:ascii="Times New Roman" w:hAnsi="Times New Roman"/>
          <w:szCs w:val="22"/>
          <w:lang w:eastAsia="hr-HR"/>
        </w:rPr>
      </w:pPr>
    </w:p>
    <w:p w:rsidR="001F3B46" w:rsidRDefault="001F3B46" w:rsidP="00585454">
      <w:pPr>
        <w:rPr>
          <w:rFonts w:ascii="Times New Roman" w:hAnsi="Times New Roman"/>
          <w:szCs w:val="22"/>
          <w:lang w:eastAsia="hr-HR"/>
        </w:rPr>
      </w:pPr>
    </w:p>
    <w:p w:rsidR="001F3B46" w:rsidRDefault="001F3B46" w:rsidP="00585454">
      <w:pPr>
        <w:rPr>
          <w:rFonts w:ascii="Times New Roman" w:hAnsi="Times New Roman"/>
          <w:szCs w:val="22"/>
          <w:lang w:eastAsia="hr-HR"/>
        </w:rPr>
      </w:pPr>
    </w:p>
    <w:p w:rsidR="001F3B46" w:rsidRDefault="001F3B46" w:rsidP="00585454">
      <w:pPr>
        <w:rPr>
          <w:rFonts w:ascii="Times New Roman" w:hAnsi="Times New Roman"/>
          <w:szCs w:val="22"/>
          <w:lang w:eastAsia="hr-HR"/>
        </w:rPr>
      </w:pPr>
    </w:p>
    <w:p w:rsidR="001F3B46" w:rsidRDefault="001F3B46" w:rsidP="00585454">
      <w:pPr>
        <w:rPr>
          <w:rFonts w:ascii="Times New Roman" w:hAnsi="Times New Roman"/>
          <w:szCs w:val="22"/>
          <w:lang w:eastAsia="hr-HR"/>
        </w:rPr>
      </w:pPr>
    </w:p>
    <w:p w:rsidR="00337BE8" w:rsidRDefault="00337BE8" w:rsidP="00585454">
      <w:pPr>
        <w:rPr>
          <w:rFonts w:ascii="Times New Roman" w:hAnsi="Times New Roman"/>
          <w:szCs w:val="22"/>
          <w:lang w:eastAsia="hr-HR"/>
        </w:rPr>
      </w:pPr>
    </w:p>
    <w:p w:rsidR="00337BE8" w:rsidRDefault="00337BE8" w:rsidP="00585454">
      <w:pPr>
        <w:rPr>
          <w:rFonts w:ascii="Times New Roman" w:hAnsi="Times New Roman"/>
          <w:szCs w:val="22"/>
          <w:lang w:eastAsia="hr-HR"/>
        </w:rPr>
      </w:pPr>
    </w:p>
    <w:p w:rsidR="00337BE8" w:rsidRDefault="00337BE8" w:rsidP="00585454">
      <w:pPr>
        <w:rPr>
          <w:rFonts w:ascii="Times New Roman" w:hAnsi="Times New Roman"/>
          <w:szCs w:val="22"/>
          <w:lang w:eastAsia="hr-HR"/>
        </w:rPr>
      </w:pPr>
    </w:p>
    <w:p w:rsidR="00337BE8" w:rsidRDefault="00337BE8" w:rsidP="00585454">
      <w:pPr>
        <w:rPr>
          <w:rFonts w:ascii="Times New Roman" w:hAnsi="Times New Roman"/>
          <w:szCs w:val="22"/>
          <w:lang w:eastAsia="hr-HR"/>
        </w:rPr>
      </w:pPr>
    </w:p>
    <w:p w:rsidR="001952D6" w:rsidRDefault="001952D6" w:rsidP="00585454">
      <w:pPr>
        <w:rPr>
          <w:rFonts w:ascii="Times New Roman" w:hAnsi="Times New Roman"/>
          <w:szCs w:val="22"/>
          <w:lang w:eastAsia="hr-HR"/>
        </w:rPr>
      </w:pPr>
      <w:r>
        <w:rPr>
          <w:rFonts w:ascii="Times New Roman" w:hAnsi="Times New Roman"/>
          <w:szCs w:val="22"/>
          <w:lang w:eastAsia="hr-HR"/>
        </w:rPr>
        <w:t>Prilog :</w:t>
      </w:r>
    </w:p>
    <w:p w:rsidR="0027799B" w:rsidRDefault="001952D6" w:rsidP="00585454">
      <w:pPr>
        <w:pStyle w:val="Odlomakpopisa"/>
        <w:numPr>
          <w:ilvl w:val="0"/>
          <w:numId w:val="1"/>
        </w:numPr>
        <w:rPr>
          <w:rFonts w:ascii="Times New Roman" w:hAnsi="Times New Roman"/>
          <w:lang w:eastAsia="hr-HR"/>
        </w:rPr>
      </w:pPr>
      <w:r w:rsidRPr="0027799B">
        <w:rPr>
          <w:rFonts w:ascii="Times New Roman" w:hAnsi="Times New Roman"/>
          <w:lang w:eastAsia="hr-HR"/>
        </w:rPr>
        <w:t>Zapisnik o pregledu i ocjeni ponuda</w:t>
      </w:r>
      <w:r w:rsidR="001F3B46">
        <w:rPr>
          <w:rFonts w:ascii="Times New Roman" w:hAnsi="Times New Roman"/>
          <w:lang w:eastAsia="hr-HR"/>
        </w:rPr>
        <w:t xml:space="preserve"> s prilozima</w:t>
      </w:r>
    </w:p>
    <w:p w:rsidR="001F3B46" w:rsidRDefault="001F3B46" w:rsidP="001F3B46">
      <w:pPr>
        <w:pStyle w:val="Odlomakpopisa"/>
        <w:rPr>
          <w:rFonts w:ascii="Times New Roman" w:hAnsi="Times New Roman"/>
          <w:lang w:eastAsia="hr-HR"/>
        </w:rPr>
      </w:pPr>
    </w:p>
    <w:p w:rsidR="001F3B46" w:rsidRDefault="001F3B46" w:rsidP="001F3B46">
      <w:pPr>
        <w:pStyle w:val="Odlomakpopisa"/>
        <w:rPr>
          <w:rFonts w:ascii="Times New Roman" w:hAnsi="Times New Roman"/>
          <w:lang w:eastAsia="hr-HR"/>
        </w:rPr>
      </w:pPr>
    </w:p>
    <w:p w:rsidR="00585454" w:rsidRPr="0027799B" w:rsidRDefault="00585454" w:rsidP="001F3B46">
      <w:pPr>
        <w:pStyle w:val="Odlomakpopisa"/>
        <w:ind w:left="0"/>
        <w:rPr>
          <w:rFonts w:ascii="Times New Roman" w:hAnsi="Times New Roman"/>
          <w:lang w:eastAsia="hr-HR"/>
        </w:rPr>
      </w:pPr>
      <w:r w:rsidRPr="0027799B">
        <w:rPr>
          <w:rFonts w:ascii="Times New Roman" w:hAnsi="Times New Roman"/>
          <w:lang w:eastAsia="hr-HR"/>
        </w:rPr>
        <w:t>Dostaviti:</w:t>
      </w:r>
    </w:p>
    <w:p w:rsidR="00337BE8" w:rsidRDefault="00337BE8" w:rsidP="00337BE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eastAsia="hr-HR"/>
        </w:rPr>
      </w:pPr>
      <w:r w:rsidRPr="00337BE8">
        <w:rPr>
          <w:rFonts w:ascii="Times New Roman" w:hAnsi="Times New Roman" w:cs="Times New Roman"/>
          <w:lang w:eastAsia="hr-HR"/>
        </w:rPr>
        <w:t>PLING d.o.o. za gradnju, Kr</w:t>
      </w:r>
      <w:r>
        <w:rPr>
          <w:rFonts w:ascii="Times New Roman" w:hAnsi="Times New Roman" w:cs="Times New Roman"/>
          <w:lang w:eastAsia="hr-HR"/>
        </w:rPr>
        <w:t>alja Zvonimira 75, 21210 Solin</w:t>
      </w:r>
    </w:p>
    <w:p w:rsidR="00337BE8" w:rsidRDefault="00337BE8" w:rsidP="00337BE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eastAsia="hr-HR"/>
        </w:rPr>
      </w:pPr>
      <w:r w:rsidRPr="00337BE8">
        <w:rPr>
          <w:rFonts w:ascii="Times New Roman" w:hAnsi="Times New Roman" w:cs="Times New Roman"/>
          <w:lang w:eastAsia="hr-HR"/>
        </w:rPr>
        <w:t>LAVČEVIĆ ZADAR d.o.o., za graditeljstvo i trgovinu,</w:t>
      </w:r>
      <w:r>
        <w:rPr>
          <w:rFonts w:ascii="Times New Roman" w:hAnsi="Times New Roman" w:cs="Times New Roman"/>
          <w:lang w:eastAsia="hr-HR"/>
        </w:rPr>
        <w:t xml:space="preserve"> Novogradiška 10, 23 000 Zadar</w:t>
      </w:r>
    </w:p>
    <w:p w:rsidR="00337BE8" w:rsidRPr="00337BE8" w:rsidRDefault="00337BE8" w:rsidP="00E539D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eastAsia="hr-HR"/>
        </w:rPr>
      </w:pPr>
      <w:r w:rsidRPr="00337BE8">
        <w:rPr>
          <w:rFonts w:ascii="Times New Roman" w:hAnsi="Times New Roman" w:cs="Times New Roman"/>
          <w:lang w:eastAsia="hr-HR"/>
        </w:rPr>
        <w:t>TEHNO-ELEKTRO d.o.o., A</w:t>
      </w:r>
      <w:r>
        <w:rPr>
          <w:rFonts w:ascii="Times New Roman" w:hAnsi="Times New Roman" w:cs="Times New Roman"/>
          <w:lang w:eastAsia="hr-HR"/>
        </w:rPr>
        <w:t>ugusta Cesarca 3, 31400 Đakovo</w:t>
      </w:r>
    </w:p>
    <w:p w:rsidR="00EE0BBB" w:rsidRPr="00CA4762" w:rsidRDefault="00EE0BBB" w:rsidP="00EE0BB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eastAsia="hr-HR"/>
        </w:rPr>
      </w:pPr>
      <w:r w:rsidRPr="00CA4762">
        <w:rPr>
          <w:rFonts w:ascii="Times New Roman" w:hAnsi="Times New Roman" w:cs="Times New Roman"/>
          <w:bCs/>
        </w:rPr>
        <w:t>Pismohrana- ovdje</w:t>
      </w:r>
    </w:p>
    <w:p w:rsidR="00CA4762" w:rsidRPr="003723AB" w:rsidRDefault="00CA4762" w:rsidP="00EE0BB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Cs/>
        </w:rPr>
        <w:t>EOJNRH</w:t>
      </w:r>
    </w:p>
    <w:p w:rsidR="003723AB" w:rsidRPr="003723AB" w:rsidRDefault="003723AB" w:rsidP="003723A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eastAsia="hr-HR"/>
        </w:rPr>
      </w:pPr>
      <w:r w:rsidRPr="003723AB">
        <w:rPr>
          <w:rFonts w:ascii="Times New Roman" w:hAnsi="Times New Roman" w:cs="Times New Roman"/>
          <w:bCs/>
        </w:rPr>
        <w:t xml:space="preserve">Službene stranice Općine Gračac </w:t>
      </w:r>
      <w:hyperlink r:id="rId8" w:history="1">
        <w:r w:rsidRPr="003723AB">
          <w:rPr>
            <w:rStyle w:val="Hiperveza"/>
            <w:rFonts w:ascii="Times New Roman" w:hAnsi="Times New Roman" w:cs="Times New Roman"/>
            <w:bCs/>
          </w:rPr>
          <w:t>www.gracac.hr</w:t>
        </w:r>
      </w:hyperlink>
    </w:p>
    <w:p w:rsidR="00CA4762" w:rsidRPr="00CA4762" w:rsidRDefault="00CA4762">
      <w:pPr>
        <w:rPr>
          <w:rFonts w:ascii="Times New Roman" w:eastAsia="Microsoft YaHei" w:hAnsi="Times New Roman"/>
          <w:szCs w:val="22"/>
        </w:rPr>
      </w:pPr>
    </w:p>
    <w:sectPr w:rsidR="00CA4762" w:rsidRPr="00CA4762" w:rsidSect="0011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0119"/>
    <w:multiLevelType w:val="hybridMultilevel"/>
    <w:tmpl w:val="7B2A9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C662F"/>
    <w:multiLevelType w:val="hybridMultilevel"/>
    <w:tmpl w:val="15EAF3BE"/>
    <w:lvl w:ilvl="0" w:tplc="3C40B36E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22798"/>
    <w:multiLevelType w:val="hybridMultilevel"/>
    <w:tmpl w:val="836C5FD2"/>
    <w:lvl w:ilvl="0" w:tplc="AC5E0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133D4"/>
    <w:multiLevelType w:val="hybridMultilevel"/>
    <w:tmpl w:val="E3C0C038"/>
    <w:lvl w:ilvl="0" w:tplc="CF660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A8"/>
    <w:rsid w:val="00111935"/>
    <w:rsid w:val="001307C7"/>
    <w:rsid w:val="00144AE7"/>
    <w:rsid w:val="001952D6"/>
    <w:rsid w:val="001D1EEB"/>
    <w:rsid w:val="001F3B46"/>
    <w:rsid w:val="002165A0"/>
    <w:rsid w:val="00245EAD"/>
    <w:rsid w:val="0027799B"/>
    <w:rsid w:val="00291D18"/>
    <w:rsid w:val="00293F9B"/>
    <w:rsid w:val="002A4465"/>
    <w:rsid w:val="002B631C"/>
    <w:rsid w:val="00337BE8"/>
    <w:rsid w:val="00362A56"/>
    <w:rsid w:val="003723AB"/>
    <w:rsid w:val="00405749"/>
    <w:rsid w:val="00436121"/>
    <w:rsid w:val="00451EED"/>
    <w:rsid w:val="00472B40"/>
    <w:rsid w:val="004A30CA"/>
    <w:rsid w:val="00585454"/>
    <w:rsid w:val="005D3DB8"/>
    <w:rsid w:val="00601B01"/>
    <w:rsid w:val="00657E1D"/>
    <w:rsid w:val="00676CDB"/>
    <w:rsid w:val="006F090E"/>
    <w:rsid w:val="007064C6"/>
    <w:rsid w:val="00712269"/>
    <w:rsid w:val="00714B9F"/>
    <w:rsid w:val="00751F4B"/>
    <w:rsid w:val="008501F9"/>
    <w:rsid w:val="00886C46"/>
    <w:rsid w:val="008E48A8"/>
    <w:rsid w:val="009A0776"/>
    <w:rsid w:val="009D48D3"/>
    <w:rsid w:val="00A81EBB"/>
    <w:rsid w:val="00AF3E1F"/>
    <w:rsid w:val="00B020AF"/>
    <w:rsid w:val="00B037F7"/>
    <w:rsid w:val="00B260C8"/>
    <w:rsid w:val="00B627CD"/>
    <w:rsid w:val="00BA66F1"/>
    <w:rsid w:val="00C54D92"/>
    <w:rsid w:val="00C923F7"/>
    <w:rsid w:val="00C9593E"/>
    <w:rsid w:val="00CA4762"/>
    <w:rsid w:val="00D26E8B"/>
    <w:rsid w:val="00E55F7A"/>
    <w:rsid w:val="00EB6837"/>
    <w:rsid w:val="00EE0BBB"/>
    <w:rsid w:val="00F12CFE"/>
    <w:rsid w:val="00F27605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A8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2CF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StandardWeb">
    <w:name w:val="Normal (Web)"/>
    <w:basedOn w:val="Normal"/>
    <w:semiHidden/>
    <w:unhideWhenUsed/>
    <w:rsid w:val="00585454"/>
    <w:pPr>
      <w:spacing w:before="100" w:beforeAutospacing="1" w:after="100" w:afterAutospacing="1" w:line="288" w:lineRule="auto"/>
      <w:ind w:left="2160"/>
      <w:jc w:val="left"/>
    </w:pPr>
    <w:rPr>
      <w:rFonts w:ascii="Calibri" w:hAnsi="Calibri"/>
      <w:color w:val="5A5A5A"/>
      <w:sz w:val="20"/>
      <w:szCs w:val="20"/>
      <w:lang w:val="en-US" w:bidi="en-US"/>
    </w:rPr>
  </w:style>
  <w:style w:type="character" w:styleId="Hiperveza">
    <w:name w:val="Hyperlink"/>
    <w:basedOn w:val="Zadanifontodlomka"/>
    <w:uiPriority w:val="99"/>
    <w:unhideWhenUsed/>
    <w:rsid w:val="00714B9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rsid w:val="003723AB"/>
    <w:pPr>
      <w:tabs>
        <w:tab w:val="center" w:pos="4536"/>
        <w:tab w:val="right" w:pos="9072"/>
      </w:tabs>
      <w:spacing w:after="120" w:line="264" w:lineRule="auto"/>
      <w:jc w:val="left"/>
    </w:pPr>
    <w:rPr>
      <w:rFonts w:ascii="Calibri" w:hAnsi="Calibri"/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723AB"/>
    <w:rPr>
      <w:rFonts w:ascii="Calibri" w:eastAsia="Times New Roman" w:hAnsi="Calibri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64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64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A8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2CF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StandardWeb">
    <w:name w:val="Normal (Web)"/>
    <w:basedOn w:val="Normal"/>
    <w:semiHidden/>
    <w:unhideWhenUsed/>
    <w:rsid w:val="00585454"/>
    <w:pPr>
      <w:spacing w:before="100" w:beforeAutospacing="1" w:after="100" w:afterAutospacing="1" w:line="288" w:lineRule="auto"/>
      <w:ind w:left="2160"/>
      <w:jc w:val="left"/>
    </w:pPr>
    <w:rPr>
      <w:rFonts w:ascii="Calibri" w:hAnsi="Calibri"/>
      <w:color w:val="5A5A5A"/>
      <w:sz w:val="20"/>
      <w:szCs w:val="20"/>
      <w:lang w:val="en-US" w:bidi="en-US"/>
    </w:rPr>
  </w:style>
  <w:style w:type="character" w:styleId="Hiperveza">
    <w:name w:val="Hyperlink"/>
    <w:basedOn w:val="Zadanifontodlomka"/>
    <w:uiPriority w:val="99"/>
    <w:unhideWhenUsed/>
    <w:rsid w:val="00714B9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rsid w:val="003723AB"/>
    <w:pPr>
      <w:tabs>
        <w:tab w:val="center" w:pos="4536"/>
        <w:tab w:val="right" w:pos="9072"/>
      </w:tabs>
      <w:spacing w:after="120" w:line="264" w:lineRule="auto"/>
      <w:jc w:val="left"/>
    </w:pPr>
    <w:rPr>
      <w:rFonts w:ascii="Calibri" w:hAnsi="Calibri"/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3723AB"/>
    <w:rPr>
      <w:rFonts w:ascii="Calibri" w:eastAsia="Times New Roman" w:hAnsi="Calibri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64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64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2019-11-05T09:45:00Z</cp:lastPrinted>
  <dcterms:created xsi:type="dcterms:W3CDTF">2019-11-05T12:54:00Z</dcterms:created>
  <dcterms:modified xsi:type="dcterms:W3CDTF">2019-11-05T12:54:00Z</dcterms:modified>
</cp:coreProperties>
</file>