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4CAA" w14:textId="77777777" w:rsidR="00316135" w:rsidRDefault="00316135" w:rsidP="00316135">
      <w:pPr>
        <w:jc w:val="center"/>
        <w:rPr>
          <w:b/>
        </w:rPr>
      </w:pPr>
      <w:r>
        <w:rPr>
          <w:b/>
        </w:rPr>
        <w:t>U provedbi mjera u slučaju epidemije ili elementarnih nesreća (poplave) čl. 57  Zakona o zaštiti pučanstva od zaraznih bolesti (NN br.79/07,113/08 i 43/09), Zavod za javno zdravtsvo Zadar, Služba za epidemiologiju,  objavljuje slijedeće upute za postupanje:</w:t>
      </w:r>
    </w:p>
    <w:p w14:paraId="1CCBD1DA" w14:textId="77777777" w:rsidR="00316135" w:rsidRDefault="00316135" w:rsidP="00512674">
      <w:pPr>
        <w:rPr>
          <w:b/>
        </w:rPr>
      </w:pPr>
    </w:p>
    <w:p w14:paraId="523E6598" w14:textId="77777777" w:rsidR="00512674" w:rsidRPr="007455A0" w:rsidRDefault="00512674" w:rsidP="00512674">
      <w:pPr>
        <w:rPr>
          <w:b/>
        </w:rPr>
      </w:pPr>
      <w:r w:rsidRPr="007455A0">
        <w:rPr>
          <w:b/>
        </w:rPr>
        <w:t>Kako bi se spriječila epidemija zaraznih bolesti na poplavljenim područjima nakon što se voda povuče potrebno je poduzeti slijedeće mjere:</w:t>
      </w:r>
    </w:p>
    <w:p w14:paraId="3ECC6A69" w14:textId="77777777" w:rsidR="00512674" w:rsidRDefault="00512674" w:rsidP="00512674">
      <w:r>
        <w:t>• Potrebno je provesti temeljito čišćenje stambenih poplavljenih prostorija, nakon povlačenja vode. Mehanički očistiti zidove i podove, ukloniti mulj i zemlju.</w:t>
      </w:r>
    </w:p>
    <w:p w14:paraId="431B1117" w14:textId="77777777" w:rsidR="00512674" w:rsidRDefault="00512674" w:rsidP="00512674">
      <w:r>
        <w:t>• Za vrijeme čišćenja obavezno koristiti zaštitna sredstva – rukavice,vodonepropusnu obuću i slično.</w:t>
      </w:r>
    </w:p>
    <w:p w14:paraId="006B7C1F" w14:textId="77777777" w:rsidR="00512674" w:rsidRDefault="00512674" w:rsidP="00512674">
      <w:r>
        <w:t>• U slučaju ozljede javiti se svom liječniku radi cijepljenja protiv tetanusa i potrebne primjene antibiotika.</w:t>
      </w:r>
    </w:p>
    <w:p w14:paraId="36855FCB" w14:textId="77777777" w:rsidR="00512674" w:rsidRDefault="00512674" w:rsidP="00512674">
      <w:r>
        <w:t>• Pregledati hladnjake , ostave , ormare. Sva hrana što je bila u kontaktu s vodom mora se baciti. Ako hladnjak ili zamrzivač nije bio u funkciji sve što je bilo unutra mora se baciti.</w:t>
      </w:r>
    </w:p>
    <w:p w14:paraId="35B8C0DF" w14:textId="77777777" w:rsidR="00512674" w:rsidRDefault="00512674" w:rsidP="00512674">
      <w:r>
        <w:t>• Otvoriti sva vrata i prozore da se prostor što više izrači.</w:t>
      </w:r>
    </w:p>
    <w:p w14:paraId="0BCBECF4" w14:textId="77777777" w:rsidR="00512674" w:rsidRDefault="00512674" w:rsidP="00512674">
      <w:r>
        <w:t>• Odmaknuti sav namještaj i osloboditi kutove prostorije , namještaj koji se može odignuti , odignuti od poda.</w:t>
      </w:r>
    </w:p>
    <w:p w14:paraId="294DFA20" w14:textId="77777777" w:rsidR="00512674" w:rsidRDefault="00512674" w:rsidP="00512674">
      <w:r>
        <w:t>• Odjeću , posteljinu , tekstil dobro oprati i osušiti . Pospremiti na suho mjesto.</w:t>
      </w:r>
    </w:p>
    <w:p w14:paraId="2F815AEB" w14:textId="77777777" w:rsidR="00512674" w:rsidRDefault="00512674" w:rsidP="00512674">
      <w:r>
        <w:t>• Sav namještaj iznijeti izvan kuće , izložiti na sunce.</w:t>
      </w:r>
    </w:p>
    <w:p w14:paraId="1089B32E" w14:textId="77777777" w:rsidR="00512674" w:rsidRDefault="00512674" w:rsidP="00512674">
      <w:r>
        <w:t>• Tapecirani namještaj , tepihe, madrace, ako se ne mogu temeljito osušiti bolje baciti nego riskirati pojavu bolesti.</w:t>
      </w:r>
    </w:p>
    <w:p w14:paraId="0DAB9BF8" w14:textId="77777777" w:rsidR="00512674" w:rsidRDefault="00512674" w:rsidP="00512674">
      <w:r>
        <w:t>• Pojačati mjere osobne higijene , češćim pranjem ruku sapunom uz korištenje tekuće vode iz javnog vodoopskrbnog sustava ili prokuhane vode uz korištenje dezinfekcijskih</w:t>
      </w:r>
      <w:r w:rsidR="007455A0">
        <w:t xml:space="preserve"> sredstva dostupnih u ljekarni </w:t>
      </w:r>
    </w:p>
    <w:p w14:paraId="0B8B2BAD" w14:textId="77777777" w:rsidR="00512674" w:rsidRDefault="00512674" w:rsidP="00512674">
      <w:r>
        <w:t>• Unutarnje zidove nakon povlačenja vode premazati algicidima.</w:t>
      </w:r>
    </w:p>
    <w:p w14:paraId="75173043" w14:textId="77777777" w:rsidR="00512674" w:rsidRDefault="00512674" w:rsidP="00512674">
      <w:r>
        <w:t>• Po mogućnosti očistiti septičke jame radi sprječavanja izljevanja</w:t>
      </w:r>
      <w:r w:rsidR="007455A0">
        <w:t>,</w:t>
      </w:r>
      <w:r>
        <w:t xml:space="preserve"> a ako je došlo do izljevanja provesti sanaciju tla klornim vapnom</w:t>
      </w:r>
    </w:p>
    <w:p w14:paraId="15A35ED2" w14:textId="77777777" w:rsidR="00512674" w:rsidRDefault="00512674" w:rsidP="00512674">
      <w:r>
        <w:t>• Uklanjanje uginulih životinja u dogovoru s ovlaštenim veterinarskim inspekcijskim službama.</w:t>
      </w:r>
    </w:p>
    <w:p w14:paraId="37796818" w14:textId="77777777" w:rsidR="00512674" w:rsidRDefault="00512674" w:rsidP="00512674"/>
    <w:p w14:paraId="479B3756" w14:textId="77777777" w:rsidR="00512674" w:rsidRDefault="00512674" w:rsidP="00512674">
      <w:r>
        <w:t>PRIPREMA PROSTORA ZA DEZINFEKCIJU</w:t>
      </w:r>
    </w:p>
    <w:p w14:paraId="28A6B72F" w14:textId="77777777" w:rsidR="00512674" w:rsidRPr="007455A0" w:rsidRDefault="00512674" w:rsidP="00512674">
      <w:pPr>
        <w:rPr>
          <w:b/>
          <w:u w:val="single"/>
        </w:rPr>
      </w:pPr>
      <w:r w:rsidRPr="007455A0">
        <w:rPr>
          <w:b/>
          <w:u w:val="single"/>
        </w:rPr>
        <w:t xml:space="preserve">1. </w:t>
      </w:r>
      <w:r w:rsidR="00316135">
        <w:rPr>
          <w:b/>
          <w:u w:val="single"/>
        </w:rPr>
        <w:t xml:space="preserve">Surađivati s izvođačima mjera </w:t>
      </w:r>
      <w:r w:rsidR="007455A0" w:rsidRPr="007455A0">
        <w:rPr>
          <w:b/>
          <w:u w:val="single"/>
        </w:rPr>
        <w:t>(pogledati dodatak)</w:t>
      </w:r>
    </w:p>
    <w:p w14:paraId="1ECE50DB" w14:textId="77777777" w:rsidR="00512674" w:rsidRDefault="00512674" w:rsidP="00512674">
      <w:r>
        <w:t>2.  Kuhinjske elemente i ostali namještaj isprazniti (od posuđa i namirnica), odmaknuti od zida, prekriti namirnice i posuđe, posude za prehranu kućnih ljubimaca kao i njihova boravišta (krletka, akvarij, košara).</w:t>
      </w:r>
    </w:p>
    <w:p w14:paraId="6C009FAC" w14:textId="77777777" w:rsidR="00512674" w:rsidRDefault="00512674" w:rsidP="00512674">
      <w:r>
        <w:t>4. Hladnjak i štednjak isključiti iz izvora struje i odmaknuti od zida</w:t>
      </w:r>
    </w:p>
    <w:p w14:paraId="6EFA7993" w14:textId="77777777" w:rsidR="00316135" w:rsidRDefault="00316135" w:rsidP="00316135">
      <w:r>
        <w:t>5. Obaviti sve kuhinjske poslove (kuhanje, pranje posuđa) da se ne ometaju djelatnici prilikom izvođenja dezinfekcije.</w:t>
      </w:r>
    </w:p>
    <w:p w14:paraId="1A16F26B" w14:textId="77777777" w:rsidR="00316135" w:rsidRDefault="00316135" w:rsidP="00512674"/>
    <w:p w14:paraId="7D5EA9A4" w14:textId="77777777" w:rsidR="00512674" w:rsidRDefault="00512674" w:rsidP="00512674">
      <w:r>
        <w:lastRenderedPageBreak/>
        <w:t>5. Djeca, starije i bolesne osobe, astmatičari, alergične osobe, bolesni od epilepsije te kućni ljubimci moraju na</w:t>
      </w:r>
      <w:r w:rsidR="00316135">
        <w:t>pustiti prostor najmanje 1h sat tijekom i nakon izvođenja mjera.</w:t>
      </w:r>
    </w:p>
    <w:p w14:paraId="339EF051" w14:textId="77777777" w:rsidR="00512674" w:rsidRDefault="00512674" w:rsidP="00512674">
      <w:r>
        <w:t>6. Preporuča se da površine u kuhinji i radne površine budu čiste od masnoće, ostataka hrane ili prašine (usisavanje i čišćenje prije dezinsekcije)</w:t>
      </w:r>
    </w:p>
    <w:p w14:paraId="73761117" w14:textId="77777777" w:rsidR="00512674" w:rsidRDefault="00512674" w:rsidP="00512674">
      <w:r>
        <w:t>7. Izprazniti kante za otpatke</w:t>
      </w:r>
    </w:p>
    <w:p w14:paraId="137A8C01" w14:textId="77777777" w:rsidR="00512674" w:rsidRDefault="00512674" w:rsidP="00512674">
      <w:r>
        <w:t>8. Pokriti elektronske uređaje (računala), izvršiti svakodnevno čišćenje (metenje, usisavanje, brisanje vlažnom krpom) i to prije postupka dezinfekcije.</w:t>
      </w:r>
    </w:p>
    <w:p w14:paraId="5F59C486" w14:textId="77777777" w:rsidR="000F3104" w:rsidRDefault="00512674" w:rsidP="00512674">
      <w:r>
        <w:t>9. Dezinfekcija se vrši preparatom na bazi klora koji može izbijeliti tkaninu i korozivno djelovati na metale , stoga takve predmete maknuti ili prekriti.</w:t>
      </w:r>
    </w:p>
    <w:p w14:paraId="11D5316F" w14:textId="77777777" w:rsidR="007455A0" w:rsidRDefault="007455A0" w:rsidP="00512674"/>
    <w:p w14:paraId="3AD62041" w14:textId="77777777" w:rsidR="007455A0" w:rsidRPr="007943DD" w:rsidRDefault="007455A0" w:rsidP="00512674">
      <w:r w:rsidRPr="007943DD">
        <w:t>DODATAK:</w:t>
      </w:r>
    </w:p>
    <w:p w14:paraId="43A0288B" w14:textId="77777777" w:rsidR="00903CA6" w:rsidRPr="007943DD" w:rsidRDefault="00903CA6" w:rsidP="00903CA6">
      <w:pPr>
        <w:jc w:val="both"/>
      </w:pPr>
      <w:r w:rsidRPr="007943DD">
        <w:t>Popis DDD tvrtki koje  sudjeluju u provođenju mjera dezinfekcije poplavljenih javnih objekata</w:t>
      </w:r>
      <w:r w:rsidR="00431DD6" w:rsidRPr="007943DD">
        <w:t xml:space="preserve"> - prioritetne skupine</w:t>
      </w:r>
      <w:r w:rsidRPr="007943DD">
        <w:t>, (vrtići, škole, bolnice, domovi za stare i nemoćne, zdrav</w:t>
      </w:r>
      <w:r w:rsidR="006C3849" w:rsidRPr="007943DD">
        <w:t>s</w:t>
      </w:r>
      <w:r w:rsidRPr="007943DD">
        <w:t>tvene ustanove)</w:t>
      </w:r>
      <w:r w:rsidR="00BF6218" w:rsidRPr="007943DD">
        <w:t xml:space="preserve"> i </w:t>
      </w:r>
      <w:r w:rsidR="00E14E17" w:rsidRPr="007943DD">
        <w:t xml:space="preserve">objekata </w:t>
      </w:r>
      <w:r w:rsidR="00BF6218" w:rsidRPr="007943DD">
        <w:t>fizičkih osoba</w:t>
      </w:r>
      <w:r w:rsidR="00E14E17" w:rsidRPr="007943DD">
        <w:t>.</w:t>
      </w:r>
    </w:p>
    <w:p w14:paraId="7240288C" w14:textId="77777777" w:rsidR="00AB64E6" w:rsidRPr="00AB64E6" w:rsidRDefault="00AB64E6" w:rsidP="00AB64E6">
      <w:pPr>
        <w:rPr>
          <w:b/>
          <w:u w:val="single"/>
        </w:rPr>
      </w:pPr>
      <w:r>
        <w:rPr>
          <w:b/>
          <w:u w:val="single"/>
        </w:rPr>
        <w:t>Z</w:t>
      </w:r>
      <w:r w:rsidR="00B547EC">
        <w:rPr>
          <w:b/>
          <w:u w:val="single"/>
        </w:rPr>
        <w:t>a područje Općine Gračac</w:t>
      </w:r>
      <w:r>
        <w:rPr>
          <w:b/>
          <w:u w:val="single"/>
        </w:rPr>
        <w:t>:</w:t>
      </w:r>
    </w:p>
    <w:p w14:paraId="22606AB6" w14:textId="43924AD6" w:rsidR="004D4AD4" w:rsidRPr="00903CA6" w:rsidRDefault="00B547EC" w:rsidP="004D4AD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Ugovorena DDD tvrtka</w:t>
      </w:r>
      <w:r w:rsidR="00D12DB5">
        <w:t xml:space="preserve"> </w:t>
      </w:r>
      <w:r>
        <w:t xml:space="preserve"> </w:t>
      </w:r>
      <w:r w:rsidR="0007242F">
        <w:t>– CIKLON  d.o.o. , Put Murvice 14, 23000 Zadar</w:t>
      </w:r>
    </w:p>
    <w:p w14:paraId="67EA98AA" w14:textId="77777777" w:rsidR="00AB64E6" w:rsidRDefault="00AB64E6" w:rsidP="00AB64E6"/>
    <w:p w14:paraId="2DEF95B7" w14:textId="77777777" w:rsidR="00AB64E6" w:rsidRPr="00AB64E6" w:rsidRDefault="00AB64E6" w:rsidP="00AB64E6">
      <w:pPr>
        <w:rPr>
          <w:b/>
          <w:u w:val="single"/>
        </w:rPr>
      </w:pPr>
      <w:r w:rsidRPr="00AB64E6">
        <w:rPr>
          <w:b/>
          <w:u w:val="single"/>
        </w:rPr>
        <w:t>Za ostalo područje Županije:</w:t>
      </w:r>
    </w:p>
    <w:p w14:paraId="5B4F4CCB" w14:textId="77777777" w:rsidR="004D4AD4" w:rsidRDefault="004D4AD4" w:rsidP="004D4AD4">
      <w:pPr>
        <w:pStyle w:val="ListParagraph"/>
        <w:numPr>
          <w:ilvl w:val="0"/>
          <w:numId w:val="3"/>
        </w:numPr>
      </w:pPr>
      <w:r>
        <w:t>Dezinsekcija d.o.o. Rijeka: kontakt osoba: Tihomir Grgat 098 474 092</w:t>
      </w:r>
    </w:p>
    <w:p w14:paraId="0C41F43F" w14:textId="77777777" w:rsidR="00CA2E86" w:rsidRPr="00CA2E86" w:rsidRDefault="00903CA6" w:rsidP="004D4AD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Dezinsekcija Puntamika j.d.o.o., kontak osoba: Danijela Goleš 099 238 32 28</w:t>
      </w:r>
    </w:p>
    <w:p w14:paraId="5943C8F6" w14:textId="77777777" w:rsidR="00903CA6" w:rsidRPr="004D4AD4" w:rsidRDefault="003D539A" w:rsidP="004D4AD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Pecto d.o.o.,  kontakt osoba: Ante Žilić 099 495 21 92</w:t>
      </w:r>
    </w:p>
    <w:p w14:paraId="1881686D" w14:textId="77777777" w:rsidR="004D4AD4" w:rsidRPr="00903CA6" w:rsidRDefault="004D4AD4" w:rsidP="004D4AD4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Veterinarska ambulanta Bokanjac, kontakt osoba:  Lokin Antonio 091 511 5092 </w:t>
      </w:r>
    </w:p>
    <w:p w14:paraId="378FD605" w14:textId="77777777" w:rsidR="007455A0" w:rsidRDefault="007455A0" w:rsidP="00512674"/>
    <w:p w14:paraId="24124F0A" w14:textId="77777777" w:rsidR="009C0A49" w:rsidRDefault="009C0A49" w:rsidP="00512674"/>
    <w:p w14:paraId="6D6F0893" w14:textId="77777777" w:rsidR="009C0A49" w:rsidRDefault="009C0A49" w:rsidP="00AB64E6">
      <w:pPr>
        <w:jc w:val="both"/>
      </w:pPr>
      <w:r>
        <w:t>Prije st</w:t>
      </w:r>
      <w:r w:rsidR="007943DD">
        <w:t>av</w:t>
      </w:r>
      <w:r>
        <w:t xml:space="preserve">ljanja na korištenje javnih objekata u funkciju preporuča se </w:t>
      </w:r>
      <w:r w:rsidR="00AB64E6">
        <w:t xml:space="preserve">zatražiti </w:t>
      </w:r>
      <w:r>
        <w:t>od str</w:t>
      </w:r>
      <w:r w:rsidR="00AB64E6">
        <w:t>učnih službi  Z</w:t>
      </w:r>
      <w:r>
        <w:t>a</w:t>
      </w:r>
      <w:r w:rsidR="00AB64E6">
        <w:t>v</w:t>
      </w:r>
      <w:r>
        <w:t>oda za javno zdravstvo Zadar (služba za zdravstvenu ekologiju) napraviti kontrolu kvalitete zraka u istim prostorima.</w:t>
      </w:r>
      <w:r w:rsidR="00AB64E6">
        <w:t xml:space="preserve"> Kontakt broj: 300-856; 300-857.</w:t>
      </w:r>
    </w:p>
    <w:p w14:paraId="57A8D65A" w14:textId="77777777" w:rsidR="00AB64E6" w:rsidRPr="007455A0" w:rsidRDefault="007943DD" w:rsidP="00AB64E6">
      <w:pPr>
        <w:jc w:val="both"/>
      </w:pPr>
      <w:r>
        <w:t>U slučaju potr</w:t>
      </w:r>
      <w:r w:rsidR="00AB64E6">
        <w:t>ebnih</w:t>
      </w:r>
      <w:r w:rsidR="00B03F1B">
        <w:t xml:space="preserve"> dodatnih</w:t>
      </w:r>
      <w:r w:rsidR="00AB64E6">
        <w:t xml:space="preserve"> </w:t>
      </w:r>
      <w:r>
        <w:t>informacija molimo v</w:t>
      </w:r>
      <w:r w:rsidR="00B03F1B">
        <w:t xml:space="preserve">as kontaktirati </w:t>
      </w:r>
      <w:r>
        <w:t>Službu za epidemiologiju Zavoda za javno zdravstvo Zadar na broj mobitela</w:t>
      </w:r>
      <w:r w:rsidR="00B03F1B">
        <w:t>: 098 332 765</w:t>
      </w:r>
      <w:r>
        <w:t>.</w:t>
      </w:r>
      <w:r w:rsidR="00B03F1B">
        <w:t xml:space="preserve"> </w:t>
      </w:r>
    </w:p>
    <w:p w14:paraId="03342AB8" w14:textId="77777777" w:rsidR="007943DD" w:rsidRPr="007455A0" w:rsidRDefault="007943DD">
      <w:pPr>
        <w:jc w:val="both"/>
      </w:pPr>
    </w:p>
    <w:sectPr w:rsidR="007943DD" w:rsidRPr="007455A0" w:rsidSect="0041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87D"/>
    <w:multiLevelType w:val="hybridMultilevel"/>
    <w:tmpl w:val="BD1EB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D204B"/>
    <w:multiLevelType w:val="hybridMultilevel"/>
    <w:tmpl w:val="BD1EB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659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399730">
    <w:abstractNumId w:val="0"/>
  </w:num>
  <w:num w:numId="3" w16cid:durableId="99834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74"/>
    <w:rsid w:val="0007242F"/>
    <w:rsid w:val="000F3104"/>
    <w:rsid w:val="00316135"/>
    <w:rsid w:val="003D539A"/>
    <w:rsid w:val="00416561"/>
    <w:rsid w:val="00431DD6"/>
    <w:rsid w:val="004D4AD4"/>
    <w:rsid w:val="00512674"/>
    <w:rsid w:val="005D0058"/>
    <w:rsid w:val="006C3849"/>
    <w:rsid w:val="007455A0"/>
    <w:rsid w:val="007943DD"/>
    <w:rsid w:val="00847F3D"/>
    <w:rsid w:val="00903CA6"/>
    <w:rsid w:val="009C0A49"/>
    <w:rsid w:val="00AB64E6"/>
    <w:rsid w:val="00B03F1B"/>
    <w:rsid w:val="00B547EC"/>
    <w:rsid w:val="00BF6218"/>
    <w:rsid w:val="00C23F5A"/>
    <w:rsid w:val="00C850B0"/>
    <w:rsid w:val="00CA2E86"/>
    <w:rsid w:val="00CB5B8D"/>
    <w:rsid w:val="00CF6226"/>
    <w:rsid w:val="00D12DB5"/>
    <w:rsid w:val="00D4107B"/>
    <w:rsid w:val="00E14E17"/>
    <w:rsid w:val="00F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4114"/>
  <w15:docId w15:val="{AE640AC3-C940-4E04-80C8-AD7C672B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A6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ZZJZ Zadar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Zavod</dc:creator>
  <cp:lastModifiedBy>Svjetlana Valjin</cp:lastModifiedBy>
  <cp:revision>4</cp:revision>
  <cp:lastPrinted>2023-05-17T10:25:00Z</cp:lastPrinted>
  <dcterms:created xsi:type="dcterms:W3CDTF">2023-05-17T12:45:00Z</dcterms:created>
  <dcterms:modified xsi:type="dcterms:W3CDTF">2023-05-17T12:47:00Z</dcterms:modified>
</cp:coreProperties>
</file>