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7837A0" w:rsidTr="007837A0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7837A0" w:rsidTr="007837A0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>O B R A Z A C</w:t>
            </w:r>
          </w:p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7837A0" w:rsidRDefault="00BD2B89" w:rsidP="001D0C01">
            <w:pPr>
              <w:pStyle w:val="NoSpacing"/>
              <w:spacing w:line="276" w:lineRule="auto"/>
              <w:ind w:left="78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BD2B89">
              <w:rPr>
                <w:rFonts w:ascii="Arial Black" w:hAnsi="Arial Black" w:cs="Arial"/>
                <w:b/>
                <w:sz w:val="18"/>
                <w:szCs w:val="18"/>
              </w:rPr>
              <w:t>Odluke o načinu pružanja javne usluge sakupljanja komunalnog otpada na području Općine Gračac</w:t>
            </w:r>
          </w:p>
        </w:tc>
      </w:tr>
      <w:tr w:rsidR="007837A0" w:rsidTr="007837A0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1D0C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Početak savjetovanja: </w:t>
            </w:r>
            <w:r w:rsidR="00BD2B89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="00580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BD2B89">
              <w:rPr>
                <w:rFonts w:ascii="Arial" w:hAnsi="Arial" w:cs="Arial"/>
                <w:b/>
                <w:bCs/>
                <w:sz w:val="18"/>
                <w:szCs w:val="18"/>
              </w:rPr>
              <w:t>prosinca 2021</w:t>
            </w:r>
            <w:r w:rsidR="001D0C0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BD2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Završetak savjetovanja: </w:t>
            </w:r>
            <w:r w:rsidR="00BD2B89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="007231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BD2B89">
              <w:rPr>
                <w:rFonts w:ascii="Arial" w:hAnsi="Arial" w:cs="Arial"/>
                <w:b/>
                <w:bCs/>
                <w:sz w:val="18"/>
                <w:szCs w:val="18"/>
              </w:rPr>
              <w:t>siječnja 2022</w:t>
            </w:r>
            <w:r w:rsidR="007231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7837A0" w:rsidTr="007837A0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7A0" w:rsidTr="007837A0">
        <w:trPr>
          <w:trHeight w:val="1639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Naziv predstavnika zainteresirane javnosti koja daje svoje mišljenje, primjedbe i prijedloge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536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7A0"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7837A0" w:rsidRDefault="00BD2B89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D2B89">
              <w:rPr>
                <w:rFonts w:ascii="Arial" w:hAnsi="Arial" w:cs="Arial"/>
                <w:sz w:val="18"/>
                <w:szCs w:val="18"/>
              </w:rPr>
              <w:t>Odluke o načinu pružanja javne usluge sakupljanja komunalnog otpada na području Općine Gračac</w:t>
            </w:r>
            <w:bookmarkStart w:id="2" w:name="_GoBack"/>
            <w:bookmarkEnd w:id="2"/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010A6F" w:rsidRDefault="00010A6F"/>
    <w:sectPr w:rsidR="00010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A2"/>
    <w:rsid w:val="00010A6F"/>
    <w:rsid w:val="001D0C01"/>
    <w:rsid w:val="003F58A2"/>
    <w:rsid w:val="00580FC9"/>
    <w:rsid w:val="007231C2"/>
    <w:rsid w:val="007837A0"/>
    <w:rsid w:val="009F0EAE"/>
    <w:rsid w:val="00BD2B89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0"/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A0"/>
    <w:pPr>
      <w:spacing w:after="0" w:line="240" w:lineRule="auto"/>
    </w:pPr>
    <w:rPr>
      <w:lang w:val="hr-HR"/>
    </w:rPr>
  </w:style>
  <w:style w:type="character" w:styleId="Emphasis">
    <w:name w:val="Emphasis"/>
    <w:basedOn w:val="DefaultParagraphFont"/>
    <w:uiPriority w:val="20"/>
    <w:qFormat/>
    <w:rsid w:val="007837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0"/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A0"/>
    <w:pPr>
      <w:spacing w:after="0" w:line="240" w:lineRule="auto"/>
    </w:pPr>
    <w:rPr>
      <w:lang w:val="hr-HR"/>
    </w:rPr>
  </w:style>
  <w:style w:type="character" w:styleId="Emphasis">
    <w:name w:val="Emphasis"/>
    <w:basedOn w:val="DefaultParagraphFont"/>
    <w:uiPriority w:val="20"/>
    <w:qFormat/>
    <w:rsid w:val="00783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2021-12-27T09:44:00Z</dcterms:created>
  <dcterms:modified xsi:type="dcterms:W3CDTF">2021-12-27T09:44:00Z</dcterms:modified>
</cp:coreProperties>
</file>