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59" w:rsidRDefault="009C6D59" w:rsidP="009C6D59">
      <w:pPr>
        <w:pStyle w:val="NoSpacing"/>
        <w:rPr>
          <w:rFonts w:ascii="Courier New" w:hAnsi="Courier New" w:cs="Courier New"/>
          <w:b/>
          <w:lang w:eastAsia="hr-HR"/>
        </w:rPr>
      </w:pPr>
      <w:r>
        <w:rPr>
          <w:noProof/>
          <w:lang w:val="en-US"/>
        </w:rPr>
        <w:drawing>
          <wp:anchor distT="0" distB="0" distL="114300" distR="118745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-537845</wp:posOffset>
            </wp:positionV>
            <wp:extent cx="643255" cy="819150"/>
            <wp:effectExtent l="0" t="0" r="4445" b="0"/>
            <wp:wrapTopAndBottom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D59" w:rsidRPr="005D63C8" w:rsidRDefault="009C6D59" w:rsidP="009C6D59">
      <w:pPr>
        <w:pStyle w:val="NoSpacing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5D63C8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9C6D59" w:rsidRPr="005D63C8" w:rsidRDefault="009C6D59" w:rsidP="009C6D59">
      <w:pPr>
        <w:pStyle w:val="NoSpacing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5D63C8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9C6D59" w:rsidRPr="005D63C8" w:rsidRDefault="009C6D59" w:rsidP="009C6D59">
      <w:pPr>
        <w:pStyle w:val="NoSpacing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5D63C8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9C6D59" w:rsidRPr="005D63C8" w:rsidRDefault="00F812A0" w:rsidP="009C6D5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D63C8">
        <w:rPr>
          <w:rFonts w:ascii="Arial" w:hAnsi="Arial" w:cs="Arial"/>
          <w:b/>
          <w:sz w:val="24"/>
          <w:szCs w:val="24"/>
        </w:rPr>
        <w:t>OPĆINSKI NAČELNIK</w:t>
      </w:r>
    </w:p>
    <w:p w:rsidR="009C6D59" w:rsidRPr="005D63C8" w:rsidRDefault="005D63C8" w:rsidP="009C6D5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D63C8">
        <w:rPr>
          <w:rFonts w:ascii="Arial" w:hAnsi="Arial" w:cs="Arial"/>
          <w:b/>
          <w:sz w:val="24"/>
          <w:szCs w:val="24"/>
        </w:rPr>
        <w:t>KLASA: 008-01</w:t>
      </w:r>
      <w:r w:rsidR="00E95B61" w:rsidRPr="005D63C8">
        <w:rPr>
          <w:rFonts w:ascii="Arial" w:hAnsi="Arial" w:cs="Arial"/>
          <w:b/>
          <w:sz w:val="24"/>
          <w:szCs w:val="24"/>
        </w:rPr>
        <w:t>/21-01/</w:t>
      </w:r>
      <w:r w:rsidRPr="005D63C8">
        <w:rPr>
          <w:rFonts w:ascii="Arial" w:hAnsi="Arial" w:cs="Arial"/>
          <w:b/>
          <w:sz w:val="24"/>
          <w:szCs w:val="24"/>
        </w:rPr>
        <w:t>2</w:t>
      </w:r>
    </w:p>
    <w:p w:rsidR="009C6D59" w:rsidRPr="005D63C8" w:rsidRDefault="00E95B61" w:rsidP="009C6D5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D63C8">
        <w:rPr>
          <w:rFonts w:ascii="Arial" w:hAnsi="Arial" w:cs="Arial"/>
          <w:b/>
          <w:sz w:val="24"/>
          <w:szCs w:val="24"/>
        </w:rPr>
        <w:t>URBROJ: 2198/31-01-21</w:t>
      </w:r>
      <w:r w:rsidR="009C6D59" w:rsidRPr="005D63C8">
        <w:rPr>
          <w:rFonts w:ascii="Arial" w:hAnsi="Arial" w:cs="Arial"/>
          <w:b/>
          <w:sz w:val="24"/>
          <w:szCs w:val="24"/>
        </w:rPr>
        <w:t>-</w:t>
      </w:r>
      <w:r w:rsidR="00283591" w:rsidRPr="005D63C8">
        <w:rPr>
          <w:rFonts w:ascii="Arial" w:hAnsi="Arial" w:cs="Arial"/>
          <w:b/>
          <w:sz w:val="24"/>
          <w:szCs w:val="24"/>
        </w:rPr>
        <w:t>1</w:t>
      </w:r>
    </w:p>
    <w:p w:rsidR="009C6D59" w:rsidRPr="005D63C8" w:rsidRDefault="00E95B61" w:rsidP="009C6D5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D63C8">
        <w:rPr>
          <w:rFonts w:ascii="Arial" w:hAnsi="Arial" w:cs="Arial"/>
          <w:b/>
          <w:sz w:val="24"/>
          <w:szCs w:val="24"/>
        </w:rPr>
        <w:t>GRAČAC, 27</w:t>
      </w:r>
      <w:r w:rsidR="00AE3997" w:rsidRPr="005D63C8">
        <w:rPr>
          <w:rFonts w:ascii="Arial" w:hAnsi="Arial" w:cs="Arial"/>
          <w:b/>
          <w:sz w:val="24"/>
          <w:szCs w:val="24"/>
        </w:rPr>
        <w:t xml:space="preserve">. </w:t>
      </w:r>
      <w:r w:rsidRPr="005D63C8">
        <w:rPr>
          <w:rFonts w:ascii="Arial" w:hAnsi="Arial" w:cs="Arial"/>
          <w:b/>
          <w:sz w:val="24"/>
          <w:szCs w:val="24"/>
        </w:rPr>
        <w:t>prosinca 2021</w:t>
      </w:r>
      <w:r w:rsidR="009C6D59" w:rsidRPr="005D63C8">
        <w:rPr>
          <w:rFonts w:ascii="Arial" w:hAnsi="Arial" w:cs="Arial"/>
          <w:b/>
          <w:sz w:val="24"/>
          <w:szCs w:val="24"/>
        </w:rPr>
        <w:t>. g.</w:t>
      </w:r>
    </w:p>
    <w:p w:rsidR="009C6D59" w:rsidRPr="005D63C8" w:rsidRDefault="009C6D59" w:rsidP="009C6D59">
      <w:pPr>
        <w:pStyle w:val="NoSpacing"/>
        <w:jc w:val="both"/>
        <w:rPr>
          <w:rFonts w:ascii="Arial" w:hAnsi="Arial" w:cs="Arial"/>
          <w:sz w:val="24"/>
          <w:szCs w:val="24"/>
          <w:lang w:eastAsia="hr-HR"/>
        </w:rPr>
      </w:pPr>
    </w:p>
    <w:p w:rsidR="008E4C09" w:rsidRPr="005D63C8" w:rsidRDefault="009C6D59" w:rsidP="00E95B6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  <w:lang w:eastAsia="hr-HR"/>
        </w:rPr>
        <w:tab/>
      </w:r>
      <w:r w:rsidR="00F812A0" w:rsidRPr="005D63C8">
        <w:rPr>
          <w:rFonts w:ascii="Arial" w:hAnsi="Arial" w:cs="Arial"/>
          <w:sz w:val="24"/>
          <w:szCs w:val="24"/>
          <w:lang w:eastAsia="hr-HR"/>
        </w:rPr>
        <w:t>T</w:t>
      </w:r>
      <w:r w:rsidR="00F812A0" w:rsidRPr="005D63C8">
        <w:rPr>
          <w:rFonts w:ascii="Arial" w:hAnsi="Arial" w:cs="Arial"/>
          <w:sz w:val="24"/>
          <w:szCs w:val="24"/>
        </w:rPr>
        <w:t xml:space="preserve">emeljem članka 11. Zakona o pravu na pristup informacijama (NN, br. 25/13, 85/15) </w:t>
      </w:r>
      <w:r w:rsidR="00283591" w:rsidRPr="005D63C8">
        <w:rPr>
          <w:rFonts w:ascii="Arial" w:hAnsi="Arial" w:cs="Arial"/>
          <w:sz w:val="24"/>
          <w:szCs w:val="24"/>
        </w:rPr>
        <w:t>Općina Gračac</w:t>
      </w:r>
      <w:r w:rsidR="00F812A0" w:rsidRPr="005D63C8">
        <w:rPr>
          <w:rFonts w:ascii="Arial" w:hAnsi="Arial" w:cs="Arial"/>
          <w:sz w:val="24"/>
          <w:szCs w:val="24"/>
        </w:rPr>
        <w:t xml:space="preserve"> pokreće </w:t>
      </w:r>
      <w:r w:rsidR="00283591" w:rsidRPr="005D63C8">
        <w:rPr>
          <w:rFonts w:ascii="Arial" w:hAnsi="Arial" w:cs="Arial"/>
          <w:sz w:val="24"/>
          <w:szCs w:val="24"/>
        </w:rPr>
        <w:t>postupak</w:t>
      </w:r>
      <w:r w:rsidR="00F812A0" w:rsidRPr="005D63C8">
        <w:rPr>
          <w:rFonts w:ascii="Arial" w:hAnsi="Arial" w:cs="Arial"/>
          <w:sz w:val="24"/>
          <w:szCs w:val="24"/>
        </w:rPr>
        <w:t xml:space="preserve"> savjetovanja sa zainteresiranom javnošću u postupku donošenja </w:t>
      </w:r>
      <w:r w:rsidR="00E95B61" w:rsidRPr="005D63C8">
        <w:rPr>
          <w:rFonts w:ascii="Arial" w:hAnsi="Arial" w:cs="Arial"/>
          <w:sz w:val="24"/>
          <w:szCs w:val="24"/>
        </w:rPr>
        <w:t>Odluke o načinu pružanja javne usluge sakupljanja komunalnog otpada na području Općine Gračac</w:t>
      </w:r>
      <w:r w:rsidR="00E95B61" w:rsidRPr="005D63C8">
        <w:rPr>
          <w:rFonts w:ascii="Arial" w:hAnsi="Arial" w:cs="Arial"/>
          <w:b/>
          <w:sz w:val="24"/>
          <w:szCs w:val="24"/>
        </w:rPr>
        <w:t xml:space="preserve"> </w:t>
      </w:r>
      <w:r w:rsidR="00F812A0" w:rsidRPr="005D63C8">
        <w:rPr>
          <w:rFonts w:ascii="Arial" w:hAnsi="Arial" w:cs="Arial"/>
          <w:sz w:val="24"/>
          <w:szCs w:val="24"/>
        </w:rPr>
        <w:t>te objavljuje</w:t>
      </w:r>
    </w:p>
    <w:p w:rsidR="00E95B61" w:rsidRPr="005D63C8" w:rsidRDefault="00E95B61" w:rsidP="00E95B6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812A0" w:rsidRPr="005D63C8" w:rsidRDefault="00F812A0" w:rsidP="008E4C0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D63C8">
        <w:rPr>
          <w:rStyle w:val="Strong"/>
          <w:rFonts w:ascii="Arial" w:hAnsi="Arial" w:cs="Arial"/>
          <w:sz w:val="24"/>
          <w:szCs w:val="24"/>
        </w:rPr>
        <w:t>P O Z I V</w:t>
      </w:r>
    </w:p>
    <w:p w:rsidR="00F812A0" w:rsidRPr="005D63C8" w:rsidRDefault="00F812A0" w:rsidP="008E4C09">
      <w:pPr>
        <w:pStyle w:val="NoSpacing"/>
        <w:jc w:val="center"/>
        <w:rPr>
          <w:rStyle w:val="Strong"/>
          <w:rFonts w:ascii="Arial" w:hAnsi="Arial" w:cs="Arial"/>
          <w:sz w:val="24"/>
          <w:szCs w:val="24"/>
        </w:rPr>
      </w:pPr>
      <w:r w:rsidRPr="005D63C8">
        <w:rPr>
          <w:rStyle w:val="Strong"/>
          <w:rFonts w:ascii="Arial" w:hAnsi="Arial" w:cs="Arial"/>
          <w:sz w:val="24"/>
          <w:szCs w:val="24"/>
        </w:rPr>
        <w:t>za savjetovanje sa zainteresiranom javnošću u postupku donošenja</w:t>
      </w:r>
    </w:p>
    <w:p w:rsidR="00E95B61" w:rsidRPr="005D63C8" w:rsidRDefault="00E95B61" w:rsidP="00E95B61">
      <w:pPr>
        <w:pStyle w:val="NormalWeb"/>
        <w:jc w:val="center"/>
        <w:rPr>
          <w:rStyle w:val="Strong"/>
          <w:rFonts w:ascii="Arial" w:eastAsiaTheme="minorHAnsi" w:hAnsi="Arial" w:cs="Arial"/>
          <w:lang w:val="hr-HR"/>
        </w:rPr>
      </w:pPr>
      <w:r w:rsidRPr="005D63C8">
        <w:rPr>
          <w:rStyle w:val="Strong"/>
          <w:rFonts w:ascii="Arial" w:eastAsiaTheme="minorHAnsi" w:hAnsi="Arial" w:cs="Arial"/>
          <w:lang w:val="hr-HR"/>
        </w:rPr>
        <w:t>ODLUKE O NAČINU PRUŽANJA JAVNE USLUGE</w:t>
      </w:r>
      <w:r w:rsidR="006D4E18" w:rsidRPr="005D63C8">
        <w:rPr>
          <w:rStyle w:val="Strong"/>
          <w:rFonts w:ascii="Arial" w:eastAsiaTheme="minorHAnsi" w:hAnsi="Arial" w:cs="Arial"/>
          <w:lang w:val="hr-HR"/>
        </w:rPr>
        <w:t xml:space="preserve"> </w:t>
      </w:r>
      <w:r w:rsidRPr="005D63C8">
        <w:rPr>
          <w:rStyle w:val="Strong"/>
          <w:rFonts w:ascii="Arial" w:eastAsiaTheme="minorHAnsi" w:hAnsi="Arial" w:cs="Arial"/>
          <w:lang w:val="hr-HR"/>
        </w:rPr>
        <w:t>SAKUPLJANJA KOMUNALNOG OTPADA NA PODRUČJU OPĆINE GRAČAC</w:t>
      </w:r>
    </w:p>
    <w:p w:rsidR="009C6D59" w:rsidRPr="005D63C8" w:rsidRDefault="00283591" w:rsidP="00E95B61">
      <w:pPr>
        <w:pStyle w:val="NormalWeb"/>
        <w:jc w:val="both"/>
        <w:rPr>
          <w:rFonts w:ascii="Arial" w:hAnsi="Arial" w:cs="Arial"/>
        </w:rPr>
      </w:pPr>
      <w:r w:rsidRPr="005D63C8">
        <w:rPr>
          <w:rFonts w:ascii="Arial" w:hAnsi="Arial" w:cs="Arial"/>
        </w:rPr>
        <w:t xml:space="preserve">Općina Gračac </w:t>
      </w:r>
      <w:proofErr w:type="spellStart"/>
      <w:r w:rsidRPr="005D63C8">
        <w:rPr>
          <w:rFonts w:ascii="Arial" w:hAnsi="Arial" w:cs="Arial"/>
        </w:rPr>
        <w:t>pristupila</w:t>
      </w:r>
      <w:proofErr w:type="spellEnd"/>
      <w:r w:rsidR="00F812A0" w:rsidRPr="005D63C8">
        <w:rPr>
          <w:rFonts w:ascii="Arial" w:hAnsi="Arial" w:cs="Arial"/>
        </w:rPr>
        <w:t xml:space="preserve"> je </w:t>
      </w:r>
      <w:proofErr w:type="spellStart"/>
      <w:r w:rsidR="00F812A0" w:rsidRPr="005D63C8">
        <w:rPr>
          <w:rFonts w:ascii="Arial" w:hAnsi="Arial" w:cs="Arial"/>
        </w:rPr>
        <w:t>izradi</w:t>
      </w:r>
      <w:proofErr w:type="spellEnd"/>
      <w:r w:rsidR="00F812A0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nove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Odluke</w:t>
      </w:r>
      <w:proofErr w:type="spellEnd"/>
      <w:r w:rsidR="00E95B61" w:rsidRPr="005D63C8">
        <w:rPr>
          <w:rFonts w:ascii="Arial" w:hAnsi="Arial" w:cs="Arial"/>
        </w:rPr>
        <w:t xml:space="preserve"> o </w:t>
      </w:r>
      <w:proofErr w:type="spellStart"/>
      <w:r w:rsidR="00E95B61" w:rsidRPr="005D63C8">
        <w:rPr>
          <w:rFonts w:ascii="Arial" w:hAnsi="Arial" w:cs="Arial"/>
        </w:rPr>
        <w:t>načinu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pružanja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javne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usluge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sakupljanja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komunalnog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otpada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proofErr w:type="gramStart"/>
      <w:r w:rsidR="00E95B61" w:rsidRPr="005D63C8">
        <w:rPr>
          <w:rFonts w:ascii="Arial" w:hAnsi="Arial" w:cs="Arial"/>
        </w:rPr>
        <w:t>na</w:t>
      </w:r>
      <w:proofErr w:type="spellEnd"/>
      <w:proofErr w:type="gram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području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Općine</w:t>
      </w:r>
      <w:proofErr w:type="spellEnd"/>
      <w:r w:rsidR="00E95B61" w:rsidRPr="005D63C8">
        <w:rPr>
          <w:rFonts w:ascii="Arial" w:hAnsi="Arial" w:cs="Arial"/>
        </w:rPr>
        <w:t xml:space="preserve"> Gračac. </w:t>
      </w:r>
      <w:r w:rsidR="00E95B61" w:rsidRPr="005D63C8">
        <w:rPr>
          <w:rFonts w:ascii="Arial" w:hAnsi="Arial" w:cs="Arial"/>
          <w:b/>
        </w:rPr>
        <w:t xml:space="preserve"> </w:t>
      </w:r>
    </w:p>
    <w:p w:rsidR="005D63C8" w:rsidRPr="005D63C8" w:rsidRDefault="009C6D59" w:rsidP="005D63C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t xml:space="preserve">Predlagatelj: </w:t>
      </w:r>
      <w:r w:rsidR="00E95B61" w:rsidRPr="005D63C8">
        <w:rPr>
          <w:rFonts w:ascii="Arial" w:hAnsi="Arial" w:cs="Arial"/>
          <w:color w:val="000000"/>
          <w:sz w:val="24"/>
          <w:szCs w:val="24"/>
        </w:rPr>
        <w:t>općinski načelnik</w:t>
      </w:r>
    </w:p>
    <w:p w:rsidR="005D63C8" w:rsidRPr="005D63C8" w:rsidRDefault="005D63C8" w:rsidP="005D63C8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b/>
        </w:rPr>
      </w:pPr>
      <w:r w:rsidRPr="005D63C8">
        <w:rPr>
          <w:rFonts w:ascii="Arial" w:hAnsi="Arial" w:cs="Arial"/>
          <w:b/>
        </w:rPr>
        <w:t xml:space="preserve">Obrazloženje razloga  i  ciljeva  koji  se  žele  postići  donošenjem  akta </w:t>
      </w:r>
    </w:p>
    <w:p w:rsidR="005D63C8" w:rsidRPr="005D63C8" w:rsidRDefault="005D63C8" w:rsidP="005D63C8">
      <w:pPr>
        <w:rPr>
          <w:rFonts w:ascii="Arial" w:hAnsi="Arial" w:cs="Arial"/>
          <w:sz w:val="24"/>
          <w:szCs w:val="24"/>
        </w:rPr>
      </w:pPr>
    </w:p>
    <w:p w:rsidR="005D63C8" w:rsidRPr="005D63C8" w:rsidRDefault="005D63C8" w:rsidP="005D63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t>Osnova  donošenja  Odluke  o  načinu  pružanja  javne  usluge  sakupljanja  komunalnog  otpada na području  Općine Gračac,  sadržana  je  u  odredbi članka  66.  i članka  178.  Zakona o gospodarenju  otpadom („Narodne  novine“,  broj  84/21).</w:t>
      </w:r>
    </w:p>
    <w:p w:rsidR="005D63C8" w:rsidRPr="005D63C8" w:rsidRDefault="005D63C8" w:rsidP="005D63C8">
      <w:pPr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t xml:space="preserve">    </w:t>
      </w:r>
      <w:r w:rsidRPr="005D63C8">
        <w:rPr>
          <w:rFonts w:ascii="Arial" w:hAnsi="Arial" w:cs="Arial"/>
          <w:sz w:val="24"/>
          <w:szCs w:val="24"/>
        </w:rPr>
        <w:tab/>
        <w:t>U Općini Gračac  je na  snazi Odluka o načinu pružanja javnih usluga prikupljanja miješanog komunalnog otpada i biorazgradivog komunalnog otpada na području Općine Gračac (“Službeni glasnik Općine Gračac”, broj 1/18, 5/18, 9/19).</w:t>
      </w:r>
    </w:p>
    <w:p w:rsidR="005D63C8" w:rsidRPr="005D63C8" w:rsidRDefault="005D63C8" w:rsidP="005D63C8">
      <w:pPr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t xml:space="preserve"> </w:t>
      </w:r>
      <w:r w:rsidRPr="005D63C8">
        <w:rPr>
          <w:rFonts w:ascii="Arial" w:hAnsi="Arial" w:cs="Arial"/>
          <w:sz w:val="24"/>
          <w:szCs w:val="24"/>
        </w:rPr>
        <w:tab/>
        <w:t>31.07.2021.  godine  je stupio  na   snagu   novi  Zakon  o  gospodarenju  otpadom (“Narodne Novine”, broj 84/21).</w:t>
      </w:r>
    </w:p>
    <w:p w:rsidR="005D63C8" w:rsidRPr="005D63C8" w:rsidRDefault="005D63C8" w:rsidP="005D63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t xml:space="preserve">Članak 178. Zakona  o gospodarenju  otpadom („Narodne  novine“,  broj  84/21) propisuje  obvezu  predstavničkom  tijelu  jedinice  lokalne  samouprave  da  donese  novu Odluku o  načinu  pružanja javne  usluge  u roku 6  mjeseci  od  dana stupanja na  snagu  Zakona. </w:t>
      </w:r>
    </w:p>
    <w:p w:rsidR="005D63C8" w:rsidRPr="005D63C8" w:rsidRDefault="005D63C8" w:rsidP="005D63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lastRenderedPageBreak/>
        <w:t xml:space="preserve">Zakonom  o  pravu  na  pristup  informacijama  ("Narodne  novine",  broj  25/13, 85/15),  propisana je  obveza  jedinicama  lokalne  samouprave,  da  u  svrhu  savjetovanja  sa  zainteresiranom  javnošću  javno objave  na  internetskim  stranicama  na  lako  </w:t>
      </w:r>
      <w:proofErr w:type="spellStart"/>
      <w:r w:rsidRPr="005D63C8">
        <w:rPr>
          <w:rFonts w:ascii="Arial" w:hAnsi="Arial" w:cs="Arial"/>
          <w:sz w:val="24"/>
          <w:szCs w:val="24"/>
        </w:rPr>
        <w:t>pretraživ</w:t>
      </w:r>
      <w:proofErr w:type="spellEnd"/>
      <w:r w:rsidRPr="005D63C8">
        <w:rPr>
          <w:rFonts w:ascii="Arial" w:hAnsi="Arial" w:cs="Arial"/>
          <w:sz w:val="24"/>
          <w:szCs w:val="24"/>
        </w:rPr>
        <w:t xml:space="preserve">  način  i  u  strojno  čitljivom  obliku,  nacrte  općih akata  kojima  se  uređuju  pitanja  od  značenja  za  život  lokalne  zajednice  odnosno  kojima  se  utječe  na interese  građana  i  pravnih  osoba.  Svrha  savjetovanja  je  dobivanje  povratnih  informacija  od zainteresirane  javnosti  u  vezi  predloženih  mjera.  </w:t>
      </w:r>
    </w:p>
    <w:p w:rsidR="005D63C8" w:rsidRPr="005D63C8" w:rsidRDefault="005D63C8" w:rsidP="005D63C8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D63C8">
        <w:rPr>
          <w:rFonts w:ascii="Arial" w:hAnsi="Arial" w:cs="Arial"/>
          <w:b/>
          <w:sz w:val="24"/>
          <w:szCs w:val="24"/>
        </w:rPr>
        <w:t>Slijedom navedenog,  pozivamo  zainteresiranu  javnost  da  u propisanom  roku  od  30  dana  od  dana  otvaranja  savjetovanja u dostave  svoje  prijedloge  i  mišljenja  na nacrt Odluke  o  načinu  pružanja  javne  usluge  sakupljanja  komunalnog  otpada  na  području Općine Gračac.</w:t>
      </w:r>
    </w:p>
    <w:p w:rsidR="009C6D59" w:rsidRPr="005D63C8" w:rsidRDefault="009C6D59" w:rsidP="009C6D5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eastAsia="Times New Roman" w:hAnsi="Arial" w:cs="Arial"/>
          <w:sz w:val="24"/>
          <w:szCs w:val="24"/>
          <w:lang w:eastAsia="hr-HR"/>
        </w:rPr>
        <w:t>Molimo sve zainteresirane da za dostavu mišljenja, prim</w:t>
      </w:r>
      <w:r w:rsidR="00E95B61" w:rsidRPr="005D63C8">
        <w:rPr>
          <w:rFonts w:ascii="Arial" w:eastAsia="Times New Roman" w:hAnsi="Arial" w:cs="Arial"/>
          <w:sz w:val="24"/>
          <w:szCs w:val="24"/>
          <w:lang w:eastAsia="hr-HR"/>
        </w:rPr>
        <w:t>jedbi i prijedloga na objavljeni nacrt</w:t>
      </w:r>
      <w:r w:rsidRPr="005D63C8">
        <w:rPr>
          <w:rFonts w:ascii="Arial" w:eastAsia="Times New Roman" w:hAnsi="Arial" w:cs="Arial"/>
          <w:sz w:val="24"/>
          <w:szCs w:val="24"/>
          <w:lang w:eastAsia="hr-HR"/>
        </w:rPr>
        <w:t xml:space="preserve"> prijedloga koriste isključivo priloženi OBRAZAC i dostave ga na e-mail adresu: </w:t>
      </w:r>
      <w:hyperlink r:id="rId8" w:history="1">
        <w:r w:rsidRPr="005D63C8">
          <w:rPr>
            <w:rStyle w:val="InternetLink"/>
            <w:rFonts w:ascii="Arial" w:eastAsia="Times New Roman" w:hAnsi="Arial" w:cs="Arial"/>
            <w:sz w:val="24"/>
            <w:szCs w:val="24"/>
            <w:lang w:eastAsia="hr-HR"/>
          </w:rPr>
          <w:t>gracac@gracac.hr</w:t>
        </w:r>
      </w:hyperlink>
      <w:r w:rsidRPr="005D63C8">
        <w:rPr>
          <w:rFonts w:ascii="Arial" w:eastAsia="Times New Roman" w:hAnsi="Arial" w:cs="Arial"/>
          <w:sz w:val="24"/>
          <w:szCs w:val="24"/>
          <w:lang w:eastAsia="hr-HR"/>
        </w:rPr>
        <w:t xml:space="preserve"> kako bi se omogućila što kvalitetnija obrada pristiglih mišljenja, primjedbi, prijedloga i komentara. </w:t>
      </w:r>
    </w:p>
    <w:p w:rsidR="009C6D59" w:rsidRPr="005D63C8" w:rsidRDefault="00AE3997" w:rsidP="009C6D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D63C8">
        <w:rPr>
          <w:rFonts w:ascii="Arial" w:eastAsia="Times New Roman" w:hAnsi="Arial" w:cs="Arial"/>
          <w:b/>
          <w:sz w:val="24"/>
          <w:szCs w:val="24"/>
          <w:lang w:eastAsia="hr-HR"/>
        </w:rPr>
        <w:t>R</w:t>
      </w:r>
      <w:r w:rsidR="008E4C09" w:rsidRPr="005D63C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ok za dostavu: </w:t>
      </w:r>
      <w:r w:rsidR="00E95B61" w:rsidRPr="005D63C8">
        <w:rPr>
          <w:rFonts w:ascii="Arial" w:eastAsia="Times New Roman" w:hAnsi="Arial" w:cs="Arial"/>
          <w:b/>
          <w:sz w:val="24"/>
          <w:szCs w:val="24"/>
          <w:lang w:eastAsia="hr-HR"/>
        </w:rPr>
        <w:t>26</w:t>
      </w:r>
      <w:r w:rsidR="009C6D59" w:rsidRPr="005D63C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E82B6F">
        <w:rPr>
          <w:rFonts w:ascii="Arial" w:eastAsia="Times New Roman" w:hAnsi="Arial" w:cs="Arial"/>
          <w:b/>
          <w:sz w:val="24"/>
          <w:szCs w:val="24"/>
          <w:lang w:eastAsia="hr-HR"/>
        </w:rPr>
        <w:t>siječnja 2022</w:t>
      </w:r>
      <w:bookmarkStart w:id="0" w:name="_GoBack"/>
      <w:bookmarkEnd w:id="0"/>
      <w:r w:rsidR="009C6D59" w:rsidRPr="005D63C8">
        <w:rPr>
          <w:rFonts w:ascii="Arial" w:eastAsia="Times New Roman" w:hAnsi="Arial" w:cs="Arial"/>
          <w:b/>
          <w:sz w:val="24"/>
          <w:szCs w:val="24"/>
          <w:lang w:eastAsia="hr-HR"/>
        </w:rPr>
        <w:t>. godine</w:t>
      </w:r>
      <w:r w:rsidR="00E95B61" w:rsidRPr="005D63C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9C6D59" w:rsidRPr="005D63C8" w:rsidRDefault="008E4C09" w:rsidP="009C6D59">
      <w:pPr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t xml:space="preserve">U </w:t>
      </w:r>
      <w:r w:rsidR="009C6D59" w:rsidRPr="005D63C8">
        <w:rPr>
          <w:rFonts w:ascii="Arial" w:hAnsi="Arial" w:cs="Arial"/>
          <w:sz w:val="24"/>
          <w:szCs w:val="24"/>
        </w:rPr>
        <w:t>Prilog</w:t>
      </w:r>
      <w:r w:rsidRPr="005D63C8">
        <w:rPr>
          <w:rFonts w:ascii="Arial" w:hAnsi="Arial" w:cs="Arial"/>
          <w:sz w:val="24"/>
          <w:szCs w:val="24"/>
        </w:rPr>
        <w:t>u su</w:t>
      </w:r>
      <w:r w:rsidR="009C6D59" w:rsidRPr="005D63C8">
        <w:rPr>
          <w:rFonts w:ascii="Arial" w:hAnsi="Arial" w:cs="Arial"/>
          <w:sz w:val="24"/>
          <w:szCs w:val="24"/>
        </w:rPr>
        <w:t xml:space="preserve">: Nacrt prijedloga </w:t>
      </w:r>
      <w:r w:rsidR="00E95B61" w:rsidRPr="005D63C8">
        <w:rPr>
          <w:rFonts w:ascii="Arial" w:hAnsi="Arial" w:cs="Arial"/>
          <w:sz w:val="24"/>
          <w:szCs w:val="24"/>
        </w:rPr>
        <w:t>Odluke o načinu pružanja javne usluge sakupljanja komunalnog otpada na području Općine Gračac</w:t>
      </w:r>
      <w:r w:rsidR="009C6D59" w:rsidRPr="005D63C8">
        <w:rPr>
          <w:rFonts w:ascii="Arial" w:hAnsi="Arial" w:cs="Arial"/>
          <w:sz w:val="24"/>
          <w:szCs w:val="24"/>
        </w:rPr>
        <w:t xml:space="preserve"> i Obrazac za dostavu mišljenja, primjedbi i prijedloga.</w:t>
      </w:r>
    </w:p>
    <w:p w:rsidR="008E4C09" w:rsidRPr="005D63C8" w:rsidRDefault="00E95B61" w:rsidP="008E4C0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D63C8">
        <w:rPr>
          <w:rFonts w:ascii="Arial" w:hAnsi="Arial" w:cs="Arial"/>
          <w:b/>
          <w:sz w:val="24"/>
          <w:szCs w:val="24"/>
        </w:rPr>
        <w:t>OPĆINSKI NAČELNIK</w:t>
      </w:r>
      <w:r w:rsidR="008E4C09" w:rsidRPr="005D63C8">
        <w:rPr>
          <w:rFonts w:ascii="Arial" w:hAnsi="Arial" w:cs="Arial"/>
          <w:b/>
          <w:sz w:val="24"/>
          <w:szCs w:val="24"/>
        </w:rPr>
        <w:t>:</w:t>
      </w:r>
    </w:p>
    <w:p w:rsidR="00E17173" w:rsidRPr="005D63C8" w:rsidRDefault="008E4C09" w:rsidP="008E4C0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D63C8">
        <w:rPr>
          <w:rFonts w:ascii="Arial" w:hAnsi="Arial" w:cs="Arial"/>
          <w:b/>
          <w:sz w:val="24"/>
          <w:szCs w:val="24"/>
        </w:rPr>
        <w:t xml:space="preserve">    Robert Juko, ing.</w:t>
      </w:r>
    </w:p>
    <w:sectPr w:rsidR="00E17173" w:rsidRPr="005D63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4219"/>
    <w:multiLevelType w:val="hybridMultilevel"/>
    <w:tmpl w:val="FCA01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D46A8"/>
    <w:multiLevelType w:val="hybridMultilevel"/>
    <w:tmpl w:val="45EA8154"/>
    <w:lvl w:ilvl="0" w:tplc="E4448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F4"/>
    <w:rsid w:val="00283591"/>
    <w:rsid w:val="00406D6F"/>
    <w:rsid w:val="005D63C8"/>
    <w:rsid w:val="005E1682"/>
    <w:rsid w:val="005F0161"/>
    <w:rsid w:val="006D4E18"/>
    <w:rsid w:val="008E4C09"/>
    <w:rsid w:val="0094341B"/>
    <w:rsid w:val="009C6D59"/>
    <w:rsid w:val="00AE3997"/>
    <w:rsid w:val="00CC72F4"/>
    <w:rsid w:val="00D5105F"/>
    <w:rsid w:val="00E17173"/>
    <w:rsid w:val="00E82B6F"/>
    <w:rsid w:val="00E95B61"/>
    <w:rsid w:val="00F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59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E171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D59"/>
    <w:pPr>
      <w:spacing w:after="0" w:line="240" w:lineRule="auto"/>
    </w:pPr>
    <w:rPr>
      <w:lang w:val="hr-HR"/>
    </w:rPr>
  </w:style>
  <w:style w:type="character" w:customStyle="1" w:styleId="InternetLink">
    <w:name w:val="Internet Link"/>
    <w:basedOn w:val="DefaultParagraphFont"/>
    <w:uiPriority w:val="99"/>
    <w:rsid w:val="009C6D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1717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paragraph" w:styleId="ListParagraph">
    <w:name w:val="List Paragraph"/>
    <w:basedOn w:val="Normal"/>
    <w:uiPriority w:val="34"/>
    <w:qFormat/>
    <w:rsid w:val="00E17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925">
    <w:name w:val="box_458925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9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9434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tecenter">
    <w:name w:val="rtecenter"/>
    <w:basedOn w:val="Normal"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12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59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E171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D59"/>
    <w:pPr>
      <w:spacing w:after="0" w:line="240" w:lineRule="auto"/>
    </w:pPr>
    <w:rPr>
      <w:lang w:val="hr-HR"/>
    </w:rPr>
  </w:style>
  <w:style w:type="character" w:customStyle="1" w:styleId="InternetLink">
    <w:name w:val="Internet Link"/>
    <w:basedOn w:val="DefaultParagraphFont"/>
    <w:uiPriority w:val="99"/>
    <w:rsid w:val="009C6D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1717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paragraph" w:styleId="ListParagraph">
    <w:name w:val="List Paragraph"/>
    <w:basedOn w:val="Normal"/>
    <w:uiPriority w:val="34"/>
    <w:qFormat/>
    <w:rsid w:val="00E17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925">
    <w:name w:val="box_458925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9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9434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tecenter">
    <w:name w:val="rtecenter"/>
    <w:basedOn w:val="Normal"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1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ac@gracac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3ED0-D366-4ECF-BCAD-725E207B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2021-12-27T12:27:00Z</cp:lastPrinted>
  <dcterms:created xsi:type="dcterms:W3CDTF">2021-12-27T09:41:00Z</dcterms:created>
  <dcterms:modified xsi:type="dcterms:W3CDTF">2021-12-27T12:27:00Z</dcterms:modified>
</cp:coreProperties>
</file>