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60B11" w14:textId="77777777" w:rsidR="00F31FEE" w:rsidRPr="00F31FEE" w:rsidRDefault="00F31FEE" w:rsidP="00F31FE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1035042" w14:textId="77777777" w:rsidR="00F31FEE" w:rsidRPr="00F31FEE" w:rsidRDefault="00F31FEE" w:rsidP="00F31FE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572ADFF2" w14:textId="77777777" w:rsidR="00F31FEE" w:rsidRPr="00F31FEE" w:rsidRDefault="00F31FEE" w:rsidP="00F31FE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22DE3D4E" w14:textId="77777777" w:rsidR="00F31FEE" w:rsidRDefault="00F31FEE" w:rsidP="00F31FEE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F31FEE">
        <w:rPr>
          <w:rFonts w:ascii="Arial" w:hAnsi="Arial" w:cs="Arial"/>
          <w:b/>
          <w:sz w:val="24"/>
          <w:szCs w:val="24"/>
        </w:rPr>
        <w:t>OPĆINA GRAČAC</w:t>
      </w:r>
    </w:p>
    <w:p w14:paraId="42E28C83" w14:textId="77777777" w:rsidR="00F31FEE" w:rsidRDefault="00F31FEE" w:rsidP="003E54F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083559C1" w14:textId="77777777" w:rsidR="00F7585F" w:rsidRPr="003A5B5C" w:rsidRDefault="003E54F6" w:rsidP="003E54F6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 w:rsidRPr="003A5B5C">
        <w:rPr>
          <w:rFonts w:ascii="Arial" w:hAnsi="Arial" w:cs="Arial"/>
          <w:b/>
          <w:sz w:val="24"/>
          <w:szCs w:val="24"/>
        </w:rPr>
        <w:t>PREGLED ISPLAĆENIH POTPORA</w:t>
      </w:r>
    </w:p>
    <w:p w14:paraId="01C104A1" w14:textId="77777777" w:rsidR="003E54F6" w:rsidRPr="003A5B5C" w:rsidRDefault="003E54F6" w:rsidP="003E54F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lang w:val="hr-HR"/>
        </w:rPr>
      </w:pPr>
    </w:p>
    <w:p w14:paraId="64DB3ADA" w14:textId="3930F060" w:rsidR="00F7585F" w:rsidRDefault="003A5B5C" w:rsidP="003E54F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3A5B5C">
        <w:rPr>
          <w:rFonts w:ascii="Arial" w:eastAsiaTheme="minorHAnsi" w:hAnsi="Arial" w:cs="Arial"/>
          <w:b/>
          <w:lang w:val="hr-HR"/>
        </w:rPr>
        <w:t xml:space="preserve">po provedenom Javnom pozivu </w:t>
      </w:r>
      <w:r w:rsidR="003E54F6" w:rsidRPr="003A5B5C">
        <w:rPr>
          <w:rFonts w:ascii="Arial" w:eastAsiaTheme="minorHAnsi" w:hAnsi="Arial" w:cs="Arial"/>
          <w:b/>
          <w:lang w:val="hr-HR"/>
        </w:rPr>
        <w:t>t</w:t>
      </w:r>
      <w:proofErr w:type="spellStart"/>
      <w:r w:rsidR="00A341E5" w:rsidRPr="003A5B5C">
        <w:rPr>
          <w:rFonts w:ascii="Arial" w:hAnsi="Arial" w:cs="Arial"/>
          <w:b/>
        </w:rPr>
        <w:t>emeljem</w:t>
      </w:r>
      <w:proofErr w:type="spellEnd"/>
      <w:r w:rsidR="00A341E5" w:rsidRPr="003A5B5C">
        <w:rPr>
          <w:rFonts w:ascii="Arial" w:hAnsi="Arial" w:cs="Arial"/>
          <w:b/>
        </w:rPr>
        <w:t xml:space="preserve"> Programa potican</w:t>
      </w:r>
      <w:r w:rsidR="00FA66E6">
        <w:rPr>
          <w:rFonts w:ascii="Arial" w:hAnsi="Arial" w:cs="Arial"/>
          <w:b/>
        </w:rPr>
        <w:t>ja razvoja poduzetništva za 202</w:t>
      </w:r>
      <w:r w:rsidR="00EE35C9">
        <w:rPr>
          <w:rFonts w:ascii="Arial" w:hAnsi="Arial" w:cs="Arial"/>
          <w:b/>
        </w:rPr>
        <w:t>3</w:t>
      </w:r>
      <w:r w:rsidR="00A341E5" w:rsidRPr="003A5B5C">
        <w:rPr>
          <w:rFonts w:ascii="Arial" w:hAnsi="Arial" w:cs="Arial"/>
          <w:b/>
        </w:rPr>
        <w:t>. godinu</w:t>
      </w:r>
    </w:p>
    <w:p w14:paraId="496D9709" w14:textId="77777777" w:rsidR="004B63F0" w:rsidRDefault="004B63F0" w:rsidP="003E54F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C481CF3" w14:textId="77777777" w:rsidR="006E6D3B" w:rsidRDefault="006E6D3B" w:rsidP="003E54F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57"/>
        <w:gridCol w:w="1214"/>
        <w:gridCol w:w="4775"/>
        <w:gridCol w:w="1904"/>
      </w:tblGrid>
      <w:tr w:rsidR="00FA66E6" w:rsidRPr="00A976FD" w14:paraId="40EBC790" w14:textId="77777777" w:rsidTr="00A31475">
        <w:tc>
          <w:tcPr>
            <w:tcW w:w="1497" w:type="dxa"/>
          </w:tcPr>
          <w:p w14:paraId="458B403D" w14:textId="107E4E62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proofErr w:type="spellStart"/>
            <w:r w:rsidRPr="00A976FD">
              <w:rPr>
                <w:rFonts w:asciiTheme="minorBidi" w:hAnsiTheme="minorBidi"/>
                <w:b/>
                <w:sz w:val="24"/>
                <w:szCs w:val="24"/>
              </w:rPr>
              <w:t>Rbr</w:t>
            </w:r>
            <w:proofErr w:type="spellEnd"/>
            <w:r w:rsidRPr="00A976FD">
              <w:rPr>
                <w:rFonts w:asciiTheme="minorBidi" w:hAnsiTheme="minorBidi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222" w:type="dxa"/>
          </w:tcPr>
          <w:p w14:paraId="0A2C3337" w14:textId="77777777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MJERA</w:t>
            </w:r>
          </w:p>
        </w:tc>
        <w:tc>
          <w:tcPr>
            <w:tcW w:w="4913" w:type="dxa"/>
          </w:tcPr>
          <w:p w14:paraId="5CB56A4B" w14:textId="77777777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KORISNIK</w:t>
            </w:r>
          </w:p>
        </w:tc>
        <w:tc>
          <w:tcPr>
            <w:tcW w:w="1944" w:type="dxa"/>
          </w:tcPr>
          <w:p w14:paraId="36BBAA9F" w14:textId="77777777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 xml:space="preserve">IZNOS </w:t>
            </w:r>
          </w:p>
          <w:p w14:paraId="588D5467" w14:textId="189E2BE9" w:rsidR="00FA66E6" w:rsidRPr="00A976FD" w:rsidRDefault="00FA66E6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u eurima</w:t>
            </w:r>
          </w:p>
        </w:tc>
      </w:tr>
      <w:tr w:rsidR="00FA66E6" w:rsidRPr="00A976FD" w14:paraId="68E59637" w14:textId="77777777" w:rsidTr="00A31475">
        <w:tc>
          <w:tcPr>
            <w:tcW w:w="1497" w:type="dxa"/>
          </w:tcPr>
          <w:p w14:paraId="3053B87A" w14:textId="0CB1B2B3" w:rsidR="00FA66E6" w:rsidRPr="00A976FD" w:rsidRDefault="00FA66E6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16D90002" w14:textId="1DD548F6" w:rsidR="00FA66E6" w:rsidRPr="00A976FD" w:rsidRDefault="00EE35C9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1</w:t>
            </w:r>
          </w:p>
        </w:tc>
        <w:tc>
          <w:tcPr>
            <w:tcW w:w="4913" w:type="dxa"/>
          </w:tcPr>
          <w:p w14:paraId="04F99FA7" w14:textId="77777777" w:rsidR="00EE35C9" w:rsidRPr="00A976FD" w:rsidRDefault="00EE35C9" w:rsidP="00A31475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TOMIĆ VAR, obrt za usluge</w:t>
            </w:r>
          </w:p>
          <w:p w14:paraId="1DE1FE7B" w14:textId="776E77BF" w:rsidR="00FA66E6" w:rsidRPr="00A976FD" w:rsidRDefault="00EE35C9" w:rsidP="00A31475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OIB: 39398020964</w:t>
            </w:r>
          </w:p>
        </w:tc>
        <w:tc>
          <w:tcPr>
            <w:tcW w:w="1944" w:type="dxa"/>
          </w:tcPr>
          <w:p w14:paraId="01EC7F8B" w14:textId="19B01708" w:rsidR="00FA66E6" w:rsidRPr="00A976FD" w:rsidRDefault="00EE35C9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A976FD">
              <w:rPr>
                <w:rFonts w:asciiTheme="minorBidi" w:hAnsiTheme="minorBidi"/>
                <w:bCs/>
                <w:sz w:val="24"/>
                <w:szCs w:val="24"/>
              </w:rPr>
              <w:t>1.048,94</w:t>
            </w:r>
          </w:p>
        </w:tc>
      </w:tr>
      <w:tr w:rsidR="00EE35C9" w:rsidRPr="00A976FD" w14:paraId="19A516BB" w14:textId="77777777" w:rsidTr="00A31475">
        <w:tc>
          <w:tcPr>
            <w:tcW w:w="1497" w:type="dxa"/>
          </w:tcPr>
          <w:p w14:paraId="3088CB7A" w14:textId="77777777" w:rsidR="00EE35C9" w:rsidRPr="00A976FD" w:rsidRDefault="00EE35C9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0AF2D45A" w14:textId="1A5CB52D" w:rsidR="00EE35C9" w:rsidRPr="00A976FD" w:rsidRDefault="00EE35C9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2</w:t>
            </w:r>
          </w:p>
        </w:tc>
        <w:tc>
          <w:tcPr>
            <w:tcW w:w="4913" w:type="dxa"/>
          </w:tcPr>
          <w:p w14:paraId="164E0ED4" w14:textId="77777777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TOMIĆ VAR, obrt za usluge</w:t>
            </w:r>
          </w:p>
          <w:p w14:paraId="20C929AF" w14:textId="4B9B9F80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OIB: 39398020964</w:t>
            </w:r>
          </w:p>
        </w:tc>
        <w:tc>
          <w:tcPr>
            <w:tcW w:w="1944" w:type="dxa"/>
          </w:tcPr>
          <w:p w14:paraId="6050DFC3" w14:textId="4FB05AA2" w:rsidR="00EE35C9" w:rsidRPr="00A976FD" w:rsidRDefault="00EE35C9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A976FD">
              <w:rPr>
                <w:rFonts w:asciiTheme="minorBidi" w:hAnsiTheme="minorBidi"/>
                <w:bCs/>
                <w:sz w:val="24"/>
                <w:szCs w:val="24"/>
              </w:rPr>
              <w:t>560,00</w:t>
            </w:r>
          </w:p>
        </w:tc>
      </w:tr>
      <w:tr w:rsidR="00EE35C9" w:rsidRPr="00A976FD" w14:paraId="61136C5A" w14:textId="77777777" w:rsidTr="00A31475">
        <w:tc>
          <w:tcPr>
            <w:tcW w:w="1497" w:type="dxa"/>
          </w:tcPr>
          <w:p w14:paraId="2541C18B" w14:textId="77777777" w:rsidR="00EE35C9" w:rsidRPr="00A976FD" w:rsidRDefault="00EE35C9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66AAC27E" w14:textId="719F2E7A" w:rsidR="00EE35C9" w:rsidRPr="00A976FD" w:rsidRDefault="00EE35C9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913" w:type="dxa"/>
          </w:tcPr>
          <w:p w14:paraId="26E58BA2" w14:textId="77777777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TOMIĆ VAR, obrt za usluge</w:t>
            </w:r>
          </w:p>
          <w:p w14:paraId="3FF4432D" w14:textId="4F2A89F6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OIB: 39398020964</w:t>
            </w:r>
          </w:p>
        </w:tc>
        <w:tc>
          <w:tcPr>
            <w:tcW w:w="1944" w:type="dxa"/>
          </w:tcPr>
          <w:p w14:paraId="18C1E24D" w14:textId="5D7125C3" w:rsidR="00EE35C9" w:rsidRPr="00A976FD" w:rsidRDefault="00EE35C9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A976FD">
              <w:rPr>
                <w:rFonts w:asciiTheme="minorBidi" w:hAnsiTheme="minorBidi"/>
                <w:bCs/>
                <w:sz w:val="24"/>
                <w:szCs w:val="24"/>
              </w:rPr>
              <w:t>1.384,37</w:t>
            </w:r>
          </w:p>
        </w:tc>
      </w:tr>
      <w:tr w:rsidR="00EE35C9" w:rsidRPr="00A976FD" w14:paraId="7E632E1F" w14:textId="77777777" w:rsidTr="00A31475">
        <w:tc>
          <w:tcPr>
            <w:tcW w:w="1497" w:type="dxa"/>
          </w:tcPr>
          <w:p w14:paraId="6C8DFCFF" w14:textId="77777777" w:rsidR="00EE35C9" w:rsidRPr="00A976FD" w:rsidRDefault="00EE35C9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1E2FC3BE" w14:textId="02C6E1D4" w:rsidR="00EE35C9" w:rsidRPr="00A976FD" w:rsidRDefault="00EE35C9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913" w:type="dxa"/>
          </w:tcPr>
          <w:p w14:paraId="61C3B428" w14:textId="77777777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 xml:space="preserve">ODRŽIVO DRUŠTVO D.O.O. </w:t>
            </w:r>
          </w:p>
          <w:p w14:paraId="2975024D" w14:textId="38F7CC16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OIB: 61488953746</w:t>
            </w:r>
          </w:p>
        </w:tc>
        <w:tc>
          <w:tcPr>
            <w:tcW w:w="1944" w:type="dxa"/>
          </w:tcPr>
          <w:p w14:paraId="08E6193F" w14:textId="52F1B5B9" w:rsidR="00EE35C9" w:rsidRPr="00A976FD" w:rsidRDefault="00EE35C9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A976FD">
              <w:rPr>
                <w:rFonts w:asciiTheme="minorBidi" w:hAnsiTheme="minorBidi"/>
                <w:bCs/>
                <w:sz w:val="24"/>
                <w:szCs w:val="24"/>
              </w:rPr>
              <w:t>2.000,00</w:t>
            </w:r>
          </w:p>
        </w:tc>
      </w:tr>
      <w:tr w:rsidR="00EE35C9" w:rsidRPr="00A976FD" w14:paraId="3C88B2B3" w14:textId="77777777" w:rsidTr="00A31475">
        <w:tc>
          <w:tcPr>
            <w:tcW w:w="1497" w:type="dxa"/>
          </w:tcPr>
          <w:p w14:paraId="10DBE6D9" w14:textId="77777777" w:rsidR="00EE35C9" w:rsidRPr="00A976FD" w:rsidRDefault="00EE35C9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5F33BA51" w14:textId="67DC6278" w:rsidR="00EE35C9" w:rsidRPr="00A976FD" w:rsidRDefault="00EE35C9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913" w:type="dxa"/>
          </w:tcPr>
          <w:p w14:paraId="5E7FAB10" w14:textId="6145959C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Knjigovodstveni obrt „TOMI“ OIB:22377752635</w:t>
            </w:r>
          </w:p>
        </w:tc>
        <w:tc>
          <w:tcPr>
            <w:tcW w:w="1944" w:type="dxa"/>
          </w:tcPr>
          <w:p w14:paraId="62D26565" w14:textId="786936BA" w:rsidR="00EE35C9" w:rsidRPr="00A976FD" w:rsidRDefault="00EE35C9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A976FD">
              <w:rPr>
                <w:rFonts w:asciiTheme="minorBidi" w:hAnsiTheme="minorBidi"/>
                <w:bCs/>
                <w:sz w:val="24"/>
                <w:szCs w:val="24"/>
              </w:rPr>
              <w:t>541,10</w:t>
            </w:r>
          </w:p>
        </w:tc>
      </w:tr>
      <w:tr w:rsidR="00EE35C9" w:rsidRPr="00A976FD" w14:paraId="70F9ECE2" w14:textId="77777777" w:rsidTr="00A31475">
        <w:tc>
          <w:tcPr>
            <w:tcW w:w="1497" w:type="dxa"/>
          </w:tcPr>
          <w:p w14:paraId="45548475" w14:textId="77777777" w:rsidR="00EE35C9" w:rsidRPr="00A976FD" w:rsidRDefault="00EE35C9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566A452F" w14:textId="07A72505" w:rsidR="00EE35C9" w:rsidRPr="00A976FD" w:rsidRDefault="00EE35C9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913" w:type="dxa"/>
          </w:tcPr>
          <w:p w14:paraId="617A5922" w14:textId="77777777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 xml:space="preserve">TONKA ANIMA D.O.O. </w:t>
            </w:r>
          </w:p>
          <w:p w14:paraId="45ECFD42" w14:textId="54D744E1" w:rsidR="00EE35C9" w:rsidRPr="00A976FD" w:rsidRDefault="00EE35C9" w:rsidP="00EE35C9">
            <w:pPr>
              <w:pStyle w:val="Bezproreda"/>
              <w:rPr>
                <w:rFonts w:asciiTheme="minorBidi" w:hAnsiTheme="minorBidi"/>
                <w:sz w:val="24"/>
                <w:szCs w:val="24"/>
              </w:rPr>
            </w:pPr>
            <w:r w:rsidRPr="00A976FD">
              <w:rPr>
                <w:rFonts w:asciiTheme="minorBidi" w:hAnsiTheme="minorBidi"/>
                <w:sz w:val="24"/>
                <w:szCs w:val="24"/>
              </w:rPr>
              <w:t>OIB:19262952829</w:t>
            </w:r>
          </w:p>
        </w:tc>
        <w:tc>
          <w:tcPr>
            <w:tcW w:w="1944" w:type="dxa"/>
          </w:tcPr>
          <w:p w14:paraId="2FBC9702" w14:textId="0BC4C58D" w:rsidR="00EE35C9" w:rsidRPr="00A976FD" w:rsidRDefault="00EE35C9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A976FD">
              <w:rPr>
                <w:rFonts w:asciiTheme="minorBidi" w:hAnsiTheme="minorBidi"/>
                <w:bCs/>
                <w:sz w:val="24"/>
                <w:szCs w:val="24"/>
              </w:rPr>
              <w:t>912,03</w:t>
            </w:r>
          </w:p>
        </w:tc>
      </w:tr>
      <w:tr w:rsidR="00FA66E6" w:rsidRPr="00A976FD" w14:paraId="09F66610" w14:textId="77777777" w:rsidTr="00A31475">
        <w:tc>
          <w:tcPr>
            <w:tcW w:w="1497" w:type="dxa"/>
          </w:tcPr>
          <w:p w14:paraId="4AC0A7F4" w14:textId="586F12D9" w:rsidR="00FA66E6" w:rsidRPr="00A976FD" w:rsidRDefault="00FA66E6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5BF822AA" w14:textId="22D23DE3" w:rsidR="00FA66E6" w:rsidRPr="00A976FD" w:rsidRDefault="00EE35C9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3</w:t>
            </w:r>
          </w:p>
        </w:tc>
        <w:tc>
          <w:tcPr>
            <w:tcW w:w="4913" w:type="dxa"/>
          </w:tcPr>
          <w:p w14:paraId="71A70634" w14:textId="5F243E06" w:rsidR="00FA66E6" w:rsidRPr="00A976FD" w:rsidRDefault="00FA66E6" w:rsidP="00EB71B8">
            <w:pPr>
              <w:pStyle w:val="Bezproreda"/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A976FD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NIKODEM d.o.o. OIB: 28609417950</w:t>
            </w:r>
          </w:p>
        </w:tc>
        <w:tc>
          <w:tcPr>
            <w:tcW w:w="1944" w:type="dxa"/>
          </w:tcPr>
          <w:p w14:paraId="2FA5E2B1" w14:textId="2910CA80" w:rsidR="00FA66E6" w:rsidRPr="00A976FD" w:rsidRDefault="00EE35C9" w:rsidP="00A976FD">
            <w:pPr>
              <w:pStyle w:val="Bezproreda"/>
              <w:jc w:val="right"/>
              <w:rPr>
                <w:rFonts w:asciiTheme="minorBidi" w:hAnsiTheme="minorBidi"/>
                <w:bCs/>
                <w:sz w:val="24"/>
                <w:szCs w:val="24"/>
              </w:rPr>
            </w:pPr>
            <w:r w:rsidRPr="00A976FD">
              <w:rPr>
                <w:rFonts w:asciiTheme="minorBidi" w:hAnsiTheme="minorBidi"/>
                <w:bCs/>
                <w:sz w:val="24"/>
                <w:szCs w:val="24"/>
              </w:rPr>
              <w:t>2.000,00</w:t>
            </w:r>
            <w:r w:rsidR="00FA66E6" w:rsidRPr="00A976FD">
              <w:rPr>
                <w:rFonts w:asciiTheme="minorBidi" w:hAnsiTheme="minorBidi"/>
                <w:bCs/>
                <w:sz w:val="24"/>
                <w:szCs w:val="24"/>
              </w:rPr>
              <w:t xml:space="preserve"> </w:t>
            </w:r>
          </w:p>
        </w:tc>
      </w:tr>
      <w:tr w:rsidR="00FA66E6" w:rsidRPr="00A976FD" w14:paraId="6AB6B101" w14:textId="77777777" w:rsidTr="00A31475">
        <w:tc>
          <w:tcPr>
            <w:tcW w:w="1497" w:type="dxa"/>
          </w:tcPr>
          <w:p w14:paraId="4CB62B69" w14:textId="1A36C3E0" w:rsidR="00FA66E6" w:rsidRPr="00A976FD" w:rsidRDefault="00FA66E6" w:rsidP="00A976FD">
            <w:pPr>
              <w:pStyle w:val="Bezproreda"/>
              <w:numPr>
                <w:ilvl w:val="0"/>
                <w:numId w:val="1"/>
              </w:numPr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  <w:tc>
          <w:tcPr>
            <w:tcW w:w="1222" w:type="dxa"/>
          </w:tcPr>
          <w:p w14:paraId="03AC2C72" w14:textId="769CE5F6" w:rsidR="00FA66E6" w:rsidRPr="00A976FD" w:rsidRDefault="00EE35C9" w:rsidP="00A31475">
            <w:pPr>
              <w:pStyle w:val="Bezproreda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A976FD">
              <w:rPr>
                <w:rFonts w:asciiTheme="minorBidi" w:hAnsiTheme="minorBidi"/>
                <w:b/>
                <w:sz w:val="24"/>
                <w:szCs w:val="24"/>
              </w:rPr>
              <w:t>2</w:t>
            </w:r>
          </w:p>
        </w:tc>
        <w:tc>
          <w:tcPr>
            <w:tcW w:w="4913" w:type="dxa"/>
          </w:tcPr>
          <w:p w14:paraId="33D10B33" w14:textId="3D4D3328" w:rsidR="00FA66E6" w:rsidRPr="00A976FD" w:rsidRDefault="00EE35C9" w:rsidP="00A31475">
            <w:pPr>
              <w:pStyle w:val="Bezproreda"/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</w:pPr>
            <w:r w:rsidRPr="00A976FD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Ugostiteljsk</w:t>
            </w:r>
            <w:r w:rsidR="00EB71B8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i</w:t>
            </w:r>
            <w:r w:rsidRPr="00A976FD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obrt „Zagi“</w:t>
            </w:r>
            <w:r w:rsidR="00EB71B8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 xml:space="preserve"> </w:t>
            </w:r>
            <w:r w:rsidRPr="00A976FD">
              <w:rPr>
                <w:rStyle w:val="Naglaeno"/>
                <w:rFonts w:asciiTheme="minorBidi" w:hAnsiTheme="minorBidi"/>
                <w:b w:val="0"/>
                <w:bCs w:val="0"/>
                <w:sz w:val="24"/>
                <w:szCs w:val="24"/>
              </w:rPr>
              <w:t>OIB: 02541764498; 86009527311</w:t>
            </w:r>
          </w:p>
        </w:tc>
        <w:tc>
          <w:tcPr>
            <w:tcW w:w="1944" w:type="dxa"/>
          </w:tcPr>
          <w:p w14:paraId="331FEC3D" w14:textId="52A3A894" w:rsidR="00FA66E6" w:rsidRPr="00A976FD" w:rsidRDefault="00EE35C9" w:rsidP="00A976FD">
            <w:pPr>
              <w:pStyle w:val="Bezproreda"/>
              <w:jc w:val="right"/>
              <w:rPr>
                <w:rStyle w:val="Naglaeno"/>
                <w:rFonts w:asciiTheme="minorBidi" w:hAnsiTheme="minorBidi"/>
                <w:b w:val="0"/>
                <w:sz w:val="24"/>
                <w:szCs w:val="24"/>
              </w:rPr>
            </w:pPr>
            <w:r w:rsidRPr="00A976FD">
              <w:rPr>
                <w:rStyle w:val="Naglaeno"/>
                <w:rFonts w:asciiTheme="minorBidi" w:hAnsiTheme="minorBidi"/>
                <w:b w:val="0"/>
                <w:sz w:val="24"/>
                <w:szCs w:val="24"/>
              </w:rPr>
              <w:t>800,00</w:t>
            </w:r>
          </w:p>
        </w:tc>
      </w:tr>
    </w:tbl>
    <w:p w14:paraId="7DB17330" w14:textId="77777777" w:rsidR="004B63F0" w:rsidRPr="003A5B5C" w:rsidRDefault="004B63F0" w:rsidP="003E54F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B9CF3FF" w14:textId="77777777" w:rsidR="00F7585F" w:rsidRDefault="00F7585F" w:rsidP="00F758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F494557" w14:textId="77777777" w:rsidR="003E54F6" w:rsidRDefault="003E54F6" w:rsidP="00F7585F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68F61449" w14:textId="77777777" w:rsidR="00FC1793" w:rsidRDefault="00FC1793" w:rsidP="00FC1793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4375341F" w14:textId="77777777" w:rsidR="00FC1793" w:rsidRPr="00B95C6B" w:rsidRDefault="00FC1793" w:rsidP="00FC179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025D6FEB" w14:textId="77777777" w:rsidR="00D701E3" w:rsidRPr="00B95C6B" w:rsidRDefault="00D701E3" w:rsidP="00D701E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559B3800" w14:textId="77777777" w:rsidR="00D701E3" w:rsidRPr="00B95C6B" w:rsidRDefault="00D701E3" w:rsidP="00D701E3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3EC04998" w14:textId="77777777" w:rsidR="00835677" w:rsidRPr="00B95C6B" w:rsidRDefault="00835677" w:rsidP="00835677">
      <w:pPr>
        <w:pStyle w:val="Bezproreda"/>
        <w:jc w:val="center"/>
        <w:rPr>
          <w:rFonts w:ascii="Arial" w:hAnsi="Arial" w:cs="Arial"/>
          <w:sz w:val="24"/>
          <w:szCs w:val="24"/>
        </w:rPr>
      </w:pPr>
    </w:p>
    <w:p w14:paraId="71D424C8" w14:textId="77777777" w:rsidR="00835677" w:rsidRDefault="00835677" w:rsidP="00835677">
      <w:pPr>
        <w:rPr>
          <w:rFonts w:ascii="Arial" w:hAnsi="Arial" w:cs="Arial"/>
        </w:rPr>
      </w:pPr>
    </w:p>
    <w:p w14:paraId="72940151" w14:textId="77777777" w:rsidR="00835677" w:rsidRDefault="00835677" w:rsidP="00835677"/>
    <w:p w14:paraId="33037996" w14:textId="77777777" w:rsidR="00835677" w:rsidRDefault="00835677"/>
    <w:sectPr w:rsidR="008356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F81C8" w14:textId="77777777" w:rsidR="00365829" w:rsidRDefault="00365829" w:rsidP="004B63F0">
      <w:r>
        <w:separator/>
      </w:r>
    </w:p>
  </w:endnote>
  <w:endnote w:type="continuationSeparator" w:id="0">
    <w:p w14:paraId="632936F3" w14:textId="77777777" w:rsidR="00365829" w:rsidRDefault="00365829" w:rsidP="004B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B727" w14:textId="77777777" w:rsidR="00365829" w:rsidRDefault="00365829" w:rsidP="004B63F0">
      <w:r>
        <w:separator/>
      </w:r>
    </w:p>
  </w:footnote>
  <w:footnote w:type="continuationSeparator" w:id="0">
    <w:p w14:paraId="0432AB4D" w14:textId="77777777" w:rsidR="00365829" w:rsidRDefault="00365829" w:rsidP="004B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A1DFC"/>
    <w:multiLevelType w:val="hybridMultilevel"/>
    <w:tmpl w:val="09B01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31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C10"/>
    <w:rsid w:val="000165CF"/>
    <w:rsid w:val="000D5DDC"/>
    <w:rsid w:val="003166BC"/>
    <w:rsid w:val="0035666C"/>
    <w:rsid w:val="00365829"/>
    <w:rsid w:val="003A5B5C"/>
    <w:rsid w:val="003E54F6"/>
    <w:rsid w:val="00440A09"/>
    <w:rsid w:val="004B63F0"/>
    <w:rsid w:val="005628BF"/>
    <w:rsid w:val="00567D2A"/>
    <w:rsid w:val="00644D12"/>
    <w:rsid w:val="006E6D3B"/>
    <w:rsid w:val="00710769"/>
    <w:rsid w:val="007263B4"/>
    <w:rsid w:val="007B3EA6"/>
    <w:rsid w:val="007D1424"/>
    <w:rsid w:val="007D1D47"/>
    <w:rsid w:val="008131E1"/>
    <w:rsid w:val="00835677"/>
    <w:rsid w:val="008F4A7D"/>
    <w:rsid w:val="0096105F"/>
    <w:rsid w:val="00A341E5"/>
    <w:rsid w:val="00A75F59"/>
    <w:rsid w:val="00A976FD"/>
    <w:rsid w:val="00B95C6B"/>
    <w:rsid w:val="00BB49A0"/>
    <w:rsid w:val="00C110BD"/>
    <w:rsid w:val="00D45C3A"/>
    <w:rsid w:val="00D701E3"/>
    <w:rsid w:val="00EB71B8"/>
    <w:rsid w:val="00EE35C9"/>
    <w:rsid w:val="00EF2679"/>
    <w:rsid w:val="00F015A7"/>
    <w:rsid w:val="00F31FEE"/>
    <w:rsid w:val="00F66FE0"/>
    <w:rsid w:val="00F72C10"/>
    <w:rsid w:val="00F7585F"/>
    <w:rsid w:val="00FA24B1"/>
    <w:rsid w:val="00FA66E6"/>
    <w:rsid w:val="00FC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8B51"/>
  <w15:docId w15:val="{52D729C8-E775-47CC-8A18-70029FC4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A24B1"/>
    <w:pPr>
      <w:spacing w:after="0" w:line="240" w:lineRule="auto"/>
    </w:pPr>
    <w:rPr>
      <w:lang w:val="hr-HR"/>
    </w:rPr>
  </w:style>
  <w:style w:type="character" w:styleId="Hiperveza">
    <w:name w:val="Hyperlink"/>
    <w:basedOn w:val="Zadanifontodlomka"/>
    <w:uiPriority w:val="99"/>
    <w:semiHidden/>
    <w:unhideWhenUsed/>
    <w:rsid w:val="00FA24B1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BB49A0"/>
    <w:pPr>
      <w:spacing w:before="100" w:beforeAutospacing="1" w:after="100" w:afterAutospacing="1"/>
    </w:pPr>
    <w:rPr>
      <w:lang w:val="en-US"/>
    </w:rPr>
  </w:style>
  <w:style w:type="character" w:styleId="Naglaeno">
    <w:name w:val="Strong"/>
    <w:basedOn w:val="Zadanifontodlomka"/>
    <w:uiPriority w:val="22"/>
    <w:qFormat/>
    <w:rsid w:val="00BB49A0"/>
    <w:rPr>
      <w:b/>
      <w:bCs/>
    </w:rPr>
  </w:style>
  <w:style w:type="paragraph" w:styleId="Tijeloteksta2">
    <w:name w:val="Body Text 2"/>
    <w:basedOn w:val="Normal"/>
    <w:link w:val="Tijeloteksta2Char"/>
    <w:unhideWhenUsed/>
    <w:rsid w:val="00A341E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A341E5"/>
    <w:rPr>
      <w:rFonts w:ascii="Times New Roman" w:eastAsia="Times New Roman" w:hAnsi="Times New Roman" w:cs="Times New Roman"/>
      <w:sz w:val="24"/>
      <w:szCs w:val="24"/>
      <w:lang w:val="hr-BA"/>
    </w:rPr>
  </w:style>
  <w:style w:type="character" w:customStyle="1" w:styleId="BezproredaChar">
    <w:name w:val="Bez proreda Char"/>
    <w:basedOn w:val="Zadanifontodlomka"/>
    <w:link w:val="Bezproreda"/>
    <w:uiPriority w:val="1"/>
    <w:rsid w:val="00A341E5"/>
    <w:rPr>
      <w:lang w:val="hr-HR"/>
    </w:rPr>
  </w:style>
  <w:style w:type="table" w:styleId="Reetkatablice">
    <w:name w:val="Table Grid"/>
    <w:basedOn w:val="Obinatablica"/>
    <w:uiPriority w:val="59"/>
    <w:rsid w:val="003E5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D1D4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1D47"/>
    <w:rPr>
      <w:rFonts w:ascii="Tahoma" w:eastAsia="Times New Roman" w:hAnsi="Tahoma" w:cs="Tahoma"/>
      <w:sz w:val="16"/>
      <w:szCs w:val="16"/>
      <w:lang w:val="hr-B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B63F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B63F0"/>
    <w:rPr>
      <w:rFonts w:ascii="Times New Roman" w:eastAsia="Times New Roman" w:hAnsi="Times New Roman" w:cs="Times New Roman"/>
      <w:sz w:val="20"/>
      <w:szCs w:val="20"/>
      <w:lang w:val="hr-BA"/>
    </w:rPr>
  </w:style>
  <w:style w:type="character" w:styleId="Referencafusnote">
    <w:name w:val="footnote reference"/>
    <w:basedOn w:val="Zadanifontodlomka"/>
    <w:uiPriority w:val="99"/>
    <w:semiHidden/>
    <w:unhideWhenUsed/>
    <w:rsid w:val="004B6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8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E4570-B934-4E77-A990-2535D586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Opcina Gracac</cp:lastModifiedBy>
  <cp:revision>3</cp:revision>
  <cp:lastPrinted>2024-01-29T11:31:00Z</cp:lastPrinted>
  <dcterms:created xsi:type="dcterms:W3CDTF">2024-01-29T11:41:00Z</dcterms:created>
  <dcterms:modified xsi:type="dcterms:W3CDTF">2024-01-30T06:28:00Z</dcterms:modified>
</cp:coreProperties>
</file>