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ebp" ContentType="image/webp"/>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B9656" w14:textId="1531CA7D" w:rsidR="006D4300" w:rsidRDefault="006D4300"/>
    <w:p w14:paraId="7996EF40" w14:textId="2C8C15EC" w:rsidR="006D4300" w:rsidRDefault="006D4300"/>
    <w:sdt>
      <w:sdtPr>
        <w:id w:val="827410844"/>
        <w:docPartObj>
          <w:docPartGallery w:val="Cover Pages"/>
          <w:docPartUnique/>
        </w:docPartObj>
      </w:sdtPr>
      <w:sdtEndPr/>
      <w:sdtContent>
        <w:p w14:paraId="2798A979" w14:textId="7BCABE83" w:rsidR="00DF479F" w:rsidRDefault="004F7465">
          <w:r>
            <w:rPr>
              <w:noProof/>
            </w:rPr>
            <mc:AlternateContent>
              <mc:Choice Requires="wps">
                <w:drawing>
                  <wp:anchor distT="0" distB="0" distL="114300" distR="114300" simplePos="0" relativeHeight="251668480" behindDoc="0" locked="0" layoutInCell="1" allowOverlap="1" wp14:anchorId="102D1E52" wp14:editId="4B5F9414">
                    <wp:simplePos x="0" y="0"/>
                    <wp:positionH relativeFrom="column">
                      <wp:posOffset>-280670</wp:posOffset>
                    </wp:positionH>
                    <wp:positionV relativeFrom="paragraph">
                      <wp:posOffset>1106170</wp:posOffset>
                    </wp:positionV>
                    <wp:extent cx="1409700" cy="381000"/>
                    <wp:effectExtent l="0" t="0" r="19050" b="19050"/>
                    <wp:wrapNone/>
                    <wp:docPr id="133" name="Tekstni okvir 133"/>
                    <wp:cNvGraphicFramePr/>
                    <a:graphic xmlns:a="http://schemas.openxmlformats.org/drawingml/2006/main">
                      <a:graphicData uri="http://schemas.microsoft.com/office/word/2010/wordprocessingShape">
                        <wps:wsp>
                          <wps:cNvSpPr txBox="1"/>
                          <wps:spPr>
                            <a:xfrm>
                              <a:off x="0" y="0"/>
                              <a:ext cx="1409700" cy="381000"/>
                            </a:xfrm>
                            <a:prstGeom prst="rect">
                              <a:avLst/>
                            </a:prstGeom>
                            <a:solidFill>
                              <a:schemeClr val="accent1">
                                <a:lumMod val="40000"/>
                                <a:lumOff val="60000"/>
                              </a:schemeClr>
                            </a:solidFill>
                            <a:ln w="6350">
                              <a:solidFill>
                                <a:schemeClr val="tx2"/>
                              </a:solidFill>
                            </a:ln>
                          </wps:spPr>
                          <wps:txbx>
                            <w:txbxContent>
                              <w:p w14:paraId="0E03711A" w14:textId="069B6563" w:rsidR="004F7465" w:rsidRPr="004F7465" w:rsidRDefault="0064064B" w:rsidP="0064064B">
                                <w:pPr>
                                  <w:jc w:val="center"/>
                                  <w:rPr>
                                    <w:rFonts w:ascii="Times New Roman" w:hAnsi="Times New Roman" w:cs="Times New Roman"/>
                                    <w:b/>
                                    <w:bCs/>
                                    <w:color w:val="4E3B30" w:themeColor="text2"/>
                                  </w:rPr>
                                </w:pPr>
                                <w:r>
                                  <w:rPr>
                                    <w:rFonts w:ascii="Times New Roman" w:hAnsi="Times New Roman" w:cs="Times New Roman"/>
                                    <w:b/>
                                    <w:bCs/>
                                    <w:color w:val="4E3B30" w:themeColor="text2"/>
                                  </w:rPr>
                                  <w:t>NACRT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2D1E52" id="_x0000_t202" coordsize="21600,21600" o:spt="202" path="m,l,21600r21600,l21600,xe">
                    <v:stroke joinstyle="miter"/>
                    <v:path gradientshapeok="t" o:connecttype="rect"/>
                  </v:shapetype>
                  <v:shape id="Tekstni okvir 133" o:spid="_x0000_s1026" type="#_x0000_t202" style="position:absolute;margin-left:-22.1pt;margin-top:87.1pt;width:111pt;height:3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" fillcolor="#f9d9ab [1300]" strokecolor="#4e3b30 [3215]" strokeweight=".5pt">
                    <v:textbox>
                      <w:txbxContent>
                        <w:p w14:paraId="0E03711A" w14:textId="069B6563" w:rsidR="004F7465" w:rsidRPr="004F7465" w:rsidRDefault="0064064B" w:rsidP="0064064B">
                          <w:pPr>
                            <w:jc w:val="center"/>
                            <w:rPr>
                              <w:rFonts w:ascii="Times New Roman" w:hAnsi="Times New Roman" w:cs="Times New Roman"/>
                              <w:b/>
                              <w:bCs/>
                              <w:color w:val="4E3B30" w:themeColor="text2"/>
                            </w:rPr>
                          </w:pPr>
                          <w:r>
                            <w:rPr>
                              <w:rFonts w:ascii="Times New Roman" w:hAnsi="Times New Roman" w:cs="Times New Roman"/>
                              <w:b/>
                              <w:bCs/>
                              <w:color w:val="4E3B30" w:themeColor="text2"/>
                            </w:rPr>
                            <w:t>NACRT</w:t>
                          </w:r>
                        </w:p>
                      </w:txbxContent>
                    </v:textbox>
                  </v:shape>
                </w:pict>
              </mc:Fallback>
            </mc:AlternateContent>
          </w:r>
          <w:r>
            <w:rPr>
              <w:noProof/>
            </w:rPr>
            <w:drawing>
              <wp:inline distT="0" distB="0" distL="0" distR="0" wp14:anchorId="5307FD46" wp14:editId="748C480F">
                <wp:extent cx="723900" cy="919779"/>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24"/>
                        <pic:cNvPicPr/>
                      </pic:nvPicPr>
                      <pic:blipFill>
                        <a:blip r:embed="rId8">
                          <a:extLst>
                            <a:ext uri="{28A0092B-C50C-407E-A947-70E740481C1C}">
                              <a14:useLocalDpi xmlns:a14="http://schemas.microsoft.com/office/drawing/2010/main" val="0"/>
                            </a:ext>
                          </a:extLst>
                        </a:blip>
                        <a:stretch>
                          <a:fillRect/>
                        </a:stretch>
                      </pic:blipFill>
                      <pic:spPr>
                        <a:xfrm>
                          <a:off x="0" y="0"/>
                          <a:ext cx="728711" cy="925892"/>
                        </a:xfrm>
                        <a:prstGeom prst="rect">
                          <a:avLst/>
                        </a:prstGeom>
                      </pic:spPr>
                    </pic:pic>
                  </a:graphicData>
                </a:graphic>
              </wp:inline>
            </w:drawing>
          </w:r>
          <w:r w:rsidR="007044E0">
            <w:rPr>
              <w:noProof/>
            </w:rPr>
            <mc:AlternateContent>
              <mc:Choice Requires="wps">
                <w:drawing>
                  <wp:anchor distT="0" distB="0" distL="114300" distR="114300" simplePos="0" relativeHeight="251663360" behindDoc="0" locked="0" layoutInCell="1" allowOverlap="1" wp14:anchorId="29BFE8D9" wp14:editId="3516AA45">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71825" cy="7040880"/>
                    <wp:effectExtent l="0" t="0" r="28575" b="26670"/>
                    <wp:wrapNone/>
                    <wp:docPr id="468" name="Pravokutnik 468"/>
                    <wp:cNvGraphicFramePr/>
                    <a:graphic xmlns:a="http://schemas.openxmlformats.org/drawingml/2006/main">
                      <a:graphicData uri="http://schemas.microsoft.com/office/word/2010/wordprocessingShape">
                        <wps:wsp>
                          <wps:cNvSpPr/>
                          <wps:spPr>
                            <a:xfrm>
                              <a:off x="0" y="0"/>
                              <a:ext cx="3171825"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BB3181" id="Pravokutnik 468" o:spid="_x0000_s1026" style="position:absolute;margin-left:0;margin-top:0;width:249.75pt;height:554.4pt;z-index:251663360;visibility:visible;mso-wrap-style:square;mso-width-percent:0;mso-height-percent:0;mso-left-percent:440;mso-top-percent:25;mso-wrap-distance-left:9pt;mso-wrap-distance-top:0;mso-wrap-distance-right:9pt;mso-wrap-distance-bottom:0;mso-position-horizontal-relative:page;mso-position-vertical-relative:page;mso-width-percent: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" fillcolor="white [3212]" strokecolor="#d19e0f [1614]" strokeweight="1.25pt">
                    <v:stroke endcap="round"/>
                    <w10:wrap anchorx="page" anchory="page"/>
                  </v:rect>
                </w:pict>
              </mc:Fallback>
            </mc:AlternateContent>
          </w:r>
          <w:r w:rsidR="00DF479F">
            <w:rPr>
              <w:noProof/>
            </w:rPr>
            <mc:AlternateContent>
              <mc:Choice Requires="wps">
                <w:drawing>
                  <wp:anchor distT="0" distB="0" distL="114300" distR="114300" simplePos="0" relativeHeight="251667456" behindDoc="1" locked="0" layoutInCell="1" allowOverlap="1" wp14:anchorId="1C020632" wp14:editId="220D04F9">
                    <wp:simplePos x="0" y="0"/>
                    <wp:positionH relativeFrom="page">
                      <wp:align>center</wp:align>
                    </wp:positionH>
                    <wp:positionV relativeFrom="page">
                      <wp:align>center</wp:align>
                    </wp:positionV>
                    <wp:extent cx="7383780" cy="9555480"/>
                    <wp:effectExtent l="0" t="0" r="0" b="0"/>
                    <wp:wrapNone/>
                    <wp:docPr id="466" name="Pravokutni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1186D20" w14:textId="111F26A4" w:rsidR="00E63785" w:rsidRDefault="00E63785"/>
                              <w:p w14:paraId="731A2469" w14:textId="4CF3D13F" w:rsidR="00E63785" w:rsidRDefault="00E63785"/>
                              <w:p w14:paraId="40AF3687" w14:textId="1CCBAE50" w:rsidR="00E63785" w:rsidRDefault="00E63785"/>
                              <w:p w14:paraId="4CEB01A9" w14:textId="6EAB9EFC" w:rsidR="00E63785" w:rsidRDefault="00E63785"/>
                              <w:p w14:paraId="48FF2DA5" w14:textId="0086F5C7" w:rsidR="00E63785" w:rsidRDefault="00E63785"/>
                              <w:p w14:paraId="548F76CF" w14:textId="1ECDC0CA" w:rsidR="00E63785" w:rsidRDefault="00E63785"/>
                              <w:p w14:paraId="5669BF4D" w14:textId="31DCD679" w:rsidR="00E63785" w:rsidRDefault="00E63785"/>
                              <w:p w14:paraId="001CB036" w14:textId="67A0A955" w:rsidR="00E63785" w:rsidRDefault="00E63785"/>
                              <w:p w14:paraId="198D180C" w14:textId="54E03104" w:rsidR="00E63785" w:rsidRDefault="00E63785"/>
                              <w:p w14:paraId="37C54A2F" w14:textId="26BBBDD9" w:rsidR="00E63785" w:rsidRDefault="00E63785"/>
                              <w:p w14:paraId="0B6F0055" w14:textId="3C6C6FD5" w:rsidR="00E63785" w:rsidRDefault="00E63785"/>
                              <w:p w14:paraId="270B05A3" w14:textId="6CE40E16" w:rsidR="00E63785" w:rsidRDefault="00E63785"/>
                              <w:p w14:paraId="03FD53F6" w14:textId="288AC27C" w:rsidR="00E63785" w:rsidRDefault="00E63785"/>
                              <w:p w14:paraId="6E53D8C6" w14:textId="21B019F2" w:rsidR="00E63785" w:rsidRDefault="00E63785"/>
                              <w:p w14:paraId="7BE00FAF" w14:textId="5DC6A44F" w:rsidR="00E63785" w:rsidRDefault="00E63785"/>
                              <w:p w14:paraId="289A4EBB" w14:textId="42CB2237" w:rsidR="00E63785" w:rsidRDefault="00E63785"/>
                              <w:p w14:paraId="05EC805C" w14:textId="5D04FDDF" w:rsidR="00E63785" w:rsidRDefault="00E63785"/>
                              <w:p w14:paraId="238C338C" w14:textId="54A24C0A" w:rsidR="00E63785" w:rsidRDefault="00E63785"/>
                              <w:p w14:paraId="714BEEBA" w14:textId="09124046" w:rsidR="00E63785" w:rsidRDefault="00E63785"/>
                              <w:p w14:paraId="1C3863B8" w14:textId="3A565CB7" w:rsidR="00E63785" w:rsidRDefault="00E63785"/>
                              <w:p w14:paraId="1E2FAE47" w14:textId="263D8C72" w:rsidR="00E63785" w:rsidRDefault="00E63785"/>
                              <w:p w14:paraId="2241C32A" w14:textId="4FE8DC40" w:rsidR="00E63785" w:rsidRDefault="00E63785"/>
                              <w:p w14:paraId="335673B8" w14:textId="16A225F9" w:rsidR="00E63785" w:rsidRDefault="00E63785"/>
                              <w:p w14:paraId="659789E9" w14:textId="0192A24A" w:rsidR="00E63785" w:rsidRDefault="00E63785"/>
                              <w:p w14:paraId="7168A0E9" w14:textId="55F1F50B" w:rsidR="00E63785" w:rsidRDefault="00E63785"/>
                              <w:p w14:paraId="3E5289AD" w14:textId="7F789426" w:rsidR="00E63785" w:rsidRDefault="00E63785"/>
                              <w:p w14:paraId="4FD881FF" w14:textId="3FFFE7C8" w:rsidR="00E63785" w:rsidRDefault="00E63785"/>
                              <w:p w14:paraId="576BBCD2" w14:textId="5B37A3F9" w:rsidR="00E63785" w:rsidRDefault="00E63785"/>
                              <w:p w14:paraId="009A5F94" w14:textId="2A7BF677" w:rsidR="00E63785" w:rsidRDefault="00A67143">
                                <w:r>
                                  <w:t xml:space="preserve">                                                                    </w:t>
                                </w:r>
                              </w:p>
                              <w:p w14:paraId="70AAF397" w14:textId="694FE92E" w:rsidR="00A67143" w:rsidRDefault="00A67143"/>
                              <w:p w14:paraId="586B02B7" w14:textId="5F6B9DD4" w:rsidR="00A67143" w:rsidRPr="00A67143" w:rsidRDefault="00A67143">
                                <w:pPr>
                                  <w:rPr>
                                    <w:rFonts w:ascii="Times New Roman" w:hAnsi="Times New Roman" w:cs="Times New Roman"/>
                                    <w:b/>
                                    <w:bCs/>
                                    <w:color w:val="4E3B30" w:themeColor="text2"/>
                                    <w:sz w:val="24"/>
                                    <w:szCs w:val="24"/>
                                  </w:rPr>
                                </w:pPr>
                                <w:r w:rsidRPr="00A67143">
                                  <w:rPr>
                                    <w:rFonts w:ascii="Times New Roman" w:hAnsi="Times New Roman" w:cs="Times New Roman"/>
                                    <w:b/>
                                    <w:bCs/>
                                    <w:color w:val="4E3B30" w:themeColor="text2"/>
                                    <w:sz w:val="24"/>
                                    <w:szCs w:val="24"/>
                                  </w:rPr>
                                  <w:t xml:space="preserve">                                                                           </w:t>
                                </w:r>
                                <w:r w:rsidR="00557EBA">
                                  <w:rPr>
                                    <w:rFonts w:ascii="Times New Roman" w:hAnsi="Times New Roman" w:cs="Times New Roman"/>
                                    <w:b/>
                                    <w:bCs/>
                                    <w:color w:val="4E3B30" w:themeColor="text2"/>
                                    <w:sz w:val="24"/>
                                    <w:szCs w:val="24"/>
                                  </w:rPr>
                                  <w:t>Listopad</w:t>
                                </w:r>
                                <w:r w:rsidR="00CE26CE">
                                  <w:rPr>
                                    <w:rFonts w:ascii="Times New Roman" w:hAnsi="Times New Roman" w:cs="Times New Roman"/>
                                    <w:b/>
                                    <w:bCs/>
                                    <w:color w:val="4E3B30" w:themeColor="text2"/>
                                    <w:sz w:val="24"/>
                                    <w:szCs w:val="24"/>
                                  </w:rPr>
                                  <w:t>,</w:t>
                                </w:r>
                                <w:r w:rsidRPr="00A67143">
                                  <w:rPr>
                                    <w:rFonts w:ascii="Times New Roman" w:hAnsi="Times New Roman" w:cs="Times New Roman"/>
                                    <w:b/>
                                    <w:bCs/>
                                    <w:color w:val="4E3B30" w:themeColor="text2"/>
                                    <w:sz w:val="24"/>
                                    <w:szCs w:val="24"/>
                                  </w:rPr>
                                  <w:t xml:space="preserve"> 2021.</w:t>
                                </w:r>
                              </w:p>
                              <w:p w14:paraId="74408A0F" w14:textId="6AFD58E2" w:rsidR="00E63785" w:rsidRDefault="00E63785"/>
                              <w:p w14:paraId="1447C4A0" w14:textId="77777777" w:rsidR="00E63785" w:rsidRDefault="00E6378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C020632" id="Pravokutnik 466" o:spid="_x0000_s1027" style="position:absolute;margin-left:0;margin-top:0;width:581.4pt;height:752.4pt;z-index:-2516490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" fillcolor="#fcecd5 [660]" stroked="f" strokeweight="1.5pt">
                    <v:fill color2="#f6c681 [1940]" rotate="t" focusposition=".5,.5" focussize="-.5,-.5" focus="100%" type="gradientRadial"/>
                    <v:stroke endcap="round"/>
                    <v:textbox inset="21.6pt,,21.6pt">
                      <w:txbxContent>
                        <w:p w14:paraId="31186D20" w14:textId="111F26A4" w:rsidR="00E63785" w:rsidRDefault="00E63785"/>
                        <w:p w14:paraId="731A2469" w14:textId="4CF3D13F" w:rsidR="00E63785" w:rsidRDefault="00E63785"/>
                        <w:p w14:paraId="40AF3687" w14:textId="1CCBAE50" w:rsidR="00E63785" w:rsidRDefault="00E63785"/>
                        <w:p w14:paraId="4CEB01A9" w14:textId="6EAB9EFC" w:rsidR="00E63785" w:rsidRDefault="00E63785"/>
                        <w:p w14:paraId="48FF2DA5" w14:textId="0086F5C7" w:rsidR="00E63785" w:rsidRDefault="00E63785"/>
                        <w:p w14:paraId="548F76CF" w14:textId="1ECDC0CA" w:rsidR="00E63785" w:rsidRDefault="00E63785"/>
                        <w:p w14:paraId="5669BF4D" w14:textId="31DCD679" w:rsidR="00E63785" w:rsidRDefault="00E63785"/>
                        <w:p w14:paraId="001CB036" w14:textId="67A0A955" w:rsidR="00E63785" w:rsidRDefault="00E63785"/>
                        <w:p w14:paraId="198D180C" w14:textId="54E03104" w:rsidR="00E63785" w:rsidRDefault="00E63785"/>
                        <w:p w14:paraId="37C54A2F" w14:textId="26BBBDD9" w:rsidR="00E63785" w:rsidRDefault="00E63785"/>
                        <w:p w14:paraId="0B6F0055" w14:textId="3C6C6FD5" w:rsidR="00E63785" w:rsidRDefault="00E63785"/>
                        <w:p w14:paraId="270B05A3" w14:textId="6CE40E16" w:rsidR="00E63785" w:rsidRDefault="00E63785"/>
                        <w:p w14:paraId="03FD53F6" w14:textId="288AC27C" w:rsidR="00E63785" w:rsidRDefault="00E63785"/>
                        <w:p w14:paraId="6E53D8C6" w14:textId="21B019F2" w:rsidR="00E63785" w:rsidRDefault="00E63785"/>
                        <w:p w14:paraId="7BE00FAF" w14:textId="5DC6A44F" w:rsidR="00E63785" w:rsidRDefault="00E63785"/>
                        <w:p w14:paraId="289A4EBB" w14:textId="42CB2237" w:rsidR="00E63785" w:rsidRDefault="00E63785"/>
                        <w:p w14:paraId="05EC805C" w14:textId="5D04FDDF" w:rsidR="00E63785" w:rsidRDefault="00E63785"/>
                        <w:p w14:paraId="238C338C" w14:textId="54A24C0A" w:rsidR="00E63785" w:rsidRDefault="00E63785"/>
                        <w:p w14:paraId="714BEEBA" w14:textId="09124046" w:rsidR="00E63785" w:rsidRDefault="00E63785"/>
                        <w:p w14:paraId="1C3863B8" w14:textId="3A565CB7" w:rsidR="00E63785" w:rsidRDefault="00E63785"/>
                        <w:p w14:paraId="1E2FAE47" w14:textId="263D8C72" w:rsidR="00E63785" w:rsidRDefault="00E63785"/>
                        <w:p w14:paraId="2241C32A" w14:textId="4FE8DC40" w:rsidR="00E63785" w:rsidRDefault="00E63785"/>
                        <w:p w14:paraId="335673B8" w14:textId="16A225F9" w:rsidR="00E63785" w:rsidRDefault="00E63785"/>
                        <w:p w14:paraId="659789E9" w14:textId="0192A24A" w:rsidR="00E63785" w:rsidRDefault="00E63785"/>
                        <w:p w14:paraId="7168A0E9" w14:textId="55F1F50B" w:rsidR="00E63785" w:rsidRDefault="00E63785"/>
                        <w:p w14:paraId="3E5289AD" w14:textId="7F789426" w:rsidR="00E63785" w:rsidRDefault="00E63785"/>
                        <w:p w14:paraId="4FD881FF" w14:textId="3FFFE7C8" w:rsidR="00E63785" w:rsidRDefault="00E63785"/>
                        <w:p w14:paraId="576BBCD2" w14:textId="5B37A3F9" w:rsidR="00E63785" w:rsidRDefault="00E63785"/>
                        <w:p w14:paraId="009A5F94" w14:textId="2A7BF677" w:rsidR="00E63785" w:rsidRDefault="00A67143">
                          <w:r>
                            <w:t xml:space="preserve">                                                                    </w:t>
                          </w:r>
                        </w:p>
                        <w:p w14:paraId="70AAF397" w14:textId="694FE92E" w:rsidR="00A67143" w:rsidRDefault="00A67143"/>
                        <w:p w14:paraId="586B02B7" w14:textId="5F6B9DD4" w:rsidR="00A67143" w:rsidRPr="00A67143" w:rsidRDefault="00A67143">
                          <w:pPr>
                            <w:rPr>
                              <w:rFonts w:ascii="Times New Roman" w:hAnsi="Times New Roman" w:cs="Times New Roman"/>
                              <w:b/>
                              <w:bCs/>
                              <w:color w:val="4E3B30" w:themeColor="text2"/>
                              <w:sz w:val="24"/>
                              <w:szCs w:val="24"/>
                            </w:rPr>
                          </w:pPr>
                          <w:r w:rsidRPr="00A67143">
                            <w:rPr>
                              <w:rFonts w:ascii="Times New Roman" w:hAnsi="Times New Roman" w:cs="Times New Roman"/>
                              <w:b/>
                              <w:bCs/>
                              <w:color w:val="4E3B30" w:themeColor="text2"/>
                              <w:sz w:val="24"/>
                              <w:szCs w:val="24"/>
                            </w:rPr>
                            <w:t xml:space="preserve">                                                                           </w:t>
                          </w:r>
                          <w:r w:rsidR="00557EBA">
                            <w:rPr>
                              <w:rFonts w:ascii="Times New Roman" w:hAnsi="Times New Roman" w:cs="Times New Roman"/>
                              <w:b/>
                              <w:bCs/>
                              <w:color w:val="4E3B30" w:themeColor="text2"/>
                              <w:sz w:val="24"/>
                              <w:szCs w:val="24"/>
                            </w:rPr>
                            <w:t>Listopad</w:t>
                          </w:r>
                          <w:r w:rsidR="00CE26CE">
                            <w:rPr>
                              <w:rFonts w:ascii="Times New Roman" w:hAnsi="Times New Roman" w:cs="Times New Roman"/>
                              <w:b/>
                              <w:bCs/>
                              <w:color w:val="4E3B30" w:themeColor="text2"/>
                              <w:sz w:val="24"/>
                              <w:szCs w:val="24"/>
                            </w:rPr>
                            <w:t>,</w:t>
                          </w:r>
                          <w:r w:rsidRPr="00A67143">
                            <w:rPr>
                              <w:rFonts w:ascii="Times New Roman" w:hAnsi="Times New Roman" w:cs="Times New Roman"/>
                              <w:b/>
                              <w:bCs/>
                              <w:color w:val="4E3B30" w:themeColor="text2"/>
                              <w:sz w:val="24"/>
                              <w:szCs w:val="24"/>
                            </w:rPr>
                            <w:t xml:space="preserve"> 2021.</w:t>
                          </w:r>
                        </w:p>
                        <w:p w14:paraId="74408A0F" w14:textId="6AFD58E2" w:rsidR="00E63785" w:rsidRDefault="00E63785"/>
                        <w:p w14:paraId="1447C4A0" w14:textId="77777777" w:rsidR="00E63785" w:rsidRDefault="00E63785"/>
                      </w:txbxContent>
                    </v:textbox>
                    <w10:wrap anchorx="page" anchory="page"/>
                  </v:rect>
                </w:pict>
              </mc:Fallback>
            </mc:AlternateContent>
          </w:r>
          <w:r w:rsidR="00DF479F">
            <w:rPr>
              <w:noProof/>
            </w:rPr>
            <mc:AlternateContent>
              <mc:Choice Requires="wps">
                <w:drawing>
                  <wp:anchor distT="0" distB="0" distL="114300" distR="114300" simplePos="0" relativeHeight="251664384" behindDoc="0" locked="0" layoutInCell="1" allowOverlap="1" wp14:anchorId="6960CA3F" wp14:editId="24EBC04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Pravokutni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3526E" w14:textId="493B2BE8" w:rsidR="00DF479F" w:rsidRDefault="00DF479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6960CA3F" id="Pravokutnik 467" o:spid="_x0000_s1028" style="position:absolute;margin-left:0;margin-top:0;width:226.45pt;height:237.6pt;z-index:25166438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" fillcolor="#4e3b30 [3215]" stroked="f" strokeweight="1.5pt">
                    <v:stroke endcap="round"/>
                    <v:textbox inset="14.4pt,14.4pt,14.4pt,28.8pt">
                      <w:txbxContent>
                        <w:p w14:paraId="53B3526E" w14:textId="493B2BE8" w:rsidR="00DF479F" w:rsidRDefault="00DF479F">
                          <w:pPr>
                            <w:spacing w:before="240"/>
                            <w:jc w:val="center"/>
                            <w:rPr>
                              <w:color w:val="FFFFFF" w:themeColor="background1"/>
                            </w:rPr>
                          </w:pPr>
                        </w:p>
                      </w:txbxContent>
                    </v:textbox>
                    <w10:wrap anchorx="page" anchory="page"/>
                  </v:rect>
                </w:pict>
              </mc:Fallback>
            </mc:AlternateContent>
          </w:r>
          <w:r w:rsidR="00DF479F">
            <w:rPr>
              <w:noProof/>
            </w:rPr>
            <mc:AlternateContent>
              <mc:Choice Requires="wps">
                <w:drawing>
                  <wp:anchor distT="0" distB="0" distL="114300" distR="114300" simplePos="0" relativeHeight="251666432" behindDoc="0" locked="0" layoutInCell="1" allowOverlap="1" wp14:anchorId="40B99221" wp14:editId="2A27C31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Pravokutni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14B2976" id="Pravokutnik 469" o:spid="_x0000_s1026" style="position:absolute;margin-left:0;margin-top:0;width:226.45pt;height:9.35pt;z-index:25166643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" fillcolor="#f0a22e [3204]" stroked="f" strokeweight="1.5pt">
                    <v:stroke endcap="round"/>
                    <w10:wrap anchorx="page" anchory="page"/>
                  </v:rect>
                </w:pict>
              </mc:Fallback>
            </mc:AlternateContent>
          </w:r>
        </w:p>
        <w:p w14:paraId="45AE5C1C" w14:textId="55663DC7" w:rsidR="00BB6089" w:rsidRPr="00DF479F" w:rsidRDefault="007044E0">
          <w:r>
            <w:rPr>
              <w:noProof/>
            </w:rPr>
            <mc:AlternateContent>
              <mc:Choice Requires="wps">
                <w:drawing>
                  <wp:anchor distT="0" distB="0" distL="114300" distR="114300" simplePos="0" relativeHeight="251665408" behindDoc="0" locked="0" layoutInCell="1" allowOverlap="1" wp14:anchorId="52745805" wp14:editId="39A631B4">
                    <wp:simplePos x="0" y="0"/>
                    <wp:positionH relativeFrom="page">
                      <wp:posOffset>3324225</wp:posOffset>
                    </wp:positionH>
                    <wp:positionV relativeFrom="page">
                      <wp:posOffset>3743325</wp:posOffset>
                    </wp:positionV>
                    <wp:extent cx="3171825" cy="1790700"/>
                    <wp:effectExtent l="0" t="0" r="0" b="0"/>
                    <wp:wrapSquare wrapText="bothSides"/>
                    <wp:docPr id="470" name="Tekstni okvir 470"/>
                    <wp:cNvGraphicFramePr/>
                    <a:graphic xmlns:a="http://schemas.openxmlformats.org/drawingml/2006/main">
                      <a:graphicData uri="http://schemas.microsoft.com/office/word/2010/wordprocessingShape">
                        <wps:wsp>
                          <wps:cNvSpPr txBox="1"/>
                          <wps:spPr>
                            <a:xfrm>
                              <a:off x="0" y="0"/>
                              <a:ext cx="3171825" cy="1790700"/>
                            </a:xfrm>
                            <a:prstGeom prst="rect">
                              <a:avLst/>
                            </a:prstGeom>
                            <a:noFill/>
                            <a:ln w="6350">
                              <a:noFill/>
                            </a:ln>
                            <a:effectLst/>
                          </wps:spPr>
                          <wps:txbx>
                            <w:txbxContent>
                              <w:sdt>
                                <w:sdtPr>
                                  <w:rPr>
                                    <w:rFonts w:ascii="Times New Roman" w:eastAsia="Times New Roman" w:hAnsi="Times New Roman" w:cs="Times New Roman"/>
                                    <w:b/>
                                    <w:bCs/>
                                    <w:color w:val="4E3B30" w:themeColor="text2"/>
                                    <w:sz w:val="40"/>
                                    <w:szCs w:val="40"/>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14:paraId="216E1EAE" w14:textId="5B0131C7" w:rsidR="00DF479F" w:rsidRPr="007044E0" w:rsidRDefault="00DF479F">
                                    <w:pPr>
                                      <w:spacing w:line="240" w:lineRule="auto"/>
                                      <w:rPr>
                                        <w:rFonts w:asciiTheme="majorHAnsi" w:eastAsiaTheme="majorEastAsia" w:hAnsiTheme="majorHAnsi" w:cstheme="majorBidi"/>
                                        <w:b/>
                                        <w:bCs/>
                                        <w:color w:val="4E3B30" w:themeColor="text2"/>
                                        <w:sz w:val="40"/>
                                        <w:szCs w:val="40"/>
                                      </w:rPr>
                                    </w:pPr>
                                    <w:r w:rsidRPr="007044E0">
                                      <w:rPr>
                                        <w:rFonts w:ascii="Times New Roman" w:eastAsia="Times New Roman" w:hAnsi="Times New Roman" w:cs="Times New Roman"/>
                                        <w:b/>
                                        <w:bCs/>
                                        <w:color w:val="4E3B30" w:themeColor="text2"/>
                                        <w:sz w:val="40"/>
                                        <w:szCs w:val="40"/>
                                      </w:rPr>
                                      <w:t xml:space="preserve">STRATEŠKI </w:t>
                                    </w:r>
                                    <w:r w:rsidR="000D4F17">
                                      <w:rPr>
                                        <w:rFonts w:ascii="Times New Roman" w:eastAsia="Times New Roman" w:hAnsi="Times New Roman" w:cs="Times New Roman"/>
                                        <w:b/>
                                        <w:bCs/>
                                        <w:color w:val="4E3B30" w:themeColor="text2"/>
                                        <w:sz w:val="40"/>
                                        <w:szCs w:val="40"/>
                                      </w:rPr>
                                      <w:t>PROGRAM</w:t>
                                    </w:r>
                                    <w:r w:rsidRPr="007044E0">
                                      <w:rPr>
                                        <w:rFonts w:ascii="Times New Roman" w:eastAsia="Times New Roman" w:hAnsi="Times New Roman" w:cs="Times New Roman"/>
                                        <w:b/>
                                        <w:bCs/>
                                        <w:color w:val="4E3B30" w:themeColor="text2"/>
                                        <w:sz w:val="40"/>
                                        <w:szCs w:val="40"/>
                                      </w:rPr>
                                      <w:t xml:space="preserve"> RAZVOJA OPĆINE GRAČAC </w:t>
                                    </w:r>
                                    <w:r w:rsidR="00865C07">
                                      <w:rPr>
                                        <w:rFonts w:ascii="Times New Roman" w:eastAsia="Times New Roman" w:hAnsi="Times New Roman" w:cs="Times New Roman"/>
                                        <w:b/>
                                        <w:bCs/>
                                        <w:color w:val="4E3B30" w:themeColor="text2"/>
                                        <w:sz w:val="40"/>
                                        <w:szCs w:val="40"/>
                                      </w:rPr>
                                      <w:t>ZA RAZD</w:t>
                                    </w:r>
                                    <w:r w:rsidR="008123D3">
                                      <w:rPr>
                                        <w:rFonts w:ascii="Times New Roman" w:eastAsia="Times New Roman" w:hAnsi="Times New Roman" w:cs="Times New Roman"/>
                                        <w:b/>
                                        <w:bCs/>
                                        <w:color w:val="4E3B30" w:themeColor="text2"/>
                                        <w:sz w:val="40"/>
                                        <w:szCs w:val="40"/>
                                      </w:rPr>
                                      <w:t>OB</w:t>
                                    </w:r>
                                    <w:r w:rsidR="00865C07">
                                      <w:rPr>
                                        <w:rFonts w:ascii="Times New Roman" w:eastAsia="Times New Roman" w:hAnsi="Times New Roman" w:cs="Times New Roman"/>
                                        <w:b/>
                                        <w:bCs/>
                                        <w:color w:val="4E3B30" w:themeColor="text2"/>
                                        <w:sz w:val="40"/>
                                        <w:szCs w:val="40"/>
                                      </w:rPr>
                                      <w:t xml:space="preserve">LJE </w:t>
                                    </w:r>
                                    <w:r w:rsidRPr="007044E0">
                                      <w:rPr>
                                        <w:rFonts w:ascii="Times New Roman" w:eastAsia="Times New Roman" w:hAnsi="Times New Roman" w:cs="Times New Roman"/>
                                        <w:b/>
                                        <w:bCs/>
                                        <w:color w:val="4E3B30" w:themeColor="text2"/>
                                        <w:sz w:val="40"/>
                                        <w:szCs w:val="40"/>
                                      </w:rPr>
                                      <w:t>2021.-2025.</w:t>
                                    </w:r>
                                  </w:p>
                                </w:sdtContent>
                              </w:sdt>
                              <w:sdt>
                                <w:sdtPr>
                                  <w:rPr>
                                    <w:rFonts w:asciiTheme="majorHAnsi" w:eastAsiaTheme="majorEastAsia" w:hAnsiTheme="majorHAnsi" w:cstheme="majorBidi"/>
                                    <w:color w:val="4E3B30" w:themeColor="text2"/>
                                    <w:sz w:val="32"/>
                                    <w:szCs w:val="32"/>
                                  </w:rPr>
                                  <w:alias w:val="Podnaslov"/>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189BAF16" w14:textId="2A0A5009" w:rsidR="00DF479F" w:rsidRDefault="00DF479F">
                                    <w:pPr>
                                      <w:rPr>
                                        <w:rFonts w:asciiTheme="majorHAnsi" w:eastAsiaTheme="majorEastAsia" w:hAnsiTheme="majorHAnsi" w:cstheme="majorBidi"/>
                                        <w:color w:val="4E3B30" w:themeColor="text2"/>
                                        <w:sz w:val="32"/>
                                        <w:szCs w:val="32"/>
                                      </w:rPr>
                                    </w:pPr>
                                    <w:r>
                                      <w:rPr>
                                        <w:rFonts w:asciiTheme="majorHAnsi" w:eastAsiaTheme="majorEastAsia" w:hAnsiTheme="majorHAnsi" w:cstheme="majorBidi"/>
                                        <w:color w:val="4E3B30"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45805" id="Tekstni okvir 470" o:spid="_x0000_s1029" type="#_x0000_t202" style="position:absolute;margin-left:261.75pt;margin-top:294.75pt;width:249.75pt;height:1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42IwIAAEI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" filled="f" stroked="f" strokeweight=".5pt">
                    <v:textbox>
                      <w:txbxContent>
                        <w:sdt>
                          <w:sdtPr>
                            <w:rPr>
                              <w:rFonts w:ascii="Times New Roman" w:eastAsia="Times New Roman" w:hAnsi="Times New Roman" w:cs="Times New Roman"/>
                              <w:b/>
                              <w:bCs/>
                              <w:color w:val="4E3B30" w:themeColor="text2"/>
                              <w:sz w:val="40"/>
                              <w:szCs w:val="40"/>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14:paraId="216E1EAE" w14:textId="5B0131C7" w:rsidR="00DF479F" w:rsidRPr="007044E0" w:rsidRDefault="00DF479F">
                              <w:pPr>
                                <w:spacing w:line="240" w:lineRule="auto"/>
                                <w:rPr>
                                  <w:rFonts w:asciiTheme="majorHAnsi" w:eastAsiaTheme="majorEastAsia" w:hAnsiTheme="majorHAnsi" w:cstheme="majorBidi"/>
                                  <w:b/>
                                  <w:bCs/>
                                  <w:color w:val="4E3B30" w:themeColor="text2"/>
                                  <w:sz w:val="40"/>
                                  <w:szCs w:val="40"/>
                                </w:rPr>
                              </w:pPr>
                              <w:r w:rsidRPr="007044E0">
                                <w:rPr>
                                  <w:rFonts w:ascii="Times New Roman" w:eastAsia="Times New Roman" w:hAnsi="Times New Roman" w:cs="Times New Roman"/>
                                  <w:b/>
                                  <w:bCs/>
                                  <w:color w:val="4E3B30" w:themeColor="text2"/>
                                  <w:sz w:val="40"/>
                                  <w:szCs w:val="40"/>
                                </w:rPr>
                                <w:t xml:space="preserve">STRATEŠKI </w:t>
                              </w:r>
                              <w:r w:rsidR="000D4F17">
                                <w:rPr>
                                  <w:rFonts w:ascii="Times New Roman" w:eastAsia="Times New Roman" w:hAnsi="Times New Roman" w:cs="Times New Roman"/>
                                  <w:b/>
                                  <w:bCs/>
                                  <w:color w:val="4E3B30" w:themeColor="text2"/>
                                  <w:sz w:val="40"/>
                                  <w:szCs w:val="40"/>
                                </w:rPr>
                                <w:t>PROGRAM</w:t>
                              </w:r>
                              <w:r w:rsidRPr="007044E0">
                                <w:rPr>
                                  <w:rFonts w:ascii="Times New Roman" w:eastAsia="Times New Roman" w:hAnsi="Times New Roman" w:cs="Times New Roman"/>
                                  <w:b/>
                                  <w:bCs/>
                                  <w:color w:val="4E3B30" w:themeColor="text2"/>
                                  <w:sz w:val="40"/>
                                  <w:szCs w:val="40"/>
                                </w:rPr>
                                <w:t xml:space="preserve"> RAZVOJA OPĆINE GRAČAC </w:t>
                              </w:r>
                              <w:r w:rsidR="00865C07">
                                <w:rPr>
                                  <w:rFonts w:ascii="Times New Roman" w:eastAsia="Times New Roman" w:hAnsi="Times New Roman" w:cs="Times New Roman"/>
                                  <w:b/>
                                  <w:bCs/>
                                  <w:color w:val="4E3B30" w:themeColor="text2"/>
                                  <w:sz w:val="40"/>
                                  <w:szCs w:val="40"/>
                                </w:rPr>
                                <w:t>ZA RAZD</w:t>
                              </w:r>
                              <w:r w:rsidR="008123D3">
                                <w:rPr>
                                  <w:rFonts w:ascii="Times New Roman" w:eastAsia="Times New Roman" w:hAnsi="Times New Roman" w:cs="Times New Roman"/>
                                  <w:b/>
                                  <w:bCs/>
                                  <w:color w:val="4E3B30" w:themeColor="text2"/>
                                  <w:sz w:val="40"/>
                                  <w:szCs w:val="40"/>
                                </w:rPr>
                                <w:t>OB</w:t>
                              </w:r>
                              <w:r w:rsidR="00865C07">
                                <w:rPr>
                                  <w:rFonts w:ascii="Times New Roman" w:eastAsia="Times New Roman" w:hAnsi="Times New Roman" w:cs="Times New Roman"/>
                                  <w:b/>
                                  <w:bCs/>
                                  <w:color w:val="4E3B30" w:themeColor="text2"/>
                                  <w:sz w:val="40"/>
                                  <w:szCs w:val="40"/>
                                </w:rPr>
                                <w:t xml:space="preserve">LJE </w:t>
                              </w:r>
                              <w:r w:rsidRPr="007044E0">
                                <w:rPr>
                                  <w:rFonts w:ascii="Times New Roman" w:eastAsia="Times New Roman" w:hAnsi="Times New Roman" w:cs="Times New Roman"/>
                                  <w:b/>
                                  <w:bCs/>
                                  <w:color w:val="4E3B30" w:themeColor="text2"/>
                                  <w:sz w:val="40"/>
                                  <w:szCs w:val="40"/>
                                </w:rPr>
                                <w:t>2021.-2025.</w:t>
                              </w:r>
                            </w:p>
                          </w:sdtContent>
                        </w:sdt>
                        <w:sdt>
                          <w:sdtPr>
                            <w:rPr>
                              <w:rFonts w:asciiTheme="majorHAnsi" w:eastAsiaTheme="majorEastAsia" w:hAnsiTheme="majorHAnsi" w:cstheme="majorBidi"/>
                              <w:color w:val="4E3B30" w:themeColor="text2"/>
                              <w:sz w:val="32"/>
                              <w:szCs w:val="32"/>
                            </w:rPr>
                            <w:alias w:val="Podnaslov"/>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189BAF16" w14:textId="2A0A5009" w:rsidR="00DF479F" w:rsidRDefault="00DF479F">
                              <w:pPr>
                                <w:rPr>
                                  <w:rFonts w:asciiTheme="majorHAnsi" w:eastAsiaTheme="majorEastAsia" w:hAnsiTheme="majorHAnsi" w:cstheme="majorBidi"/>
                                  <w:color w:val="4E3B30" w:themeColor="text2"/>
                                  <w:sz w:val="32"/>
                                  <w:szCs w:val="32"/>
                                </w:rPr>
                              </w:pPr>
                              <w:r>
                                <w:rPr>
                                  <w:rFonts w:asciiTheme="majorHAnsi" w:eastAsiaTheme="majorEastAsia" w:hAnsiTheme="majorHAnsi" w:cstheme="majorBidi"/>
                                  <w:color w:val="4E3B30" w:themeColor="text2"/>
                                  <w:sz w:val="32"/>
                                  <w:szCs w:val="32"/>
                                </w:rPr>
                                <w:t xml:space="preserve">     </w:t>
                              </w:r>
                            </w:p>
                          </w:sdtContent>
                        </w:sdt>
                      </w:txbxContent>
                    </v:textbox>
                    <w10:wrap type="square" anchorx="page" anchory="page"/>
                  </v:shape>
                </w:pict>
              </mc:Fallback>
            </mc:AlternateContent>
          </w:r>
          <w:r w:rsidR="00DF479F">
            <w:br w:type="page"/>
          </w:r>
        </w:p>
      </w:sdtContent>
    </w:sdt>
    <w:sdt>
      <w:sdtPr>
        <w:rPr>
          <w:caps w:val="0"/>
          <w:color w:val="auto"/>
          <w:spacing w:val="0"/>
          <w:sz w:val="20"/>
          <w:szCs w:val="20"/>
        </w:rPr>
        <w:id w:val="1295722019"/>
        <w:docPartObj>
          <w:docPartGallery w:val="Table of Contents"/>
          <w:docPartUnique/>
        </w:docPartObj>
      </w:sdtPr>
      <w:sdtEndPr>
        <w:rPr>
          <w:b/>
          <w:bCs/>
        </w:rPr>
      </w:sdtEndPr>
      <w:sdtContent>
        <w:p w14:paraId="3D4EECAD" w14:textId="0EBA92C9" w:rsidR="00C75D55" w:rsidRPr="00A3066F" w:rsidRDefault="00C75D55">
          <w:pPr>
            <w:pStyle w:val="TOCNaslov"/>
            <w:rPr>
              <w:rFonts w:ascii="Times New Roman" w:hAnsi="Times New Roman" w:cs="Times New Roman"/>
              <w:b/>
              <w:bCs/>
              <w:color w:val="000000" w:themeColor="text1"/>
            </w:rPr>
          </w:pPr>
          <w:r w:rsidRPr="00A3066F">
            <w:rPr>
              <w:rFonts w:ascii="Times New Roman" w:hAnsi="Times New Roman" w:cs="Times New Roman"/>
              <w:b/>
              <w:bCs/>
              <w:color w:val="000000" w:themeColor="text1"/>
            </w:rPr>
            <w:t>Sadržaj</w:t>
          </w:r>
        </w:p>
        <w:p w14:paraId="4D132A44" w14:textId="13908BC8" w:rsidR="00A25C95" w:rsidRDefault="00C75D55">
          <w:pPr>
            <w:pStyle w:val="Sadraj1"/>
            <w:tabs>
              <w:tab w:val="right" w:leader="dot" w:pos="9062"/>
            </w:tabs>
            <w:rPr>
              <w:noProof/>
              <w:sz w:val="22"/>
              <w:szCs w:val="22"/>
              <w:lang w:eastAsia="hr-HR"/>
            </w:rPr>
          </w:pPr>
          <w:r>
            <w:fldChar w:fldCharType="begin"/>
          </w:r>
          <w:r>
            <w:instrText xml:space="preserve"> TOC \o "1-3" \h \z \u </w:instrText>
          </w:r>
          <w:r>
            <w:fldChar w:fldCharType="separate"/>
          </w:r>
          <w:hyperlink w:anchor="_Toc89861183" w:history="1">
            <w:r w:rsidR="00A25C95" w:rsidRPr="008F4855">
              <w:rPr>
                <w:rStyle w:val="Hiperveza"/>
                <w:rFonts w:ascii="Times New Roman" w:hAnsi="Times New Roman" w:cs="Times New Roman"/>
                <w:noProof/>
              </w:rPr>
              <w:t>UVOD</w:t>
            </w:r>
            <w:r w:rsidR="00A25C95">
              <w:rPr>
                <w:noProof/>
                <w:webHidden/>
              </w:rPr>
              <w:tab/>
            </w:r>
            <w:r w:rsidR="00A25C95">
              <w:rPr>
                <w:noProof/>
                <w:webHidden/>
              </w:rPr>
              <w:fldChar w:fldCharType="begin"/>
            </w:r>
            <w:r w:rsidR="00A25C95">
              <w:rPr>
                <w:noProof/>
                <w:webHidden/>
              </w:rPr>
              <w:instrText xml:space="preserve"> PAGEREF _Toc89861183 \h </w:instrText>
            </w:r>
            <w:r w:rsidR="00A25C95">
              <w:rPr>
                <w:noProof/>
                <w:webHidden/>
              </w:rPr>
            </w:r>
            <w:r w:rsidR="00A25C95">
              <w:rPr>
                <w:noProof/>
                <w:webHidden/>
              </w:rPr>
              <w:fldChar w:fldCharType="separate"/>
            </w:r>
            <w:r w:rsidR="00505C68">
              <w:rPr>
                <w:noProof/>
                <w:webHidden/>
              </w:rPr>
              <w:t>3</w:t>
            </w:r>
            <w:r w:rsidR="00A25C95">
              <w:rPr>
                <w:noProof/>
                <w:webHidden/>
              </w:rPr>
              <w:fldChar w:fldCharType="end"/>
            </w:r>
          </w:hyperlink>
        </w:p>
        <w:p w14:paraId="73495FA5" w14:textId="1A69C42B" w:rsidR="00A25C95" w:rsidRDefault="00FF70C4">
          <w:pPr>
            <w:pStyle w:val="Sadraj1"/>
            <w:tabs>
              <w:tab w:val="right" w:leader="dot" w:pos="9062"/>
            </w:tabs>
            <w:rPr>
              <w:noProof/>
              <w:sz w:val="22"/>
              <w:szCs w:val="22"/>
              <w:lang w:eastAsia="hr-HR"/>
            </w:rPr>
          </w:pPr>
          <w:hyperlink w:anchor="_Toc89861184" w:history="1">
            <w:r w:rsidR="00A25C95" w:rsidRPr="008F4855">
              <w:rPr>
                <w:rStyle w:val="Hiperveza"/>
                <w:rFonts w:ascii="Times New Roman" w:hAnsi="Times New Roman" w:cs="Times New Roman"/>
                <w:noProof/>
              </w:rPr>
              <w:t>1. OPĆI PODATCI</w:t>
            </w:r>
            <w:r w:rsidR="00A25C95">
              <w:rPr>
                <w:noProof/>
                <w:webHidden/>
              </w:rPr>
              <w:tab/>
            </w:r>
            <w:r w:rsidR="00A25C95">
              <w:rPr>
                <w:noProof/>
                <w:webHidden/>
              </w:rPr>
              <w:fldChar w:fldCharType="begin"/>
            </w:r>
            <w:r w:rsidR="00A25C95">
              <w:rPr>
                <w:noProof/>
                <w:webHidden/>
              </w:rPr>
              <w:instrText xml:space="preserve"> PAGEREF _Toc89861184 \h </w:instrText>
            </w:r>
            <w:r w:rsidR="00A25C95">
              <w:rPr>
                <w:noProof/>
                <w:webHidden/>
              </w:rPr>
            </w:r>
            <w:r w:rsidR="00A25C95">
              <w:rPr>
                <w:noProof/>
                <w:webHidden/>
              </w:rPr>
              <w:fldChar w:fldCharType="separate"/>
            </w:r>
            <w:r w:rsidR="00505C68">
              <w:rPr>
                <w:noProof/>
                <w:webHidden/>
              </w:rPr>
              <w:t>5</w:t>
            </w:r>
            <w:r w:rsidR="00A25C95">
              <w:rPr>
                <w:noProof/>
                <w:webHidden/>
              </w:rPr>
              <w:fldChar w:fldCharType="end"/>
            </w:r>
          </w:hyperlink>
        </w:p>
        <w:p w14:paraId="60E74130" w14:textId="5966ED0D" w:rsidR="00A25C95" w:rsidRDefault="00FF70C4">
          <w:pPr>
            <w:pStyle w:val="Sadraj2"/>
            <w:tabs>
              <w:tab w:val="right" w:leader="dot" w:pos="9062"/>
            </w:tabs>
            <w:rPr>
              <w:noProof/>
              <w:sz w:val="22"/>
              <w:szCs w:val="22"/>
              <w:lang w:eastAsia="hr-HR"/>
            </w:rPr>
          </w:pPr>
          <w:hyperlink w:anchor="_Toc89861185" w:history="1">
            <w:r w:rsidR="00A25C95" w:rsidRPr="008F4855">
              <w:rPr>
                <w:rStyle w:val="Hiperveza"/>
                <w:rFonts w:ascii="Times New Roman" w:hAnsi="Times New Roman" w:cs="Times New Roman"/>
                <w:noProof/>
              </w:rPr>
              <w:t>1.1. POVIJEST OPĆINE</w:t>
            </w:r>
            <w:r w:rsidR="00A25C95">
              <w:rPr>
                <w:noProof/>
                <w:webHidden/>
              </w:rPr>
              <w:tab/>
            </w:r>
            <w:r w:rsidR="00A25C95">
              <w:rPr>
                <w:noProof/>
                <w:webHidden/>
              </w:rPr>
              <w:fldChar w:fldCharType="begin"/>
            </w:r>
            <w:r w:rsidR="00A25C95">
              <w:rPr>
                <w:noProof/>
                <w:webHidden/>
              </w:rPr>
              <w:instrText xml:space="preserve"> PAGEREF _Toc89861185 \h </w:instrText>
            </w:r>
            <w:r w:rsidR="00A25C95">
              <w:rPr>
                <w:noProof/>
                <w:webHidden/>
              </w:rPr>
            </w:r>
            <w:r w:rsidR="00A25C95">
              <w:rPr>
                <w:noProof/>
                <w:webHidden/>
              </w:rPr>
              <w:fldChar w:fldCharType="separate"/>
            </w:r>
            <w:r w:rsidR="00505C68">
              <w:rPr>
                <w:noProof/>
                <w:webHidden/>
              </w:rPr>
              <w:t>5</w:t>
            </w:r>
            <w:r w:rsidR="00A25C95">
              <w:rPr>
                <w:noProof/>
                <w:webHidden/>
              </w:rPr>
              <w:fldChar w:fldCharType="end"/>
            </w:r>
          </w:hyperlink>
        </w:p>
        <w:p w14:paraId="22BCBF35" w14:textId="264857D2" w:rsidR="00A25C95" w:rsidRDefault="00FF70C4">
          <w:pPr>
            <w:pStyle w:val="Sadraj2"/>
            <w:tabs>
              <w:tab w:val="right" w:leader="dot" w:pos="9062"/>
            </w:tabs>
            <w:rPr>
              <w:noProof/>
              <w:sz w:val="22"/>
              <w:szCs w:val="22"/>
              <w:lang w:eastAsia="hr-HR"/>
            </w:rPr>
          </w:pPr>
          <w:hyperlink w:anchor="_Toc89861186" w:history="1">
            <w:r w:rsidR="00A25C95" w:rsidRPr="008F4855">
              <w:rPr>
                <w:rStyle w:val="Hiperveza"/>
                <w:rFonts w:ascii="Times New Roman" w:hAnsi="Times New Roman" w:cs="Times New Roman"/>
                <w:noProof/>
              </w:rPr>
              <w:t>1.2. GEOGRAFSKI I PROMETNI POLOŽAJ</w:t>
            </w:r>
            <w:r w:rsidR="00A25C95">
              <w:rPr>
                <w:noProof/>
                <w:webHidden/>
              </w:rPr>
              <w:tab/>
            </w:r>
            <w:r w:rsidR="00A25C95">
              <w:rPr>
                <w:noProof/>
                <w:webHidden/>
              </w:rPr>
              <w:fldChar w:fldCharType="begin"/>
            </w:r>
            <w:r w:rsidR="00A25C95">
              <w:rPr>
                <w:noProof/>
                <w:webHidden/>
              </w:rPr>
              <w:instrText xml:space="preserve"> PAGEREF _Toc89861186 \h </w:instrText>
            </w:r>
            <w:r w:rsidR="00A25C95">
              <w:rPr>
                <w:noProof/>
                <w:webHidden/>
              </w:rPr>
            </w:r>
            <w:r w:rsidR="00A25C95">
              <w:rPr>
                <w:noProof/>
                <w:webHidden/>
              </w:rPr>
              <w:fldChar w:fldCharType="separate"/>
            </w:r>
            <w:r w:rsidR="00505C68">
              <w:rPr>
                <w:noProof/>
                <w:webHidden/>
              </w:rPr>
              <w:t>6</w:t>
            </w:r>
            <w:r w:rsidR="00A25C95">
              <w:rPr>
                <w:noProof/>
                <w:webHidden/>
              </w:rPr>
              <w:fldChar w:fldCharType="end"/>
            </w:r>
          </w:hyperlink>
        </w:p>
        <w:p w14:paraId="3E0015E4" w14:textId="6931B847" w:rsidR="00A25C95" w:rsidRDefault="00FF70C4">
          <w:pPr>
            <w:pStyle w:val="Sadraj1"/>
            <w:tabs>
              <w:tab w:val="right" w:leader="dot" w:pos="9062"/>
            </w:tabs>
            <w:rPr>
              <w:noProof/>
              <w:sz w:val="22"/>
              <w:szCs w:val="22"/>
              <w:lang w:eastAsia="hr-HR"/>
            </w:rPr>
          </w:pPr>
          <w:hyperlink w:anchor="_Toc89861187" w:history="1">
            <w:r w:rsidR="00A25C95" w:rsidRPr="008F4855">
              <w:rPr>
                <w:rStyle w:val="Hiperveza"/>
                <w:rFonts w:ascii="Times New Roman" w:hAnsi="Times New Roman" w:cs="Times New Roman"/>
                <w:noProof/>
              </w:rPr>
              <w:t>2. GEOLOŠKA I KLIMATSKA OBILJEŽJA</w:t>
            </w:r>
            <w:r w:rsidR="00A25C95">
              <w:rPr>
                <w:noProof/>
                <w:webHidden/>
              </w:rPr>
              <w:tab/>
            </w:r>
            <w:r w:rsidR="00A25C95">
              <w:rPr>
                <w:noProof/>
                <w:webHidden/>
              </w:rPr>
              <w:fldChar w:fldCharType="begin"/>
            </w:r>
            <w:r w:rsidR="00A25C95">
              <w:rPr>
                <w:noProof/>
                <w:webHidden/>
              </w:rPr>
              <w:instrText xml:space="preserve"> PAGEREF _Toc89861187 \h </w:instrText>
            </w:r>
            <w:r w:rsidR="00A25C95">
              <w:rPr>
                <w:noProof/>
                <w:webHidden/>
              </w:rPr>
            </w:r>
            <w:r w:rsidR="00A25C95">
              <w:rPr>
                <w:noProof/>
                <w:webHidden/>
              </w:rPr>
              <w:fldChar w:fldCharType="separate"/>
            </w:r>
            <w:r w:rsidR="00505C68">
              <w:rPr>
                <w:noProof/>
                <w:webHidden/>
              </w:rPr>
              <w:t>7</w:t>
            </w:r>
            <w:r w:rsidR="00A25C95">
              <w:rPr>
                <w:noProof/>
                <w:webHidden/>
              </w:rPr>
              <w:fldChar w:fldCharType="end"/>
            </w:r>
          </w:hyperlink>
        </w:p>
        <w:p w14:paraId="2454AA2A" w14:textId="070B37C6" w:rsidR="00A25C95" w:rsidRDefault="00FF70C4">
          <w:pPr>
            <w:pStyle w:val="Sadraj2"/>
            <w:tabs>
              <w:tab w:val="right" w:leader="dot" w:pos="9062"/>
            </w:tabs>
            <w:rPr>
              <w:noProof/>
              <w:sz w:val="22"/>
              <w:szCs w:val="22"/>
              <w:lang w:eastAsia="hr-HR"/>
            </w:rPr>
          </w:pPr>
          <w:hyperlink w:anchor="_Toc89861188" w:history="1">
            <w:r w:rsidR="00A25C95" w:rsidRPr="008F4855">
              <w:rPr>
                <w:rStyle w:val="Hiperveza"/>
                <w:rFonts w:ascii="Times New Roman" w:hAnsi="Times New Roman" w:cs="Times New Roman"/>
                <w:noProof/>
              </w:rPr>
              <w:t>2.1. RELJEFNO-GEOLOŠKA I HIDROGRAFSKA OBILJEŽJA</w:t>
            </w:r>
            <w:r w:rsidR="00A25C95">
              <w:rPr>
                <w:noProof/>
                <w:webHidden/>
              </w:rPr>
              <w:tab/>
            </w:r>
            <w:r w:rsidR="00A25C95">
              <w:rPr>
                <w:noProof/>
                <w:webHidden/>
              </w:rPr>
              <w:fldChar w:fldCharType="begin"/>
            </w:r>
            <w:r w:rsidR="00A25C95">
              <w:rPr>
                <w:noProof/>
                <w:webHidden/>
              </w:rPr>
              <w:instrText xml:space="preserve"> PAGEREF _Toc89861188 \h </w:instrText>
            </w:r>
            <w:r w:rsidR="00A25C95">
              <w:rPr>
                <w:noProof/>
                <w:webHidden/>
              </w:rPr>
            </w:r>
            <w:r w:rsidR="00A25C95">
              <w:rPr>
                <w:noProof/>
                <w:webHidden/>
              </w:rPr>
              <w:fldChar w:fldCharType="separate"/>
            </w:r>
            <w:r w:rsidR="00505C68">
              <w:rPr>
                <w:noProof/>
                <w:webHidden/>
              </w:rPr>
              <w:t>7</w:t>
            </w:r>
            <w:r w:rsidR="00A25C95">
              <w:rPr>
                <w:noProof/>
                <w:webHidden/>
              </w:rPr>
              <w:fldChar w:fldCharType="end"/>
            </w:r>
          </w:hyperlink>
        </w:p>
        <w:p w14:paraId="5F10DB08" w14:textId="1BBC3CB0" w:rsidR="00A25C95" w:rsidRDefault="00FF70C4">
          <w:pPr>
            <w:pStyle w:val="Sadraj2"/>
            <w:tabs>
              <w:tab w:val="right" w:leader="dot" w:pos="9062"/>
            </w:tabs>
            <w:rPr>
              <w:noProof/>
              <w:sz w:val="22"/>
              <w:szCs w:val="22"/>
              <w:lang w:eastAsia="hr-HR"/>
            </w:rPr>
          </w:pPr>
          <w:hyperlink w:anchor="_Toc89861189" w:history="1">
            <w:r w:rsidR="00A25C95" w:rsidRPr="008F4855">
              <w:rPr>
                <w:rStyle w:val="Hiperveza"/>
                <w:rFonts w:ascii="Times New Roman" w:hAnsi="Times New Roman" w:cs="Times New Roman"/>
                <w:noProof/>
              </w:rPr>
              <w:t>2.2. KLIMA</w:t>
            </w:r>
            <w:r w:rsidR="00A25C95">
              <w:rPr>
                <w:noProof/>
                <w:webHidden/>
              </w:rPr>
              <w:tab/>
            </w:r>
            <w:r w:rsidR="00A25C95">
              <w:rPr>
                <w:noProof/>
                <w:webHidden/>
              </w:rPr>
              <w:fldChar w:fldCharType="begin"/>
            </w:r>
            <w:r w:rsidR="00A25C95">
              <w:rPr>
                <w:noProof/>
                <w:webHidden/>
              </w:rPr>
              <w:instrText xml:space="preserve"> PAGEREF _Toc89861189 \h </w:instrText>
            </w:r>
            <w:r w:rsidR="00A25C95">
              <w:rPr>
                <w:noProof/>
                <w:webHidden/>
              </w:rPr>
            </w:r>
            <w:r w:rsidR="00A25C95">
              <w:rPr>
                <w:noProof/>
                <w:webHidden/>
              </w:rPr>
              <w:fldChar w:fldCharType="separate"/>
            </w:r>
            <w:r w:rsidR="00505C68">
              <w:rPr>
                <w:noProof/>
                <w:webHidden/>
              </w:rPr>
              <w:t>7</w:t>
            </w:r>
            <w:r w:rsidR="00A25C95">
              <w:rPr>
                <w:noProof/>
                <w:webHidden/>
              </w:rPr>
              <w:fldChar w:fldCharType="end"/>
            </w:r>
          </w:hyperlink>
        </w:p>
        <w:p w14:paraId="24AFB094" w14:textId="4C176A90" w:rsidR="00A25C95" w:rsidRDefault="00FF70C4">
          <w:pPr>
            <w:pStyle w:val="Sadraj1"/>
            <w:tabs>
              <w:tab w:val="right" w:leader="dot" w:pos="9062"/>
            </w:tabs>
            <w:rPr>
              <w:noProof/>
              <w:sz w:val="22"/>
              <w:szCs w:val="22"/>
              <w:lang w:eastAsia="hr-HR"/>
            </w:rPr>
          </w:pPr>
          <w:hyperlink w:anchor="_Toc89861190" w:history="1">
            <w:r w:rsidR="00A25C95" w:rsidRPr="008F4855">
              <w:rPr>
                <w:rStyle w:val="Hiperveza"/>
                <w:rFonts w:ascii="Times New Roman" w:hAnsi="Times New Roman" w:cs="Times New Roman"/>
                <w:noProof/>
              </w:rPr>
              <w:t>3. STANOVNIŠTVO</w:t>
            </w:r>
            <w:r w:rsidR="00A25C95">
              <w:rPr>
                <w:noProof/>
                <w:webHidden/>
              </w:rPr>
              <w:tab/>
            </w:r>
            <w:r w:rsidR="00A25C95">
              <w:rPr>
                <w:noProof/>
                <w:webHidden/>
              </w:rPr>
              <w:fldChar w:fldCharType="begin"/>
            </w:r>
            <w:r w:rsidR="00A25C95">
              <w:rPr>
                <w:noProof/>
                <w:webHidden/>
              </w:rPr>
              <w:instrText xml:space="preserve"> PAGEREF _Toc89861190 \h </w:instrText>
            </w:r>
            <w:r w:rsidR="00A25C95">
              <w:rPr>
                <w:noProof/>
                <w:webHidden/>
              </w:rPr>
            </w:r>
            <w:r w:rsidR="00A25C95">
              <w:rPr>
                <w:noProof/>
                <w:webHidden/>
              </w:rPr>
              <w:fldChar w:fldCharType="separate"/>
            </w:r>
            <w:r w:rsidR="00505C68">
              <w:rPr>
                <w:noProof/>
                <w:webHidden/>
              </w:rPr>
              <w:t>8</w:t>
            </w:r>
            <w:r w:rsidR="00A25C95">
              <w:rPr>
                <w:noProof/>
                <w:webHidden/>
              </w:rPr>
              <w:fldChar w:fldCharType="end"/>
            </w:r>
          </w:hyperlink>
        </w:p>
        <w:p w14:paraId="0315DC1C" w14:textId="30227EA0" w:rsidR="00A25C95" w:rsidRDefault="00FF70C4">
          <w:pPr>
            <w:pStyle w:val="Sadraj2"/>
            <w:tabs>
              <w:tab w:val="right" w:leader="dot" w:pos="9062"/>
            </w:tabs>
            <w:rPr>
              <w:noProof/>
              <w:sz w:val="22"/>
              <w:szCs w:val="22"/>
              <w:lang w:eastAsia="hr-HR"/>
            </w:rPr>
          </w:pPr>
          <w:hyperlink w:anchor="_Toc89861191" w:history="1">
            <w:r w:rsidR="00A25C95" w:rsidRPr="008F4855">
              <w:rPr>
                <w:rStyle w:val="Hiperveza"/>
                <w:rFonts w:ascii="Times New Roman" w:hAnsi="Times New Roman" w:cs="Times New Roman"/>
                <w:noProof/>
              </w:rPr>
              <w:t>3.1. DOBNO-SPOLNA STRUKTURA STANOVNIŠTVA</w:t>
            </w:r>
            <w:r w:rsidR="00A25C95">
              <w:rPr>
                <w:noProof/>
                <w:webHidden/>
              </w:rPr>
              <w:tab/>
            </w:r>
            <w:r w:rsidR="00A25C95">
              <w:rPr>
                <w:noProof/>
                <w:webHidden/>
              </w:rPr>
              <w:fldChar w:fldCharType="begin"/>
            </w:r>
            <w:r w:rsidR="00A25C95">
              <w:rPr>
                <w:noProof/>
                <w:webHidden/>
              </w:rPr>
              <w:instrText xml:space="preserve"> PAGEREF _Toc89861191 \h </w:instrText>
            </w:r>
            <w:r w:rsidR="00A25C95">
              <w:rPr>
                <w:noProof/>
                <w:webHidden/>
              </w:rPr>
            </w:r>
            <w:r w:rsidR="00A25C95">
              <w:rPr>
                <w:noProof/>
                <w:webHidden/>
              </w:rPr>
              <w:fldChar w:fldCharType="separate"/>
            </w:r>
            <w:r w:rsidR="00505C68">
              <w:rPr>
                <w:noProof/>
                <w:webHidden/>
              </w:rPr>
              <w:t>10</w:t>
            </w:r>
            <w:r w:rsidR="00A25C95">
              <w:rPr>
                <w:noProof/>
                <w:webHidden/>
              </w:rPr>
              <w:fldChar w:fldCharType="end"/>
            </w:r>
          </w:hyperlink>
        </w:p>
        <w:p w14:paraId="78A9D671" w14:textId="32C8CCDC" w:rsidR="00A25C95" w:rsidRDefault="00FF70C4">
          <w:pPr>
            <w:pStyle w:val="Sadraj2"/>
            <w:tabs>
              <w:tab w:val="right" w:leader="dot" w:pos="9062"/>
            </w:tabs>
            <w:rPr>
              <w:noProof/>
              <w:sz w:val="22"/>
              <w:szCs w:val="22"/>
              <w:lang w:eastAsia="hr-HR"/>
            </w:rPr>
          </w:pPr>
          <w:hyperlink w:anchor="_Toc89861192" w:history="1">
            <w:r w:rsidR="00A25C95" w:rsidRPr="008F4855">
              <w:rPr>
                <w:rStyle w:val="Hiperveza"/>
                <w:rFonts w:ascii="Times New Roman" w:hAnsi="Times New Roman" w:cs="Times New Roman"/>
                <w:noProof/>
              </w:rPr>
              <w:t>3.2. OBRAZOVNA STRUKTURA STRANOVNIŠTVA</w:t>
            </w:r>
            <w:r w:rsidR="00A25C95">
              <w:rPr>
                <w:noProof/>
                <w:webHidden/>
              </w:rPr>
              <w:tab/>
            </w:r>
            <w:r w:rsidR="00A25C95">
              <w:rPr>
                <w:noProof/>
                <w:webHidden/>
              </w:rPr>
              <w:fldChar w:fldCharType="begin"/>
            </w:r>
            <w:r w:rsidR="00A25C95">
              <w:rPr>
                <w:noProof/>
                <w:webHidden/>
              </w:rPr>
              <w:instrText xml:space="preserve"> PAGEREF _Toc89861192 \h </w:instrText>
            </w:r>
            <w:r w:rsidR="00A25C95">
              <w:rPr>
                <w:noProof/>
                <w:webHidden/>
              </w:rPr>
            </w:r>
            <w:r w:rsidR="00A25C95">
              <w:rPr>
                <w:noProof/>
                <w:webHidden/>
              </w:rPr>
              <w:fldChar w:fldCharType="separate"/>
            </w:r>
            <w:r w:rsidR="00505C68">
              <w:rPr>
                <w:noProof/>
                <w:webHidden/>
              </w:rPr>
              <w:t>11</w:t>
            </w:r>
            <w:r w:rsidR="00A25C95">
              <w:rPr>
                <w:noProof/>
                <w:webHidden/>
              </w:rPr>
              <w:fldChar w:fldCharType="end"/>
            </w:r>
          </w:hyperlink>
        </w:p>
        <w:p w14:paraId="269496B4" w14:textId="1A444193" w:rsidR="00A25C95" w:rsidRDefault="00FF70C4">
          <w:pPr>
            <w:pStyle w:val="Sadraj2"/>
            <w:tabs>
              <w:tab w:val="right" w:leader="dot" w:pos="9062"/>
            </w:tabs>
            <w:rPr>
              <w:noProof/>
              <w:sz w:val="22"/>
              <w:szCs w:val="22"/>
              <w:lang w:eastAsia="hr-HR"/>
            </w:rPr>
          </w:pPr>
          <w:hyperlink w:anchor="_Toc89861193" w:history="1">
            <w:r w:rsidR="00A25C95" w:rsidRPr="008F4855">
              <w:rPr>
                <w:rStyle w:val="Hiperveza"/>
                <w:rFonts w:ascii="Times New Roman" w:eastAsia="PalatinoLinotype-Roman" w:hAnsi="Times New Roman" w:cs="Times New Roman"/>
                <w:noProof/>
              </w:rPr>
              <w:t>3.3. STRUKTURA STANOVNIŠTVA PREMA NARODNOSTI</w:t>
            </w:r>
            <w:r w:rsidR="00A25C95">
              <w:rPr>
                <w:noProof/>
                <w:webHidden/>
              </w:rPr>
              <w:tab/>
            </w:r>
            <w:r w:rsidR="00A25C95">
              <w:rPr>
                <w:noProof/>
                <w:webHidden/>
              </w:rPr>
              <w:fldChar w:fldCharType="begin"/>
            </w:r>
            <w:r w:rsidR="00A25C95">
              <w:rPr>
                <w:noProof/>
                <w:webHidden/>
              </w:rPr>
              <w:instrText xml:space="preserve"> PAGEREF _Toc89861193 \h </w:instrText>
            </w:r>
            <w:r w:rsidR="00A25C95">
              <w:rPr>
                <w:noProof/>
                <w:webHidden/>
              </w:rPr>
            </w:r>
            <w:r w:rsidR="00A25C95">
              <w:rPr>
                <w:noProof/>
                <w:webHidden/>
              </w:rPr>
              <w:fldChar w:fldCharType="separate"/>
            </w:r>
            <w:r w:rsidR="00505C68">
              <w:rPr>
                <w:noProof/>
                <w:webHidden/>
              </w:rPr>
              <w:t>12</w:t>
            </w:r>
            <w:r w:rsidR="00A25C95">
              <w:rPr>
                <w:noProof/>
                <w:webHidden/>
              </w:rPr>
              <w:fldChar w:fldCharType="end"/>
            </w:r>
          </w:hyperlink>
        </w:p>
        <w:p w14:paraId="2D66464B" w14:textId="2326EB74" w:rsidR="00A25C95" w:rsidRDefault="00FF70C4">
          <w:pPr>
            <w:pStyle w:val="Sadraj2"/>
            <w:tabs>
              <w:tab w:val="right" w:leader="dot" w:pos="9062"/>
            </w:tabs>
            <w:rPr>
              <w:noProof/>
              <w:sz w:val="22"/>
              <w:szCs w:val="22"/>
              <w:lang w:eastAsia="hr-HR"/>
            </w:rPr>
          </w:pPr>
          <w:hyperlink w:anchor="_Toc89861194" w:history="1">
            <w:r w:rsidR="00A25C95" w:rsidRPr="008F4855">
              <w:rPr>
                <w:rStyle w:val="Hiperveza"/>
                <w:rFonts w:ascii="Times New Roman" w:hAnsi="Times New Roman" w:cs="Times New Roman"/>
                <w:noProof/>
              </w:rPr>
              <w:t>3.4. MIGRACIJE STANOVNIŠTVA</w:t>
            </w:r>
            <w:r w:rsidR="00A25C95">
              <w:rPr>
                <w:noProof/>
                <w:webHidden/>
              </w:rPr>
              <w:tab/>
            </w:r>
            <w:r w:rsidR="00A25C95">
              <w:rPr>
                <w:noProof/>
                <w:webHidden/>
              </w:rPr>
              <w:fldChar w:fldCharType="begin"/>
            </w:r>
            <w:r w:rsidR="00A25C95">
              <w:rPr>
                <w:noProof/>
                <w:webHidden/>
              </w:rPr>
              <w:instrText xml:space="preserve"> PAGEREF _Toc89861194 \h </w:instrText>
            </w:r>
            <w:r w:rsidR="00A25C95">
              <w:rPr>
                <w:noProof/>
                <w:webHidden/>
              </w:rPr>
            </w:r>
            <w:r w:rsidR="00A25C95">
              <w:rPr>
                <w:noProof/>
                <w:webHidden/>
              </w:rPr>
              <w:fldChar w:fldCharType="separate"/>
            </w:r>
            <w:r w:rsidR="00505C68">
              <w:rPr>
                <w:noProof/>
                <w:webHidden/>
              </w:rPr>
              <w:t>13</w:t>
            </w:r>
            <w:r w:rsidR="00A25C95">
              <w:rPr>
                <w:noProof/>
                <w:webHidden/>
              </w:rPr>
              <w:fldChar w:fldCharType="end"/>
            </w:r>
          </w:hyperlink>
        </w:p>
        <w:p w14:paraId="47A368FD" w14:textId="17B63222" w:rsidR="00A25C95" w:rsidRDefault="00FF70C4">
          <w:pPr>
            <w:pStyle w:val="Sadraj1"/>
            <w:tabs>
              <w:tab w:val="right" w:leader="dot" w:pos="9062"/>
            </w:tabs>
            <w:rPr>
              <w:noProof/>
              <w:sz w:val="22"/>
              <w:szCs w:val="22"/>
              <w:lang w:eastAsia="hr-HR"/>
            </w:rPr>
          </w:pPr>
          <w:hyperlink w:anchor="_Toc89861195" w:history="1">
            <w:r w:rsidR="00A25C95" w:rsidRPr="008F4855">
              <w:rPr>
                <w:rStyle w:val="Hiperveza"/>
                <w:rFonts w:ascii="Times New Roman" w:hAnsi="Times New Roman" w:cs="Times New Roman"/>
                <w:noProof/>
              </w:rPr>
              <w:t>4. RADNA SNAGA</w:t>
            </w:r>
            <w:r w:rsidR="00A25C95">
              <w:rPr>
                <w:noProof/>
                <w:webHidden/>
              </w:rPr>
              <w:tab/>
            </w:r>
            <w:r w:rsidR="00A25C95">
              <w:rPr>
                <w:noProof/>
                <w:webHidden/>
              </w:rPr>
              <w:fldChar w:fldCharType="begin"/>
            </w:r>
            <w:r w:rsidR="00A25C95">
              <w:rPr>
                <w:noProof/>
                <w:webHidden/>
              </w:rPr>
              <w:instrText xml:space="preserve"> PAGEREF _Toc89861195 \h </w:instrText>
            </w:r>
            <w:r w:rsidR="00A25C95">
              <w:rPr>
                <w:noProof/>
                <w:webHidden/>
              </w:rPr>
            </w:r>
            <w:r w:rsidR="00A25C95">
              <w:rPr>
                <w:noProof/>
                <w:webHidden/>
              </w:rPr>
              <w:fldChar w:fldCharType="separate"/>
            </w:r>
            <w:r w:rsidR="00505C68">
              <w:rPr>
                <w:noProof/>
                <w:webHidden/>
              </w:rPr>
              <w:t>14</w:t>
            </w:r>
            <w:r w:rsidR="00A25C95">
              <w:rPr>
                <w:noProof/>
                <w:webHidden/>
              </w:rPr>
              <w:fldChar w:fldCharType="end"/>
            </w:r>
          </w:hyperlink>
        </w:p>
        <w:p w14:paraId="62FF7F29" w14:textId="0340FD41" w:rsidR="00A25C95" w:rsidRDefault="00FF70C4">
          <w:pPr>
            <w:pStyle w:val="Sadraj2"/>
            <w:tabs>
              <w:tab w:val="right" w:leader="dot" w:pos="9062"/>
            </w:tabs>
            <w:rPr>
              <w:noProof/>
              <w:sz w:val="22"/>
              <w:szCs w:val="22"/>
              <w:lang w:eastAsia="hr-HR"/>
            </w:rPr>
          </w:pPr>
          <w:hyperlink w:anchor="_Toc89861196" w:history="1">
            <w:r w:rsidR="00A25C95" w:rsidRPr="008F4855">
              <w:rPr>
                <w:rStyle w:val="Hiperveza"/>
                <w:rFonts w:ascii="Times New Roman" w:hAnsi="Times New Roman" w:cs="Times New Roman"/>
                <w:noProof/>
              </w:rPr>
              <w:t>4.1. ZAPOSLENOST</w:t>
            </w:r>
            <w:r w:rsidR="00A25C95">
              <w:rPr>
                <w:noProof/>
                <w:webHidden/>
              </w:rPr>
              <w:tab/>
            </w:r>
            <w:r w:rsidR="00A25C95">
              <w:rPr>
                <w:noProof/>
                <w:webHidden/>
              </w:rPr>
              <w:fldChar w:fldCharType="begin"/>
            </w:r>
            <w:r w:rsidR="00A25C95">
              <w:rPr>
                <w:noProof/>
                <w:webHidden/>
              </w:rPr>
              <w:instrText xml:space="preserve"> PAGEREF _Toc89861196 \h </w:instrText>
            </w:r>
            <w:r w:rsidR="00A25C95">
              <w:rPr>
                <w:noProof/>
                <w:webHidden/>
              </w:rPr>
            </w:r>
            <w:r w:rsidR="00A25C95">
              <w:rPr>
                <w:noProof/>
                <w:webHidden/>
              </w:rPr>
              <w:fldChar w:fldCharType="separate"/>
            </w:r>
            <w:r w:rsidR="00505C68">
              <w:rPr>
                <w:noProof/>
                <w:webHidden/>
              </w:rPr>
              <w:t>14</w:t>
            </w:r>
            <w:r w:rsidR="00A25C95">
              <w:rPr>
                <w:noProof/>
                <w:webHidden/>
              </w:rPr>
              <w:fldChar w:fldCharType="end"/>
            </w:r>
          </w:hyperlink>
        </w:p>
        <w:p w14:paraId="7EBE2C25" w14:textId="108B3007" w:rsidR="00A25C95" w:rsidRDefault="00FF70C4">
          <w:pPr>
            <w:pStyle w:val="Sadraj2"/>
            <w:tabs>
              <w:tab w:val="right" w:leader="dot" w:pos="9062"/>
            </w:tabs>
            <w:rPr>
              <w:noProof/>
              <w:sz w:val="22"/>
              <w:szCs w:val="22"/>
              <w:lang w:eastAsia="hr-HR"/>
            </w:rPr>
          </w:pPr>
          <w:hyperlink w:anchor="_Toc89861197" w:history="1">
            <w:r w:rsidR="00A25C95" w:rsidRPr="008F4855">
              <w:rPr>
                <w:rStyle w:val="Hiperveza"/>
                <w:rFonts w:ascii="Times New Roman" w:hAnsi="Times New Roman" w:cs="Times New Roman"/>
                <w:noProof/>
              </w:rPr>
              <w:t>4.2. NEZAPOSLENOST</w:t>
            </w:r>
            <w:r w:rsidR="00A25C95">
              <w:rPr>
                <w:noProof/>
                <w:webHidden/>
              </w:rPr>
              <w:tab/>
            </w:r>
            <w:r w:rsidR="00A25C95">
              <w:rPr>
                <w:noProof/>
                <w:webHidden/>
              </w:rPr>
              <w:fldChar w:fldCharType="begin"/>
            </w:r>
            <w:r w:rsidR="00A25C95">
              <w:rPr>
                <w:noProof/>
                <w:webHidden/>
              </w:rPr>
              <w:instrText xml:space="preserve"> PAGEREF _Toc89861197 \h </w:instrText>
            </w:r>
            <w:r w:rsidR="00A25C95">
              <w:rPr>
                <w:noProof/>
                <w:webHidden/>
              </w:rPr>
            </w:r>
            <w:r w:rsidR="00A25C95">
              <w:rPr>
                <w:noProof/>
                <w:webHidden/>
              </w:rPr>
              <w:fldChar w:fldCharType="separate"/>
            </w:r>
            <w:r w:rsidR="00505C68">
              <w:rPr>
                <w:noProof/>
                <w:webHidden/>
              </w:rPr>
              <w:t>14</w:t>
            </w:r>
            <w:r w:rsidR="00A25C95">
              <w:rPr>
                <w:noProof/>
                <w:webHidden/>
              </w:rPr>
              <w:fldChar w:fldCharType="end"/>
            </w:r>
          </w:hyperlink>
        </w:p>
        <w:p w14:paraId="60B088FE" w14:textId="0A4D7598" w:rsidR="00A25C95" w:rsidRDefault="00FF70C4">
          <w:pPr>
            <w:pStyle w:val="Sadraj1"/>
            <w:tabs>
              <w:tab w:val="right" w:leader="dot" w:pos="9062"/>
            </w:tabs>
            <w:rPr>
              <w:noProof/>
              <w:sz w:val="22"/>
              <w:szCs w:val="22"/>
              <w:lang w:eastAsia="hr-HR"/>
            </w:rPr>
          </w:pPr>
          <w:hyperlink w:anchor="_Toc89861198" w:history="1">
            <w:r w:rsidR="00A25C95" w:rsidRPr="008F4855">
              <w:rPr>
                <w:rStyle w:val="Hiperveza"/>
                <w:rFonts w:ascii="Times New Roman" w:hAnsi="Times New Roman" w:cs="Times New Roman"/>
                <w:noProof/>
              </w:rPr>
              <w:t>5. PROMETNA I KOMUNALNA INFRASTRUKTURA</w:t>
            </w:r>
            <w:r w:rsidR="00A25C95">
              <w:rPr>
                <w:noProof/>
                <w:webHidden/>
              </w:rPr>
              <w:tab/>
            </w:r>
            <w:r w:rsidR="00A25C95">
              <w:rPr>
                <w:noProof/>
                <w:webHidden/>
              </w:rPr>
              <w:fldChar w:fldCharType="begin"/>
            </w:r>
            <w:r w:rsidR="00A25C95">
              <w:rPr>
                <w:noProof/>
                <w:webHidden/>
              </w:rPr>
              <w:instrText xml:space="preserve"> PAGEREF _Toc89861198 \h </w:instrText>
            </w:r>
            <w:r w:rsidR="00A25C95">
              <w:rPr>
                <w:noProof/>
                <w:webHidden/>
              </w:rPr>
            </w:r>
            <w:r w:rsidR="00A25C95">
              <w:rPr>
                <w:noProof/>
                <w:webHidden/>
              </w:rPr>
              <w:fldChar w:fldCharType="separate"/>
            </w:r>
            <w:r w:rsidR="00505C68">
              <w:rPr>
                <w:noProof/>
                <w:webHidden/>
              </w:rPr>
              <w:t>16</w:t>
            </w:r>
            <w:r w:rsidR="00A25C95">
              <w:rPr>
                <w:noProof/>
                <w:webHidden/>
              </w:rPr>
              <w:fldChar w:fldCharType="end"/>
            </w:r>
          </w:hyperlink>
        </w:p>
        <w:p w14:paraId="6F84545C" w14:textId="4CF3E65A" w:rsidR="00A25C95" w:rsidRDefault="00FF70C4">
          <w:pPr>
            <w:pStyle w:val="Sadraj2"/>
            <w:tabs>
              <w:tab w:val="right" w:leader="dot" w:pos="9062"/>
            </w:tabs>
            <w:rPr>
              <w:noProof/>
              <w:sz w:val="22"/>
              <w:szCs w:val="22"/>
              <w:lang w:eastAsia="hr-HR"/>
            </w:rPr>
          </w:pPr>
          <w:hyperlink w:anchor="_Toc89861199" w:history="1">
            <w:r w:rsidR="00A25C95" w:rsidRPr="008F4855">
              <w:rPr>
                <w:rStyle w:val="Hiperveza"/>
                <w:rFonts w:ascii="Times New Roman" w:hAnsi="Times New Roman" w:cs="Times New Roman"/>
                <w:noProof/>
              </w:rPr>
              <w:t>5.1. PROMETNA INFRASTRUKTURA</w:t>
            </w:r>
            <w:r w:rsidR="00A25C95">
              <w:rPr>
                <w:noProof/>
                <w:webHidden/>
              </w:rPr>
              <w:tab/>
            </w:r>
            <w:r w:rsidR="00A25C95">
              <w:rPr>
                <w:noProof/>
                <w:webHidden/>
              </w:rPr>
              <w:fldChar w:fldCharType="begin"/>
            </w:r>
            <w:r w:rsidR="00A25C95">
              <w:rPr>
                <w:noProof/>
                <w:webHidden/>
              </w:rPr>
              <w:instrText xml:space="preserve"> PAGEREF _Toc89861199 \h </w:instrText>
            </w:r>
            <w:r w:rsidR="00A25C95">
              <w:rPr>
                <w:noProof/>
                <w:webHidden/>
              </w:rPr>
            </w:r>
            <w:r w:rsidR="00A25C95">
              <w:rPr>
                <w:noProof/>
                <w:webHidden/>
              </w:rPr>
              <w:fldChar w:fldCharType="separate"/>
            </w:r>
            <w:r w:rsidR="00505C68">
              <w:rPr>
                <w:noProof/>
                <w:webHidden/>
              </w:rPr>
              <w:t>16</w:t>
            </w:r>
            <w:r w:rsidR="00A25C95">
              <w:rPr>
                <w:noProof/>
                <w:webHidden/>
              </w:rPr>
              <w:fldChar w:fldCharType="end"/>
            </w:r>
          </w:hyperlink>
        </w:p>
        <w:p w14:paraId="42A53054" w14:textId="73D82106" w:rsidR="00A25C95" w:rsidRDefault="00FF70C4">
          <w:pPr>
            <w:pStyle w:val="Sadraj3"/>
            <w:tabs>
              <w:tab w:val="right" w:leader="dot" w:pos="9062"/>
            </w:tabs>
            <w:rPr>
              <w:noProof/>
              <w:sz w:val="22"/>
              <w:szCs w:val="22"/>
              <w:lang w:eastAsia="hr-HR"/>
            </w:rPr>
          </w:pPr>
          <w:hyperlink w:anchor="_Toc89861200" w:history="1">
            <w:r w:rsidR="00A25C95" w:rsidRPr="008F4855">
              <w:rPr>
                <w:rStyle w:val="Hiperveza"/>
                <w:rFonts w:ascii="Times New Roman" w:hAnsi="Times New Roman" w:cs="Times New Roman"/>
                <w:noProof/>
              </w:rPr>
              <w:t>5.1.1. CESTOVNI PROMET</w:t>
            </w:r>
            <w:r w:rsidR="00A25C95">
              <w:rPr>
                <w:noProof/>
                <w:webHidden/>
              </w:rPr>
              <w:tab/>
            </w:r>
            <w:r w:rsidR="00A25C95">
              <w:rPr>
                <w:noProof/>
                <w:webHidden/>
              </w:rPr>
              <w:fldChar w:fldCharType="begin"/>
            </w:r>
            <w:r w:rsidR="00A25C95">
              <w:rPr>
                <w:noProof/>
                <w:webHidden/>
              </w:rPr>
              <w:instrText xml:space="preserve"> PAGEREF _Toc89861200 \h </w:instrText>
            </w:r>
            <w:r w:rsidR="00A25C95">
              <w:rPr>
                <w:noProof/>
                <w:webHidden/>
              </w:rPr>
            </w:r>
            <w:r w:rsidR="00A25C95">
              <w:rPr>
                <w:noProof/>
                <w:webHidden/>
              </w:rPr>
              <w:fldChar w:fldCharType="separate"/>
            </w:r>
            <w:r w:rsidR="00505C68">
              <w:rPr>
                <w:noProof/>
                <w:webHidden/>
              </w:rPr>
              <w:t>16</w:t>
            </w:r>
            <w:r w:rsidR="00A25C95">
              <w:rPr>
                <w:noProof/>
                <w:webHidden/>
              </w:rPr>
              <w:fldChar w:fldCharType="end"/>
            </w:r>
          </w:hyperlink>
        </w:p>
        <w:p w14:paraId="563BD75D" w14:textId="217DCDD2" w:rsidR="00A25C95" w:rsidRDefault="00FF70C4">
          <w:pPr>
            <w:pStyle w:val="Sadraj3"/>
            <w:tabs>
              <w:tab w:val="right" w:leader="dot" w:pos="9062"/>
            </w:tabs>
            <w:rPr>
              <w:noProof/>
              <w:sz w:val="22"/>
              <w:szCs w:val="22"/>
              <w:lang w:eastAsia="hr-HR"/>
            </w:rPr>
          </w:pPr>
          <w:hyperlink w:anchor="_Toc89861201" w:history="1">
            <w:r w:rsidR="00A25C95" w:rsidRPr="008F4855">
              <w:rPr>
                <w:rStyle w:val="Hiperveza"/>
                <w:rFonts w:ascii="Times New Roman" w:hAnsi="Times New Roman" w:cs="Times New Roman"/>
                <w:noProof/>
              </w:rPr>
              <w:t>5.1.2. ŽELJEZNIČKI PROMET</w:t>
            </w:r>
            <w:r w:rsidR="00A25C95">
              <w:rPr>
                <w:noProof/>
                <w:webHidden/>
              </w:rPr>
              <w:tab/>
            </w:r>
            <w:r w:rsidR="00A25C95">
              <w:rPr>
                <w:noProof/>
                <w:webHidden/>
              </w:rPr>
              <w:fldChar w:fldCharType="begin"/>
            </w:r>
            <w:r w:rsidR="00A25C95">
              <w:rPr>
                <w:noProof/>
                <w:webHidden/>
              </w:rPr>
              <w:instrText xml:space="preserve"> PAGEREF _Toc89861201 \h </w:instrText>
            </w:r>
            <w:r w:rsidR="00A25C95">
              <w:rPr>
                <w:noProof/>
                <w:webHidden/>
              </w:rPr>
            </w:r>
            <w:r w:rsidR="00A25C95">
              <w:rPr>
                <w:noProof/>
                <w:webHidden/>
              </w:rPr>
              <w:fldChar w:fldCharType="separate"/>
            </w:r>
            <w:r w:rsidR="00505C68">
              <w:rPr>
                <w:noProof/>
                <w:webHidden/>
              </w:rPr>
              <w:t>20</w:t>
            </w:r>
            <w:r w:rsidR="00A25C95">
              <w:rPr>
                <w:noProof/>
                <w:webHidden/>
              </w:rPr>
              <w:fldChar w:fldCharType="end"/>
            </w:r>
          </w:hyperlink>
        </w:p>
        <w:p w14:paraId="50C1E440" w14:textId="27B9A4BF" w:rsidR="00A25C95" w:rsidRDefault="00FF70C4">
          <w:pPr>
            <w:pStyle w:val="Sadraj3"/>
            <w:tabs>
              <w:tab w:val="right" w:leader="dot" w:pos="9062"/>
            </w:tabs>
            <w:rPr>
              <w:noProof/>
              <w:sz w:val="22"/>
              <w:szCs w:val="22"/>
              <w:lang w:eastAsia="hr-HR"/>
            </w:rPr>
          </w:pPr>
          <w:hyperlink w:anchor="_Toc89861202" w:history="1">
            <w:r w:rsidR="00A25C95" w:rsidRPr="008F4855">
              <w:rPr>
                <w:rStyle w:val="Hiperveza"/>
                <w:rFonts w:ascii="Times New Roman" w:hAnsi="Times New Roman" w:cs="Times New Roman"/>
                <w:noProof/>
              </w:rPr>
              <w:t>5.1.3. POŠTA I TELEKOMUNIKACIJSKA INFRASTRUKTURA</w:t>
            </w:r>
            <w:r w:rsidR="00A25C95">
              <w:rPr>
                <w:noProof/>
                <w:webHidden/>
              </w:rPr>
              <w:tab/>
            </w:r>
            <w:r w:rsidR="00A25C95">
              <w:rPr>
                <w:noProof/>
                <w:webHidden/>
              </w:rPr>
              <w:fldChar w:fldCharType="begin"/>
            </w:r>
            <w:r w:rsidR="00A25C95">
              <w:rPr>
                <w:noProof/>
                <w:webHidden/>
              </w:rPr>
              <w:instrText xml:space="preserve"> PAGEREF _Toc89861202 \h </w:instrText>
            </w:r>
            <w:r w:rsidR="00A25C95">
              <w:rPr>
                <w:noProof/>
                <w:webHidden/>
              </w:rPr>
            </w:r>
            <w:r w:rsidR="00A25C95">
              <w:rPr>
                <w:noProof/>
                <w:webHidden/>
              </w:rPr>
              <w:fldChar w:fldCharType="separate"/>
            </w:r>
            <w:r w:rsidR="00505C68">
              <w:rPr>
                <w:noProof/>
                <w:webHidden/>
              </w:rPr>
              <w:t>20</w:t>
            </w:r>
            <w:r w:rsidR="00A25C95">
              <w:rPr>
                <w:noProof/>
                <w:webHidden/>
              </w:rPr>
              <w:fldChar w:fldCharType="end"/>
            </w:r>
          </w:hyperlink>
        </w:p>
        <w:p w14:paraId="395E4072" w14:textId="3B45C381" w:rsidR="00A25C95" w:rsidRDefault="00FF70C4">
          <w:pPr>
            <w:pStyle w:val="Sadraj2"/>
            <w:tabs>
              <w:tab w:val="right" w:leader="dot" w:pos="9062"/>
            </w:tabs>
            <w:rPr>
              <w:noProof/>
              <w:sz w:val="22"/>
              <w:szCs w:val="22"/>
              <w:lang w:eastAsia="hr-HR"/>
            </w:rPr>
          </w:pPr>
          <w:hyperlink w:anchor="_Toc89861203" w:history="1">
            <w:r w:rsidR="00A25C95" w:rsidRPr="008F4855">
              <w:rPr>
                <w:rStyle w:val="Hiperveza"/>
                <w:rFonts w:ascii="Times New Roman" w:hAnsi="Times New Roman" w:cs="Times New Roman"/>
                <w:noProof/>
              </w:rPr>
              <w:t>5.2. KOMUNALNA INFRASTRUKTURA</w:t>
            </w:r>
            <w:r w:rsidR="00A25C95">
              <w:rPr>
                <w:noProof/>
                <w:webHidden/>
              </w:rPr>
              <w:tab/>
            </w:r>
            <w:r w:rsidR="00A25C95">
              <w:rPr>
                <w:noProof/>
                <w:webHidden/>
              </w:rPr>
              <w:fldChar w:fldCharType="begin"/>
            </w:r>
            <w:r w:rsidR="00A25C95">
              <w:rPr>
                <w:noProof/>
                <w:webHidden/>
              </w:rPr>
              <w:instrText xml:space="preserve"> PAGEREF _Toc89861203 \h </w:instrText>
            </w:r>
            <w:r w:rsidR="00A25C95">
              <w:rPr>
                <w:noProof/>
                <w:webHidden/>
              </w:rPr>
            </w:r>
            <w:r w:rsidR="00A25C95">
              <w:rPr>
                <w:noProof/>
                <w:webHidden/>
              </w:rPr>
              <w:fldChar w:fldCharType="separate"/>
            </w:r>
            <w:r w:rsidR="00505C68">
              <w:rPr>
                <w:noProof/>
                <w:webHidden/>
              </w:rPr>
              <w:t>21</w:t>
            </w:r>
            <w:r w:rsidR="00A25C95">
              <w:rPr>
                <w:noProof/>
                <w:webHidden/>
              </w:rPr>
              <w:fldChar w:fldCharType="end"/>
            </w:r>
          </w:hyperlink>
        </w:p>
        <w:p w14:paraId="6FDB1D0B" w14:textId="41280191" w:rsidR="00A25C95" w:rsidRDefault="00FF70C4">
          <w:pPr>
            <w:pStyle w:val="Sadraj3"/>
            <w:tabs>
              <w:tab w:val="right" w:leader="dot" w:pos="9062"/>
            </w:tabs>
            <w:rPr>
              <w:noProof/>
              <w:sz w:val="22"/>
              <w:szCs w:val="22"/>
              <w:lang w:eastAsia="hr-HR"/>
            </w:rPr>
          </w:pPr>
          <w:hyperlink w:anchor="_Toc89861204" w:history="1">
            <w:r w:rsidR="00A25C95" w:rsidRPr="008F4855">
              <w:rPr>
                <w:rStyle w:val="Hiperveza"/>
                <w:rFonts w:ascii="Times New Roman" w:hAnsi="Times New Roman" w:cs="Times New Roman"/>
                <w:noProof/>
              </w:rPr>
              <w:t>5.2.1. VODOOPSKRBNI SUSTAV I ODVODNJA</w:t>
            </w:r>
            <w:r w:rsidR="00A25C95">
              <w:rPr>
                <w:noProof/>
                <w:webHidden/>
              </w:rPr>
              <w:tab/>
            </w:r>
            <w:r w:rsidR="00A25C95">
              <w:rPr>
                <w:noProof/>
                <w:webHidden/>
              </w:rPr>
              <w:fldChar w:fldCharType="begin"/>
            </w:r>
            <w:r w:rsidR="00A25C95">
              <w:rPr>
                <w:noProof/>
                <w:webHidden/>
              </w:rPr>
              <w:instrText xml:space="preserve"> PAGEREF _Toc89861204 \h </w:instrText>
            </w:r>
            <w:r w:rsidR="00A25C95">
              <w:rPr>
                <w:noProof/>
                <w:webHidden/>
              </w:rPr>
            </w:r>
            <w:r w:rsidR="00A25C95">
              <w:rPr>
                <w:noProof/>
                <w:webHidden/>
              </w:rPr>
              <w:fldChar w:fldCharType="separate"/>
            </w:r>
            <w:r w:rsidR="00505C68">
              <w:rPr>
                <w:noProof/>
                <w:webHidden/>
              </w:rPr>
              <w:t>21</w:t>
            </w:r>
            <w:r w:rsidR="00A25C95">
              <w:rPr>
                <w:noProof/>
                <w:webHidden/>
              </w:rPr>
              <w:fldChar w:fldCharType="end"/>
            </w:r>
          </w:hyperlink>
        </w:p>
        <w:p w14:paraId="43F621B6" w14:textId="099D1D51" w:rsidR="00A25C95" w:rsidRDefault="00FF70C4">
          <w:pPr>
            <w:pStyle w:val="Sadraj3"/>
            <w:tabs>
              <w:tab w:val="right" w:leader="dot" w:pos="9062"/>
            </w:tabs>
            <w:rPr>
              <w:noProof/>
              <w:sz w:val="22"/>
              <w:szCs w:val="22"/>
              <w:lang w:eastAsia="hr-HR"/>
            </w:rPr>
          </w:pPr>
          <w:hyperlink w:anchor="_Toc89861205" w:history="1">
            <w:r w:rsidR="00A25C95" w:rsidRPr="008F4855">
              <w:rPr>
                <w:rStyle w:val="Hiperveza"/>
                <w:rFonts w:ascii="Times New Roman" w:hAnsi="Times New Roman" w:cs="Times New Roman"/>
                <w:noProof/>
              </w:rPr>
              <w:t>5.2.2. GOSPODARENJE OTPADOM</w:t>
            </w:r>
            <w:r w:rsidR="00A25C95">
              <w:rPr>
                <w:noProof/>
                <w:webHidden/>
              </w:rPr>
              <w:tab/>
            </w:r>
            <w:r w:rsidR="00A25C95">
              <w:rPr>
                <w:noProof/>
                <w:webHidden/>
              </w:rPr>
              <w:fldChar w:fldCharType="begin"/>
            </w:r>
            <w:r w:rsidR="00A25C95">
              <w:rPr>
                <w:noProof/>
                <w:webHidden/>
              </w:rPr>
              <w:instrText xml:space="preserve"> PAGEREF _Toc89861205 \h </w:instrText>
            </w:r>
            <w:r w:rsidR="00A25C95">
              <w:rPr>
                <w:noProof/>
                <w:webHidden/>
              </w:rPr>
            </w:r>
            <w:r w:rsidR="00A25C95">
              <w:rPr>
                <w:noProof/>
                <w:webHidden/>
              </w:rPr>
              <w:fldChar w:fldCharType="separate"/>
            </w:r>
            <w:r w:rsidR="00505C68">
              <w:rPr>
                <w:noProof/>
                <w:webHidden/>
              </w:rPr>
              <w:t>25</w:t>
            </w:r>
            <w:r w:rsidR="00A25C95">
              <w:rPr>
                <w:noProof/>
                <w:webHidden/>
              </w:rPr>
              <w:fldChar w:fldCharType="end"/>
            </w:r>
          </w:hyperlink>
        </w:p>
        <w:p w14:paraId="5478208D" w14:textId="5233A1C7" w:rsidR="00A25C95" w:rsidRDefault="00FF70C4">
          <w:pPr>
            <w:pStyle w:val="Sadraj3"/>
            <w:tabs>
              <w:tab w:val="right" w:leader="dot" w:pos="9062"/>
            </w:tabs>
            <w:rPr>
              <w:noProof/>
              <w:sz w:val="22"/>
              <w:szCs w:val="22"/>
              <w:lang w:eastAsia="hr-HR"/>
            </w:rPr>
          </w:pPr>
          <w:hyperlink w:anchor="_Toc89861206" w:history="1">
            <w:r w:rsidR="00A25C95" w:rsidRPr="008F4855">
              <w:rPr>
                <w:rStyle w:val="Hiperveza"/>
                <w:rFonts w:ascii="Times New Roman" w:hAnsi="Times New Roman" w:cs="Times New Roman"/>
                <w:noProof/>
              </w:rPr>
              <w:t>5.2.3. PLINOOPSKRBA</w:t>
            </w:r>
            <w:r w:rsidR="00A25C95">
              <w:rPr>
                <w:noProof/>
                <w:webHidden/>
              </w:rPr>
              <w:tab/>
            </w:r>
            <w:r w:rsidR="00A25C95">
              <w:rPr>
                <w:noProof/>
                <w:webHidden/>
              </w:rPr>
              <w:fldChar w:fldCharType="begin"/>
            </w:r>
            <w:r w:rsidR="00A25C95">
              <w:rPr>
                <w:noProof/>
                <w:webHidden/>
              </w:rPr>
              <w:instrText xml:space="preserve"> PAGEREF _Toc89861206 \h </w:instrText>
            </w:r>
            <w:r w:rsidR="00A25C95">
              <w:rPr>
                <w:noProof/>
                <w:webHidden/>
              </w:rPr>
            </w:r>
            <w:r w:rsidR="00A25C95">
              <w:rPr>
                <w:noProof/>
                <w:webHidden/>
              </w:rPr>
              <w:fldChar w:fldCharType="separate"/>
            </w:r>
            <w:r w:rsidR="00505C68">
              <w:rPr>
                <w:noProof/>
                <w:webHidden/>
              </w:rPr>
              <w:t>27</w:t>
            </w:r>
            <w:r w:rsidR="00A25C95">
              <w:rPr>
                <w:noProof/>
                <w:webHidden/>
              </w:rPr>
              <w:fldChar w:fldCharType="end"/>
            </w:r>
          </w:hyperlink>
        </w:p>
        <w:p w14:paraId="1F85AE78" w14:textId="16A34D79" w:rsidR="00A25C95" w:rsidRDefault="00FF70C4">
          <w:pPr>
            <w:pStyle w:val="Sadraj3"/>
            <w:tabs>
              <w:tab w:val="right" w:leader="dot" w:pos="9062"/>
            </w:tabs>
            <w:rPr>
              <w:noProof/>
              <w:sz w:val="22"/>
              <w:szCs w:val="22"/>
              <w:lang w:eastAsia="hr-HR"/>
            </w:rPr>
          </w:pPr>
          <w:hyperlink w:anchor="_Toc89861207" w:history="1">
            <w:r w:rsidR="00A25C95" w:rsidRPr="008F4855">
              <w:rPr>
                <w:rStyle w:val="Hiperveza"/>
                <w:rFonts w:ascii="Times New Roman" w:hAnsi="Times New Roman" w:cs="Times New Roman"/>
                <w:noProof/>
              </w:rPr>
              <w:t>5.2.4. ENERGETSKA INFRASTRUKTURA</w:t>
            </w:r>
            <w:r w:rsidR="00A25C95">
              <w:rPr>
                <w:noProof/>
                <w:webHidden/>
              </w:rPr>
              <w:tab/>
            </w:r>
            <w:r w:rsidR="00A25C95">
              <w:rPr>
                <w:noProof/>
                <w:webHidden/>
              </w:rPr>
              <w:fldChar w:fldCharType="begin"/>
            </w:r>
            <w:r w:rsidR="00A25C95">
              <w:rPr>
                <w:noProof/>
                <w:webHidden/>
              </w:rPr>
              <w:instrText xml:space="preserve"> PAGEREF _Toc89861207 \h </w:instrText>
            </w:r>
            <w:r w:rsidR="00A25C95">
              <w:rPr>
                <w:noProof/>
                <w:webHidden/>
              </w:rPr>
            </w:r>
            <w:r w:rsidR="00A25C95">
              <w:rPr>
                <w:noProof/>
                <w:webHidden/>
              </w:rPr>
              <w:fldChar w:fldCharType="separate"/>
            </w:r>
            <w:r w:rsidR="00505C68">
              <w:rPr>
                <w:noProof/>
                <w:webHidden/>
              </w:rPr>
              <w:t>27</w:t>
            </w:r>
            <w:r w:rsidR="00A25C95">
              <w:rPr>
                <w:noProof/>
                <w:webHidden/>
              </w:rPr>
              <w:fldChar w:fldCharType="end"/>
            </w:r>
          </w:hyperlink>
        </w:p>
        <w:p w14:paraId="668304FD" w14:textId="56045BB2" w:rsidR="00A25C95" w:rsidRDefault="00FF70C4">
          <w:pPr>
            <w:pStyle w:val="Sadraj3"/>
            <w:tabs>
              <w:tab w:val="right" w:leader="dot" w:pos="9062"/>
            </w:tabs>
            <w:rPr>
              <w:noProof/>
              <w:sz w:val="22"/>
              <w:szCs w:val="22"/>
              <w:lang w:eastAsia="hr-HR"/>
            </w:rPr>
          </w:pPr>
          <w:hyperlink w:anchor="_Toc89861208" w:history="1">
            <w:r w:rsidR="00A25C95" w:rsidRPr="008F4855">
              <w:rPr>
                <w:rStyle w:val="Hiperveza"/>
                <w:rFonts w:ascii="Times New Roman" w:hAnsi="Times New Roman" w:cs="Times New Roman"/>
                <w:noProof/>
              </w:rPr>
              <w:t>5.2.5. GROBLJA</w:t>
            </w:r>
            <w:r w:rsidR="00A25C95">
              <w:rPr>
                <w:noProof/>
                <w:webHidden/>
              </w:rPr>
              <w:tab/>
            </w:r>
            <w:r w:rsidR="00A25C95">
              <w:rPr>
                <w:noProof/>
                <w:webHidden/>
              </w:rPr>
              <w:fldChar w:fldCharType="begin"/>
            </w:r>
            <w:r w:rsidR="00A25C95">
              <w:rPr>
                <w:noProof/>
                <w:webHidden/>
              </w:rPr>
              <w:instrText xml:space="preserve"> PAGEREF _Toc89861208 \h </w:instrText>
            </w:r>
            <w:r w:rsidR="00A25C95">
              <w:rPr>
                <w:noProof/>
                <w:webHidden/>
              </w:rPr>
            </w:r>
            <w:r w:rsidR="00A25C95">
              <w:rPr>
                <w:noProof/>
                <w:webHidden/>
              </w:rPr>
              <w:fldChar w:fldCharType="separate"/>
            </w:r>
            <w:r w:rsidR="00505C68">
              <w:rPr>
                <w:noProof/>
                <w:webHidden/>
              </w:rPr>
              <w:t>29</w:t>
            </w:r>
            <w:r w:rsidR="00A25C95">
              <w:rPr>
                <w:noProof/>
                <w:webHidden/>
              </w:rPr>
              <w:fldChar w:fldCharType="end"/>
            </w:r>
          </w:hyperlink>
        </w:p>
        <w:p w14:paraId="4B633E1E" w14:textId="7F08245B" w:rsidR="00A25C95" w:rsidRDefault="00FF70C4">
          <w:pPr>
            <w:pStyle w:val="Sadraj1"/>
            <w:tabs>
              <w:tab w:val="right" w:leader="dot" w:pos="9062"/>
            </w:tabs>
            <w:rPr>
              <w:noProof/>
              <w:sz w:val="22"/>
              <w:szCs w:val="22"/>
              <w:lang w:eastAsia="hr-HR"/>
            </w:rPr>
          </w:pPr>
          <w:hyperlink w:anchor="_Toc89861209" w:history="1">
            <w:r w:rsidR="00A25C95" w:rsidRPr="008F4855">
              <w:rPr>
                <w:rStyle w:val="Hiperveza"/>
                <w:rFonts w:ascii="Times New Roman" w:hAnsi="Times New Roman" w:cs="Times New Roman"/>
                <w:noProof/>
              </w:rPr>
              <w:t>6. GOSPODARSTVO</w:t>
            </w:r>
            <w:r w:rsidR="00A25C95">
              <w:rPr>
                <w:noProof/>
                <w:webHidden/>
              </w:rPr>
              <w:tab/>
            </w:r>
            <w:r w:rsidR="00A25C95">
              <w:rPr>
                <w:noProof/>
                <w:webHidden/>
              </w:rPr>
              <w:fldChar w:fldCharType="begin"/>
            </w:r>
            <w:r w:rsidR="00A25C95">
              <w:rPr>
                <w:noProof/>
                <w:webHidden/>
              </w:rPr>
              <w:instrText xml:space="preserve"> PAGEREF _Toc89861209 \h </w:instrText>
            </w:r>
            <w:r w:rsidR="00A25C95">
              <w:rPr>
                <w:noProof/>
                <w:webHidden/>
              </w:rPr>
            </w:r>
            <w:r w:rsidR="00A25C95">
              <w:rPr>
                <w:noProof/>
                <w:webHidden/>
              </w:rPr>
              <w:fldChar w:fldCharType="separate"/>
            </w:r>
            <w:r w:rsidR="00505C68">
              <w:rPr>
                <w:noProof/>
                <w:webHidden/>
              </w:rPr>
              <w:t>29</w:t>
            </w:r>
            <w:r w:rsidR="00A25C95">
              <w:rPr>
                <w:noProof/>
                <w:webHidden/>
              </w:rPr>
              <w:fldChar w:fldCharType="end"/>
            </w:r>
          </w:hyperlink>
        </w:p>
        <w:p w14:paraId="3952E76E" w14:textId="029B34BD" w:rsidR="00A25C95" w:rsidRDefault="00FF70C4">
          <w:pPr>
            <w:pStyle w:val="Sadraj2"/>
            <w:tabs>
              <w:tab w:val="right" w:leader="dot" w:pos="9062"/>
            </w:tabs>
            <w:rPr>
              <w:noProof/>
              <w:sz w:val="22"/>
              <w:szCs w:val="22"/>
              <w:lang w:eastAsia="hr-HR"/>
            </w:rPr>
          </w:pPr>
          <w:hyperlink w:anchor="_Toc89861210" w:history="1">
            <w:r w:rsidR="00A25C95" w:rsidRPr="008F4855">
              <w:rPr>
                <w:rStyle w:val="Hiperveza"/>
                <w:rFonts w:ascii="Times New Roman" w:hAnsi="Times New Roman" w:cs="Times New Roman"/>
                <w:noProof/>
              </w:rPr>
              <w:t>6.1. PODUZETNIŠTVO I OBRTNIŠTVO</w:t>
            </w:r>
            <w:r w:rsidR="00A25C95">
              <w:rPr>
                <w:noProof/>
                <w:webHidden/>
              </w:rPr>
              <w:tab/>
            </w:r>
            <w:r w:rsidR="00A25C95">
              <w:rPr>
                <w:noProof/>
                <w:webHidden/>
              </w:rPr>
              <w:fldChar w:fldCharType="begin"/>
            </w:r>
            <w:r w:rsidR="00A25C95">
              <w:rPr>
                <w:noProof/>
                <w:webHidden/>
              </w:rPr>
              <w:instrText xml:space="preserve"> PAGEREF _Toc89861210 \h </w:instrText>
            </w:r>
            <w:r w:rsidR="00A25C95">
              <w:rPr>
                <w:noProof/>
                <w:webHidden/>
              </w:rPr>
            </w:r>
            <w:r w:rsidR="00A25C95">
              <w:rPr>
                <w:noProof/>
                <w:webHidden/>
              </w:rPr>
              <w:fldChar w:fldCharType="separate"/>
            </w:r>
            <w:r w:rsidR="00505C68">
              <w:rPr>
                <w:noProof/>
                <w:webHidden/>
              </w:rPr>
              <w:t>31</w:t>
            </w:r>
            <w:r w:rsidR="00A25C95">
              <w:rPr>
                <w:noProof/>
                <w:webHidden/>
              </w:rPr>
              <w:fldChar w:fldCharType="end"/>
            </w:r>
          </w:hyperlink>
        </w:p>
        <w:p w14:paraId="3C853B55" w14:textId="7B84E4C0" w:rsidR="00A25C95" w:rsidRDefault="00FF70C4">
          <w:pPr>
            <w:pStyle w:val="Sadraj2"/>
            <w:tabs>
              <w:tab w:val="right" w:leader="dot" w:pos="9062"/>
            </w:tabs>
            <w:rPr>
              <w:noProof/>
              <w:sz w:val="22"/>
              <w:szCs w:val="22"/>
              <w:lang w:eastAsia="hr-HR"/>
            </w:rPr>
          </w:pPr>
          <w:hyperlink w:anchor="_Toc89861211" w:history="1">
            <w:r w:rsidR="00A25C95" w:rsidRPr="008F4855">
              <w:rPr>
                <w:rStyle w:val="Hiperveza"/>
                <w:rFonts w:ascii="Times New Roman" w:hAnsi="Times New Roman" w:cs="Times New Roman"/>
                <w:noProof/>
              </w:rPr>
              <w:t>6.2. POLJOPRIVREDA</w:t>
            </w:r>
            <w:r w:rsidR="00A25C95">
              <w:rPr>
                <w:noProof/>
                <w:webHidden/>
              </w:rPr>
              <w:tab/>
            </w:r>
            <w:r w:rsidR="00A25C95">
              <w:rPr>
                <w:noProof/>
                <w:webHidden/>
              </w:rPr>
              <w:fldChar w:fldCharType="begin"/>
            </w:r>
            <w:r w:rsidR="00A25C95">
              <w:rPr>
                <w:noProof/>
                <w:webHidden/>
              </w:rPr>
              <w:instrText xml:space="preserve"> PAGEREF _Toc89861211 \h </w:instrText>
            </w:r>
            <w:r w:rsidR="00A25C95">
              <w:rPr>
                <w:noProof/>
                <w:webHidden/>
              </w:rPr>
            </w:r>
            <w:r w:rsidR="00A25C95">
              <w:rPr>
                <w:noProof/>
                <w:webHidden/>
              </w:rPr>
              <w:fldChar w:fldCharType="separate"/>
            </w:r>
            <w:r w:rsidR="00505C68">
              <w:rPr>
                <w:noProof/>
                <w:webHidden/>
              </w:rPr>
              <w:t>33</w:t>
            </w:r>
            <w:r w:rsidR="00A25C95">
              <w:rPr>
                <w:noProof/>
                <w:webHidden/>
              </w:rPr>
              <w:fldChar w:fldCharType="end"/>
            </w:r>
          </w:hyperlink>
        </w:p>
        <w:p w14:paraId="5E41F395" w14:textId="5F5E21F0" w:rsidR="00A25C95" w:rsidRDefault="00FF70C4">
          <w:pPr>
            <w:pStyle w:val="Sadraj2"/>
            <w:tabs>
              <w:tab w:val="right" w:leader="dot" w:pos="9062"/>
            </w:tabs>
            <w:rPr>
              <w:noProof/>
              <w:sz w:val="22"/>
              <w:szCs w:val="22"/>
              <w:lang w:eastAsia="hr-HR"/>
            </w:rPr>
          </w:pPr>
          <w:hyperlink w:anchor="_Toc89861212" w:history="1">
            <w:r w:rsidR="00A25C95" w:rsidRPr="008F4855">
              <w:rPr>
                <w:rStyle w:val="Hiperveza"/>
                <w:rFonts w:ascii="Times New Roman" w:eastAsia="PalatinoLinotype-Roman" w:hAnsi="Times New Roman" w:cs="Times New Roman"/>
                <w:noProof/>
              </w:rPr>
              <w:t>6.3. ŠUMARSTVO</w:t>
            </w:r>
            <w:r w:rsidR="00A25C95">
              <w:rPr>
                <w:noProof/>
                <w:webHidden/>
              </w:rPr>
              <w:tab/>
            </w:r>
            <w:r w:rsidR="00A25C95">
              <w:rPr>
                <w:noProof/>
                <w:webHidden/>
              </w:rPr>
              <w:fldChar w:fldCharType="begin"/>
            </w:r>
            <w:r w:rsidR="00A25C95">
              <w:rPr>
                <w:noProof/>
                <w:webHidden/>
              </w:rPr>
              <w:instrText xml:space="preserve"> PAGEREF _Toc89861212 \h </w:instrText>
            </w:r>
            <w:r w:rsidR="00A25C95">
              <w:rPr>
                <w:noProof/>
                <w:webHidden/>
              </w:rPr>
            </w:r>
            <w:r w:rsidR="00A25C95">
              <w:rPr>
                <w:noProof/>
                <w:webHidden/>
              </w:rPr>
              <w:fldChar w:fldCharType="separate"/>
            </w:r>
            <w:r w:rsidR="00505C68">
              <w:rPr>
                <w:noProof/>
                <w:webHidden/>
              </w:rPr>
              <w:t>37</w:t>
            </w:r>
            <w:r w:rsidR="00A25C95">
              <w:rPr>
                <w:noProof/>
                <w:webHidden/>
              </w:rPr>
              <w:fldChar w:fldCharType="end"/>
            </w:r>
          </w:hyperlink>
        </w:p>
        <w:p w14:paraId="232A94D1" w14:textId="396250B9" w:rsidR="00A25C95" w:rsidRDefault="00FF70C4">
          <w:pPr>
            <w:pStyle w:val="Sadraj2"/>
            <w:tabs>
              <w:tab w:val="right" w:leader="dot" w:pos="9062"/>
            </w:tabs>
            <w:rPr>
              <w:noProof/>
              <w:sz w:val="22"/>
              <w:szCs w:val="22"/>
              <w:lang w:eastAsia="hr-HR"/>
            </w:rPr>
          </w:pPr>
          <w:hyperlink w:anchor="_Toc89861213" w:history="1">
            <w:r w:rsidR="00A25C95" w:rsidRPr="008F4855">
              <w:rPr>
                <w:rStyle w:val="Hiperveza"/>
                <w:rFonts w:ascii="Times New Roman" w:hAnsi="Times New Roman" w:cs="Times New Roman"/>
                <w:noProof/>
              </w:rPr>
              <w:t>6.4. LOV I RIBOLOV</w:t>
            </w:r>
            <w:r w:rsidR="00A25C95">
              <w:rPr>
                <w:noProof/>
                <w:webHidden/>
              </w:rPr>
              <w:tab/>
            </w:r>
            <w:r w:rsidR="00A25C95">
              <w:rPr>
                <w:noProof/>
                <w:webHidden/>
              </w:rPr>
              <w:fldChar w:fldCharType="begin"/>
            </w:r>
            <w:r w:rsidR="00A25C95">
              <w:rPr>
                <w:noProof/>
                <w:webHidden/>
              </w:rPr>
              <w:instrText xml:space="preserve"> PAGEREF _Toc89861213 \h </w:instrText>
            </w:r>
            <w:r w:rsidR="00A25C95">
              <w:rPr>
                <w:noProof/>
                <w:webHidden/>
              </w:rPr>
            </w:r>
            <w:r w:rsidR="00A25C95">
              <w:rPr>
                <w:noProof/>
                <w:webHidden/>
              </w:rPr>
              <w:fldChar w:fldCharType="separate"/>
            </w:r>
            <w:r w:rsidR="00505C68">
              <w:rPr>
                <w:noProof/>
                <w:webHidden/>
              </w:rPr>
              <w:t>38</w:t>
            </w:r>
            <w:r w:rsidR="00A25C95">
              <w:rPr>
                <w:noProof/>
                <w:webHidden/>
              </w:rPr>
              <w:fldChar w:fldCharType="end"/>
            </w:r>
          </w:hyperlink>
        </w:p>
        <w:p w14:paraId="339BC8CE" w14:textId="52602F36" w:rsidR="00A25C95" w:rsidRDefault="00FF70C4">
          <w:pPr>
            <w:pStyle w:val="Sadraj2"/>
            <w:tabs>
              <w:tab w:val="right" w:leader="dot" w:pos="9062"/>
            </w:tabs>
            <w:rPr>
              <w:noProof/>
              <w:sz w:val="22"/>
              <w:szCs w:val="22"/>
              <w:lang w:eastAsia="hr-HR"/>
            </w:rPr>
          </w:pPr>
          <w:hyperlink w:anchor="_Toc89861214" w:history="1">
            <w:r w:rsidR="00A25C95" w:rsidRPr="008F4855">
              <w:rPr>
                <w:rStyle w:val="Hiperveza"/>
                <w:rFonts w:ascii="Times New Roman" w:hAnsi="Times New Roman" w:cs="Times New Roman"/>
                <w:noProof/>
              </w:rPr>
              <w:t>6.5. TURIZAM</w:t>
            </w:r>
            <w:r w:rsidR="00A25C95">
              <w:rPr>
                <w:noProof/>
                <w:webHidden/>
              </w:rPr>
              <w:tab/>
            </w:r>
            <w:r w:rsidR="00A25C95">
              <w:rPr>
                <w:noProof/>
                <w:webHidden/>
              </w:rPr>
              <w:fldChar w:fldCharType="begin"/>
            </w:r>
            <w:r w:rsidR="00A25C95">
              <w:rPr>
                <w:noProof/>
                <w:webHidden/>
              </w:rPr>
              <w:instrText xml:space="preserve"> PAGEREF _Toc89861214 \h </w:instrText>
            </w:r>
            <w:r w:rsidR="00A25C95">
              <w:rPr>
                <w:noProof/>
                <w:webHidden/>
              </w:rPr>
            </w:r>
            <w:r w:rsidR="00A25C95">
              <w:rPr>
                <w:noProof/>
                <w:webHidden/>
              </w:rPr>
              <w:fldChar w:fldCharType="separate"/>
            </w:r>
            <w:r w:rsidR="00505C68">
              <w:rPr>
                <w:noProof/>
                <w:webHidden/>
              </w:rPr>
              <w:t>40</w:t>
            </w:r>
            <w:r w:rsidR="00A25C95">
              <w:rPr>
                <w:noProof/>
                <w:webHidden/>
              </w:rPr>
              <w:fldChar w:fldCharType="end"/>
            </w:r>
          </w:hyperlink>
        </w:p>
        <w:p w14:paraId="7A73471F" w14:textId="4F9AE3F5" w:rsidR="00A25C95" w:rsidRDefault="00FF70C4">
          <w:pPr>
            <w:pStyle w:val="Sadraj2"/>
            <w:tabs>
              <w:tab w:val="right" w:leader="dot" w:pos="9062"/>
            </w:tabs>
            <w:rPr>
              <w:noProof/>
              <w:sz w:val="22"/>
              <w:szCs w:val="22"/>
              <w:lang w:eastAsia="hr-HR"/>
            </w:rPr>
          </w:pPr>
          <w:hyperlink w:anchor="_Toc89861215" w:history="1">
            <w:r w:rsidR="00A25C95" w:rsidRPr="008F4855">
              <w:rPr>
                <w:rStyle w:val="Hiperveza"/>
                <w:rFonts w:ascii="Times New Roman" w:hAnsi="Times New Roman" w:cs="Times New Roman"/>
                <w:noProof/>
              </w:rPr>
              <w:t>6.6. ČLANSTVO U LAG-u LIKA</w:t>
            </w:r>
            <w:r w:rsidR="00A25C95">
              <w:rPr>
                <w:noProof/>
                <w:webHidden/>
              </w:rPr>
              <w:tab/>
            </w:r>
            <w:r w:rsidR="00A25C95">
              <w:rPr>
                <w:noProof/>
                <w:webHidden/>
              </w:rPr>
              <w:fldChar w:fldCharType="begin"/>
            </w:r>
            <w:r w:rsidR="00A25C95">
              <w:rPr>
                <w:noProof/>
                <w:webHidden/>
              </w:rPr>
              <w:instrText xml:space="preserve"> PAGEREF _Toc89861215 \h </w:instrText>
            </w:r>
            <w:r w:rsidR="00A25C95">
              <w:rPr>
                <w:noProof/>
                <w:webHidden/>
              </w:rPr>
            </w:r>
            <w:r w:rsidR="00A25C95">
              <w:rPr>
                <w:noProof/>
                <w:webHidden/>
              </w:rPr>
              <w:fldChar w:fldCharType="separate"/>
            </w:r>
            <w:r w:rsidR="00505C68">
              <w:rPr>
                <w:noProof/>
                <w:webHidden/>
              </w:rPr>
              <w:t>48</w:t>
            </w:r>
            <w:r w:rsidR="00A25C95">
              <w:rPr>
                <w:noProof/>
                <w:webHidden/>
              </w:rPr>
              <w:fldChar w:fldCharType="end"/>
            </w:r>
          </w:hyperlink>
        </w:p>
        <w:p w14:paraId="337C6A9F" w14:textId="11A479E8" w:rsidR="00A25C95" w:rsidRDefault="00FF70C4">
          <w:pPr>
            <w:pStyle w:val="Sadraj1"/>
            <w:tabs>
              <w:tab w:val="right" w:leader="dot" w:pos="9062"/>
            </w:tabs>
            <w:rPr>
              <w:noProof/>
              <w:sz w:val="22"/>
              <w:szCs w:val="22"/>
              <w:lang w:eastAsia="hr-HR"/>
            </w:rPr>
          </w:pPr>
          <w:hyperlink w:anchor="_Toc89861216" w:history="1">
            <w:r w:rsidR="00A25C95" w:rsidRPr="008F4855">
              <w:rPr>
                <w:rStyle w:val="Hiperveza"/>
                <w:rFonts w:ascii="Times New Roman" w:eastAsia="PalatinoLinotype-Roman" w:hAnsi="Times New Roman" w:cs="Times New Roman"/>
                <w:noProof/>
              </w:rPr>
              <w:t>7. DRUŠTVENE DJELATNOSTI I INFRASTRUKTURA</w:t>
            </w:r>
            <w:r w:rsidR="00A25C95">
              <w:rPr>
                <w:noProof/>
                <w:webHidden/>
              </w:rPr>
              <w:tab/>
            </w:r>
            <w:r w:rsidR="00A25C95">
              <w:rPr>
                <w:noProof/>
                <w:webHidden/>
              </w:rPr>
              <w:fldChar w:fldCharType="begin"/>
            </w:r>
            <w:r w:rsidR="00A25C95">
              <w:rPr>
                <w:noProof/>
                <w:webHidden/>
              </w:rPr>
              <w:instrText xml:space="preserve"> PAGEREF _Toc89861216 \h </w:instrText>
            </w:r>
            <w:r w:rsidR="00A25C95">
              <w:rPr>
                <w:noProof/>
                <w:webHidden/>
              </w:rPr>
            </w:r>
            <w:r w:rsidR="00A25C95">
              <w:rPr>
                <w:noProof/>
                <w:webHidden/>
              </w:rPr>
              <w:fldChar w:fldCharType="separate"/>
            </w:r>
            <w:r w:rsidR="00505C68">
              <w:rPr>
                <w:noProof/>
                <w:webHidden/>
              </w:rPr>
              <w:t>50</w:t>
            </w:r>
            <w:r w:rsidR="00A25C95">
              <w:rPr>
                <w:noProof/>
                <w:webHidden/>
              </w:rPr>
              <w:fldChar w:fldCharType="end"/>
            </w:r>
          </w:hyperlink>
        </w:p>
        <w:p w14:paraId="47132111" w14:textId="17BAA6EF" w:rsidR="00A25C95" w:rsidRDefault="00FF70C4">
          <w:pPr>
            <w:pStyle w:val="Sadraj2"/>
            <w:tabs>
              <w:tab w:val="right" w:leader="dot" w:pos="9062"/>
            </w:tabs>
            <w:rPr>
              <w:noProof/>
              <w:sz w:val="22"/>
              <w:szCs w:val="22"/>
              <w:lang w:eastAsia="hr-HR"/>
            </w:rPr>
          </w:pPr>
          <w:hyperlink w:anchor="_Toc89861217" w:history="1">
            <w:r w:rsidR="00A25C95" w:rsidRPr="008F4855">
              <w:rPr>
                <w:rStyle w:val="Hiperveza"/>
                <w:rFonts w:ascii="Times New Roman" w:hAnsi="Times New Roman" w:cs="Times New Roman"/>
                <w:noProof/>
              </w:rPr>
              <w:t>7.1. INSTITUCIJE LOKALNE SAMOUPRAVE</w:t>
            </w:r>
            <w:r w:rsidR="00A25C95">
              <w:rPr>
                <w:noProof/>
                <w:webHidden/>
              </w:rPr>
              <w:tab/>
            </w:r>
            <w:r w:rsidR="00A25C95">
              <w:rPr>
                <w:noProof/>
                <w:webHidden/>
              </w:rPr>
              <w:fldChar w:fldCharType="begin"/>
            </w:r>
            <w:r w:rsidR="00A25C95">
              <w:rPr>
                <w:noProof/>
                <w:webHidden/>
              </w:rPr>
              <w:instrText xml:space="preserve"> PAGEREF _Toc89861217 \h </w:instrText>
            </w:r>
            <w:r w:rsidR="00A25C95">
              <w:rPr>
                <w:noProof/>
                <w:webHidden/>
              </w:rPr>
            </w:r>
            <w:r w:rsidR="00A25C95">
              <w:rPr>
                <w:noProof/>
                <w:webHidden/>
              </w:rPr>
              <w:fldChar w:fldCharType="separate"/>
            </w:r>
            <w:r w:rsidR="00505C68">
              <w:rPr>
                <w:noProof/>
                <w:webHidden/>
              </w:rPr>
              <w:t>50</w:t>
            </w:r>
            <w:r w:rsidR="00A25C95">
              <w:rPr>
                <w:noProof/>
                <w:webHidden/>
              </w:rPr>
              <w:fldChar w:fldCharType="end"/>
            </w:r>
          </w:hyperlink>
        </w:p>
        <w:p w14:paraId="43E851B5" w14:textId="77A9E2CC" w:rsidR="00A25C95" w:rsidRDefault="00FF70C4">
          <w:pPr>
            <w:pStyle w:val="Sadraj2"/>
            <w:tabs>
              <w:tab w:val="right" w:leader="dot" w:pos="9062"/>
            </w:tabs>
            <w:rPr>
              <w:noProof/>
              <w:sz w:val="22"/>
              <w:szCs w:val="22"/>
              <w:lang w:eastAsia="hr-HR"/>
            </w:rPr>
          </w:pPr>
          <w:hyperlink w:anchor="_Toc89861218" w:history="1">
            <w:r w:rsidR="00A25C95" w:rsidRPr="008F4855">
              <w:rPr>
                <w:rStyle w:val="Hiperveza"/>
                <w:rFonts w:ascii="Times New Roman" w:hAnsi="Times New Roman" w:cs="Times New Roman"/>
                <w:noProof/>
              </w:rPr>
              <w:t>7.2. ODGOJNO-OBRAZOVNA INFRASTRUKTURA</w:t>
            </w:r>
            <w:r w:rsidR="00A25C95">
              <w:rPr>
                <w:noProof/>
                <w:webHidden/>
              </w:rPr>
              <w:tab/>
            </w:r>
            <w:r w:rsidR="00A25C95">
              <w:rPr>
                <w:noProof/>
                <w:webHidden/>
              </w:rPr>
              <w:fldChar w:fldCharType="begin"/>
            </w:r>
            <w:r w:rsidR="00A25C95">
              <w:rPr>
                <w:noProof/>
                <w:webHidden/>
              </w:rPr>
              <w:instrText xml:space="preserve"> PAGEREF _Toc89861218 \h </w:instrText>
            </w:r>
            <w:r w:rsidR="00A25C95">
              <w:rPr>
                <w:noProof/>
                <w:webHidden/>
              </w:rPr>
            </w:r>
            <w:r w:rsidR="00A25C95">
              <w:rPr>
                <w:noProof/>
                <w:webHidden/>
              </w:rPr>
              <w:fldChar w:fldCharType="separate"/>
            </w:r>
            <w:r w:rsidR="00505C68">
              <w:rPr>
                <w:noProof/>
                <w:webHidden/>
              </w:rPr>
              <w:t>51</w:t>
            </w:r>
            <w:r w:rsidR="00A25C95">
              <w:rPr>
                <w:noProof/>
                <w:webHidden/>
              </w:rPr>
              <w:fldChar w:fldCharType="end"/>
            </w:r>
          </w:hyperlink>
        </w:p>
        <w:p w14:paraId="42936000" w14:textId="6DAD63A3" w:rsidR="00A25C95" w:rsidRDefault="00FF70C4">
          <w:pPr>
            <w:pStyle w:val="Sadraj2"/>
            <w:tabs>
              <w:tab w:val="right" w:leader="dot" w:pos="9062"/>
            </w:tabs>
            <w:rPr>
              <w:noProof/>
              <w:sz w:val="22"/>
              <w:szCs w:val="22"/>
              <w:lang w:eastAsia="hr-HR"/>
            </w:rPr>
          </w:pPr>
          <w:hyperlink w:anchor="_Toc89861219" w:history="1">
            <w:r w:rsidR="00A25C95" w:rsidRPr="008F4855">
              <w:rPr>
                <w:rStyle w:val="Hiperveza"/>
                <w:rFonts w:ascii="Times New Roman" w:eastAsia="PalatinoLinotype-Roman" w:hAnsi="Times New Roman" w:cs="Times New Roman"/>
                <w:noProof/>
              </w:rPr>
              <w:t>7.3. ZDRAVSTVENA I SOCIJALNA ZAŠTITA</w:t>
            </w:r>
            <w:r w:rsidR="00A25C95">
              <w:rPr>
                <w:noProof/>
                <w:webHidden/>
              </w:rPr>
              <w:tab/>
            </w:r>
            <w:r w:rsidR="00A25C95">
              <w:rPr>
                <w:noProof/>
                <w:webHidden/>
              </w:rPr>
              <w:fldChar w:fldCharType="begin"/>
            </w:r>
            <w:r w:rsidR="00A25C95">
              <w:rPr>
                <w:noProof/>
                <w:webHidden/>
              </w:rPr>
              <w:instrText xml:space="preserve"> PAGEREF _Toc89861219 \h </w:instrText>
            </w:r>
            <w:r w:rsidR="00A25C95">
              <w:rPr>
                <w:noProof/>
                <w:webHidden/>
              </w:rPr>
            </w:r>
            <w:r w:rsidR="00A25C95">
              <w:rPr>
                <w:noProof/>
                <w:webHidden/>
              </w:rPr>
              <w:fldChar w:fldCharType="separate"/>
            </w:r>
            <w:r w:rsidR="00505C68">
              <w:rPr>
                <w:noProof/>
                <w:webHidden/>
              </w:rPr>
              <w:t>55</w:t>
            </w:r>
            <w:r w:rsidR="00A25C95">
              <w:rPr>
                <w:noProof/>
                <w:webHidden/>
              </w:rPr>
              <w:fldChar w:fldCharType="end"/>
            </w:r>
          </w:hyperlink>
        </w:p>
        <w:p w14:paraId="2AD6B246" w14:textId="00EF5C47" w:rsidR="00A25C95" w:rsidRDefault="00FF70C4">
          <w:pPr>
            <w:pStyle w:val="Sadraj2"/>
            <w:tabs>
              <w:tab w:val="right" w:leader="dot" w:pos="9062"/>
            </w:tabs>
            <w:rPr>
              <w:noProof/>
              <w:sz w:val="22"/>
              <w:szCs w:val="22"/>
              <w:lang w:eastAsia="hr-HR"/>
            </w:rPr>
          </w:pPr>
          <w:hyperlink w:anchor="_Toc89861220" w:history="1">
            <w:r w:rsidR="00A25C95" w:rsidRPr="008F4855">
              <w:rPr>
                <w:rStyle w:val="Hiperveza"/>
                <w:rFonts w:ascii="Times New Roman" w:hAnsi="Times New Roman" w:cs="Times New Roman"/>
                <w:noProof/>
              </w:rPr>
              <w:t>7.4. UDRUGE</w:t>
            </w:r>
            <w:r w:rsidR="00A25C95">
              <w:rPr>
                <w:noProof/>
                <w:webHidden/>
              </w:rPr>
              <w:tab/>
            </w:r>
            <w:r w:rsidR="00A25C95">
              <w:rPr>
                <w:noProof/>
                <w:webHidden/>
              </w:rPr>
              <w:fldChar w:fldCharType="begin"/>
            </w:r>
            <w:r w:rsidR="00A25C95">
              <w:rPr>
                <w:noProof/>
                <w:webHidden/>
              </w:rPr>
              <w:instrText xml:space="preserve"> PAGEREF _Toc89861220 \h </w:instrText>
            </w:r>
            <w:r w:rsidR="00A25C95">
              <w:rPr>
                <w:noProof/>
                <w:webHidden/>
              </w:rPr>
            </w:r>
            <w:r w:rsidR="00A25C95">
              <w:rPr>
                <w:noProof/>
                <w:webHidden/>
              </w:rPr>
              <w:fldChar w:fldCharType="separate"/>
            </w:r>
            <w:r w:rsidR="00505C68">
              <w:rPr>
                <w:noProof/>
                <w:webHidden/>
              </w:rPr>
              <w:t>56</w:t>
            </w:r>
            <w:r w:rsidR="00A25C95">
              <w:rPr>
                <w:noProof/>
                <w:webHidden/>
              </w:rPr>
              <w:fldChar w:fldCharType="end"/>
            </w:r>
          </w:hyperlink>
        </w:p>
        <w:p w14:paraId="0981EBD8" w14:textId="7E37B82E" w:rsidR="00A25C95" w:rsidRDefault="00FF70C4">
          <w:pPr>
            <w:pStyle w:val="Sadraj2"/>
            <w:tabs>
              <w:tab w:val="right" w:leader="dot" w:pos="9062"/>
            </w:tabs>
            <w:rPr>
              <w:noProof/>
              <w:sz w:val="22"/>
              <w:szCs w:val="22"/>
              <w:lang w:eastAsia="hr-HR"/>
            </w:rPr>
          </w:pPr>
          <w:hyperlink w:anchor="_Toc89861221" w:history="1">
            <w:r w:rsidR="00A25C95" w:rsidRPr="008F4855">
              <w:rPr>
                <w:rStyle w:val="Hiperveza"/>
                <w:rFonts w:ascii="Times New Roman" w:eastAsia="PalatinoLinotype-Roman" w:hAnsi="Times New Roman" w:cs="Times New Roman"/>
                <w:noProof/>
              </w:rPr>
              <w:t>7.5. VJERSKE ZAJEDNICE</w:t>
            </w:r>
            <w:r w:rsidR="00A25C95">
              <w:rPr>
                <w:noProof/>
                <w:webHidden/>
              </w:rPr>
              <w:tab/>
            </w:r>
            <w:r w:rsidR="00A25C95">
              <w:rPr>
                <w:noProof/>
                <w:webHidden/>
              </w:rPr>
              <w:fldChar w:fldCharType="begin"/>
            </w:r>
            <w:r w:rsidR="00A25C95">
              <w:rPr>
                <w:noProof/>
                <w:webHidden/>
              </w:rPr>
              <w:instrText xml:space="preserve"> PAGEREF _Toc89861221 \h </w:instrText>
            </w:r>
            <w:r w:rsidR="00A25C95">
              <w:rPr>
                <w:noProof/>
                <w:webHidden/>
              </w:rPr>
            </w:r>
            <w:r w:rsidR="00A25C95">
              <w:rPr>
                <w:noProof/>
                <w:webHidden/>
              </w:rPr>
              <w:fldChar w:fldCharType="separate"/>
            </w:r>
            <w:r w:rsidR="00505C68">
              <w:rPr>
                <w:noProof/>
                <w:webHidden/>
              </w:rPr>
              <w:t>59</w:t>
            </w:r>
            <w:r w:rsidR="00A25C95">
              <w:rPr>
                <w:noProof/>
                <w:webHidden/>
              </w:rPr>
              <w:fldChar w:fldCharType="end"/>
            </w:r>
          </w:hyperlink>
        </w:p>
        <w:p w14:paraId="58416AB9" w14:textId="678349A7" w:rsidR="00A25C95" w:rsidRDefault="00FF70C4">
          <w:pPr>
            <w:pStyle w:val="Sadraj2"/>
            <w:tabs>
              <w:tab w:val="right" w:leader="dot" w:pos="9062"/>
            </w:tabs>
            <w:rPr>
              <w:noProof/>
              <w:sz w:val="22"/>
              <w:szCs w:val="22"/>
              <w:lang w:eastAsia="hr-HR"/>
            </w:rPr>
          </w:pPr>
          <w:hyperlink w:anchor="_Toc89861222" w:history="1">
            <w:r w:rsidR="00A25C95" w:rsidRPr="008F4855">
              <w:rPr>
                <w:rStyle w:val="Hiperveza"/>
                <w:rFonts w:ascii="Times New Roman" w:hAnsi="Times New Roman" w:cs="Times New Roman"/>
                <w:noProof/>
              </w:rPr>
              <w:t>7.6. SPORTSKO-REKREATIVNI SADRŽAJI I INFRASTRUKTURA</w:t>
            </w:r>
            <w:r w:rsidR="00A25C95">
              <w:rPr>
                <w:noProof/>
                <w:webHidden/>
              </w:rPr>
              <w:tab/>
            </w:r>
            <w:r w:rsidR="00A25C95">
              <w:rPr>
                <w:noProof/>
                <w:webHidden/>
              </w:rPr>
              <w:fldChar w:fldCharType="begin"/>
            </w:r>
            <w:r w:rsidR="00A25C95">
              <w:rPr>
                <w:noProof/>
                <w:webHidden/>
              </w:rPr>
              <w:instrText xml:space="preserve"> PAGEREF _Toc89861222 \h </w:instrText>
            </w:r>
            <w:r w:rsidR="00A25C95">
              <w:rPr>
                <w:noProof/>
                <w:webHidden/>
              </w:rPr>
            </w:r>
            <w:r w:rsidR="00A25C95">
              <w:rPr>
                <w:noProof/>
                <w:webHidden/>
              </w:rPr>
              <w:fldChar w:fldCharType="separate"/>
            </w:r>
            <w:r w:rsidR="00505C68">
              <w:rPr>
                <w:noProof/>
                <w:webHidden/>
              </w:rPr>
              <w:t>60</w:t>
            </w:r>
            <w:r w:rsidR="00A25C95">
              <w:rPr>
                <w:noProof/>
                <w:webHidden/>
              </w:rPr>
              <w:fldChar w:fldCharType="end"/>
            </w:r>
          </w:hyperlink>
        </w:p>
        <w:p w14:paraId="60A83051" w14:textId="440FFBE3" w:rsidR="00A25C95" w:rsidRDefault="00FF70C4">
          <w:pPr>
            <w:pStyle w:val="Sadraj1"/>
            <w:tabs>
              <w:tab w:val="right" w:leader="dot" w:pos="9062"/>
            </w:tabs>
            <w:rPr>
              <w:noProof/>
              <w:sz w:val="22"/>
              <w:szCs w:val="22"/>
              <w:lang w:eastAsia="hr-HR"/>
            </w:rPr>
          </w:pPr>
          <w:hyperlink w:anchor="_Toc89861223" w:history="1">
            <w:r w:rsidR="00A25C95" w:rsidRPr="008F4855">
              <w:rPr>
                <w:rStyle w:val="Hiperveza"/>
                <w:rFonts w:ascii="Times New Roman" w:eastAsia="PalatinoLinotype-Roman" w:hAnsi="Times New Roman" w:cs="Times New Roman"/>
                <w:noProof/>
              </w:rPr>
              <w:t>8. KULTURNA I PRIRODNA BAŠTINA</w:t>
            </w:r>
            <w:r w:rsidR="00A25C95">
              <w:rPr>
                <w:noProof/>
                <w:webHidden/>
              </w:rPr>
              <w:tab/>
            </w:r>
            <w:r w:rsidR="00A25C95">
              <w:rPr>
                <w:noProof/>
                <w:webHidden/>
              </w:rPr>
              <w:fldChar w:fldCharType="begin"/>
            </w:r>
            <w:r w:rsidR="00A25C95">
              <w:rPr>
                <w:noProof/>
                <w:webHidden/>
              </w:rPr>
              <w:instrText xml:space="preserve"> PAGEREF _Toc89861223 \h </w:instrText>
            </w:r>
            <w:r w:rsidR="00A25C95">
              <w:rPr>
                <w:noProof/>
                <w:webHidden/>
              </w:rPr>
            </w:r>
            <w:r w:rsidR="00A25C95">
              <w:rPr>
                <w:noProof/>
                <w:webHidden/>
              </w:rPr>
              <w:fldChar w:fldCharType="separate"/>
            </w:r>
            <w:r w:rsidR="00505C68">
              <w:rPr>
                <w:noProof/>
                <w:webHidden/>
              </w:rPr>
              <w:t>61</w:t>
            </w:r>
            <w:r w:rsidR="00A25C95">
              <w:rPr>
                <w:noProof/>
                <w:webHidden/>
              </w:rPr>
              <w:fldChar w:fldCharType="end"/>
            </w:r>
          </w:hyperlink>
        </w:p>
        <w:p w14:paraId="2F528FF5" w14:textId="706A2C77" w:rsidR="00A25C95" w:rsidRDefault="00FF70C4">
          <w:pPr>
            <w:pStyle w:val="Sadraj2"/>
            <w:tabs>
              <w:tab w:val="right" w:leader="dot" w:pos="9062"/>
            </w:tabs>
            <w:rPr>
              <w:noProof/>
              <w:sz w:val="22"/>
              <w:szCs w:val="22"/>
              <w:lang w:eastAsia="hr-HR"/>
            </w:rPr>
          </w:pPr>
          <w:hyperlink w:anchor="_Toc89861224" w:history="1">
            <w:r w:rsidR="00A25C95" w:rsidRPr="008F4855">
              <w:rPr>
                <w:rStyle w:val="Hiperveza"/>
                <w:rFonts w:ascii="Times New Roman" w:hAnsi="Times New Roman" w:cs="Times New Roman"/>
                <w:noProof/>
              </w:rPr>
              <w:t>8.1. KULTURNA BAŠTINA</w:t>
            </w:r>
            <w:r w:rsidR="00A25C95">
              <w:rPr>
                <w:noProof/>
                <w:webHidden/>
              </w:rPr>
              <w:tab/>
            </w:r>
            <w:r w:rsidR="00A25C95">
              <w:rPr>
                <w:noProof/>
                <w:webHidden/>
              </w:rPr>
              <w:fldChar w:fldCharType="begin"/>
            </w:r>
            <w:r w:rsidR="00A25C95">
              <w:rPr>
                <w:noProof/>
                <w:webHidden/>
              </w:rPr>
              <w:instrText xml:space="preserve"> PAGEREF _Toc89861224 \h </w:instrText>
            </w:r>
            <w:r w:rsidR="00A25C95">
              <w:rPr>
                <w:noProof/>
                <w:webHidden/>
              </w:rPr>
            </w:r>
            <w:r w:rsidR="00A25C95">
              <w:rPr>
                <w:noProof/>
                <w:webHidden/>
              </w:rPr>
              <w:fldChar w:fldCharType="separate"/>
            </w:r>
            <w:r w:rsidR="00505C68">
              <w:rPr>
                <w:noProof/>
                <w:webHidden/>
              </w:rPr>
              <w:t>61</w:t>
            </w:r>
            <w:r w:rsidR="00A25C95">
              <w:rPr>
                <w:noProof/>
                <w:webHidden/>
              </w:rPr>
              <w:fldChar w:fldCharType="end"/>
            </w:r>
          </w:hyperlink>
        </w:p>
        <w:p w14:paraId="0D697F80" w14:textId="7FD922E5" w:rsidR="00A25C95" w:rsidRDefault="00FF70C4">
          <w:pPr>
            <w:pStyle w:val="Sadraj2"/>
            <w:tabs>
              <w:tab w:val="right" w:leader="dot" w:pos="9062"/>
            </w:tabs>
            <w:rPr>
              <w:noProof/>
              <w:sz w:val="22"/>
              <w:szCs w:val="22"/>
              <w:lang w:eastAsia="hr-HR"/>
            </w:rPr>
          </w:pPr>
          <w:hyperlink w:anchor="_Toc89861225" w:history="1">
            <w:r w:rsidR="00A25C95" w:rsidRPr="008F4855">
              <w:rPr>
                <w:rStyle w:val="Hiperveza"/>
                <w:rFonts w:ascii="Times New Roman" w:hAnsi="Times New Roman" w:cs="Times New Roman"/>
                <w:noProof/>
              </w:rPr>
              <w:t>8.2. PRIRODNA BAŠTINA</w:t>
            </w:r>
            <w:r w:rsidR="00A25C95">
              <w:rPr>
                <w:noProof/>
                <w:webHidden/>
              </w:rPr>
              <w:tab/>
            </w:r>
            <w:r w:rsidR="00A25C95">
              <w:rPr>
                <w:noProof/>
                <w:webHidden/>
              </w:rPr>
              <w:fldChar w:fldCharType="begin"/>
            </w:r>
            <w:r w:rsidR="00A25C95">
              <w:rPr>
                <w:noProof/>
                <w:webHidden/>
              </w:rPr>
              <w:instrText xml:space="preserve"> PAGEREF _Toc89861225 \h </w:instrText>
            </w:r>
            <w:r w:rsidR="00A25C95">
              <w:rPr>
                <w:noProof/>
                <w:webHidden/>
              </w:rPr>
            </w:r>
            <w:r w:rsidR="00A25C95">
              <w:rPr>
                <w:noProof/>
                <w:webHidden/>
              </w:rPr>
              <w:fldChar w:fldCharType="separate"/>
            </w:r>
            <w:r w:rsidR="00505C68">
              <w:rPr>
                <w:noProof/>
                <w:webHidden/>
              </w:rPr>
              <w:t>70</w:t>
            </w:r>
            <w:r w:rsidR="00A25C95">
              <w:rPr>
                <w:noProof/>
                <w:webHidden/>
              </w:rPr>
              <w:fldChar w:fldCharType="end"/>
            </w:r>
          </w:hyperlink>
        </w:p>
        <w:p w14:paraId="234D0EA5" w14:textId="112419C8" w:rsidR="00A25C95" w:rsidRDefault="00FF70C4">
          <w:pPr>
            <w:pStyle w:val="Sadraj1"/>
            <w:tabs>
              <w:tab w:val="right" w:leader="dot" w:pos="9062"/>
            </w:tabs>
            <w:rPr>
              <w:noProof/>
              <w:sz w:val="22"/>
              <w:szCs w:val="22"/>
              <w:lang w:eastAsia="hr-HR"/>
            </w:rPr>
          </w:pPr>
          <w:hyperlink w:anchor="_Toc89861226" w:history="1">
            <w:r w:rsidR="00A25C95" w:rsidRPr="008F4855">
              <w:rPr>
                <w:rStyle w:val="Hiperveza"/>
                <w:rFonts w:ascii="Times New Roman" w:eastAsia="PalatinoLinotype-Roman" w:hAnsi="Times New Roman" w:cs="Times New Roman"/>
                <w:noProof/>
              </w:rPr>
              <w:t>9. SWOT ANALIZA</w:t>
            </w:r>
            <w:r w:rsidR="00A25C95">
              <w:rPr>
                <w:noProof/>
                <w:webHidden/>
              </w:rPr>
              <w:tab/>
            </w:r>
            <w:r w:rsidR="00A25C95">
              <w:rPr>
                <w:noProof/>
                <w:webHidden/>
              </w:rPr>
              <w:fldChar w:fldCharType="begin"/>
            </w:r>
            <w:r w:rsidR="00A25C95">
              <w:rPr>
                <w:noProof/>
                <w:webHidden/>
              </w:rPr>
              <w:instrText xml:space="preserve"> PAGEREF _Toc89861226 \h </w:instrText>
            </w:r>
            <w:r w:rsidR="00A25C95">
              <w:rPr>
                <w:noProof/>
                <w:webHidden/>
              </w:rPr>
            </w:r>
            <w:r w:rsidR="00A25C95">
              <w:rPr>
                <w:noProof/>
                <w:webHidden/>
              </w:rPr>
              <w:fldChar w:fldCharType="separate"/>
            </w:r>
            <w:r w:rsidR="00505C68">
              <w:rPr>
                <w:noProof/>
                <w:webHidden/>
              </w:rPr>
              <w:t>72</w:t>
            </w:r>
            <w:r w:rsidR="00A25C95">
              <w:rPr>
                <w:noProof/>
                <w:webHidden/>
              </w:rPr>
              <w:fldChar w:fldCharType="end"/>
            </w:r>
          </w:hyperlink>
        </w:p>
        <w:p w14:paraId="5E378BCF" w14:textId="11C1A8B5" w:rsidR="00A25C95" w:rsidRDefault="00FF70C4">
          <w:pPr>
            <w:pStyle w:val="Sadraj2"/>
            <w:tabs>
              <w:tab w:val="right" w:leader="dot" w:pos="9062"/>
            </w:tabs>
            <w:rPr>
              <w:noProof/>
              <w:sz w:val="22"/>
              <w:szCs w:val="22"/>
              <w:lang w:eastAsia="hr-HR"/>
            </w:rPr>
          </w:pPr>
          <w:hyperlink w:anchor="_Toc89861227" w:history="1">
            <w:r w:rsidR="00A25C95" w:rsidRPr="008F4855">
              <w:rPr>
                <w:rStyle w:val="Hiperveza"/>
                <w:rFonts w:ascii="Times New Roman" w:hAnsi="Times New Roman" w:cs="Times New Roman"/>
                <w:noProof/>
              </w:rPr>
              <w:t>9.1. TEMATSKA CJELINA: GOSPODARSTVO</w:t>
            </w:r>
            <w:r w:rsidR="00A25C95">
              <w:rPr>
                <w:noProof/>
                <w:webHidden/>
              </w:rPr>
              <w:tab/>
            </w:r>
            <w:r w:rsidR="00A25C95">
              <w:rPr>
                <w:noProof/>
                <w:webHidden/>
              </w:rPr>
              <w:fldChar w:fldCharType="begin"/>
            </w:r>
            <w:r w:rsidR="00A25C95">
              <w:rPr>
                <w:noProof/>
                <w:webHidden/>
              </w:rPr>
              <w:instrText xml:space="preserve"> PAGEREF _Toc89861227 \h </w:instrText>
            </w:r>
            <w:r w:rsidR="00A25C95">
              <w:rPr>
                <w:noProof/>
                <w:webHidden/>
              </w:rPr>
            </w:r>
            <w:r w:rsidR="00A25C95">
              <w:rPr>
                <w:noProof/>
                <w:webHidden/>
              </w:rPr>
              <w:fldChar w:fldCharType="separate"/>
            </w:r>
            <w:r w:rsidR="00505C68">
              <w:rPr>
                <w:noProof/>
                <w:webHidden/>
              </w:rPr>
              <w:t>73</w:t>
            </w:r>
            <w:r w:rsidR="00A25C95">
              <w:rPr>
                <w:noProof/>
                <w:webHidden/>
              </w:rPr>
              <w:fldChar w:fldCharType="end"/>
            </w:r>
          </w:hyperlink>
        </w:p>
        <w:p w14:paraId="13FB6310" w14:textId="262A7EA1" w:rsidR="00A25C95" w:rsidRDefault="00FF70C4">
          <w:pPr>
            <w:pStyle w:val="Sadraj2"/>
            <w:tabs>
              <w:tab w:val="right" w:leader="dot" w:pos="9062"/>
            </w:tabs>
            <w:rPr>
              <w:noProof/>
              <w:sz w:val="22"/>
              <w:szCs w:val="22"/>
              <w:lang w:eastAsia="hr-HR"/>
            </w:rPr>
          </w:pPr>
          <w:hyperlink w:anchor="_Toc89861228" w:history="1">
            <w:r w:rsidR="00A25C95" w:rsidRPr="008F4855">
              <w:rPr>
                <w:rStyle w:val="Hiperveza"/>
                <w:rFonts w:ascii="Times New Roman" w:hAnsi="Times New Roman" w:cs="Times New Roman"/>
                <w:noProof/>
              </w:rPr>
              <w:t>9.2. TEMATSKA CJELINA: INFRASTRUKTURA I OKOLIŠ</w:t>
            </w:r>
            <w:r w:rsidR="00A25C95">
              <w:rPr>
                <w:noProof/>
                <w:webHidden/>
              </w:rPr>
              <w:tab/>
            </w:r>
            <w:r w:rsidR="00A25C95">
              <w:rPr>
                <w:noProof/>
                <w:webHidden/>
              </w:rPr>
              <w:fldChar w:fldCharType="begin"/>
            </w:r>
            <w:r w:rsidR="00A25C95">
              <w:rPr>
                <w:noProof/>
                <w:webHidden/>
              </w:rPr>
              <w:instrText xml:space="preserve"> PAGEREF _Toc89861228 \h </w:instrText>
            </w:r>
            <w:r w:rsidR="00A25C95">
              <w:rPr>
                <w:noProof/>
                <w:webHidden/>
              </w:rPr>
            </w:r>
            <w:r w:rsidR="00A25C95">
              <w:rPr>
                <w:noProof/>
                <w:webHidden/>
              </w:rPr>
              <w:fldChar w:fldCharType="separate"/>
            </w:r>
            <w:r w:rsidR="00505C68">
              <w:rPr>
                <w:noProof/>
                <w:webHidden/>
              </w:rPr>
              <w:t>75</w:t>
            </w:r>
            <w:r w:rsidR="00A25C95">
              <w:rPr>
                <w:noProof/>
                <w:webHidden/>
              </w:rPr>
              <w:fldChar w:fldCharType="end"/>
            </w:r>
          </w:hyperlink>
        </w:p>
        <w:p w14:paraId="2E140EA4" w14:textId="4C0753B2" w:rsidR="00A25C95" w:rsidRDefault="00FF70C4">
          <w:pPr>
            <w:pStyle w:val="Sadraj2"/>
            <w:tabs>
              <w:tab w:val="right" w:leader="dot" w:pos="9062"/>
            </w:tabs>
            <w:rPr>
              <w:noProof/>
              <w:sz w:val="22"/>
              <w:szCs w:val="22"/>
              <w:lang w:eastAsia="hr-HR"/>
            </w:rPr>
          </w:pPr>
          <w:hyperlink w:anchor="_Toc89861229" w:history="1">
            <w:r w:rsidR="00A25C95" w:rsidRPr="008F4855">
              <w:rPr>
                <w:rStyle w:val="Hiperveza"/>
                <w:rFonts w:ascii="Times New Roman" w:hAnsi="Times New Roman" w:cs="Times New Roman"/>
                <w:noProof/>
              </w:rPr>
              <w:t>9.3. TEMATSKA CJELINA: KVALITETA ŽIVOTA</w:t>
            </w:r>
            <w:r w:rsidR="00A25C95">
              <w:rPr>
                <w:noProof/>
                <w:webHidden/>
              </w:rPr>
              <w:tab/>
            </w:r>
            <w:r w:rsidR="00A25C95">
              <w:rPr>
                <w:noProof/>
                <w:webHidden/>
              </w:rPr>
              <w:fldChar w:fldCharType="begin"/>
            </w:r>
            <w:r w:rsidR="00A25C95">
              <w:rPr>
                <w:noProof/>
                <w:webHidden/>
              </w:rPr>
              <w:instrText xml:space="preserve"> PAGEREF _Toc89861229 \h </w:instrText>
            </w:r>
            <w:r w:rsidR="00A25C95">
              <w:rPr>
                <w:noProof/>
                <w:webHidden/>
              </w:rPr>
            </w:r>
            <w:r w:rsidR="00A25C95">
              <w:rPr>
                <w:noProof/>
                <w:webHidden/>
              </w:rPr>
              <w:fldChar w:fldCharType="separate"/>
            </w:r>
            <w:r w:rsidR="00505C68">
              <w:rPr>
                <w:noProof/>
                <w:webHidden/>
              </w:rPr>
              <w:t>76</w:t>
            </w:r>
            <w:r w:rsidR="00A25C95">
              <w:rPr>
                <w:noProof/>
                <w:webHidden/>
              </w:rPr>
              <w:fldChar w:fldCharType="end"/>
            </w:r>
          </w:hyperlink>
        </w:p>
        <w:p w14:paraId="52827B66" w14:textId="608EBB31" w:rsidR="00A25C95" w:rsidRDefault="00FF70C4">
          <w:pPr>
            <w:pStyle w:val="Sadraj1"/>
            <w:tabs>
              <w:tab w:val="right" w:leader="dot" w:pos="9062"/>
            </w:tabs>
            <w:rPr>
              <w:noProof/>
              <w:sz w:val="22"/>
              <w:szCs w:val="22"/>
              <w:lang w:eastAsia="hr-HR"/>
            </w:rPr>
          </w:pPr>
          <w:hyperlink w:anchor="_Toc89861230" w:history="1">
            <w:r w:rsidR="00A25C95" w:rsidRPr="008F4855">
              <w:rPr>
                <w:rStyle w:val="Hiperveza"/>
                <w:rFonts w:ascii="Times New Roman" w:hAnsi="Times New Roman" w:cs="Times New Roman"/>
                <w:noProof/>
              </w:rPr>
              <w:t>10. METODOLOŠKI OKVIR</w:t>
            </w:r>
            <w:r w:rsidR="00A25C95">
              <w:rPr>
                <w:noProof/>
                <w:webHidden/>
              </w:rPr>
              <w:tab/>
            </w:r>
            <w:r w:rsidR="00A25C95">
              <w:rPr>
                <w:noProof/>
                <w:webHidden/>
              </w:rPr>
              <w:fldChar w:fldCharType="begin"/>
            </w:r>
            <w:r w:rsidR="00A25C95">
              <w:rPr>
                <w:noProof/>
                <w:webHidden/>
              </w:rPr>
              <w:instrText xml:space="preserve"> PAGEREF _Toc89861230 \h </w:instrText>
            </w:r>
            <w:r w:rsidR="00A25C95">
              <w:rPr>
                <w:noProof/>
                <w:webHidden/>
              </w:rPr>
            </w:r>
            <w:r w:rsidR="00A25C95">
              <w:rPr>
                <w:noProof/>
                <w:webHidden/>
              </w:rPr>
              <w:fldChar w:fldCharType="separate"/>
            </w:r>
            <w:r w:rsidR="00505C68">
              <w:rPr>
                <w:noProof/>
                <w:webHidden/>
              </w:rPr>
              <w:t>79</w:t>
            </w:r>
            <w:r w:rsidR="00A25C95">
              <w:rPr>
                <w:noProof/>
                <w:webHidden/>
              </w:rPr>
              <w:fldChar w:fldCharType="end"/>
            </w:r>
          </w:hyperlink>
        </w:p>
        <w:p w14:paraId="72C4DF61" w14:textId="2A7E7019" w:rsidR="00A25C95" w:rsidRDefault="00FF70C4">
          <w:pPr>
            <w:pStyle w:val="Sadraj1"/>
            <w:tabs>
              <w:tab w:val="right" w:leader="dot" w:pos="9062"/>
            </w:tabs>
            <w:rPr>
              <w:noProof/>
              <w:sz w:val="22"/>
              <w:szCs w:val="22"/>
              <w:lang w:eastAsia="hr-HR"/>
            </w:rPr>
          </w:pPr>
          <w:hyperlink w:anchor="_Toc89861231" w:history="1">
            <w:r w:rsidR="00A25C95" w:rsidRPr="008F4855">
              <w:rPr>
                <w:rStyle w:val="Hiperveza"/>
                <w:rFonts w:ascii="Times New Roman" w:hAnsi="Times New Roman" w:cs="Times New Roman"/>
                <w:noProof/>
              </w:rPr>
              <w:t>11. VIZIJA</w:t>
            </w:r>
            <w:r w:rsidR="00A25C95">
              <w:rPr>
                <w:noProof/>
                <w:webHidden/>
              </w:rPr>
              <w:tab/>
            </w:r>
            <w:r w:rsidR="00A25C95">
              <w:rPr>
                <w:noProof/>
                <w:webHidden/>
              </w:rPr>
              <w:fldChar w:fldCharType="begin"/>
            </w:r>
            <w:r w:rsidR="00A25C95">
              <w:rPr>
                <w:noProof/>
                <w:webHidden/>
              </w:rPr>
              <w:instrText xml:space="preserve"> PAGEREF _Toc89861231 \h </w:instrText>
            </w:r>
            <w:r w:rsidR="00A25C95">
              <w:rPr>
                <w:noProof/>
                <w:webHidden/>
              </w:rPr>
            </w:r>
            <w:r w:rsidR="00A25C95">
              <w:rPr>
                <w:noProof/>
                <w:webHidden/>
              </w:rPr>
              <w:fldChar w:fldCharType="separate"/>
            </w:r>
            <w:r w:rsidR="00505C68">
              <w:rPr>
                <w:noProof/>
                <w:webHidden/>
              </w:rPr>
              <w:t>80</w:t>
            </w:r>
            <w:r w:rsidR="00A25C95">
              <w:rPr>
                <w:noProof/>
                <w:webHidden/>
              </w:rPr>
              <w:fldChar w:fldCharType="end"/>
            </w:r>
          </w:hyperlink>
        </w:p>
        <w:p w14:paraId="05BA7897" w14:textId="2BCEC224" w:rsidR="00A25C95" w:rsidRDefault="00FF70C4">
          <w:pPr>
            <w:pStyle w:val="Sadraj1"/>
            <w:tabs>
              <w:tab w:val="right" w:leader="dot" w:pos="9062"/>
            </w:tabs>
            <w:rPr>
              <w:noProof/>
              <w:sz w:val="22"/>
              <w:szCs w:val="22"/>
              <w:lang w:eastAsia="hr-HR"/>
            </w:rPr>
          </w:pPr>
          <w:hyperlink w:anchor="_Toc89861232" w:history="1">
            <w:r w:rsidR="00A25C95" w:rsidRPr="008F4855">
              <w:rPr>
                <w:rStyle w:val="Hiperveza"/>
                <w:rFonts w:ascii="Times New Roman" w:hAnsi="Times New Roman" w:cs="Times New Roman"/>
                <w:noProof/>
              </w:rPr>
              <w:t>12. STRATEŠKI CILJEVI, PRIORITETI I MJERE RAZVOJA OPĆINE GRAČAC</w:t>
            </w:r>
            <w:r w:rsidR="00A25C95">
              <w:rPr>
                <w:noProof/>
                <w:webHidden/>
              </w:rPr>
              <w:tab/>
            </w:r>
            <w:r w:rsidR="00A25C95">
              <w:rPr>
                <w:noProof/>
                <w:webHidden/>
              </w:rPr>
              <w:fldChar w:fldCharType="begin"/>
            </w:r>
            <w:r w:rsidR="00A25C95">
              <w:rPr>
                <w:noProof/>
                <w:webHidden/>
              </w:rPr>
              <w:instrText xml:space="preserve"> PAGEREF _Toc89861232 \h </w:instrText>
            </w:r>
            <w:r w:rsidR="00A25C95">
              <w:rPr>
                <w:noProof/>
                <w:webHidden/>
              </w:rPr>
            </w:r>
            <w:r w:rsidR="00A25C95">
              <w:rPr>
                <w:noProof/>
                <w:webHidden/>
              </w:rPr>
              <w:fldChar w:fldCharType="separate"/>
            </w:r>
            <w:r w:rsidR="00505C68">
              <w:rPr>
                <w:noProof/>
                <w:webHidden/>
              </w:rPr>
              <w:t>80</w:t>
            </w:r>
            <w:r w:rsidR="00A25C95">
              <w:rPr>
                <w:noProof/>
                <w:webHidden/>
              </w:rPr>
              <w:fldChar w:fldCharType="end"/>
            </w:r>
          </w:hyperlink>
        </w:p>
        <w:p w14:paraId="5DB0DF24" w14:textId="6E080761" w:rsidR="00A25C95" w:rsidRDefault="00FF70C4">
          <w:pPr>
            <w:pStyle w:val="Sadraj2"/>
            <w:tabs>
              <w:tab w:val="right" w:leader="dot" w:pos="9062"/>
            </w:tabs>
            <w:rPr>
              <w:noProof/>
              <w:sz w:val="22"/>
              <w:szCs w:val="22"/>
              <w:lang w:eastAsia="hr-HR"/>
            </w:rPr>
          </w:pPr>
          <w:hyperlink w:anchor="_Toc89861233" w:history="1">
            <w:r w:rsidR="00A25C95" w:rsidRPr="008F4855">
              <w:rPr>
                <w:rStyle w:val="Hiperveza"/>
                <w:rFonts w:ascii="Times New Roman" w:hAnsi="Times New Roman" w:cs="Times New Roman"/>
                <w:noProof/>
              </w:rPr>
              <w:t>12.1. STRATEŠKI CILJ 1: RAZVOJ KONKURENTNOG I ODRŽIVOG GOSPODARSTVA ZASNOVANOG NA PODUZETNIČKOJ KLIMI, POLJOPRIVREDI I RAZNOVRSNOJ TURISTIČKOJ PONUDI</w:t>
            </w:r>
            <w:r w:rsidR="00A25C95">
              <w:rPr>
                <w:noProof/>
                <w:webHidden/>
              </w:rPr>
              <w:tab/>
            </w:r>
            <w:r w:rsidR="00A25C95">
              <w:rPr>
                <w:noProof/>
                <w:webHidden/>
              </w:rPr>
              <w:fldChar w:fldCharType="begin"/>
            </w:r>
            <w:r w:rsidR="00A25C95">
              <w:rPr>
                <w:noProof/>
                <w:webHidden/>
              </w:rPr>
              <w:instrText xml:space="preserve"> PAGEREF _Toc89861233 \h </w:instrText>
            </w:r>
            <w:r w:rsidR="00A25C95">
              <w:rPr>
                <w:noProof/>
                <w:webHidden/>
              </w:rPr>
            </w:r>
            <w:r w:rsidR="00A25C95">
              <w:rPr>
                <w:noProof/>
                <w:webHidden/>
              </w:rPr>
              <w:fldChar w:fldCharType="separate"/>
            </w:r>
            <w:r w:rsidR="00505C68">
              <w:rPr>
                <w:noProof/>
                <w:webHidden/>
              </w:rPr>
              <w:t>81</w:t>
            </w:r>
            <w:r w:rsidR="00A25C95">
              <w:rPr>
                <w:noProof/>
                <w:webHidden/>
              </w:rPr>
              <w:fldChar w:fldCharType="end"/>
            </w:r>
          </w:hyperlink>
        </w:p>
        <w:p w14:paraId="656D614F" w14:textId="10A01642" w:rsidR="00A25C95" w:rsidRDefault="00FF70C4">
          <w:pPr>
            <w:pStyle w:val="Sadraj2"/>
            <w:tabs>
              <w:tab w:val="right" w:leader="dot" w:pos="9062"/>
            </w:tabs>
            <w:rPr>
              <w:noProof/>
              <w:sz w:val="22"/>
              <w:szCs w:val="22"/>
              <w:lang w:eastAsia="hr-HR"/>
            </w:rPr>
          </w:pPr>
          <w:hyperlink w:anchor="_Toc89861234" w:history="1">
            <w:r w:rsidR="00A25C95" w:rsidRPr="008F4855">
              <w:rPr>
                <w:rStyle w:val="Hiperveza"/>
                <w:rFonts w:ascii="Times New Roman" w:hAnsi="Times New Roman" w:cs="Times New Roman"/>
                <w:noProof/>
              </w:rPr>
              <w:t>12.2. STRATEŠKI CILJ 2: UNAPREĐENJE INFRASTRUKTURNOG SUSTAVA OPĆINE NA NAČELIMA ODRŽIVOG RAZVOJA</w:t>
            </w:r>
            <w:r w:rsidR="00A25C95">
              <w:rPr>
                <w:noProof/>
                <w:webHidden/>
              </w:rPr>
              <w:tab/>
            </w:r>
            <w:r w:rsidR="00A25C95">
              <w:rPr>
                <w:noProof/>
                <w:webHidden/>
              </w:rPr>
              <w:fldChar w:fldCharType="begin"/>
            </w:r>
            <w:r w:rsidR="00A25C95">
              <w:rPr>
                <w:noProof/>
                <w:webHidden/>
              </w:rPr>
              <w:instrText xml:space="preserve"> PAGEREF _Toc89861234 \h </w:instrText>
            </w:r>
            <w:r w:rsidR="00A25C95">
              <w:rPr>
                <w:noProof/>
                <w:webHidden/>
              </w:rPr>
            </w:r>
            <w:r w:rsidR="00A25C95">
              <w:rPr>
                <w:noProof/>
                <w:webHidden/>
              </w:rPr>
              <w:fldChar w:fldCharType="separate"/>
            </w:r>
            <w:r w:rsidR="00505C68">
              <w:rPr>
                <w:noProof/>
                <w:webHidden/>
              </w:rPr>
              <w:t>85</w:t>
            </w:r>
            <w:r w:rsidR="00A25C95">
              <w:rPr>
                <w:noProof/>
                <w:webHidden/>
              </w:rPr>
              <w:fldChar w:fldCharType="end"/>
            </w:r>
          </w:hyperlink>
        </w:p>
        <w:p w14:paraId="303B0FDB" w14:textId="756CEC25" w:rsidR="00A25C95" w:rsidRDefault="00FF70C4">
          <w:pPr>
            <w:pStyle w:val="Sadraj2"/>
            <w:tabs>
              <w:tab w:val="right" w:leader="dot" w:pos="9062"/>
            </w:tabs>
            <w:rPr>
              <w:noProof/>
              <w:sz w:val="22"/>
              <w:szCs w:val="22"/>
              <w:lang w:eastAsia="hr-HR"/>
            </w:rPr>
          </w:pPr>
          <w:hyperlink w:anchor="_Toc89861235" w:history="1">
            <w:r w:rsidR="00A25C95" w:rsidRPr="008F4855">
              <w:rPr>
                <w:rStyle w:val="Hiperveza"/>
                <w:rFonts w:ascii="Times New Roman" w:hAnsi="Times New Roman" w:cs="Times New Roman"/>
                <w:noProof/>
              </w:rPr>
              <w:t>12.3. STRATEŠKI CILJ 3: OPĆI RAST ŽIVOTNOG STANDARDA UZ RAZVOJ LJUDSKIH POTENCIJALA I MJERA SOCIJALNE POLITIKE</w:t>
            </w:r>
            <w:r w:rsidR="00A25C95">
              <w:rPr>
                <w:noProof/>
                <w:webHidden/>
              </w:rPr>
              <w:tab/>
            </w:r>
            <w:r w:rsidR="00A25C95">
              <w:rPr>
                <w:noProof/>
                <w:webHidden/>
              </w:rPr>
              <w:fldChar w:fldCharType="begin"/>
            </w:r>
            <w:r w:rsidR="00A25C95">
              <w:rPr>
                <w:noProof/>
                <w:webHidden/>
              </w:rPr>
              <w:instrText xml:space="preserve"> PAGEREF _Toc89861235 \h </w:instrText>
            </w:r>
            <w:r w:rsidR="00A25C95">
              <w:rPr>
                <w:noProof/>
                <w:webHidden/>
              </w:rPr>
            </w:r>
            <w:r w:rsidR="00A25C95">
              <w:rPr>
                <w:noProof/>
                <w:webHidden/>
              </w:rPr>
              <w:fldChar w:fldCharType="separate"/>
            </w:r>
            <w:r w:rsidR="00505C68">
              <w:rPr>
                <w:noProof/>
                <w:webHidden/>
              </w:rPr>
              <w:t>89</w:t>
            </w:r>
            <w:r w:rsidR="00A25C95">
              <w:rPr>
                <w:noProof/>
                <w:webHidden/>
              </w:rPr>
              <w:fldChar w:fldCharType="end"/>
            </w:r>
          </w:hyperlink>
        </w:p>
        <w:p w14:paraId="64DC1D92" w14:textId="6111C473" w:rsidR="00A25C95" w:rsidRDefault="00FF70C4">
          <w:pPr>
            <w:pStyle w:val="Sadraj1"/>
            <w:tabs>
              <w:tab w:val="right" w:leader="dot" w:pos="9062"/>
            </w:tabs>
            <w:rPr>
              <w:noProof/>
              <w:sz w:val="22"/>
              <w:szCs w:val="22"/>
              <w:lang w:eastAsia="hr-HR"/>
            </w:rPr>
          </w:pPr>
          <w:hyperlink w:anchor="_Toc89861236" w:history="1">
            <w:r w:rsidR="00A25C95" w:rsidRPr="008F4855">
              <w:rPr>
                <w:rStyle w:val="Hiperveza"/>
                <w:rFonts w:ascii="Times New Roman" w:hAnsi="Times New Roman" w:cs="Times New Roman"/>
                <w:noProof/>
              </w:rPr>
              <w:t>13. RAZRADA MJERA ZA OSTVARENJE STRATEŠKIH CILJEVA</w:t>
            </w:r>
            <w:r w:rsidR="00A25C95">
              <w:rPr>
                <w:noProof/>
                <w:webHidden/>
              </w:rPr>
              <w:tab/>
            </w:r>
            <w:r w:rsidR="00A25C95">
              <w:rPr>
                <w:noProof/>
                <w:webHidden/>
              </w:rPr>
              <w:fldChar w:fldCharType="begin"/>
            </w:r>
            <w:r w:rsidR="00A25C95">
              <w:rPr>
                <w:noProof/>
                <w:webHidden/>
              </w:rPr>
              <w:instrText xml:space="preserve"> PAGEREF _Toc89861236 \h </w:instrText>
            </w:r>
            <w:r w:rsidR="00A25C95">
              <w:rPr>
                <w:noProof/>
                <w:webHidden/>
              </w:rPr>
            </w:r>
            <w:r w:rsidR="00A25C95">
              <w:rPr>
                <w:noProof/>
                <w:webHidden/>
              </w:rPr>
              <w:fldChar w:fldCharType="separate"/>
            </w:r>
            <w:r w:rsidR="00505C68">
              <w:rPr>
                <w:noProof/>
                <w:webHidden/>
              </w:rPr>
              <w:t>92</w:t>
            </w:r>
            <w:r w:rsidR="00A25C95">
              <w:rPr>
                <w:noProof/>
                <w:webHidden/>
              </w:rPr>
              <w:fldChar w:fldCharType="end"/>
            </w:r>
          </w:hyperlink>
        </w:p>
        <w:p w14:paraId="6B676226" w14:textId="7F9FE3FE" w:rsidR="00A25C95" w:rsidRDefault="00FF70C4">
          <w:pPr>
            <w:pStyle w:val="Sadraj1"/>
            <w:tabs>
              <w:tab w:val="right" w:leader="dot" w:pos="9062"/>
            </w:tabs>
            <w:rPr>
              <w:noProof/>
              <w:sz w:val="22"/>
              <w:szCs w:val="22"/>
              <w:lang w:eastAsia="hr-HR"/>
            </w:rPr>
          </w:pPr>
          <w:hyperlink w:anchor="_Toc89861237" w:history="1">
            <w:r w:rsidR="00A25C95" w:rsidRPr="008F4855">
              <w:rPr>
                <w:rStyle w:val="Hiperveza"/>
                <w:rFonts w:ascii="Times New Roman" w:hAnsi="Times New Roman" w:cs="Times New Roman"/>
                <w:noProof/>
              </w:rPr>
              <w:t>14. INSTITUCIONALNI OKVIR I STRUKTURA UPRAVLJANJA PROVEDBOM STRATEGIJE I VREDNOVANJE POSTIGNUĆA</w:t>
            </w:r>
            <w:r w:rsidR="00A25C95">
              <w:rPr>
                <w:noProof/>
                <w:webHidden/>
              </w:rPr>
              <w:tab/>
            </w:r>
            <w:r w:rsidR="00A25C95">
              <w:rPr>
                <w:noProof/>
                <w:webHidden/>
              </w:rPr>
              <w:fldChar w:fldCharType="begin"/>
            </w:r>
            <w:r w:rsidR="00A25C95">
              <w:rPr>
                <w:noProof/>
                <w:webHidden/>
              </w:rPr>
              <w:instrText xml:space="preserve"> PAGEREF _Toc89861237 \h </w:instrText>
            </w:r>
            <w:r w:rsidR="00A25C95">
              <w:rPr>
                <w:noProof/>
                <w:webHidden/>
              </w:rPr>
            </w:r>
            <w:r w:rsidR="00A25C95">
              <w:rPr>
                <w:noProof/>
                <w:webHidden/>
              </w:rPr>
              <w:fldChar w:fldCharType="separate"/>
            </w:r>
            <w:r w:rsidR="00505C68">
              <w:rPr>
                <w:noProof/>
                <w:webHidden/>
              </w:rPr>
              <w:t>120</w:t>
            </w:r>
            <w:r w:rsidR="00A25C95">
              <w:rPr>
                <w:noProof/>
                <w:webHidden/>
              </w:rPr>
              <w:fldChar w:fldCharType="end"/>
            </w:r>
          </w:hyperlink>
        </w:p>
        <w:p w14:paraId="782D2C29" w14:textId="2F2BD996" w:rsidR="00A25C95" w:rsidRDefault="00FF70C4">
          <w:pPr>
            <w:pStyle w:val="Sadraj1"/>
            <w:tabs>
              <w:tab w:val="right" w:leader="dot" w:pos="9062"/>
            </w:tabs>
            <w:rPr>
              <w:noProof/>
              <w:sz w:val="22"/>
              <w:szCs w:val="22"/>
              <w:lang w:eastAsia="hr-HR"/>
            </w:rPr>
          </w:pPr>
          <w:hyperlink w:anchor="_Toc89861238" w:history="1">
            <w:r w:rsidR="00A25C95" w:rsidRPr="008F4855">
              <w:rPr>
                <w:rStyle w:val="Hiperveza"/>
                <w:rFonts w:ascii="Times New Roman" w:hAnsi="Times New Roman" w:cs="Times New Roman"/>
                <w:noProof/>
              </w:rPr>
              <w:t>15. FINANCIJSKI OKVIR</w:t>
            </w:r>
            <w:r w:rsidR="00A25C95">
              <w:rPr>
                <w:noProof/>
                <w:webHidden/>
              </w:rPr>
              <w:tab/>
            </w:r>
            <w:r w:rsidR="00A25C95">
              <w:rPr>
                <w:noProof/>
                <w:webHidden/>
              </w:rPr>
              <w:fldChar w:fldCharType="begin"/>
            </w:r>
            <w:r w:rsidR="00A25C95">
              <w:rPr>
                <w:noProof/>
                <w:webHidden/>
              </w:rPr>
              <w:instrText xml:space="preserve"> PAGEREF _Toc89861238 \h </w:instrText>
            </w:r>
            <w:r w:rsidR="00A25C95">
              <w:rPr>
                <w:noProof/>
                <w:webHidden/>
              </w:rPr>
            </w:r>
            <w:r w:rsidR="00A25C95">
              <w:rPr>
                <w:noProof/>
                <w:webHidden/>
              </w:rPr>
              <w:fldChar w:fldCharType="separate"/>
            </w:r>
            <w:r w:rsidR="00505C68">
              <w:rPr>
                <w:noProof/>
                <w:webHidden/>
              </w:rPr>
              <w:t>123</w:t>
            </w:r>
            <w:r w:rsidR="00A25C95">
              <w:rPr>
                <w:noProof/>
                <w:webHidden/>
              </w:rPr>
              <w:fldChar w:fldCharType="end"/>
            </w:r>
          </w:hyperlink>
        </w:p>
        <w:p w14:paraId="78041182" w14:textId="05291222" w:rsidR="00A25C95" w:rsidRDefault="00FF70C4">
          <w:pPr>
            <w:pStyle w:val="Sadraj1"/>
            <w:tabs>
              <w:tab w:val="right" w:leader="dot" w:pos="9062"/>
            </w:tabs>
            <w:rPr>
              <w:noProof/>
              <w:sz w:val="22"/>
              <w:szCs w:val="22"/>
              <w:lang w:eastAsia="hr-HR"/>
            </w:rPr>
          </w:pPr>
          <w:hyperlink w:anchor="_Toc89861239" w:history="1">
            <w:r w:rsidR="00A25C95" w:rsidRPr="008F4855">
              <w:rPr>
                <w:rStyle w:val="Hiperveza"/>
                <w:rFonts w:ascii="Times New Roman" w:hAnsi="Times New Roman" w:cs="Times New Roman"/>
                <w:noProof/>
              </w:rPr>
              <w:t>16. USKLAĐENOST STRATEGIJE S NACIONALNIM, REGIONALNIM I LOKALNIM STRATEŠKIM DOKUMENTIMA</w:t>
            </w:r>
            <w:r w:rsidR="00A25C95">
              <w:rPr>
                <w:noProof/>
                <w:webHidden/>
              </w:rPr>
              <w:tab/>
            </w:r>
            <w:r w:rsidR="00A25C95">
              <w:rPr>
                <w:noProof/>
                <w:webHidden/>
              </w:rPr>
              <w:fldChar w:fldCharType="begin"/>
            </w:r>
            <w:r w:rsidR="00A25C95">
              <w:rPr>
                <w:noProof/>
                <w:webHidden/>
              </w:rPr>
              <w:instrText xml:space="preserve"> PAGEREF _Toc89861239 \h </w:instrText>
            </w:r>
            <w:r w:rsidR="00A25C95">
              <w:rPr>
                <w:noProof/>
                <w:webHidden/>
              </w:rPr>
            </w:r>
            <w:r w:rsidR="00A25C95">
              <w:rPr>
                <w:noProof/>
                <w:webHidden/>
              </w:rPr>
              <w:fldChar w:fldCharType="separate"/>
            </w:r>
            <w:r w:rsidR="00505C68">
              <w:rPr>
                <w:noProof/>
                <w:webHidden/>
              </w:rPr>
              <w:t>127</w:t>
            </w:r>
            <w:r w:rsidR="00A25C95">
              <w:rPr>
                <w:noProof/>
                <w:webHidden/>
              </w:rPr>
              <w:fldChar w:fldCharType="end"/>
            </w:r>
          </w:hyperlink>
        </w:p>
        <w:p w14:paraId="4F20A8BA" w14:textId="6131E47D" w:rsidR="00A25C95" w:rsidRDefault="00FF70C4">
          <w:pPr>
            <w:pStyle w:val="Sadraj2"/>
            <w:tabs>
              <w:tab w:val="right" w:leader="dot" w:pos="9062"/>
            </w:tabs>
            <w:rPr>
              <w:noProof/>
              <w:sz w:val="22"/>
              <w:szCs w:val="22"/>
              <w:lang w:eastAsia="hr-HR"/>
            </w:rPr>
          </w:pPr>
          <w:hyperlink w:anchor="_Toc89861240" w:history="1">
            <w:r w:rsidR="00A25C95" w:rsidRPr="008F4855">
              <w:rPr>
                <w:rStyle w:val="Hiperveza"/>
                <w:rFonts w:ascii="Times New Roman" w:hAnsi="Times New Roman" w:cs="Times New Roman"/>
                <w:noProof/>
              </w:rPr>
              <w:t>16.1. USKLAĐENOST S NACIONALNOM RAZVOJNOM STRATEGIJOM RH DO 2030. GODINE</w:t>
            </w:r>
            <w:r w:rsidR="00A25C95">
              <w:rPr>
                <w:noProof/>
                <w:webHidden/>
              </w:rPr>
              <w:tab/>
            </w:r>
            <w:r w:rsidR="00A25C95">
              <w:rPr>
                <w:noProof/>
                <w:webHidden/>
              </w:rPr>
              <w:fldChar w:fldCharType="begin"/>
            </w:r>
            <w:r w:rsidR="00A25C95">
              <w:rPr>
                <w:noProof/>
                <w:webHidden/>
              </w:rPr>
              <w:instrText xml:space="preserve"> PAGEREF _Toc89861240 \h </w:instrText>
            </w:r>
            <w:r w:rsidR="00A25C95">
              <w:rPr>
                <w:noProof/>
                <w:webHidden/>
              </w:rPr>
            </w:r>
            <w:r w:rsidR="00A25C95">
              <w:rPr>
                <w:noProof/>
                <w:webHidden/>
              </w:rPr>
              <w:fldChar w:fldCharType="separate"/>
            </w:r>
            <w:r w:rsidR="00505C68">
              <w:rPr>
                <w:noProof/>
                <w:webHidden/>
              </w:rPr>
              <w:t>129</w:t>
            </w:r>
            <w:r w:rsidR="00A25C95">
              <w:rPr>
                <w:noProof/>
                <w:webHidden/>
              </w:rPr>
              <w:fldChar w:fldCharType="end"/>
            </w:r>
          </w:hyperlink>
        </w:p>
        <w:p w14:paraId="32F5D531" w14:textId="6AC284AA" w:rsidR="00A25C95" w:rsidRDefault="00FF70C4">
          <w:pPr>
            <w:pStyle w:val="Sadraj1"/>
            <w:tabs>
              <w:tab w:val="right" w:leader="dot" w:pos="9062"/>
            </w:tabs>
            <w:rPr>
              <w:noProof/>
              <w:sz w:val="22"/>
              <w:szCs w:val="22"/>
              <w:lang w:eastAsia="hr-HR"/>
            </w:rPr>
          </w:pPr>
          <w:hyperlink w:anchor="_Toc89861241" w:history="1">
            <w:r w:rsidR="00A25C95" w:rsidRPr="008F4855">
              <w:rPr>
                <w:rStyle w:val="Hiperveza"/>
                <w:rFonts w:ascii="Times New Roman" w:hAnsi="Times New Roman" w:cs="Times New Roman"/>
                <w:noProof/>
              </w:rPr>
              <w:t>17. ZAKLJUČAK</w:t>
            </w:r>
            <w:r w:rsidR="00A25C95">
              <w:rPr>
                <w:noProof/>
                <w:webHidden/>
              </w:rPr>
              <w:tab/>
            </w:r>
            <w:r w:rsidR="00A25C95">
              <w:rPr>
                <w:noProof/>
                <w:webHidden/>
              </w:rPr>
              <w:fldChar w:fldCharType="begin"/>
            </w:r>
            <w:r w:rsidR="00A25C95">
              <w:rPr>
                <w:noProof/>
                <w:webHidden/>
              </w:rPr>
              <w:instrText xml:space="preserve"> PAGEREF _Toc89861241 \h </w:instrText>
            </w:r>
            <w:r w:rsidR="00A25C95">
              <w:rPr>
                <w:noProof/>
                <w:webHidden/>
              </w:rPr>
            </w:r>
            <w:r w:rsidR="00A25C95">
              <w:rPr>
                <w:noProof/>
                <w:webHidden/>
              </w:rPr>
              <w:fldChar w:fldCharType="separate"/>
            </w:r>
            <w:r w:rsidR="00505C68">
              <w:rPr>
                <w:noProof/>
                <w:webHidden/>
              </w:rPr>
              <w:t>131</w:t>
            </w:r>
            <w:r w:rsidR="00A25C95">
              <w:rPr>
                <w:noProof/>
                <w:webHidden/>
              </w:rPr>
              <w:fldChar w:fldCharType="end"/>
            </w:r>
          </w:hyperlink>
        </w:p>
        <w:p w14:paraId="17DA871C" w14:textId="1C0088AD" w:rsidR="00C75D55" w:rsidRDefault="00C75D55">
          <w:r>
            <w:rPr>
              <w:b/>
              <w:bCs/>
            </w:rPr>
            <w:fldChar w:fldCharType="end"/>
          </w:r>
        </w:p>
      </w:sdtContent>
    </w:sdt>
    <w:p w14:paraId="4E7F40FA" w14:textId="77777777" w:rsidR="00C75D55" w:rsidRDefault="00C75D55">
      <w:pPr>
        <w:rPr>
          <w:rFonts w:ascii="Times New Roman" w:hAnsi="Times New Roman" w:cs="Times New Roman"/>
          <w:sz w:val="24"/>
          <w:szCs w:val="24"/>
        </w:rPr>
      </w:pPr>
    </w:p>
    <w:p w14:paraId="0B910000" w14:textId="54B9A6F6" w:rsidR="00BB6089" w:rsidRDefault="00BB6089">
      <w:pPr>
        <w:rPr>
          <w:rFonts w:ascii="Times New Roman" w:hAnsi="Times New Roman" w:cs="Times New Roman"/>
          <w:sz w:val="24"/>
          <w:szCs w:val="24"/>
        </w:rPr>
      </w:pPr>
    </w:p>
    <w:p w14:paraId="71471696" w14:textId="54CBCDDB" w:rsidR="00BB6089" w:rsidRDefault="00BB6089">
      <w:pPr>
        <w:rPr>
          <w:rFonts w:ascii="Times New Roman" w:hAnsi="Times New Roman" w:cs="Times New Roman"/>
          <w:sz w:val="24"/>
          <w:szCs w:val="24"/>
        </w:rPr>
      </w:pPr>
    </w:p>
    <w:p w14:paraId="29A532C9" w14:textId="6C24C885" w:rsidR="00A25C95" w:rsidRDefault="00A25C95">
      <w:pPr>
        <w:rPr>
          <w:rFonts w:ascii="Times New Roman" w:hAnsi="Times New Roman" w:cs="Times New Roman"/>
          <w:sz w:val="24"/>
          <w:szCs w:val="24"/>
        </w:rPr>
      </w:pPr>
    </w:p>
    <w:p w14:paraId="5A2D96D1" w14:textId="77777777" w:rsidR="00A25C95" w:rsidRDefault="00A25C95">
      <w:pPr>
        <w:rPr>
          <w:rFonts w:ascii="Times New Roman" w:hAnsi="Times New Roman" w:cs="Times New Roman"/>
          <w:sz w:val="24"/>
          <w:szCs w:val="24"/>
        </w:rPr>
      </w:pPr>
    </w:p>
    <w:p w14:paraId="10CABB46" w14:textId="4C7F2C6B" w:rsidR="00BB6089" w:rsidRDefault="00BB6089">
      <w:pPr>
        <w:rPr>
          <w:rFonts w:ascii="Times New Roman" w:hAnsi="Times New Roman" w:cs="Times New Roman"/>
          <w:sz w:val="24"/>
          <w:szCs w:val="24"/>
        </w:rPr>
      </w:pPr>
    </w:p>
    <w:p w14:paraId="45D7E35B" w14:textId="0639F5C6" w:rsidR="00BB6089" w:rsidRDefault="00BB6089">
      <w:pPr>
        <w:rPr>
          <w:rFonts w:ascii="Times New Roman" w:hAnsi="Times New Roman" w:cs="Times New Roman"/>
          <w:sz w:val="24"/>
          <w:szCs w:val="24"/>
        </w:rPr>
      </w:pPr>
    </w:p>
    <w:p w14:paraId="7CFE6517" w14:textId="6166FB3A" w:rsidR="00A46129" w:rsidRPr="00A3066F" w:rsidRDefault="006176CC" w:rsidP="006176CC">
      <w:pPr>
        <w:pStyle w:val="Naslov1"/>
        <w:rPr>
          <w:rFonts w:ascii="Times New Roman" w:hAnsi="Times New Roman" w:cs="Times New Roman"/>
          <w:b/>
          <w:bCs/>
          <w:color w:val="000000" w:themeColor="text1"/>
          <w:sz w:val="24"/>
          <w:szCs w:val="24"/>
        </w:rPr>
      </w:pPr>
      <w:bookmarkStart w:id="0" w:name="_Toc89861183"/>
      <w:r w:rsidRPr="00A3066F">
        <w:rPr>
          <w:rFonts w:ascii="Times New Roman" w:hAnsi="Times New Roman" w:cs="Times New Roman"/>
          <w:b/>
          <w:bCs/>
          <w:color w:val="000000" w:themeColor="text1"/>
          <w:sz w:val="24"/>
          <w:szCs w:val="24"/>
        </w:rPr>
        <w:lastRenderedPageBreak/>
        <w:t>UVOD</w:t>
      </w:r>
      <w:bookmarkEnd w:id="0"/>
    </w:p>
    <w:p w14:paraId="2F129549" w14:textId="76F5D241" w:rsidR="00A46129" w:rsidRDefault="00A46129">
      <w:pPr>
        <w:rPr>
          <w:rFonts w:ascii="Times New Roman" w:hAnsi="Times New Roman" w:cs="Times New Roman"/>
          <w:sz w:val="24"/>
          <w:szCs w:val="24"/>
        </w:rPr>
      </w:pPr>
    </w:p>
    <w:p w14:paraId="4D3F0832" w14:textId="37B447EF" w:rsidR="00C737C8" w:rsidRPr="00C737C8" w:rsidRDefault="00C737C8" w:rsidP="00C737C8">
      <w:pPr>
        <w:jc w:val="both"/>
        <w:rPr>
          <w:rFonts w:ascii="Times New Roman" w:hAnsi="Times New Roman" w:cs="Times New Roman"/>
          <w:sz w:val="24"/>
          <w:szCs w:val="24"/>
        </w:rPr>
      </w:pPr>
      <w:r w:rsidRPr="00C737C8">
        <w:rPr>
          <w:rFonts w:ascii="Times New Roman" w:hAnsi="Times New Roman" w:cs="Times New Roman"/>
          <w:sz w:val="24"/>
          <w:szCs w:val="24"/>
        </w:rPr>
        <w:t>Strateško upravljanje razvojem zahtjeva kvalitetno planiranje razvoja na sve tri razine upravljanja: državnoj, regionalnoj i lokalnoj. Na državnoj razini izrađuje se strateški dokument koji određuje smjernice sveukupnog gospodarskog i društvenog razvoja, kao i razvoja pojedinih gospodarskih i društvenih podru</w:t>
      </w:r>
      <w:r>
        <w:rPr>
          <w:rFonts w:ascii="Times New Roman" w:hAnsi="Times New Roman" w:cs="Times New Roman"/>
          <w:sz w:val="24"/>
          <w:szCs w:val="24"/>
        </w:rPr>
        <w:t>č</w:t>
      </w:r>
      <w:r w:rsidRPr="00C737C8">
        <w:rPr>
          <w:rFonts w:ascii="Times New Roman" w:hAnsi="Times New Roman" w:cs="Times New Roman"/>
          <w:sz w:val="24"/>
          <w:szCs w:val="24"/>
        </w:rPr>
        <w:t>ja na nacionalnoj razini. Vezano na nacionalno strateško planiranje, regionalno strateško planiranje u Republici Hrvatskoj provode županije, a lokalno strateško planiranje jedinice lokalne samouprave (gradovi i op</w:t>
      </w:r>
      <w:r>
        <w:rPr>
          <w:rFonts w:ascii="Times New Roman" w:hAnsi="Times New Roman" w:cs="Times New Roman"/>
          <w:sz w:val="24"/>
          <w:szCs w:val="24"/>
        </w:rPr>
        <w:t>ć</w:t>
      </w:r>
      <w:r w:rsidRPr="00C737C8">
        <w:rPr>
          <w:rFonts w:ascii="Times New Roman" w:hAnsi="Times New Roman" w:cs="Times New Roman"/>
          <w:sz w:val="24"/>
          <w:szCs w:val="24"/>
        </w:rPr>
        <w:t>ine). Ovaj je sustav upravljanja razvojem definiran u Strateškim dokumentima Republike Hrvatske koje donose Vlada i Sabor Republike Hrvatske, Županijskim razvojnim strategijama koje donose županije te Strategijama razvoja gradova/op</w:t>
      </w:r>
      <w:r>
        <w:rPr>
          <w:rFonts w:ascii="Times New Roman" w:hAnsi="Times New Roman" w:cs="Times New Roman"/>
          <w:sz w:val="24"/>
          <w:szCs w:val="24"/>
        </w:rPr>
        <w:t>ć</w:t>
      </w:r>
      <w:r w:rsidRPr="00C737C8">
        <w:rPr>
          <w:rFonts w:ascii="Times New Roman" w:hAnsi="Times New Roman" w:cs="Times New Roman"/>
          <w:sz w:val="24"/>
          <w:szCs w:val="24"/>
        </w:rPr>
        <w:t>ina, gradovi i op</w:t>
      </w:r>
      <w:r>
        <w:rPr>
          <w:rFonts w:ascii="Times New Roman" w:hAnsi="Times New Roman" w:cs="Times New Roman"/>
          <w:sz w:val="24"/>
          <w:szCs w:val="24"/>
        </w:rPr>
        <w:t>ć</w:t>
      </w:r>
      <w:r w:rsidRPr="00C737C8">
        <w:rPr>
          <w:rFonts w:ascii="Times New Roman" w:hAnsi="Times New Roman" w:cs="Times New Roman"/>
          <w:sz w:val="24"/>
          <w:szCs w:val="24"/>
        </w:rPr>
        <w:t xml:space="preserve">ine preuzimaju odgovornost za ukupan razvoj, gospodarski i društveni, svojih JLS-ova. </w:t>
      </w:r>
    </w:p>
    <w:p w14:paraId="2A05FC6C" w14:textId="11C8DCC3" w:rsidR="00C737C8" w:rsidRPr="00C737C8" w:rsidRDefault="00C737C8" w:rsidP="00C737C8">
      <w:pPr>
        <w:jc w:val="both"/>
        <w:rPr>
          <w:rFonts w:ascii="Times New Roman" w:hAnsi="Times New Roman" w:cs="Times New Roman"/>
          <w:sz w:val="24"/>
          <w:szCs w:val="24"/>
        </w:rPr>
      </w:pPr>
      <w:r w:rsidRPr="00C737C8">
        <w:rPr>
          <w:rFonts w:ascii="Times New Roman" w:hAnsi="Times New Roman" w:cs="Times New Roman"/>
          <w:sz w:val="24"/>
          <w:szCs w:val="24"/>
        </w:rPr>
        <w:t xml:space="preserve">Strateški </w:t>
      </w:r>
      <w:r w:rsidR="005C4ADD">
        <w:rPr>
          <w:rFonts w:ascii="Times New Roman" w:hAnsi="Times New Roman" w:cs="Times New Roman"/>
          <w:sz w:val="24"/>
          <w:szCs w:val="24"/>
        </w:rPr>
        <w:t>p</w:t>
      </w:r>
      <w:r w:rsidR="007C09AA">
        <w:rPr>
          <w:rFonts w:ascii="Times New Roman" w:hAnsi="Times New Roman" w:cs="Times New Roman"/>
          <w:sz w:val="24"/>
          <w:szCs w:val="24"/>
        </w:rPr>
        <w:t xml:space="preserve">rogram </w:t>
      </w:r>
      <w:r w:rsidRPr="00C737C8">
        <w:rPr>
          <w:rFonts w:ascii="Times New Roman" w:hAnsi="Times New Roman" w:cs="Times New Roman"/>
          <w:sz w:val="24"/>
          <w:szCs w:val="24"/>
        </w:rPr>
        <w:t xml:space="preserve">razvoja Općine Gračac 2021.-2025. (dalje u tekstu; Strategija) je sveobuhvatni razvojni dokument Općine izrađen u skladu sa smjernicama politika regionalnog razvoja Republike Hrvatske i standardima EU, s ciljem efikasnijeg upravljanja sredstvima iz europskih i nacionalnih fondova te potencijalima lokalne zajednice. Tijekom procesa izrade Strategije održano je niz radnih sastanaka na kojima su definirani glavni razvojni problemi na temelju kojih je proizašla vizija općine Gračac, strateški ciljevi, strateški prioriteti i mjere kao okvir za provedbu aktivnosti i realizacije projekata, kao način praćenja i vrednovanja cjelokupnog dokumenta. U procesu izrade Strategije pozvani su i svi zainteresirani lokalni dionici da svoje razvojne ideje i projekte uključe u Strategiju. </w:t>
      </w:r>
    </w:p>
    <w:p w14:paraId="4F90056B" w14:textId="56FD5134" w:rsidR="00A46129" w:rsidRPr="00C737C8" w:rsidRDefault="00C737C8" w:rsidP="00C737C8">
      <w:pPr>
        <w:jc w:val="both"/>
        <w:rPr>
          <w:rFonts w:ascii="Times New Roman" w:hAnsi="Times New Roman" w:cs="Times New Roman"/>
          <w:sz w:val="24"/>
          <w:szCs w:val="24"/>
        </w:rPr>
      </w:pPr>
      <w:r w:rsidRPr="00C737C8">
        <w:rPr>
          <w:rFonts w:ascii="Times New Roman" w:hAnsi="Times New Roman" w:cs="Times New Roman"/>
          <w:sz w:val="24"/>
          <w:szCs w:val="24"/>
        </w:rPr>
        <w:t>Svrha izrade Strategije je stvoriti dobar i sveobuhvatan razvojni plan, u skladu s nacionalnim i EU standardima, koji će služiti kao osnova budućeg gospodarskog, društvenog i kulturnog razvoja općine Gračac. Da bi se iskoristili potencijali te da bi se odgovorilo na ključne izazove kao što su gospodarski napredak, upravljanje kulturnim nasljeđem</w:t>
      </w:r>
      <w:r w:rsidR="00E73341">
        <w:rPr>
          <w:rFonts w:ascii="Times New Roman" w:hAnsi="Times New Roman" w:cs="Times New Roman"/>
          <w:sz w:val="24"/>
          <w:szCs w:val="24"/>
        </w:rPr>
        <w:t xml:space="preserve"> i</w:t>
      </w:r>
      <w:r w:rsidRPr="00C737C8">
        <w:rPr>
          <w:rFonts w:ascii="Times New Roman" w:hAnsi="Times New Roman" w:cs="Times New Roman"/>
          <w:sz w:val="24"/>
          <w:szCs w:val="24"/>
        </w:rPr>
        <w:t xml:space="preserve"> kvaliteta življenja</w:t>
      </w:r>
      <w:r w:rsidR="00E73341">
        <w:rPr>
          <w:rFonts w:ascii="Times New Roman" w:hAnsi="Times New Roman" w:cs="Times New Roman"/>
          <w:sz w:val="24"/>
          <w:szCs w:val="24"/>
        </w:rPr>
        <w:t>,</w:t>
      </w:r>
      <w:r w:rsidRPr="00C737C8">
        <w:rPr>
          <w:rFonts w:ascii="Times New Roman" w:hAnsi="Times New Roman" w:cs="Times New Roman"/>
          <w:sz w:val="24"/>
          <w:szCs w:val="24"/>
        </w:rPr>
        <w:t xml:space="preserve"> od presudne je važnosti da su budući strateški razvoj i investicije dobro definirani. Stoga je prepoznata važnost zajedničkog, koordiniranog i integriranog pristupa planiranju razvoja općine koji će omogućiti efikasnije iskorištavanje prednosti i prilika iz okoline, a sve u cilju podizanja ekonomske modi i standarda te postizanja zadovoljstva građana.</w:t>
      </w:r>
    </w:p>
    <w:p w14:paraId="44D4A057" w14:textId="7ABECFB4" w:rsidR="00A46129" w:rsidRPr="00F03FED" w:rsidRDefault="00F03FED" w:rsidP="00F03FED">
      <w:pPr>
        <w:jc w:val="both"/>
        <w:rPr>
          <w:rFonts w:ascii="Times New Roman" w:hAnsi="Times New Roman" w:cs="Times New Roman"/>
          <w:sz w:val="24"/>
          <w:szCs w:val="24"/>
        </w:rPr>
      </w:pPr>
      <w:r w:rsidRPr="00F03FED">
        <w:rPr>
          <w:rFonts w:ascii="Times New Roman" w:hAnsi="Times New Roman" w:cs="Times New Roman"/>
          <w:sz w:val="24"/>
          <w:szCs w:val="24"/>
        </w:rPr>
        <w:t xml:space="preserve">Kvalitetna razvojna strategija olakšava donošenje odluka o ulaganjima u društveno-gospodarski razvoj sukladno definiranim prioritetima te ostvarenje postavljene vizije i ciljeva. Stoga će ovaj dokument pomoći pri rješavanju problema s kojima se Općina susreće, a koji se mogu odnositi na prihode, privlačenje investicija, pristup kapitalu, komunalne usluge, prometnu infrastrukturu te na sve ostale segmente koji su izravno povezani s održivim društvenim i gospodarskim razvojem koji je u funkciji podizanja konkurentnosti i razine kvalitete života stanovnika općine Gračac. Strategija definira dugoročne ciljeve, prioritete i mjere razvoja područja općine za </w:t>
      </w:r>
      <w:r w:rsidR="005B26E9">
        <w:rPr>
          <w:rFonts w:ascii="Times New Roman" w:hAnsi="Times New Roman" w:cs="Times New Roman"/>
          <w:sz w:val="24"/>
          <w:szCs w:val="24"/>
        </w:rPr>
        <w:t>petogodišnje</w:t>
      </w:r>
      <w:r w:rsidRPr="00F03FED">
        <w:rPr>
          <w:rFonts w:ascii="Times New Roman" w:hAnsi="Times New Roman" w:cs="Times New Roman"/>
          <w:sz w:val="24"/>
          <w:szCs w:val="24"/>
        </w:rPr>
        <w:t xml:space="preserve"> razdoblje (2021.-2025.) te je usklađena s razvojnim potrebama i uvjetima okruženja.</w:t>
      </w:r>
    </w:p>
    <w:p w14:paraId="31E12BB9" w14:textId="265727DC" w:rsidR="00A46129" w:rsidRDefault="00A46129">
      <w:pPr>
        <w:rPr>
          <w:rFonts w:ascii="Times New Roman" w:hAnsi="Times New Roman" w:cs="Times New Roman"/>
          <w:sz w:val="24"/>
          <w:szCs w:val="24"/>
        </w:rPr>
      </w:pPr>
    </w:p>
    <w:p w14:paraId="78A0D99E" w14:textId="4DC9732A" w:rsidR="00A46129" w:rsidRDefault="00A46129">
      <w:pPr>
        <w:rPr>
          <w:rFonts w:ascii="Times New Roman" w:hAnsi="Times New Roman" w:cs="Times New Roman"/>
          <w:sz w:val="24"/>
          <w:szCs w:val="24"/>
        </w:rPr>
      </w:pPr>
    </w:p>
    <w:p w14:paraId="4453FA55" w14:textId="64B7742E" w:rsidR="00A46129" w:rsidRDefault="00A46129">
      <w:pPr>
        <w:rPr>
          <w:rFonts w:ascii="Times New Roman" w:hAnsi="Times New Roman" w:cs="Times New Roman"/>
          <w:sz w:val="24"/>
          <w:szCs w:val="24"/>
        </w:rPr>
      </w:pPr>
    </w:p>
    <w:p w14:paraId="6CF0F8BA" w14:textId="7382E69C" w:rsidR="00A46129" w:rsidRDefault="00A46129">
      <w:pPr>
        <w:rPr>
          <w:rFonts w:ascii="Times New Roman" w:hAnsi="Times New Roman" w:cs="Times New Roman"/>
          <w:sz w:val="24"/>
          <w:szCs w:val="24"/>
        </w:rPr>
      </w:pPr>
    </w:p>
    <w:p w14:paraId="7FD5F65D" w14:textId="4E594C30" w:rsidR="00A46129" w:rsidRDefault="00A46129">
      <w:pPr>
        <w:rPr>
          <w:rFonts w:ascii="Times New Roman" w:hAnsi="Times New Roman" w:cs="Times New Roman"/>
          <w:sz w:val="24"/>
          <w:szCs w:val="24"/>
        </w:rPr>
      </w:pPr>
    </w:p>
    <w:p w14:paraId="52CCB7C3" w14:textId="12B28404" w:rsidR="00A46129" w:rsidRDefault="00A46129">
      <w:pPr>
        <w:rPr>
          <w:rFonts w:ascii="Times New Roman" w:hAnsi="Times New Roman" w:cs="Times New Roman"/>
          <w:sz w:val="24"/>
          <w:szCs w:val="24"/>
        </w:rPr>
      </w:pPr>
    </w:p>
    <w:p w14:paraId="657F4E90" w14:textId="5FF5E498" w:rsidR="00A46129" w:rsidRDefault="00A46129">
      <w:pPr>
        <w:rPr>
          <w:rFonts w:ascii="Times New Roman" w:hAnsi="Times New Roman" w:cs="Times New Roman"/>
          <w:sz w:val="24"/>
          <w:szCs w:val="24"/>
        </w:rPr>
      </w:pPr>
    </w:p>
    <w:p w14:paraId="774F85D7" w14:textId="40CE7527" w:rsidR="00A46129" w:rsidRDefault="00A46129">
      <w:pPr>
        <w:rPr>
          <w:rFonts w:ascii="Times New Roman" w:hAnsi="Times New Roman" w:cs="Times New Roman"/>
          <w:sz w:val="24"/>
          <w:szCs w:val="24"/>
        </w:rPr>
      </w:pPr>
    </w:p>
    <w:p w14:paraId="1255FC1A" w14:textId="77777777" w:rsidR="00BD011C" w:rsidRDefault="00BD011C">
      <w:pPr>
        <w:rPr>
          <w:rFonts w:ascii="Times New Roman" w:hAnsi="Times New Roman" w:cs="Times New Roman"/>
          <w:sz w:val="24"/>
          <w:szCs w:val="24"/>
        </w:rPr>
      </w:pPr>
    </w:p>
    <w:p w14:paraId="4C505828" w14:textId="77777777" w:rsidR="00BD011C" w:rsidRDefault="00BD011C">
      <w:pPr>
        <w:rPr>
          <w:rFonts w:ascii="Times New Roman" w:hAnsi="Times New Roman" w:cs="Times New Roman"/>
          <w:sz w:val="24"/>
          <w:szCs w:val="24"/>
        </w:rPr>
      </w:pPr>
    </w:p>
    <w:p w14:paraId="1F0295DA" w14:textId="77777777" w:rsidR="00BD011C" w:rsidRDefault="00BD011C">
      <w:pPr>
        <w:rPr>
          <w:rFonts w:ascii="Times New Roman" w:hAnsi="Times New Roman" w:cs="Times New Roman"/>
          <w:sz w:val="24"/>
          <w:szCs w:val="24"/>
        </w:rPr>
      </w:pPr>
    </w:p>
    <w:p w14:paraId="2655305A" w14:textId="77777777" w:rsidR="00BD011C" w:rsidRDefault="00BD011C">
      <w:pPr>
        <w:rPr>
          <w:rFonts w:ascii="Times New Roman" w:hAnsi="Times New Roman" w:cs="Times New Roman"/>
          <w:sz w:val="24"/>
          <w:szCs w:val="24"/>
        </w:rPr>
      </w:pPr>
    </w:p>
    <w:p w14:paraId="492C3074" w14:textId="413B9879" w:rsidR="00A46129" w:rsidRPr="00505C68" w:rsidRDefault="00A46129">
      <w:pPr>
        <w:rPr>
          <w:rFonts w:ascii="Times New Roman" w:hAnsi="Times New Roman" w:cs="Times New Roman"/>
          <w:color w:val="603A14" w:themeColor="accent6" w:themeShade="80"/>
          <w:sz w:val="48"/>
          <w:szCs w:val="48"/>
        </w:rPr>
      </w:pPr>
      <w:r w:rsidRPr="00505C68">
        <w:rPr>
          <w:rFonts w:ascii="Times New Roman" w:hAnsi="Times New Roman" w:cs="Times New Roman"/>
          <w:color w:val="603A14" w:themeColor="accent6" w:themeShade="80"/>
          <w:sz w:val="48"/>
          <w:szCs w:val="48"/>
        </w:rPr>
        <w:t>ANALIZA STANJA</w:t>
      </w:r>
    </w:p>
    <w:p w14:paraId="1D195217" w14:textId="6F6EEF9B" w:rsidR="00A46129" w:rsidRDefault="00A46129">
      <w:pPr>
        <w:rPr>
          <w:rFonts w:ascii="Times New Roman" w:hAnsi="Times New Roman" w:cs="Times New Roman"/>
          <w:sz w:val="24"/>
          <w:szCs w:val="24"/>
        </w:rPr>
      </w:pPr>
    </w:p>
    <w:p w14:paraId="0DEAF071" w14:textId="0916DE85" w:rsidR="00A46129" w:rsidRDefault="00A46129">
      <w:pPr>
        <w:rPr>
          <w:rFonts w:ascii="Times New Roman" w:hAnsi="Times New Roman" w:cs="Times New Roman"/>
          <w:sz w:val="24"/>
          <w:szCs w:val="24"/>
        </w:rPr>
      </w:pPr>
    </w:p>
    <w:p w14:paraId="4D634206" w14:textId="73E8B260" w:rsidR="00A46129" w:rsidRDefault="00A46129">
      <w:pPr>
        <w:rPr>
          <w:rFonts w:ascii="Times New Roman" w:hAnsi="Times New Roman" w:cs="Times New Roman"/>
          <w:sz w:val="24"/>
          <w:szCs w:val="24"/>
        </w:rPr>
      </w:pPr>
    </w:p>
    <w:p w14:paraId="410FF0AE" w14:textId="1B911AF4" w:rsidR="00A46129" w:rsidRDefault="00A46129">
      <w:pPr>
        <w:rPr>
          <w:rFonts w:ascii="Times New Roman" w:hAnsi="Times New Roman" w:cs="Times New Roman"/>
          <w:sz w:val="24"/>
          <w:szCs w:val="24"/>
        </w:rPr>
      </w:pPr>
    </w:p>
    <w:p w14:paraId="28C3D104" w14:textId="7B366024" w:rsidR="00A46129" w:rsidRDefault="00A46129">
      <w:pPr>
        <w:rPr>
          <w:rFonts w:ascii="Times New Roman" w:hAnsi="Times New Roman" w:cs="Times New Roman"/>
          <w:sz w:val="24"/>
          <w:szCs w:val="24"/>
        </w:rPr>
      </w:pPr>
    </w:p>
    <w:p w14:paraId="70132F2D" w14:textId="284B2B34" w:rsidR="00A46129" w:rsidRDefault="00A46129">
      <w:pPr>
        <w:rPr>
          <w:rFonts w:ascii="Times New Roman" w:hAnsi="Times New Roman" w:cs="Times New Roman"/>
          <w:sz w:val="24"/>
          <w:szCs w:val="24"/>
        </w:rPr>
      </w:pPr>
    </w:p>
    <w:p w14:paraId="66C53EDB" w14:textId="38095703" w:rsidR="00E31EEB" w:rsidRDefault="00E31EEB">
      <w:pPr>
        <w:rPr>
          <w:rFonts w:ascii="Times New Roman" w:hAnsi="Times New Roman" w:cs="Times New Roman"/>
          <w:sz w:val="24"/>
          <w:szCs w:val="24"/>
        </w:rPr>
      </w:pPr>
    </w:p>
    <w:p w14:paraId="595BE6CE" w14:textId="35B24913" w:rsidR="00E31EEB" w:rsidRDefault="00E31EEB">
      <w:pPr>
        <w:rPr>
          <w:rFonts w:ascii="Times New Roman" w:hAnsi="Times New Roman" w:cs="Times New Roman"/>
          <w:sz w:val="24"/>
          <w:szCs w:val="24"/>
        </w:rPr>
      </w:pPr>
    </w:p>
    <w:p w14:paraId="13AA2862" w14:textId="01DC0036" w:rsidR="00E31EEB" w:rsidRDefault="00E31EEB">
      <w:pPr>
        <w:rPr>
          <w:rFonts w:ascii="Times New Roman" w:hAnsi="Times New Roman" w:cs="Times New Roman"/>
          <w:sz w:val="24"/>
          <w:szCs w:val="24"/>
        </w:rPr>
      </w:pPr>
    </w:p>
    <w:p w14:paraId="7000CB77" w14:textId="698A88BE" w:rsidR="00E31EEB" w:rsidRDefault="00E31EEB">
      <w:pPr>
        <w:rPr>
          <w:rFonts w:ascii="Times New Roman" w:hAnsi="Times New Roman" w:cs="Times New Roman"/>
          <w:sz w:val="24"/>
          <w:szCs w:val="24"/>
        </w:rPr>
      </w:pPr>
    </w:p>
    <w:p w14:paraId="02ACE32E" w14:textId="3D93FC61" w:rsidR="00E31EEB" w:rsidRDefault="00E31EEB">
      <w:pPr>
        <w:rPr>
          <w:rFonts w:ascii="Times New Roman" w:hAnsi="Times New Roman" w:cs="Times New Roman"/>
          <w:sz w:val="24"/>
          <w:szCs w:val="24"/>
        </w:rPr>
      </w:pPr>
    </w:p>
    <w:p w14:paraId="7145F692" w14:textId="24112E03" w:rsidR="00E31EEB" w:rsidRDefault="00E31EEB">
      <w:pPr>
        <w:rPr>
          <w:rFonts w:ascii="Times New Roman" w:hAnsi="Times New Roman" w:cs="Times New Roman"/>
          <w:sz w:val="24"/>
          <w:szCs w:val="24"/>
        </w:rPr>
      </w:pPr>
    </w:p>
    <w:p w14:paraId="421EDD04" w14:textId="3511B793" w:rsidR="00E31EEB" w:rsidRDefault="00E31EEB">
      <w:pPr>
        <w:rPr>
          <w:rFonts w:ascii="Times New Roman" w:hAnsi="Times New Roman" w:cs="Times New Roman"/>
          <w:sz w:val="24"/>
          <w:szCs w:val="24"/>
        </w:rPr>
      </w:pPr>
    </w:p>
    <w:p w14:paraId="5147EA54" w14:textId="0917AF87" w:rsidR="00E31EEB" w:rsidRDefault="00E31EEB">
      <w:pPr>
        <w:rPr>
          <w:rFonts w:ascii="Times New Roman" w:hAnsi="Times New Roman" w:cs="Times New Roman"/>
          <w:sz w:val="24"/>
          <w:szCs w:val="24"/>
        </w:rPr>
      </w:pPr>
    </w:p>
    <w:p w14:paraId="2E28F743" w14:textId="5D243667" w:rsidR="005A2017" w:rsidRPr="00A3066F" w:rsidRDefault="005A2017" w:rsidP="00E31EEB">
      <w:pPr>
        <w:pStyle w:val="Naslov1"/>
        <w:rPr>
          <w:rFonts w:ascii="Times New Roman" w:hAnsi="Times New Roman" w:cs="Times New Roman"/>
          <w:b/>
          <w:bCs/>
          <w:color w:val="000000" w:themeColor="text1"/>
          <w:sz w:val="24"/>
          <w:szCs w:val="24"/>
        </w:rPr>
      </w:pPr>
      <w:bookmarkStart w:id="1" w:name="_Toc89861184"/>
      <w:r w:rsidRPr="00A3066F">
        <w:rPr>
          <w:rFonts w:ascii="Times New Roman" w:hAnsi="Times New Roman" w:cs="Times New Roman"/>
          <w:b/>
          <w:bCs/>
          <w:color w:val="000000" w:themeColor="text1"/>
          <w:sz w:val="24"/>
          <w:szCs w:val="24"/>
        </w:rPr>
        <w:lastRenderedPageBreak/>
        <w:t>1. OPĆI PODATCI</w:t>
      </w:r>
      <w:bookmarkEnd w:id="1"/>
    </w:p>
    <w:p w14:paraId="3F600526" w14:textId="649C7E8D" w:rsidR="00A46129" w:rsidRPr="00E31EEB" w:rsidRDefault="00F165B4" w:rsidP="00E31EEB">
      <w:pPr>
        <w:pStyle w:val="Naslov2"/>
        <w:rPr>
          <w:rFonts w:ascii="Times New Roman" w:hAnsi="Times New Roman" w:cs="Times New Roman"/>
          <w:sz w:val="24"/>
          <w:szCs w:val="24"/>
        </w:rPr>
      </w:pPr>
      <w:bookmarkStart w:id="2" w:name="_Toc89861185"/>
      <w:r w:rsidRPr="00E31EEB">
        <w:rPr>
          <w:rFonts w:ascii="Times New Roman" w:hAnsi="Times New Roman" w:cs="Times New Roman"/>
          <w:sz w:val="24"/>
          <w:szCs w:val="24"/>
        </w:rPr>
        <w:t>1.</w:t>
      </w:r>
      <w:r w:rsidR="005A2017" w:rsidRPr="00E31EEB">
        <w:rPr>
          <w:rFonts w:ascii="Times New Roman" w:hAnsi="Times New Roman" w:cs="Times New Roman"/>
          <w:sz w:val="24"/>
          <w:szCs w:val="24"/>
        </w:rPr>
        <w:t>1.</w:t>
      </w:r>
      <w:r w:rsidRPr="00E31EEB">
        <w:rPr>
          <w:rFonts w:ascii="Times New Roman" w:hAnsi="Times New Roman" w:cs="Times New Roman"/>
          <w:sz w:val="24"/>
          <w:szCs w:val="24"/>
        </w:rPr>
        <w:t xml:space="preserve"> </w:t>
      </w:r>
      <w:r w:rsidR="00A46129" w:rsidRPr="00E31EEB">
        <w:rPr>
          <w:rFonts w:ascii="Times New Roman" w:hAnsi="Times New Roman" w:cs="Times New Roman"/>
          <w:sz w:val="24"/>
          <w:szCs w:val="24"/>
        </w:rPr>
        <w:t>POVIJEST</w:t>
      </w:r>
      <w:r w:rsidR="0059663D" w:rsidRPr="00E31EEB">
        <w:rPr>
          <w:rFonts w:ascii="Times New Roman" w:hAnsi="Times New Roman" w:cs="Times New Roman"/>
          <w:sz w:val="24"/>
          <w:szCs w:val="24"/>
        </w:rPr>
        <w:t xml:space="preserve"> OPĆINE</w:t>
      </w:r>
      <w:bookmarkEnd w:id="2"/>
    </w:p>
    <w:p w14:paraId="444F0096" w14:textId="77777777" w:rsidR="001A52F2" w:rsidRDefault="001A52F2" w:rsidP="00B73DE9">
      <w:pPr>
        <w:ind w:right="1"/>
        <w:jc w:val="both"/>
        <w:rPr>
          <w:rFonts w:ascii="Times New Roman" w:hAnsi="Times New Roman" w:cs="Times New Roman"/>
          <w:sz w:val="24"/>
          <w:szCs w:val="24"/>
        </w:rPr>
      </w:pPr>
    </w:p>
    <w:p w14:paraId="2E85D9AE" w14:textId="042079C4" w:rsidR="00A63B93" w:rsidRPr="00B73DE9" w:rsidRDefault="00A63B93" w:rsidP="00B73DE9">
      <w:pPr>
        <w:ind w:right="1"/>
        <w:jc w:val="both"/>
        <w:rPr>
          <w:rFonts w:ascii="Times New Roman" w:hAnsi="Times New Roman" w:cs="Times New Roman"/>
          <w:sz w:val="24"/>
          <w:szCs w:val="24"/>
        </w:rPr>
      </w:pPr>
      <w:r w:rsidRPr="00B73DE9">
        <w:rPr>
          <w:rFonts w:ascii="Times New Roman" w:hAnsi="Times New Roman" w:cs="Times New Roman"/>
          <w:sz w:val="24"/>
          <w:szCs w:val="24"/>
        </w:rPr>
        <w:t>Gračac je nastao iz sredn</w:t>
      </w:r>
      <w:r w:rsidR="00736C2A">
        <w:rPr>
          <w:rFonts w:ascii="Times New Roman" w:hAnsi="Times New Roman" w:cs="Times New Roman"/>
          <w:sz w:val="24"/>
          <w:szCs w:val="24"/>
        </w:rPr>
        <w:t>jo</w:t>
      </w:r>
      <w:r w:rsidRPr="00B73DE9">
        <w:rPr>
          <w:rFonts w:ascii="Times New Roman" w:hAnsi="Times New Roman" w:cs="Times New Roman"/>
          <w:sz w:val="24"/>
          <w:szCs w:val="24"/>
        </w:rPr>
        <w:t>vjekovne župe Otuče sa slobodnjačkim plemstvom koje je sačuvalo slobodu i pravo samouprave.</w:t>
      </w:r>
      <w:r w:rsidR="00B73DE9" w:rsidRPr="00B73DE9">
        <w:rPr>
          <w:rFonts w:ascii="Times New Roman" w:hAnsi="Times New Roman" w:cs="Times New Roman"/>
          <w:sz w:val="24"/>
          <w:szCs w:val="24"/>
        </w:rPr>
        <w:t xml:space="preserve"> </w:t>
      </w:r>
    </w:p>
    <w:p w14:paraId="27683F5E" w14:textId="6A20A6D8" w:rsidR="00A46129" w:rsidRPr="00B73DE9" w:rsidRDefault="00A46129" w:rsidP="00B73DE9">
      <w:pPr>
        <w:jc w:val="both"/>
        <w:rPr>
          <w:rFonts w:ascii="Times New Roman" w:hAnsi="Times New Roman" w:cs="Times New Roman"/>
          <w:sz w:val="24"/>
          <w:szCs w:val="24"/>
        </w:rPr>
      </w:pPr>
      <w:r w:rsidRPr="00B73DE9">
        <w:rPr>
          <w:rFonts w:ascii="Times New Roman" w:hAnsi="Times New Roman" w:cs="Times New Roman"/>
          <w:sz w:val="24"/>
          <w:szCs w:val="24"/>
        </w:rPr>
        <w:t xml:space="preserve">Prvi spomen Gračaca se nalazi u ispravi kojom krbavski knez Karlo </w:t>
      </w:r>
      <w:proofErr w:type="spellStart"/>
      <w:r w:rsidRPr="00B73DE9">
        <w:rPr>
          <w:rFonts w:ascii="Times New Roman" w:hAnsi="Times New Roman" w:cs="Times New Roman"/>
          <w:sz w:val="24"/>
          <w:szCs w:val="24"/>
        </w:rPr>
        <w:t>Kurja</w:t>
      </w:r>
      <w:r w:rsidR="00736C2A">
        <w:rPr>
          <w:rFonts w:ascii="Times New Roman" w:hAnsi="Times New Roman" w:cs="Times New Roman"/>
          <w:sz w:val="24"/>
          <w:szCs w:val="24"/>
        </w:rPr>
        <w:t>k</w:t>
      </w:r>
      <w:r w:rsidRPr="00B73DE9">
        <w:rPr>
          <w:rFonts w:ascii="Times New Roman" w:hAnsi="Times New Roman" w:cs="Times New Roman"/>
          <w:sz w:val="24"/>
          <w:szCs w:val="24"/>
        </w:rPr>
        <w:t>ović</w:t>
      </w:r>
      <w:proofErr w:type="spellEnd"/>
      <w:r w:rsidRPr="00B73DE9">
        <w:rPr>
          <w:rFonts w:ascii="Times New Roman" w:hAnsi="Times New Roman" w:cs="Times New Roman"/>
          <w:sz w:val="24"/>
          <w:szCs w:val="24"/>
        </w:rPr>
        <w:t xml:space="preserve"> 1465. godine prodaje </w:t>
      </w:r>
      <w:proofErr w:type="spellStart"/>
      <w:r w:rsidRPr="00B73DE9">
        <w:rPr>
          <w:rFonts w:ascii="Times New Roman" w:hAnsi="Times New Roman" w:cs="Times New Roman"/>
          <w:sz w:val="24"/>
          <w:szCs w:val="24"/>
        </w:rPr>
        <w:t>Hreljcu</w:t>
      </w:r>
      <w:proofErr w:type="spellEnd"/>
      <w:r w:rsidRPr="00B73DE9">
        <w:rPr>
          <w:rFonts w:ascii="Times New Roman" w:hAnsi="Times New Roman" w:cs="Times New Roman"/>
          <w:sz w:val="24"/>
          <w:szCs w:val="24"/>
        </w:rPr>
        <w:t xml:space="preserve"> Petričeviću selo Bukovi</w:t>
      </w:r>
      <w:r w:rsidR="00736C2A">
        <w:rPr>
          <w:rFonts w:ascii="Times New Roman" w:hAnsi="Times New Roman" w:cs="Times New Roman"/>
          <w:sz w:val="24"/>
          <w:szCs w:val="24"/>
        </w:rPr>
        <w:t>ć</w:t>
      </w:r>
      <w:r w:rsidRPr="00B73DE9">
        <w:rPr>
          <w:rFonts w:ascii="Times New Roman" w:hAnsi="Times New Roman" w:cs="Times New Roman"/>
          <w:sz w:val="24"/>
          <w:szCs w:val="24"/>
        </w:rPr>
        <w:t>i u Lici. Pretpostavlja se da je dobio ime po “gradu” odnosno ostacima davno utvrđenog dvorca čije se ruševine još i danas vide na uzvisini iznad današnje crkve. Nalazio se na raskrižju putova od Gospića prema Kninu i Krbave prema Dalmaciji. Pod vlašću krbavskih knezova Gračac je bio sve do pada Like 1527. godine.</w:t>
      </w:r>
    </w:p>
    <w:p w14:paraId="20A9C44B" w14:textId="42F72B33" w:rsidR="00E31EEB" w:rsidRDefault="001C5776" w:rsidP="00B73DE9">
      <w:pPr>
        <w:jc w:val="both"/>
        <w:rPr>
          <w:rFonts w:ascii="Times New Roman" w:hAnsi="Times New Roman" w:cs="Times New Roman"/>
          <w:sz w:val="24"/>
          <w:szCs w:val="24"/>
        </w:rPr>
      </w:pPr>
      <w:r w:rsidRPr="00B73DE9">
        <w:rPr>
          <w:rFonts w:ascii="Times New Roman" w:hAnsi="Times New Roman" w:cs="Times New Roman"/>
          <w:sz w:val="24"/>
          <w:szCs w:val="24"/>
        </w:rPr>
        <w:t xml:space="preserve">Današnja Općina </w:t>
      </w:r>
      <w:r w:rsidR="00374E79" w:rsidRPr="00B73DE9">
        <w:rPr>
          <w:rFonts w:ascii="Times New Roman" w:hAnsi="Times New Roman" w:cs="Times New Roman"/>
          <w:sz w:val="24"/>
          <w:szCs w:val="24"/>
        </w:rPr>
        <w:t xml:space="preserve">dobiva </w:t>
      </w:r>
      <w:r w:rsidRPr="00B73DE9">
        <w:rPr>
          <w:rFonts w:ascii="Times New Roman" w:hAnsi="Times New Roman" w:cs="Times New Roman"/>
          <w:sz w:val="24"/>
          <w:szCs w:val="24"/>
        </w:rPr>
        <w:t>snažniji razvoj nakon oslobođenja od Turaka, u razdoblju Vojne krajine kao funkcijska točka zaštite prema tadašnjoj turskoj Bosni.</w:t>
      </w:r>
      <w:r w:rsidR="00736C2A">
        <w:rPr>
          <w:rFonts w:ascii="Times New Roman" w:hAnsi="Times New Roman" w:cs="Times New Roman"/>
          <w:sz w:val="24"/>
          <w:szCs w:val="24"/>
        </w:rPr>
        <w:t xml:space="preserve"> </w:t>
      </w:r>
      <w:r w:rsidRPr="00B73DE9">
        <w:rPr>
          <w:rFonts w:ascii="Times New Roman" w:hAnsi="Times New Roman" w:cs="Times New Roman"/>
          <w:sz w:val="24"/>
          <w:szCs w:val="24"/>
        </w:rPr>
        <w:t>U to doba</w:t>
      </w:r>
      <w:r w:rsidR="00B4725D">
        <w:rPr>
          <w:rFonts w:ascii="Times New Roman" w:hAnsi="Times New Roman" w:cs="Times New Roman"/>
          <w:sz w:val="24"/>
          <w:szCs w:val="24"/>
        </w:rPr>
        <w:t xml:space="preserve"> </w:t>
      </w:r>
      <w:r w:rsidR="00B4725D" w:rsidRPr="00B73DE9">
        <w:rPr>
          <w:rFonts w:ascii="Times New Roman" w:hAnsi="Times New Roman" w:cs="Times New Roman"/>
          <w:sz w:val="24"/>
          <w:szCs w:val="24"/>
        </w:rPr>
        <w:t xml:space="preserve">(kraj 18. stoljeća) </w:t>
      </w:r>
      <w:r w:rsidRPr="00B73DE9">
        <w:rPr>
          <w:rFonts w:ascii="Times New Roman" w:hAnsi="Times New Roman" w:cs="Times New Roman"/>
          <w:sz w:val="24"/>
          <w:szCs w:val="24"/>
        </w:rPr>
        <w:t xml:space="preserve"> je izgrađena strateška vojna cesta Gospić-Gračac-Knin koja je zamijenila srednj</w:t>
      </w:r>
      <w:r w:rsidR="00736C2A">
        <w:rPr>
          <w:rFonts w:ascii="Times New Roman" w:hAnsi="Times New Roman" w:cs="Times New Roman"/>
          <w:sz w:val="24"/>
          <w:szCs w:val="24"/>
        </w:rPr>
        <w:t>o</w:t>
      </w:r>
      <w:r w:rsidRPr="00B73DE9">
        <w:rPr>
          <w:rFonts w:ascii="Times New Roman" w:hAnsi="Times New Roman" w:cs="Times New Roman"/>
          <w:sz w:val="24"/>
          <w:szCs w:val="24"/>
        </w:rPr>
        <w:t xml:space="preserve">vjekovni put koji je dolazio iz Bihaća i prolazio Općinom. Važnost Općine kao strateškog prometnog čvorišta i tranzitne točke naglašava izgradnja tzv. ličke pruge 1925. godine (tijekom izgradnje su otkrivene Cerovačke pećine kao vrlo važan </w:t>
      </w:r>
      <w:r w:rsidR="00736C2A">
        <w:rPr>
          <w:rFonts w:ascii="Times New Roman" w:hAnsi="Times New Roman" w:cs="Times New Roman"/>
          <w:sz w:val="24"/>
          <w:szCs w:val="24"/>
        </w:rPr>
        <w:t>privlačni faktor).</w:t>
      </w:r>
    </w:p>
    <w:p w14:paraId="16360C74" w14:textId="0929E54B" w:rsidR="00DE500E" w:rsidRPr="006F4BDD" w:rsidRDefault="00177D73" w:rsidP="00DE500E">
      <w:pPr>
        <w:pStyle w:val="StandardWeb"/>
        <w:shd w:val="clear" w:color="auto" w:fill="FFFFFF"/>
        <w:spacing w:before="120" w:beforeAutospacing="0" w:after="120" w:afterAutospacing="0"/>
        <w:jc w:val="center"/>
        <w:rPr>
          <w:i/>
          <w:iCs/>
          <w:color w:val="202122"/>
          <w:sz w:val="20"/>
          <w:szCs w:val="20"/>
        </w:rPr>
      </w:pPr>
      <w:r w:rsidRPr="006F4BDD">
        <w:rPr>
          <w:i/>
          <w:iCs/>
          <w:color w:val="202122"/>
          <w:sz w:val="20"/>
          <w:szCs w:val="20"/>
        </w:rPr>
        <w:t>Slika 1., 2. i 3.: Općina Gračac danas</w:t>
      </w:r>
    </w:p>
    <w:p w14:paraId="1F05E51B" w14:textId="426B0144" w:rsidR="00591CB8" w:rsidRDefault="001A52F2" w:rsidP="001A52F2">
      <w:pPr>
        <w:jc w:val="right"/>
        <w:rPr>
          <w:rFonts w:ascii="Times New Roman" w:hAnsi="Times New Roman" w:cs="Times New Roman"/>
          <w:sz w:val="24"/>
          <w:szCs w:val="24"/>
        </w:rPr>
      </w:pPr>
      <w:r>
        <w:rPr>
          <w:noProof/>
          <w:lang w:eastAsia="hr-HR"/>
        </w:rPr>
        <w:drawing>
          <wp:anchor distT="0" distB="0" distL="0" distR="0" simplePos="0" relativeHeight="251659264" behindDoc="0" locked="0" layoutInCell="1" allowOverlap="1" wp14:anchorId="7242F545" wp14:editId="2FA10E37">
            <wp:simplePos x="0" y="0"/>
            <wp:positionH relativeFrom="page">
              <wp:posOffset>895350</wp:posOffset>
            </wp:positionH>
            <wp:positionV relativeFrom="paragraph">
              <wp:posOffset>2064385</wp:posOffset>
            </wp:positionV>
            <wp:extent cx="5734050" cy="209550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9" cstate="print"/>
                    <a:stretch>
                      <a:fillRect/>
                    </a:stretch>
                  </pic:blipFill>
                  <pic:spPr>
                    <a:xfrm>
                      <a:off x="0" y="0"/>
                      <a:ext cx="5734050" cy="2095500"/>
                    </a:xfrm>
                    <a:prstGeom prst="rect">
                      <a:avLst/>
                    </a:prstGeom>
                  </pic:spPr>
                </pic:pic>
              </a:graphicData>
            </a:graphic>
            <wp14:sizeRelV relativeFrom="margin">
              <wp14:pctHeight>0</wp14:pctHeight>
            </wp14:sizeRelV>
          </wp:anchor>
        </w:drawing>
      </w:r>
      <w:r w:rsidR="00177D73">
        <w:rPr>
          <w:rFonts w:ascii="Times New Roman" w:hAnsi="Times New Roman" w:cs="Times New Roman"/>
          <w:noProof/>
          <w:sz w:val="24"/>
          <w:szCs w:val="24"/>
        </w:rPr>
        <w:drawing>
          <wp:inline distT="0" distB="0" distL="0" distR="0" wp14:anchorId="79CA8073" wp14:editId="582D2648">
            <wp:extent cx="2847047" cy="1743710"/>
            <wp:effectExtent l="0" t="0" r="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a:blip r:embed="rId10">
                      <a:extLst>
                        <a:ext uri="{28A0092B-C50C-407E-A947-70E740481C1C}">
                          <a14:useLocalDpi xmlns:a14="http://schemas.microsoft.com/office/drawing/2010/main" val="0"/>
                        </a:ext>
                      </a:extLst>
                    </a:blip>
                    <a:stretch>
                      <a:fillRect/>
                    </a:stretch>
                  </pic:blipFill>
                  <pic:spPr>
                    <a:xfrm>
                      <a:off x="0" y="0"/>
                      <a:ext cx="2887158" cy="1768276"/>
                    </a:xfrm>
                    <a:prstGeom prst="rect">
                      <a:avLst/>
                    </a:prstGeom>
                  </pic:spPr>
                </pic:pic>
              </a:graphicData>
            </a:graphic>
          </wp:inline>
        </w:drawing>
      </w:r>
      <w:r w:rsidR="00177D73">
        <w:rPr>
          <w:rFonts w:ascii="Times New Roman" w:hAnsi="Times New Roman" w:cs="Times New Roman"/>
          <w:sz w:val="24"/>
          <w:szCs w:val="24"/>
        </w:rPr>
        <w:t xml:space="preserve">  </w:t>
      </w:r>
      <w:r w:rsidR="00177D73">
        <w:rPr>
          <w:rFonts w:ascii="Times New Roman" w:hAnsi="Times New Roman" w:cs="Times New Roman"/>
          <w:noProof/>
          <w:sz w:val="24"/>
          <w:szCs w:val="24"/>
        </w:rPr>
        <w:drawing>
          <wp:inline distT="0" distB="0" distL="0" distR="0" wp14:anchorId="50D98EE6" wp14:editId="545CEEBF">
            <wp:extent cx="2809875" cy="1746250"/>
            <wp:effectExtent l="0" t="0" r="9525"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11">
                      <a:extLst>
                        <a:ext uri="{28A0092B-C50C-407E-A947-70E740481C1C}">
                          <a14:useLocalDpi xmlns:a14="http://schemas.microsoft.com/office/drawing/2010/main" val="0"/>
                        </a:ext>
                      </a:extLst>
                    </a:blip>
                    <a:stretch>
                      <a:fillRect/>
                    </a:stretch>
                  </pic:blipFill>
                  <pic:spPr>
                    <a:xfrm>
                      <a:off x="0" y="0"/>
                      <a:ext cx="2809875" cy="1746250"/>
                    </a:xfrm>
                    <a:prstGeom prst="rect">
                      <a:avLst/>
                    </a:prstGeom>
                  </pic:spPr>
                </pic:pic>
              </a:graphicData>
            </a:graphic>
          </wp:inline>
        </w:drawing>
      </w:r>
    </w:p>
    <w:p w14:paraId="1E1C6B71" w14:textId="77777777" w:rsidR="00AC6D27" w:rsidRDefault="00AC6D27" w:rsidP="001A52F2">
      <w:pPr>
        <w:jc w:val="right"/>
        <w:rPr>
          <w:rFonts w:ascii="Times New Roman" w:hAnsi="Times New Roman" w:cs="Times New Roman"/>
          <w:sz w:val="24"/>
          <w:szCs w:val="24"/>
        </w:rPr>
      </w:pPr>
    </w:p>
    <w:p w14:paraId="6D04814D" w14:textId="39DDE355" w:rsidR="00F165B4" w:rsidRPr="00E31EEB" w:rsidRDefault="005A2017" w:rsidP="00E31EEB">
      <w:pPr>
        <w:pStyle w:val="Naslov2"/>
        <w:rPr>
          <w:rFonts w:ascii="Times New Roman" w:hAnsi="Times New Roman" w:cs="Times New Roman"/>
          <w:sz w:val="24"/>
          <w:szCs w:val="24"/>
        </w:rPr>
      </w:pPr>
      <w:bookmarkStart w:id="3" w:name="_Toc89861186"/>
      <w:r w:rsidRPr="00E31EEB">
        <w:rPr>
          <w:rFonts w:ascii="Times New Roman" w:hAnsi="Times New Roman" w:cs="Times New Roman"/>
          <w:sz w:val="24"/>
          <w:szCs w:val="24"/>
        </w:rPr>
        <w:lastRenderedPageBreak/>
        <w:t>1.</w:t>
      </w:r>
      <w:r w:rsidR="00F165B4" w:rsidRPr="00E31EEB">
        <w:rPr>
          <w:rFonts w:ascii="Times New Roman" w:hAnsi="Times New Roman" w:cs="Times New Roman"/>
          <w:sz w:val="24"/>
          <w:szCs w:val="24"/>
        </w:rPr>
        <w:t>2. GEOGRAFSKI I PROMETNI POLOŽAJ</w:t>
      </w:r>
      <w:bookmarkEnd w:id="3"/>
    </w:p>
    <w:p w14:paraId="44496494" w14:textId="77777777" w:rsidR="00E31EEB" w:rsidRDefault="00E31EEB" w:rsidP="007139F0">
      <w:pPr>
        <w:autoSpaceDE w:val="0"/>
        <w:autoSpaceDN w:val="0"/>
        <w:adjustRightInd w:val="0"/>
        <w:spacing w:after="0" w:line="240" w:lineRule="auto"/>
        <w:jc w:val="both"/>
        <w:rPr>
          <w:rFonts w:ascii="Times New Roman" w:hAnsi="Times New Roman" w:cs="Times New Roman"/>
          <w:sz w:val="24"/>
          <w:szCs w:val="24"/>
        </w:rPr>
      </w:pPr>
    </w:p>
    <w:p w14:paraId="591B7840" w14:textId="3AC575EA" w:rsidR="00F165B4" w:rsidRPr="007139F0" w:rsidRDefault="00A66190" w:rsidP="00E31EEB">
      <w:pPr>
        <w:autoSpaceDE w:val="0"/>
        <w:autoSpaceDN w:val="0"/>
        <w:adjustRightInd w:val="0"/>
        <w:spacing w:line="240" w:lineRule="auto"/>
        <w:jc w:val="both"/>
        <w:rPr>
          <w:rFonts w:ascii="Times New Roman" w:eastAsia="PalatinoLinotype-Roman" w:hAnsi="Times New Roman" w:cs="Times New Roman"/>
          <w:sz w:val="24"/>
          <w:szCs w:val="24"/>
        </w:rPr>
      </w:pPr>
      <w:r w:rsidRPr="007139F0">
        <w:rPr>
          <w:rFonts w:ascii="Times New Roman" w:hAnsi="Times New Roman" w:cs="Times New Roman"/>
          <w:sz w:val="24"/>
          <w:szCs w:val="24"/>
        </w:rPr>
        <w:t>Općina Gračac se nalazi u prostornom sustavu Zadarske županije</w:t>
      </w:r>
      <w:r w:rsidR="00E975D8" w:rsidRPr="007139F0">
        <w:rPr>
          <w:rFonts w:ascii="Times New Roman" w:hAnsi="Times New Roman" w:cs="Times New Roman"/>
          <w:sz w:val="24"/>
          <w:szCs w:val="24"/>
        </w:rPr>
        <w:t>,</w:t>
      </w:r>
      <w:r w:rsidRPr="007139F0">
        <w:rPr>
          <w:rFonts w:ascii="Times New Roman" w:hAnsi="Times New Roman" w:cs="Times New Roman"/>
          <w:sz w:val="24"/>
          <w:szCs w:val="24"/>
        </w:rPr>
        <w:t xml:space="preserve"> u sklopu prostorno-analitičke cjeline ličko-</w:t>
      </w:r>
      <w:proofErr w:type="spellStart"/>
      <w:r w:rsidRPr="007139F0">
        <w:rPr>
          <w:rFonts w:ascii="Times New Roman" w:hAnsi="Times New Roman" w:cs="Times New Roman"/>
          <w:sz w:val="24"/>
          <w:szCs w:val="24"/>
        </w:rPr>
        <w:t>pounskog</w:t>
      </w:r>
      <w:proofErr w:type="spellEnd"/>
      <w:r w:rsidRPr="007139F0">
        <w:rPr>
          <w:rFonts w:ascii="Times New Roman" w:hAnsi="Times New Roman" w:cs="Times New Roman"/>
          <w:sz w:val="24"/>
          <w:szCs w:val="24"/>
        </w:rPr>
        <w:t xml:space="preserve"> područja.</w:t>
      </w:r>
      <w:r w:rsidR="00E975D8" w:rsidRPr="007139F0">
        <w:rPr>
          <w:rFonts w:ascii="Times New Roman" w:hAnsi="Times New Roman" w:cs="Times New Roman"/>
          <w:sz w:val="24"/>
          <w:szCs w:val="24"/>
        </w:rPr>
        <w:t xml:space="preserve"> Zadarska županija pripada Jadranskoj Hrvatskoj (NUTS II regija), a u svome sastavu broji 6 gradova i 28 općina, među kojima je i Općina Gračac.</w:t>
      </w:r>
      <w:r w:rsidR="007139F0" w:rsidRPr="007139F0">
        <w:rPr>
          <w:rFonts w:ascii="Times New Roman" w:hAnsi="Times New Roman" w:cs="Times New Roman"/>
          <w:sz w:val="24"/>
          <w:szCs w:val="24"/>
        </w:rPr>
        <w:t xml:space="preserve"> </w:t>
      </w:r>
      <w:r w:rsidR="007139F0" w:rsidRPr="007139F0">
        <w:rPr>
          <w:rFonts w:ascii="Times New Roman" w:eastAsia="PalatinoLinotype-Roman" w:hAnsi="Times New Roman" w:cs="Times New Roman"/>
          <w:sz w:val="24"/>
          <w:szCs w:val="24"/>
        </w:rPr>
        <w:t>Iako se prostor Općine administrativno nalazi u Zadarskoj županiji, s obzirom</w:t>
      </w:r>
      <w:r w:rsidR="007139F0">
        <w:rPr>
          <w:rFonts w:ascii="Times New Roman" w:eastAsia="PalatinoLinotype-Roman" w:hAnsi="Times New Roman" w:cs="Times New Roman"/>
          <w:sz w:val="24"/>
          <w:szCs w:val="24"/>
        </w:rPr>
        <w:t xml:space="preserve"> </w:t>
      </w:r>
      <w:r w:rsidR="007139F0" w:rsidRPr="007139F0">
        <w:rPr>
          <w:rFonts w:ascii="Times New Roman" w:eastAsia="PalatinoLinotype-Roman" w:hAnsi="Times New Roman" w:cs="Times New Roman"/>
          <w:sz w:val="24"/>
          <w:szCs w:val="24"/>
        </w:rPr>
        <w:t>na njene karakteristike ona je zemljopisno, povijesno i kulturno vezana za takozvani ličko</w:t>
      </w:r>
      <w:r w:rsidR="007139F0">
        <w:rPr>
          <w:rFonts w:ascii="Times New Roman" w:eastAsia="PalatinoLinotype-Roman" w:hAnsi="Times New Roman" w:cs="Times New Roman"/>
          <w:sz w:val="24"/>
          <w:szCs w:val="24"/>
        </w:rPr>
        <w:t xml:space="preserve"> </w:t>
      </w:r>
      <w:r w:rsidR="007139F0" w:rsidRPr="007139F0">
        <w:rPr>
          <w:rFonts w:ascii="Times New Roman" w:eastAsia="PalatinoLinotype-Roman" w:hAnsi="Times New Roman" w:cs="Times New Roman"/>
          <w:sz w:val="24"/>
          <w:szCs w:val="24"/>
        </w:rPr>
        <w:t>krbavski prostor s Pounjem.</w:t>
      </w:r>
    </w:p>
    <w:p w14:paraId="170144DA" w14:textId="2DB7F9C7" w:rsidR="00617F86" w:rsidRDefault="00576919" w:rsidP="00E31EEB">
      <w:pPr>
        <w:spacing w:line="240" w:lineRule="auto"/>
        <w:jc w:val="both"/>
        <w:rPr>
          <w:rFonts w:ascii="Times New Roman" w:hAnsi="Times New Roman" w:cs="Times New Roman"/>
          <w:sz w:val="24"/>
          <w:szCs w:val="24"/>
        </w:rPr>
      </w:pPr>
      <w:r w:rsidRPr="00617F86">
        <w:rPr>
          <w:rFonts w:ascii="Times New Roman" w:hAnsi="Times New Roman" w:cs="Times New Roman"/>
          <w:sz w:val="24"/>
          <w:szCs w:val="24"/>
        </w:rPr>
        <w:t xml:space="preserve">Površinom od 955 km², Općina Gračac ne samo da predstavlja teritorijalno najveću općinu na županijskoj razini (čak 26,22 % površine Zadarske županije koja iznosi 3 643 km²), nego i na razini Republike Hrvatske. </w:t>
      </w:r>
    </w:p>
    <w:p w14:paraId="2E199BCF" w14:textId="544CD529" w:rsidR="008C5A2C" w:rsidRPr="006F4BDD" w:rsidRDefault="007044F5" w:rsidP="00617F86">
      <w:pPr>
        <w:rPr>
          <w:rFonts w:ascii="Times New Roman" w:hAnsi="Times New Roman" w:cs="Times New Roman"/>
          <w:i/>
          <w:iCs/>
        </w:rPr>
      </w:pPr>
      <w:r w:rsidRPr="006F4BDD">
        <w:rPr>
          <w:rFonts w:ascii="Times New Roman" w:hAnsi="Times New Roman" w:cs="Times New Roman"/>
          <w:i/>
          <w:iCs/>
        </w:rPr>
        <w:t>Slika 4.: Položaj Općine Gračac u Zadarskoj županiji</w:t>
      </w:r>
      <w:r w:rsidR="00617F86" w:rsidRPr="006F4BDD">
        <w:rPr>
          <w:rFonts w:ascii="Times New Roman" w:hAnsi="Times New Roman" w:cs="Times New Roman"/>
          <w:i/>
          <w:iCs/>
        </w:rPr>
        <w:t xml:space="preserve">    Slika 5.: Položaj Općine Gračac u Republici Hrvatskoj</w:t>
      </w:r>
    </w:p>
    <w:p w14:paraId="05CCBB9E" w14:textId="67B338CE" w:rsidR="007044F5" w:rsidRDefault="007044F5" w:rsidP="001B751E">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9FDEEE" wp14:editId="164E0D7B">
            <wp:extent cx="2724150" cy="189530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12">
                      <a:extLst>
                        <a:ext uri="{28A0092B-C50C-407E-A947-70E740481C1C}">
                          <a14:useLocalDpi xmlns:a14="http://schemas.microsoft.com/office/drawing/2010/main" val="0"/>
                        </a:ext>
                      </a:extLst>
                    </a:blip>
                    <a:stretch>
                      <a:fillRect/>
                    </a:stretch>
                  </pic:blipFill>
                  <pic:spPr>
                    <a:xfrm>
                      <a:off x="0" y="0"/>
                      <a:ext cx="2751697" cy="1914466"/>
                    </a:xfrm>
                    <a:prstGeom prst="rect">
                      <a:avLst/>
                    </a:prstGeom>
                  </pic:spPr>
                </pic:pic>
              </a:graphicData>
            </a:graphic>
          </wp:inline>
        </w:drawing>
      </w:r>
      <w:r w:rsidR="00617F86">
        <w:rPr>
          <w:rFonts w:ascii="Times New Roman" w:hAnsi="Times New Roman" w:cs="Times New Roman"/>
          <w:sz w:val="24"/>
          <w:szCs w:val="24"/>
        </w:rPr>
        <w:t xml:space="preserve">  </w:t>
      </w:r>
      <w:r w:rsidR="00617F86">
        <w:rPr>
          <w:rFonts w:ascii="Times New Roman" w:hAnsi="Times New Roman" w:cs="Times New Roman"/>
          <w:noProof/>
          <w:sz w:val="24"/>
          <w:szCs w:val="24"/>
        </w:rPr>
        <w:drawing>
          <wp:inline distT="0" distB="0" distL="0" distR="0" wp14:anchorId="614E547B" wp14:editId="2CA3F0BD">
            <wp:extent cx="2886075" cy="1876425"/>
            <wp:effectExtent l="0" t="0" r="9525"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a:blip r:embed="rId13">
                      <a:extLst>
                        <a:ext uri="{28A0092B-C50C-407E-A947-70E740481C1C}">
                          <a14:useLocalDpi xmlns:a14="http://schemas.microsoft.com/office/drawing/2010/main" val="0"/>
                        </a:ext>
                      </a:extLst>
                    </a:blip>
                    <a:stretch>
                      <a:fillRect/>
                    </a:stretch>
                  </pic:blipFill>
                  <pic:spPr>
                    <a:xfrm>
                      <a:off x="0" y="0"/>
                      <a:ext cx="2891525" cy="1879968"/>
                    </a:xfrm>
                    <a:prstGeom prst="rect">
                      <a:avLst/>
                    </a:prstGeom>
                  </pic:spPr>
                </pic:pic>
              </a:graphicData>
            </a:graphic>
          </wp:inline>
        </w:drawing>
      </w:r>
    </w:p>
    <w:p w14:paraId="09EA4E35" w14:textId="4804428D" w:rsidR="006A631B" w:rsidRPr="006A631B" w:rsidRDefault="006A631B" w:rsidP="008C5A2C">
      <w:pPr>
        <w:jc w:val="both"/>
        <w:rPr>
          <w:rFonts w:ascii="Times New Roman" w:hAnsi="Times New Roman" w:cs="Times New Roman"/>
          <w:sz w:val="24"/>
          <w:szCs w:val="24"/>
        </w:rPr>
      </w:pPr>
      <w:r w:rsidRPr="006A631B">
        <w:rPr>
          <w:rFonts w:ascii="Times New Roman" w:hAnsi="Times New Roman" w:cs="Times New Roman"/>
          <w:sz w:val="24"/>
          <w:szCs w:val="24"/>
        </w:rPr>
        <w:t>Općina Gračac na sjeveru i sjeveroistoku graniči s Bosnom i Hercegovinom, na sjeverozapadu i zapadu s općinama Ličko-senjske županije (Udbina, Lovinac i Donji Lapac)</w:t>
      </w:r>
      <w:r w:rsidR="00E352F3">
        <w:rPr>
          <w:rFonts w:ascii="Times New Roman" w:hAnsi="Times New Roman" w:cs="Times New Roman"/>
          <w:sz w:val="24"/>
          <w:szCs w:val="24"/>
        </w:rPr>
        <w:t>, na</w:t>
      </w:r>
      <w:r w:rsidRPr="006A631B">
        <w:rPr>
          <w:rFonts w:ascii="Times New Roman" w:hAnsi="Times New Roman" w:cs="Times New Roman"/>
          <w:sz w:val="24"/>
          <w:szCs w:val="24"/>
        </w:rPr>
        <w:t xml:space="preserve"> jugu s općinama Zadarske županije (Jasenice i Obrovac) te na jugoistoku s općinom </w:t>
      </w:r>
      <w:proofErr w:type="spellStart"/>
      <w:r w:rsidRPr="006A631B">
        <w:rPr>
          <w:rFonts w:ascii="Times New Roman" w:hAnsi="Times New Roman" w:cs="Times New Roman"/>
          <w:sz w:val="24"/>
          <w:szCs w:val="24"/>
        </w:rPr>
        <w:t>Ervenik</w:t>
      </w:r>
      <w:proofErr w:type="spellEnd"/>
      <w:r w:rsidRPr="006A631B">
        <w:rPr>
          <w:rFonts w:ascii="Times New Roman" w:hAnsi="Times New Roman" w:cs="Times New Roman"/>
          <w:sz w:val="24"/>
          <w:szCs w:val="24"/>
        </w:rPr>
        <w:t xml:space="preserve"> i gradom Kninom iz Šibensko- kninske županije.</w:t>
      </w:r>
    </w:p>
    <w:p w14:paraId="026C0B2A" w14:textId="4532796D" w:rsidR="008C5A2C" w:rsidRPr="00617F86" w:rsidRDefault="008C5A2C" w:rsidP="008C5A2C">
      <w:pPr>
        <w:jc w:val="both"/>
        <w:rPr>
          <w:rFonts w:ascii="Times New Roman" w:hAnsi="Times New Roman" w:cs="Times New Roman"/>
          <w:sz w:val="24"/>
          <w:szCs w:val="24"/>
        </w:rPr>
      </w:pPr>
      <w:r w:rsidRPr="00617F86">
        <w:rPr>
          <w:rFonts w:ascii="Times New Roman" w:hAnsi="Times New Roman" w:cs="Times New Roman"/>
          <w:sz w:val="24"/>
          <w:szCs w:val="24"/>
        </w:rPr>
        <w:t xml:space="preserve">Općina Gračac u svojem sastavu ima 39 naselja, koja su okupljena oko sjedišta Gračaca. </w:t>
      </w:r>
      <w:r w:rsidR="00E352F3">
        <w:rPr>
          <w:rFonts w:ascii="Times New Roman" w:hAnsi="Times New Roman" w:cs="Times New Roman"/>
          <w:sz w:val="24"/>
          <w:szCs w:val="24"/>
        </w:rPr>
        <w:t>O</w:t>
      </w:r>
      <w:r w:rsidRPr="00617F86">
        <w:rPr>
          <w:rFonts w:ascii="Times New Roman" w:hAnsi="Times New Roman" w:cs="Times New Roman"/>
          <w:sz w:val="24"/>
          <w:szCs w:val="24"/>
        </w:rPr>
        <w:t>d svih naselja svojom veličinom i značajem se ističu Gračac i Srb. Ova naselja predstavljaju dva centra</w:t>
      </w:r>
      <w:r w:rsidR="00D35262">
        <w:rPr>
          <w:rFonts w:ascii="Times New Roman" w:hAnsi="Times New Roman" w:cs="Times New Roman"/>
          <w:sz w:val="24"/>
          <w:szCs w:val="24"/>
        </w:rPr>
        <w:t xml:space="preserve"> -</w:t>
      </w:r>
      <w:r w:rsidRPr="00617F86">
        <w:rPr>
          <w:rFonts w:ascii="Times New Roman" w:hAnsi="Times New Roman" w:cs="Times New Roman"/>
          <w:sz w:val="24"/>
          <w:szCs w:val="24"/>
        </w:rPr>
        <w:t xml:space="preserve"> Gračac općinski centar, a Srb manji urbani centar, međusobno udaljeni 35</w:t>
      </w:r>
      <w:r w:rsidR="00D71A7C">
        <w:rPr>
          <w:rFonts w:ascii="Times New Roman" w:hAnsi="Times New Roman" w:cs="Times New Roman"/>
          <w:sz w:val="24"/>
          <w:szCs w:val="24"/>
        </w:rPr>
        <w:t xml:space="preserve"> </w:t>
      </w:r>
      <w:r w:rsidRPr="00617F86">
        <w:rPr>
          <w:rFonts w:ascii="Times New Roman" w:hAnsi="Times New Roman" w:cs="Times New Roman"/>
          <w:sz w:val="24"/>
          <w:szCs w:val="24"/>
        </w:rPr>
        <w:t>km:</w:t>
      </w:r>
    </w:p>
    <w:p w14:paraId="05F50155" w14:textId="016DDD8A" w:rsidR="008C5A2C" w:rsidRPr="00BE2C94" w:rsidRDefault="008C5A2C" w:rsidP="00BE2C94">
      <w:pPr>
        <w:pStyle w:val="Odlomakpopisa"/>
        <w:numPr>
          <w:ilvl w:val="0"/>
          <w:numId w:val="2"/>
        </w:numPr>
        <w:spacing w:line="252" w:lineRule="auto"/>
        <w:jc w:val="both"/>
        <w:rPr>
          <w:rFonts w:ascii="Times New Roman" w:hAnsi="Times New Roman" w:cs="Times New Roman"/>
          <w:sz w:val="24"/>
          <w:szCs w:val="24"/>
        </w:rPr>
      </w:pPr>
      <w:r w:rsidRPr="00BE2C94">
        <w:rPr>
          <w:rFonts w:ascii="Times New Roman" w:hAnsi="Times New Roman" w:cs="Times New Roman"/>
          <w:sz w:val="24"/>
          <w:szCs w:val="24"/>
        </w:rPr>
        <w:t xml:space="preserve">Naselje Gračac je opskrbljeno svim potrebnim društvenim sadržajima poput </w:t>
      </w:r>
      <w:r w:rsidR="00D35262">
        <w:rPr>
          <w:rFonts w:ascii="Times New Roman" w:hAnsi="Times New Roman" w:cs="Times New Roman"/>
          <w:sz w:val="24"/>
          <w:szCs w:val="24"/>
        </w:rPr>
        <w:t xml:space="preserve">vrtića, </w:t>
      </w:r>
      <w:r w:rsidRPr="00BE2C94">
        <w:rPr>
          <w:rFonts w:ascii="Times New Roman" w:hAnsi="Times New Roman" w:cs="Times New Roman"/>
          <w:sz w:val="24"/>
          <w:szCs w:val="24"/>
        </w:rPr>
        <w:t>osnovne i srednje škole, zdravstvene stanice, zubara, ljekarne, 3 crkve i 2 župna ureda, zgrade lokalne samouprave, pošte, šumarije, komunalnog poduzeća, HEP-a, policijske uprave, vatrogasne postaje, banke, ispostave Fine, željezničke i autobusne stanice, trgovina, ugostiteljskih radnji i drugih.</w:t>
      </w:r>
    </w:p>
    <w:p w14:paraId="1AEAAAAB" w14:textId="4707C9E5" w:rsidR="008C5A2C" w:rsidRDefault="008C5A2C" w:rsidP="00BE2C94">
      <w:pPr>
        <w:pStyle w:val="Odlomakpopisa"/>
        <w:numPr>
          <w:ilvl w:val="0"/>
          <w:numId w:val="2"/>
        </w:numPr>
        <w:spacing w:line="252" w:lineRule="auto"/>
        <w:jc w:val="both"/>
        <w:rPr>
          <w:rFonts w:ascii="Times New Roman" w:hAnsi="Times New Roman" w:cs="Times New Roman"/>
          <w:sz w:val="24"/>
          <w:szCs w:val="24"/>
        </w:rPr>
      </w:pPr>
      <w:r w:rsidRPr="00BE2C94">
        <w:rPr>
          <w:rFonts w:ascii="Times New Roman" w:hAnsi="Times New Roman" w:cs="Times New Roman"/>
          <w:sz w:val="24"/>
          <w:szCs w:val="24"/>
        </w:rPr>
        <w:t>U Srbu postoji područna osnovna škola, zdravstvena stanica, poštanski ured i mjesni odbor te sadržaji trgovine i ugostiteljstva.</w:t>
      </w:r>
    </w:p>
    <w:p w14:paraId="78D281FB" w14:textId="5D1E23D3" w:rsidR="00865CF5" w:rsidRPr="004E58CD" w:rsidRDefault="00865CF5" w:rsidP="00865CF5">
      <w:pPr>
        <w:spacing w:line="252" w:lineRule="auto"/>
        <w:jc w:val="both"/>
        <w:rPr>
          <w:rFonts w:ascii="Times New Roman" w:hAnsi="Times New Roman" w:cs="Times New Roman"/>
          <w:sz w:val="24"/>
          <w:szCs w:val="24"/>
        </w:rPr>
      </w:pPr>
      <w:r w:rsidRPr="004E58CD">
        <w:rPr>
          <w:rFonts w:ascii="Times New Roman" w:hAnsi="Times New Roman" w:cs="Times New Roman"/>
          <w:sz w:val="24"/>
          <w:szCs w:val="24"/>
        </w:rPr>
        <w:t xml:space="preserve">Ostala naselja na području Općine Gračac su: </w:t>
      </w:r>
      <w:proofErr w:type="spellStart"/>
      <w:r w:rsidRPr="004E58CD">
        <w:rPr>
          <w:rFonts w:ascii="Times New Roman" w:hAnsi="Times New Roman" w:cs="Times New Roman"/>
          <w:sz w:val="24"/>
          <w:szCs w:val="24"/>
        </w:rPr>
        <w:t>Begluci</w:t>
      </w:r>
      <w:proofErr w:type="spellEnd"/>
      <w:r w:rsidRPr="004E58CD">
        <w:rPr>
          <w:rFonts w:ascii="Times New Roman" w:hAnsi="Times New Roman" w:cs="Times New Roman"/>
          <w:sz w:val="24"/>
          <w:szCs w:val="24"/>
        </w:rPr>
        <w:t xml:space="preserve">, Brotnja, Bruvno, Cerovac, </w:t>
      </w:r>
      <w:proofErr w:type="spellStart"/>
      <w:r w:rsidRPr="004E58CD">
        <w:rPr>
          <w:rFonts w:ascii="Times New Roman" w:hAnsi="Times New Roman" w:cs="Times New Roman"/>
          <w:sz w:val="24"/>
          <w:szCs w:val="24"/>
        </w:rPr>
        <w:t>Dabašnica</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Deringaj</w:t>
      </w:r>
      <w:proofErr w:type="spellEnd"/>
      <w:r w:rsidRPr="004E58CD">
        <w:rPr>
          <w:rFonts w:ascii="Times New Roman" w:hAnsi="Times New Roman" w:cs="Times New Roman"/>
          <w:sz w:val="24"/>
          <w:szCs w:val="24"/>
        </w:rPr>
        <w:t xml:space="preserve">, Donja </w:t>
      </w:r>
      <w:proofErr w:type="spellStart"/>
      <w:r w:rsidRPr="004E58CD">
        <w:rPr>
          <w:rFonts w:ascii="Times New Roman" w:hAnsi="Times New Roman" w:cs="Times New Roman"/>
          <w:sz w:val="24"/>
          <w:szCs w:val="24"/>
        </w:rPr>
        <w:t>Suvaja</w:t>
      </w:r>
      <w:proofErr w:type="spellEnd"/>
      <w:r w:rsidRPr="004E58CD">
        <w:rPr>
          <w:rFonts w:ascii="Times New Roman" w:hAnsi="Times New Roman" w:cs="Times New Roman"/>
          <w:sz w:val="24"/>
          <w:szCs w:val="24"/>
        </w:rPr>
        <w:t xml:space="preserve">, Drenovac </w:t>
      </w:r>
      <w:proofErr w:type="spellStart"/>
      <w:r w:rsidRPr="004E58CD">
        <w:rPr>
          <w:rFonts w:ascii="Times New Roman" w:hAnsi="Times New Roman" w:cs="Times New Roman"/>
          <w:sz w:val="24"/>
          <w:szCs w:val="24"/>
        </w:rPr>
        <w:t>Osredački</w:t>
      </w:r>
      <w:proofErr w:type="spellEnd"/>
      <w:r w:rsidRPr="004E58CD">
        <w:rPr>
          <w:rFonts w:ascii="Times New Roman" w:hAnsi="Times New Roman" w:cs="Times New Roman"/>
          <w:sz w:val="24"/>
          <w:szCs w:val="24"/>
        </w:rPr>
        <w:t xml:space="preserve">, Duboki Dol, Dugopolje, Glogovo, </w:t>
      </w:r>
      <w:r w:rsidR="00D22EA8">
        <w:rPr>
          <w:rFonts w:ascii="Times New Roman" w:hAnsi="Times New Roman" w:cs="Times New Roman"/>
          <w:sz w:val="24"/>
          <w:szCs w:val="24"/>
        </w:rPr>
        <w:t xml:space="preserve">Gornja </w:t>
      </w:r>
      <w:proofErr w:type="spellStart"/>
      <w:r w:rsidR="00D22EA8">
        <w:rPr>
          <w:rFonts w:ascii="Times New Roman" w:hAnsi="Times New Roman" w:cs="Times New Roman"/>
          <w:sz w:val="24"/>
          <w:szCs w:val="24"/>
        </w:rPr>
        <w:t>Suvaja</w:t>
      </w:r>
      <w:proofErr w:type="spellEnd"/>
      <w:r w:rsidR="00D22EA8">
        <w:rPr>
          <w:rFonts w:ascii="Times New Roman" w:hAnsi="Times New Roman" w:cs="Times New Roman"/>
          <w:sz w:val="24"/>
          <w:szCs w:val="24"/>
        </w:rPr>
        <w:t xml:space="preserve">, </w:t>
      </w:r>
      <w:r w:rsidRPr="004E58CD">
        <w:rPr>
          <w:rFonts w:ascii="Times New Roman" w:hAnsi="Times New Roman" w:cs="Times New Roman"/>
          <w:sz w:val="24"/>
          <w:szCs w:val="24"/>
        </w:rPr>
        <w:t xml:space="preserve">Grab, Gubavčevo Polje, Kaldrma, </w:t>
      </w:r>
      <w:proofErr w:type="spellStart"/>
      <w:r w:rsidRPr="004E58CD">
        <w:rPr>
          <w:rFonts w:ascii="Times New Roman" w:hAnsi="Times New Roman" w:cs="Times New Roman"/>
          <w:sz w:val="24"/>
          <w:szCs w:val="24"/>
        </w:rPr>
        <w:t>Kijani</w:t>
      </w:r>
      <w:proofErr w:type="spellEnd"/>
      <w:r w:rsidRPr="004E58CD">
        <w:rPr>
          <w:rFonts w:ascii="Times New Roman" w:hAnsi="Times New Roman" w:cs="Times New Roman"/>
          <w:sz w:val="24"/>
          <w:szCs w:val="24"/>
        </w:rPr>
        <w:t xml:space="preserve">, Kom, </w:t>
      </w:r>
      <w:proofErr w:type="spellStart"/>
      <w:r w:rsidRPr="004E58CD">
        <w:rPr>
          <w:rFonts w:ascii="Times New Roman" w:hAnsi="Times New Roman" w:cs="Times New Roman"/>
          <w:sz w:val="24"/>
          <w:szCs w:val="24"/>
        </w:rPr>
        <w:t>Kunovac</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Kupirovački</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Kupirovo</w:t>
      </w:r>
      <w:proofErr w:type="spellEnd"/>
      <w:r w:rsidRPr="004E58CD">
        <w:rPr>
          <w:rFonts w:ascii="Times New Roman" w:hAnsi="Times New Roman" w:cs="Times New Roman"/>
          <w:sz w:val="24"/>
          <w:szCs w:val="24"/>
        </w:rPr>
        <w:t xml:space="preserve">, Mazin, </w:t>
      </w:r>
      <w:proofErr w:type="spellStart"/>
      <w:r w:rsidRPr="004E58CD">
        <w:rPr>
          <w:rFonts w:ascii="Times New Roman" w:hAnsi="Times New Roman" w:cs="Times New Roman"/>
          <w:sz w:val="24"/>
          <w:szCs w:val="24"/>
        </w:rPr>
        <w:t>Nadvrelo</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Neteka</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Omsica</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Osredci</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Otrić</w:t>
      </w:r>
      <w:proofErr w:type="spellEnd"/>
      <w:r w:rsidRPr="004E58CD">
        <w:rPr>
          <w:rFonts w:ascii="Times New Roman" w:hAnsi="Times New Roman" w:cs="Times New Roman"/>
          <w:sz w:val="24"/>
          <w:szCs w:val="24"/>
        </w:rPr>
        <w:t>, Palanka, Pribud</w:t>
      </w:r>
      <w:r w:rsidR="00D22EA8">
        <w:rPr>
          <w:rFonts w:ascii="Times New Roman" w:hAnsi="Times New Roman" w:cs="Times New Roman"/>
          <w:sz w:val="24"/>
          <w:szCs w:val="24"/>
        </w:rPr>
        <w:t>i</w:t>
      </w:r>
      <w:r w:rsidRPr="004E58CD">
        <w:rPr>
          <w:rFonts w:ascii="Times New Roman" w:hAnsi="Times New Roman" w:cs="Times New Roman"/>
          <w:sz w:val="24"/>
          <w:szCs w:val="24"/>
        </w:rPr>
        <w:t xml:space="preserve">ć, </w:t>
      </w:r>
      <w:proofErr w:type="spellStart"/>
      <w:r w:rsidRPr="004E58CD">
        <w:rPr>
          <w:rFonts w:ascii="Times New Roman" w:hAnsi="Times New Roman" w:cs="Times New Roman"/>
          <w:sz w:val="24"/>
          <w:szCs w:val="24"/>
        </w:rPr>
        <w:t>Prljevo</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Rastičevo</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Rudopolje</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Bruvanjsko</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Tiškovac</w:t>
      </w:r>
      <w:proofErr w:type="spellEnd"/>
      <w:r w:rsidRPr="004E58CD">
        <w:rPr>
          <w:rFonts w:ascii="Times New Roman" w:hAnsi="Times New Roman" w:cs="Times New Roman"/>
          <w:sz w:val="24"/>
          <w:szCs w:val="24"/>
        </w:rPr>
        <w:t xml:space="preserve"> Lički, </w:t>
      </w:r>
      <w:proofErr w:type="spellStart"/>
      <w:r w:rsidRPr="004E58CD">
        <w:rPr>
          <w:rFonts w:ascii="Times New Roman" w:hAnsi="Times New Roman" w:cs="Times New Roman"/>
          <w:sz w:val="24"/>
          <w:szCs w:val="24"/>
        </w:rPr>
        <w:t>Tomingaj</w:t>
      </w:r>
      <w:proofErr w:type="spellEnd"/>
      <w:r w:rsidRPr="004E58CD">
        <w:rPr>
          <w:rFonts w:ascii="Times New Roman" w:hAnsi="Times New Roman" w:cs="Times New Roman"/>
          <w:sz w:val="24"/>
          <w:szCs w:val="24"/>
        </w:rPr>
        <w:t xml:space="preserve">, Velika </w:t>
      </w:r>
      <w:proofErr w:type="spellStart"/>
      <w:r w:rsidRPr="004E58CD">
        <w:rPr>
          <w:rFonts w:ascii="Times New Roman" w:hAnsi="Times New Roman" w:cs="Times New Roman"/>
          <w:sz w:val="24"/>
          <w:szCs w:val="24"/>
        </w:rPr>
        <w:t>Popina</w:t>
      </w:r>
      <w:proofErr w:type="spellEnd"/>
      <w:r w:rsidRPr="004E58CD">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Vučipolje</w:t>
      </w:r>
      <w:proofErr w:type="spellEnd"/>
      <w:r w:rsidRPr="004E58CD">
        <w:rPr>
          <w:rFonts w:ascii="Times New Roman" w:hAnsi="Times New Roman" w:cs="Times New Roman"/>
          <w:sz w:val="24"/>
          <w:szCs w:val="24"/>
        </w:rPr>
        <w:t>, Zaklopac, Zrmanja</w:t>
      </w:r>
      <w:r w:rsidR="00D22EA8">
        <w:rPr>
          <w:rFonts w:ascii="Times New Roman" w:hAnsi="Times New Roman" w:cs="Times New Roman"/>
          <w:sz w:val="24"/>
          <w:szCs w:val="24"/>
        </w:rPr>
        <w:t>, Zrmanja Vrelo.</w:t>
      </w:r>
    </w:p>
    <w:p w14:paraId="2696FD6A" w14:textId="6F13A82A" w:rsidR="00576919" w:rsidRDefault="00E245F5" w:rsidP="006D0282">
      <w:pPr>
        <w:autoSpaceDE w:val="0"/>
        <w:autoSpaceDN w:val="0"/>
        <w:adjustRightInd w:val="0"/>
        <w:spacing w:after="0" w:line="240" w:lineRule="auto"/>
        <w:jc w:val="both"/>
        <w:rPr>
          <w:rFonts w:ascii="Times New Roman" w:hAnsi="Times New Roman" w:cs="Times New Roman"/>
          <w:color w:val="000000" w:themeColor="text1"/>
          <w:sz w:val="24"/>
          <w:szCs w:val="24"/>
        </w:rPr>
      </w:pPr>
      <w:r w:rsidRPr="006D0282">
        <w:rPr>
          <w:rFonts w:ascii="Times New Roman" w:hAnsi="Times New Roman" w:cs="Times New Roman"/>
          <w:sz w:val="24"/>
          <w:szCs w:val="24"/>
        </w:rPr>
        <w:lastRenderedPageBreak/>
        <w:t>Prostor općine Gračac ima važan geoprometni položaj preko kojeg se ostvaruje</w:t>
      </w:r>
      <w:r w:rsidR="006D0282">
        <w:rPr>
          <w:rFonts w:ascii="Times New Roman" w:hAnsi="Times New Roman" w:cs="Times New Roman"/>
          <w:sz w:val="24"/>
          <w:szCs w:val="24"/>
        </w:rPr>
        <w:t xml:space="preserve"> </w:t>
      </w:r>
      <w:r w:rsidRPr="006D0282">
        <w:rPr>
          <w:rFonts w:ascii="Times New Roman" w:hAnsi="Times New Roman" w:cs="Times New Roman"/>
          <w:sz w:val="24"/>
          <w:szCs w:val="24"/>
        </w:rPr>
        <w:t>međusobno prometno povezivanje cjelokupnog teritorija kako Republike Hrvatske</w:t>
      </w:r>
      <w:r w:rsidR="006D0282">
        <w:rPr>
          <w:rFonts w:ascii="Times New Roman" w:hAnsi="Times New Roman" w:cs="Times New Roman"/>
          <w:sz w:val="24"/>
          <w:szCs w:val="24"/>
        </w:rPr>
        <w:t xml:space="preserve"> </w:t>
      </w:r>
      <w:r w:rsidRPr="006D0282">
        <w:rPr>
          <w:rFonts w:ascii="Times New Roman" w:hAnsi="Times New Roman" w:cs="Times New Roman"/>
          <w:sz w:val="24"/>
          <w:szCs w:val="24"/>
        </w:rPr>
        <w:t xml:space="preserve">tako i Zadarske </w:t>
      </w:r>
      <w:r w:rsidRPr="00D6311E">
        <w:rPr>
          <w:rFonts w:ascii="Times New Roman" w:hAnsi="Times New Roman" w:cs="Times New Roman"/>
          <w:color w:val="000000" w:themeColor="text1"/>
          <w:sz w:val="24"/>
          <w:szCs w:val="24"/>
        </w:rPr>
        <w:t>županije.</w:t>
      </w:r>
      <w:r w:rsidR="006D0282" w:rsidRPr="00D6311E">
        <w:rPr>
          <w:rFonts w:ascii="Times New Roman" w:hAnsi="Times New Roman" w:cs="Times New Roman"/>
          <w:color w:val="000000" w:themeColor="text1"/>
          <w:sz w:val="24"/>
          <w:szCs w:val="24"/>
        </w:rPr>
        <w:t xml:space="preserve"> </w:t>
      </w:r>
      <w:r w:rsidRPr="00D6311E">
        <w:rPr>
          <w:rFonts w:ascii="Times New Roman" w:hAnsi="Times New Roman" w:cs="Times New Roman"/>
          <w:color w:val="000000" w:themeColor="text1"/>
          <w:sz w:val="24"/>
          <w:szCs w:val="24"/>
        </w:rPr>
        <w:t>Ovim područjem prolaze javne ceste i željezničke pruge preko kojih je Zadarska</w:t>
      </w:r>
      <w:r w:rsidR="006D0282" w:rsidRPr="00D6311E">
        <w:rPr>
          <w:rFonts w:ascii="Times New Roman" w:hAnsi="Times New Roman" w:cs="Times New Roman"/>
          <w:color w:val="000000" w:themeColor="text1"/>
          <w:sz w:val="24"/>
          <w:szCs w:val="24"/>
        </w:rPr>
        <w:t xml:space="preserve"> </w:t>
      </w:r>
      <w:r w:rsidRPr="00D6311E">
        <w:rPr>
          <w:rFonts w:ascii="Times New Roman" w:hAnsi="Times New Roman" w:cs="Times New Roman"/>
          <w:color w:val="000000" w:themeColor="text1"/>
          <w:sz w:val="24"/>
          <w:szCs w:val="24"/>
        </w:rPr>
        <w:t>županija prometno povezana s unutrašnjim prostorom Republike Hrvatske, s</w:t>
      </w:r>
      <w:r w:rsidR="006D0282" w:rsidRPr="00D6311E">
        <w:rPr>
          <w:rFonts w:ascii="Times New Roman" w:hAnsi="Times New Roman" w:cs="Times New Roman"/>
          <w:color w:val="000000" w:themeColor="text1"/>
          <w:sz w:val="24"/>
          <w:szCs w:val="24"/>
        </w:rPr>
        <w:t xml:space="preserve"> </w:t>
      </w:r>
      <w:r w:rsidRPr="00D6311E">
        <w:rPr>
          <w:rFonts w:ascii="Times New Roman" w:hAnsi="Times New Roman" w:cs="Times New Roman"/>
          <w:color w:val="000000" w:themeColor="text1"/>
          <w:sz w:val="24"/>
          <w:szCs w:val="24"/>
        </w:rPr>
        <w:t>okolnim prostorom susjednih županija (Šibensko-kninska i Ličko-senjska), kao i s</w:t>
      </w:r>
      <w:r w:rsidR="006D0282" w:rsidRPr="00D6311E">
        <w:rPr>
          <w:rFonts w:ascii="Times New Roman" w:hAnsi="Times New Roman" w:cs="Times New Roman"/>
          <w:color w:val="000000" w:themeColor="text1"/>
          <w:sz w:val="24"/>
          <w:szCs w:val="24"/>
        </w:rPr>
        <w:t xml:space="preserve"> </w:t>
      </w:r>
      <w:r w:rsidRPr="00D6311E">
        <w:rPr>
          <w:rFonts w:ascii="Times New Roman" w:hAnsi="Times New Roman" w:cs="Times New Roman"/>
          <w:color w:val="000000" w:themeColor="text1"/>
          <w:sz w:val="24"/>
          <w:szCs w:val="24"/>
        </w:rPr>
        <w:t>prostorom susjedne države Republike BiH.</w:t>
      </w:r>
      <w:r w:rsidR="00A033FB" w:rsidRPr="00D6311E">
        <w:rPr>
          <w:rFonts w:ascii="Times New Roman" w:hAnsi="Times New Roman" w:cs="Times New Roman"/>
          <w:color w:val="000000" w:themeColor="text1"/>
          <w:sz w:val="24"/>
          <w:szCs w:val="24"/>
        </w:rPr>
        <w:t xml:space="preserve"> </w:t>
      </w:r>
      <w:r w:rsidR="00D37A29" w:rsidRPr="00D6311E">
        <w:rPr>
          <w:rFonts w:ascii="Times New Roman" w:hAnsi="Times New Roman" w:cs="Times New Roman"/>
          <w:color w:val="000000" w:themeColor="text1"/>
          <w:sz w:val="24"/>
          <w:szCs w:val="24"/>
        </w:rPr>
        <w:t>Širi prostor Općine Gračac je u središtu koridora povezanosti sjever - jug čime posjeduje uvijete za kvalitetan razvitak. Preko ovoga prostora ostvaruje se veza juga Hrvatske s prostorom Like i dalje prema unutrašnjosti. Stoga, sam Gračac u prometnom smislu predstavlja važno čvorište naročito u željezničkom povezivanju.</w:t>
      </w:r>
    </w:p>
    <w:p w14:paraId="35D734C9" w14:textId="1C10CEED" w:rsidR="005A2017" w:rsidRDefault="005A2017" w:rsidP="006D0282">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BF9B1F4" w14:textId="4FE63617" w:rsidR="005A2017" w:rsidRPr="00505C68" w:rsidRDefault="005A2017" w:rsidP="00E31EEB">
      <w:pPr>
        <w:pStyle w:val="Naslov1"/>
        <w:rPr>
          <w:rFonts w:ascii="Times New Roman" w:hAnsi="Times New Roman" w:cs="Times New Roman"/>
          <w:b/>
          <w:bCs/>
          <w:color w:val="000000" w:themeColor="text1"/>
          <w:sz w:val="24"/>
          <w:szCs w:val="24"/>
        </w:rPr>
      </w:pPr>
      <w:bookmarkStart w:id="4" w:name="_Toc89861187"/>
      <w:r w:rsidRPr="00505C68">
        <w:rPr>
          <w:rFonts w:ascii="Times New Roman" w:hAnsi="Times New Roman" w:cs="Times New Roman"/>
          <w:b/>
          <w:bCs/>
          <w:color w:val="000000" w:themeColor="text1"/>
          <w:sz w:val="24"/>
          <w:szCs w:val="24"/>
        </w:rPr>
        <w:t>2. GEOLOŠKA I KLIMATSKA OBILJEŽJA</w:t>
      </w:r>
      <w:bookmarkEnd w:id="4"/>
    </w:p>
    <w:p w14:paraId="5C32CAE9" w14:textId="5F009443" w:rsidR="005A2017" w:rsidRPr="00E31EEB" w:rsidRDefault="005A2017" w:rsidP="00E31EEB">
      <w:pPr>
        <w:pStyle w:val="Naslov2"/>
        <w:rPr>
          <w:rFonts w:ascii="Times New Roman" w:hAnsi="Times New Roman" w:cs="Times New Roman"/>
          <w:sz w:val="24"/>
          <w:szCs w:val="24"/>
        </w:rPr>
      </w:pPr>
      <w:bookmarkStart w:id="5" w:name="_Toc89861188"/>
      <w:r w:rsidRPr="00E31EEB">
        <w:rPr>
          <w:rFonts w:ascii="Times New Roman" w:hAnsi="Times New Roman" w:cs="Times New Roman"/>
          <w:sz w:val="24"/>
          <w:szCs w:val="24"/>
        </w:rPr>
        <w:t xml:space="preserve">2.1. RELJEFNO-GEOLOŠKA </w:t>
      </w:r>
      <w:r w:rsidR="00E31EEB">
        <w:rPr>
          <w:rFonts w:ascii="Times New Roman" w:hAnsi="Times New Roman" w:cs="Times New Roman"/>
          <w:sz w:val="24"/>
          <w:szCs w:val="24"/>
        </w:rPr>
        <w:t xml:space="preserve">I HIDROGRAFSKA </w:t>
      </w:r>
      <w:r w:rsidRPr="00E31EEB">
        <w:rPr>
          <w:rFonts w:ascii="Times New Roman" w:hAnsi="Times New Roman" w:cs="Times New Roman"/>
          <w:sz w:val="24"/>
          <w:szCs w:val="24"/>
        </w:rPr>
        <w:t>OBILJEŽJA</w:t>
      </w:r>
      <w:bookmarkEnd w:id="5"/>
    </w:p>
    <w:p w14:paraId="09084488" w14:textId="1D39D420" w:rsidR="005A2017" w:rsidRPr="00DE3312" w:rsidRDefault="005A2017" w:rsidP="006D0282">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E8B8460" w14:textId="76411698" w:rsidR="005A2017" w:rsidRPr="00DE3312" w:rsidRDefault="00DE3312" w:rsidP="00E31EEB">
      <w:pPr>
        <w:autoSpaceDE w:val="0"/>
        <w:autoSpaceDN w:val="0"/>
        <w:adjustRightInd w:val="0"/>
        <w:spacing w:line="240" w:lineRule="auto"/>
        <w:jc w:val="both"/>
        <w:rPr>
          <w:rFonts w:ascii="Times New Roman" w:hAnsi="Times New Roman" w:cs="Times New Roman"/>
          <w:sz w:val="24"/>
          <w:szCs w:val="24"/>
        </w:rPr>
      </w:pPr>
      <w:r w:rsidRPr="00DE3312">
        <w:rPr>
          <w:rFonts w:ascii="Times New Roman" w:hAnsi="Times New Roman" w:cs="Times New Roman"/>
          <w:sz w:val="24"/>
          <w:szCs w:val="24"/>
        </w:rPr>
        <w:t>Zbog svojih geomorfoloških obilježja ovo područje se smatra brdsko-planina</w:t>
      </w:r>
      <w:r w:rsidR="00E31EEB">
        <w:rPr>
          <w:rFonts w:ascii="Times New Roman" w:hAnsi="Times New Roman" w:cs="Times New Roman"/>
          <w:sz w:val="24"/>
          <w:szCs w:val="24"/>
        </w:rPr>
        <w:t>r</w:t>
      </w:r>
      <w:r w:rsidRPr="00DE3312">
        <w:rPr>
          <w:rFonts w:ascii="Times New Roman" w:hAnsi="Times New Roman" w:cs="Times New Roman"/>
          <w:sz w:val="24"/>
          <w:szCs w:val="24"/>
        </w:rPr>
        <w:t xml:space="preserve">skim područjem. Participira u tri regionalno prostorne jedinice: gorski masiv Velebit, ličko </w:t>
      </w:r>
      <w:proofErr w:type="spellStart"/>
      <w:r w:rsidRPr="00DE3312">
        <w:rPr>
          <w:rFonts w:ascii="Times New Roman" w:hAnsi="Times New Roman" w:cs="Times New Roman"/>
          <w:sz w:val="24"/>
          <w:szCs w:val="24"/>
        </w:rPr>
        <w:t>sredogorje</w:t>
      </w:r>
      <w:proofErr w:type="spellEnd"/>
      <w:r w:rsidRPr="00DE3312">
        <w:rPr>
          <w:rFonts w:ascii="Times New Roman" w:hAnsi="Times New Roman" w:cs="Times New Roman"/>
          <w:sz w:val="24"/>
          <w:szCs w:val="24"/>
        </w:rPr>
        <w:t xml:space="preserve"> i dolina Zrmanje do padina Plješivice u </w:t>
      </w:r>
      <w:proofErr w:type="spellStart"/>
      <w:r w:rsidRPr="00DE3312">
        <w:rPr>
          <w:rFonts w:ascii="Times New Roman" w:hAnsi="Times New Roman" w:cs="Times New Roman"/>
          <w:sz w:val="24"/>
          <w:szCs w:val="24"/>
        </w:rPr>
        <w:t>pounskom</w:t>
      </w:r>
      <w:proofErr w:type="spellEnd"/>
      <w:r w:rsidRPr="00DE3312">
        <w:rPr>
          <w:rFonts w:ascii="Times New Roman" w:hAnsi="Times New Roman" w:cs="Times New Roman"/>
          <w:sz w:val="24"/>
          <w:szCs w:val="24"/>
        </w:rPr>
        <w:t xml:space="preserve"> području.</w:t>
      </w:r>
    </w:p>
    <w:p w14:paraId="0B86281A" w14:textId="3712D2DF" w:rsidR="00DE3312" w:rsidRPr="00DE3312" w:rsidRDefault="00DE3312" w:rsidP="00E31EEB">
      <w:pPr>
        <w:autoSpaceDE w:val="0"/>
        <w:autoSpaceDN w:val="0"/>
        <w:adjustRightInd w:val="0"/>
        <w:spacing w:line="240" w:lineRule="auto"/>
        <w:jc w:val="both"/>
        <w:rPr>
          <w:rFonts w:ascii="Times New Roman" w:hAnsi="Times New Roman" w:cs="Times New Roman"/>
          <w:sz w:val="24"/>
          <w:szCs w:val="24"/>
        </w:rPr>
      </w:pPr>
      <w:r w:rsidRPr="00DE3312">
        <w:rPr>
          <w:rFonts w:ascii="Times New Roman" w:hAnsi="Times New Roman" w:cs="Times New Roman"/>
          <w:sz w:val="24"/>
          <w:szCs w:val="24"/>
        </w:rPr>
        <w:t xml:space="preserve">Gorski masiv južnog Velebita spada u tip borano-rasjednih i </w:t>
      </w:r>
      <w:proofErr w:type="spellStart"/>
      <w:r w:rsidRPr="00DE3312">
        <w:rPr>
          <w:rFonts w:ascii="Times New Roman" w:hAnsi="Times New Roman" w:cs="Times New Roman"/>
          <w:sz w:val="24"/>
          <w:szCs w:val="24"/>
        </w:rPr>
        <w:t>navlačnih</w:t>
      </w:r>
      <w:proofErr w:type="spellEnd"/>
      <w:r w:rsidRPr="00DE3312">
        <w:rPr>
          <w:rFonts w:ascii="Times New Roman" w:hAnsi="Times New Roman" w:cs="Times New Roman"/>
          <w:sz w:val="24"/>
          <w:szCs w:val="24"/>
        </w:rPr>
        <w:t xml:space="preserve"> struktura i predstavlja uglavnom gol</w:t>
      </w:r>
      <w:r w:rsidR="006347E5">
        <w:rPr>
          <w:rFonts w:ascii="Times New Roman" w:hAnsi="Times New Roman" w:cs="Times New Roman"/>
          <w:sz w:val="24"/>
          <w:szCs w:val="24"/>
        </w:rPr>
        <w:t>i</w:t>
      </w:r>
      <w:r w:rsidRPr="00DE3312">
        <w:rPr>
          <w:rFonts w:ascii="Times New Roman" w:hAnsi="Times New Roman" w:cs="Times New Roman"/>
          <w:sz w:val="24"/>
          <w:szCs w:val="24"/>
        </w:rPr>
        <w:t xml:space="preserve"> i sjenovit</w:t>
      </w:r>
      <w:r w:rsidR="006347E5">
        <w:rPr>
          <w:rFonts w:ascii="Times New Roman" w:hAnsi="Times New Roman" w:cs="Times New Roman"/>
          <w:sz w:val="24"/>
          <w:szCs w:val="24"/>
        </w:rPr>
        <w:t>i</w:t>
      </w:r>
      <w:r w:rsidRPr="00DE3312">
        <w:rPr>
          <w:rFonts w:ascii="Times New Roman" w:hAnsi="Times New Roman" w:cs="Times New Roman"/>
          <w:sz w:val="24"/>
          <w:szCs w:val="24"/>
        </w:rPr>
        <w:t xml:space="preserve"> krša te neplodno tl</w:t>
      </w:r>
      <w:r w:rsidR="006347E5">
        <w:rPr>
          <w:rFonts w:ascii="Times New Roman" w:hAnsi="Times New Roman" w:cs="Times New Roman"/>
          <w:sz w:val="24"/>
          <w:szCs w:val="24"/>
        </w:rPr>
        <w:t>o</w:t>
      </w:r>
      <w:r w:rsidRPr="00DE3312">
        <w:rPr>
          <w:rFonts w:ascii="Times New Roman" w:hAnsi="Times New Roman" w:cs="Times New Roman"/>
          <w:sz w:val="24"/>
          <w:szCs w:val="24"/>
        </w:rPr>
        <w:t xml:space="preserve">. Najkvalitetnije plodne površine su u ličkom području u pravcu sjever-jug, ali ipak najveći poljoprivredni potencijal se nalazi u najnižem području općine smještenom uz rijeku Zrmanju. Krška polja Ravna </w:t>
      </w:r>
      <w:proofErr w:type="spellStart"/>
      <w:r w:rsidRPr="00DE3312">
        <w:rPr>
          <w:rFonts w:ascii="Times New Roman" w:hAnsi="Times New Roman" w:cs="Times New Roman"/>
          <w:sz w:val="24"/>
          <w:szCs w:val="24"/>
        </w:rPr>
        <w:t>Čemernica</w:t>
      </w:r>
      <w:proofErr w:type="spellEnd"/>
      <w:r w:rsidRPr="00DE3312">
        <w:rPr>
          <w:rFonts w:ascii="Times New Roman" w:hAnsi="Times New Roman" w:cs="Times New Roman"/>
          <w:sz w:val="24"/>
          <w:szCs w:val="24"/>
        </w:rPr>
        <w:t xml:space="preserve">, Brezovac, Gubčevo polje, Velika </w:t>
      </w:r>
      <w:proofErr w:type="spellStart"/>
      <w:r w:rsidRPr="00DE3312">
        <w:rPr>
          <w:rFonts w:ascii="Times New Roman" w:hAnsi="Times New Roman" w:cs="Times New Roman"/>
          <w:sz w:val="24"/>
          <w:szCs w:val="24"/>
        </w:rPr>
        <w:t>Popina</w:t>
      </w:r>
      <w:proofErr w:type="spellEnd"/>
      <w:r w:rsidRPr="00DE3312">
        <w:rPr>
          <w:rFonts w:ascii="Times New Roman" w:hAnsi="Times New Roman" w:cs="Times New Roman"/>
          <w:sz w:val="24"/>
          <w:szCs w:val="24"/>
        </w:rPr>
        <w:t xml:space="preserve">, </w:t>
      </w:r>
      <w:proofErr w:type="spellStart"/>
      <w:r w:rsidRPr="00DE3312">
        <w:rPr>
          <w:rFonts w:ascii="Times New Roman" w:hAnsi="Times New Roman" w:cs="Times New Roman"/>
          <w:sz w:val="24"/>
          <w:szCs w:val="24"/>
        </w:rPr>
        <w:t>Mazinsko</w:t>
      </w:r>
      <w:proofErr w:type="spellEnd"/>
      <w:r w:rsidRPr="00DE3312">
        <w:rPr>
          <w:rFonts w:ascii="Times New Roman" w:hAnsi="Times New Roman" w:cs="Times New Roman"/>
          <w:sz w:val="24"/>
          <w:szCs w:val="24"/>
        </w:rPr>
        <w:t xml:space="preserve"> polje, </w:t>
      </w:r>
      <w:proofErr w:type="spellStart"/>
      <w:r w:rsidRPr="00DE3312">
        <w:rPr>
          <w:rFonts w:ascii="Times New Roman" w:hAnsi="Times New Roman" w:cs="Times New Roman"/>
          <w:sz w:val="24"/>
          <w:szCs w:val="24"/>
        </w:rPr>
        <w:t>Štikada</w:t>
      </w:r>
      <w:proofErr w:type="spellEnd"/>
      <w:r w:rsidRPr="00DE3312">
        <w:rPr>
          <w:rFonts w:ascii="Times New Roman" w:hAnsi="Times New Roman" w:cs="Times New Roman"/>
          <w:sz w:val="24"/>
          <w:szCs w:val="24"/>
        </w:rPr>
        <w:t xml:space="preserve"> i polja uz Zrmanju imaju manji poljoprivredni značaj, ali su zato vrlo pogodna za stočarstvo, a </w:t>
      </w:r>
      <w:proofErr w:type="spellStart"/>
      <w:r w:rsidRPr="00DE3312">
        <w:rPr>
          <w:rFonts w:ascii="Times New Roman" w:hAnsi="Times New Roman" w:cs="Times New Roman"/>
          <w:sz w:val="24"/>
          <w:szCs w:val="24"/>
        </w:rPr>
        <w:t>Mazinsko</w:t>
      </w:r>
      <w:proofErr w:type="spellEnd"/>
      <w:r w:rsidRPr="00DE3312">
        <w:rPr>
          <w:rFonts w:ascii="Times New Roman" w:hAnsi="Times New Roman" w:cs="Times New Roman"/>
          <w:sz w:val="24"/>
          <w:szCs w:val="24"/>
        </w:rPr>
        <w:t xml:space="preserve"> polje i za sadnju krumpira. </w:t>
      </w:r>
    </w:p>
    <w:p w14:paraId="70A7FE75" w14:textId="31EAB5DF" w:rsidR="00DE3312" w:rsidRPr="00DE3312" w:rsidRDefault="00DE3312" w:rsidP="00E31EEB">
      <w:pPr>
        <w:autoSpaceDE w:val="0"/>
        <w:autoSpaceDN w:val="0"/>
        <w:adjustRightInd w:val="0"/>
        <w:spacing w:line="240" w:lineRule="auto"/>
        <w:jc w:val="both"/>
        <w:rPr>
          <w:rFonts w:ascii="Times New Roman" w:hAnsi="Times New Roman" w:cs="Times New Roman"/>
          <w:sz w:val="24"/>
          <w:szCs w:val="24"/>
        </w:rPr>
      </w:pPr>
      <w:r w:rsidRPr="00DE3312">
        <w:rPr>
          <w:rFonts w:ascii="Times New Roman" w:hAnsi="Times New Roman" w:cs="Times New Roman"/>
          <w:sz w:val="24"/>
          <w:szCs w:val="24"/>
        </w:rPr>
        <w:t xml:space="preserve">Uz spomenuta krška polja, odnosno </w:t>
      </w:r>
      <w:r w:rsidR="00F42606">
        <w:rPr>
          <w:rFonts w:ascii="Times New Roman" w:hAnsi="Times New Roman" w:cs="Times New Roman"/>
          <w:sz w:val="24"/>
          <w:szCs w:val="24"/>
        </w:rPr>
        <w:t xml:space="preserve">uz </w:t>
      </w:r>
      <w:r w:rsidRPr="00DE3312">
        <w:rPr>
          <w:rFonts w:ascii="Times New Roman" w:hAnsi="Times New Roman" w:cs="Times New Roman"/>
          <w:sz w:val="24"/>
          <w:szCs w:val="24"/>
        </w:rPr>
        <w:t xml:space="preserve">značajnije poljoprivredne površine općine Gračac, protežu se vodni slivovi uglavnom bujičnog karaktera i to: Zrmanja s bujicama Palanke i Zrmanja vrela, sliv Otuče sa </w:t>
      </w:r>
      <w:proofErr w:type="spellStart"/>
      <w:r w:rsidRPr="00DE3312">
        <w:rPr>
          <w:rFonts w:ascii="Times New Roman" w:hAnsi="Times New Roman" w:cs="Times New Roman"/>
          <w:sz w:val="24"/>
          <w:szCs w:val="24"/>
        </w:rPr>
        <w:t>Bašinicom</w:t>
      </w:r>
      <w:proofErr w:type="spellEnd"/>
      <w:r w:rsidRPr="00DE3312">
        <w:rPr>
          <w:rFonts w:ascii="Times New Roman" w:hAnsi="Times New Roman" w:cs="Times New Roman"/>
          <w:sz w:val="24"/>
          <w:szCs w:val="24"/>
        </w:rPr>
        <w:t xml:space="preserve"> i </w:t>
      </w:r>
      <w:proofErr w:type="spellStart"/>
      <w:r w:rsidRPr="00DE3312">
        <w:rPr>
          <w:rFonts w:ascii="Times New Roman" w:hAnsi="Times New Roman" w:cs="Times New Roman"/>
          <w:sz w:val="24"/>
          <w:szCs w:val="24"/>
        </w:rPr>
        <w:t>Kijašnicom</w:t>
      </w:r>
      <w:proofErr w:type="spellEnd"/>
      <w:r w:rsidRPr="00DE3312">
        <w:rPr>
          <w:rFonts w:ascii="Times New Roman" w:hAnsi="Times New Roman" w:cs="Times New Roman"/>
          <w:sz w:val="24"/>
          <w:szCs w:val="24"/>
        </w:rPr>
        <w:t xml:space="preserve">, Bujice Velike </w:t>
      </w:r>
      <w:proofErr w:type="spellStart"/>
      <w:r w:rsidRPr="00DE3312">
        <w:rPr>
          <w:rFonts w:ascii="Times New Roman" w:hAnsi="Times New Roman" w:cs="Times New Roman"/>
          <w:sz w:val="24"/>
          <w:szCs w:val="24"/>
        </w:rPr>
        <w:t>Popine</w:t>
      </w:r>
      <w:proofErr w:type="spellEnd"/>
      <w:r w:rsidRPr="00DE3312">
        <w:rPr>
          <w:rFonts w:ascii="Times New Roman" w:hAnsi="Times New Roman" w:cs="Times New Roman"/>
          <w:sz w:val="24"/>
          <w:szCs w:val="24"/>
        </w:rPr>
        <w:t xml:space="preserve"> i Glogova, bujice Mazina, gornji dio sliva rijeke Une i gornji tok rijeke </w:t>
      </w:r>
      <w:proofErr w:type="spellStart"/>
      <w:r w:rsidRPr="00DE3312">
        <w:rPr>
          <w:rFonts w:ascii="Times New Roman" w:hAnsi="Times New Roman" w:cs="Times New Roman"/>
          <w:sz w:val="24"/>
          <w:szCs w:val="24"/>
        </w:rPr>
        <w:t>Butišnice</w:t>
      </w:r>
      <w:proofErr w:type="spellEnd"/>
      <w:r w:rsidRPr="00DE3312">
        <w:rPr>
          <w:rFonts w:ascii="Times New Roman" w:hAnsi="Times New Roman" w:cs="Times New Roman"/>
          <w:sz w:val="24"/>
          <w:szCs w:val="24"/>
        </w:rPr>
        <w:t xml:space="preserve">. </w:t>
      </w:r>
      <w:r w:rsidR="00E31EEB">
        <w:rPr>
          <w:rFonts w:ascii="Times New Roman" w:hAnsi="Times New Roman" w:cs="Times New Roman"/>
          <w:sz w:val="24"/>
          <w:szCs w:val="24"/>
        </w:rPr>
        <w:t xml:space="preserve"> </w:t>
      </w:r>
      <w:r w:rsidRPr="00DE3312">
        <w:rPr>
          <w:rFonts w:ascii="Times New Roman" w:hAnsi="Times New Roman" w:cs="Times New Roman"/>
          <w:sz w:val="24"/>
          <w:szCs w:val="24"/>
        </w:rPr>
        <w:t xml:space="preserve">Osim riječnih tokova u blizini Gračaca se nalazi akumulacijski kompleks </w:t>
      </w:r>
      <w:proofErr w:type="spellStart"/>
      <w:r w:rsidRPr="00DE3312">
        <w:rPr>
          <w:rFonts w:ascii="Times New Roman" w:hAnsi="Times New Roman" w:cs="Times New Roman"/>
          <w:sz w:val="24"/>
          <w:szCs w:val="24"/>
        </w:rPr>
        <w:t>Opsenica</w:t>
      </w:r>
      <w:proofErr w:type="spellEnd"/>
      <w:r w:rsidRPr="00DE3312">
        <w:rPr>
          <w:rFonts w:ascii="Times New Roman" w:hAnsi="Times New Roman" w:cs="Times New Roman"/>
          <w:sz w:val="24"/>
          <w:szCs w:val="24"/>
        </w:rPr>
        <w:t xml:space="preserve"> - </w:t>
      </w:r>
      <w:proofErr w:type="spellStart"/>
      <w:r w:rsidRPr="00DE3312">
        <w:rPr>
          <w:rFonts w:ascii="Times New Roman" w:hAnsi="Times New Roman" w:cs="Times New Roman"/>
          <w:sz w:val="24"/>
          <w:szCs w:val="24"/>
        </w:rPr>
        <w:t>Štikada</w:t>
      </w:r>
      <w:proofErr w:type="spellEnd"/>
      <w:r w:rsidRPr="00DE3312">
        <w:rPr>
          <w:rFonts w:ascii="Times New Roman" w:hAnsi="Times New Roman" w:cs="Times New Roman"/>
          <w:sz w:val="24"/>
          <w:szCs w:val="24"/>
        </w:rPr>
        <w:t xml:space="preserve"> koji akumulira veliki potencijal ličkog slivnog područja.</w:t>
      </w:r>
    </w:p>
    <w:p w14:paraId="2D67EF00" w14:textId="144FF811" w:rsidR="00DE3312" w:rsidRPr="00DE3312" w:rsidRDefault="00DE3312" w:rsidP="00E31EEB">
      <w:pPr>
        <w:autoSpaceDE w:val="0"/>
        <w:autoSpaceDN w:val="0"/>
        <w:adjustRightInd w:val="0"/>
        <w:spacing w:line="240" w:lineRule="auto"/>
        <w:jc w:val="both"/>
        <w:rPr>
          <w:rFonts w:ascii="Times New Roman" w:hAnsi="Times New Roman" w:cs="Times New Roman"/>
          <w:color w:val="000000" w:themeColor="text1"/>
          <w:sz w:val="24"/>
          <w:szCs w:val="24"/>
        </w:rPr>
      </w:pPr>
      <w:proofErr w:type="spellStart"/>
      <w:r w:rsidRPr="00DE3312">
        <w:rPr>
          <w:rFonts w:ascii="Times New Roman" w:hAnsi="Times New Roman" w:cs="Times New Roman"/>
          <w:sz w:val="24"/>
          <w:szCs w:val="24"/>
        </w:rPr>
        <w:t>Klimozonalne</w:t>
      </w:r>
      <w:proofErr w:type="spellEnd"/>
      <w:r w:rsidRPr="00DE3312">
        <w:rPr>
          <w:rFonts w:ascii="Times New Roman" w:hAnsi="Times New Roman" w:cs="Times New Roman"/>
          <w:sz w:val="24"/>
          <w:szCs w:val="24"/>
        </w:rPr>
        <w:t>, reljefne, geološko-pedološke karakteristike osnova su vegetacijskih karakteristika u prostoru. U geomorfološkom pogledu dominiraju karakteristike krške morfologije i hidrologije. Uz geološko-</w:t>
      </w:r>
      <w:proofErr w:type="spellStart"/>
      <w:r w:rsidRPr="00DE3312">
        <w:rPr>
          <w:rFonts w:ascii="Times New Roman" w:hAnsi="Times New Roman" w:cs="Times New Roman"/>
          <w:sz w:val="24"/>
          <w:szCs w:val="24"/>
        </w:rPr>
        <w:t>litološku</w:t>
      </w:r>
      <w:proofErr w:type="spellEnd"/>
      <w:r w:rsidRPr="00DE3312">
        <w:rPr>
          <w:rFonts w:ascii="Times New Roman" w:hAnsi="Times New Roman" w:cs="Times New Roman"/>
          <w:sz w:val="24"/>
          <w:szCs w:val="24"/>
        </w:rPr>
        <w:t xml:space="preserve"> građu, tla pripadaju smeđem tipu, crvenici, </w:t>
      </w:r>
      <w:proofErr w:type="spellStart"/>
      <w:r w:rsidRPr="00DE3312">
        <w:rPr>
          <w:rFonts w:ascii="Times New Roman" w:hAnsi="Times New Roman" w:cs="Times New Roman"/>
          <w:sz w:val="24"/>
          <w:szCs w:val="24"/>
        </w:rPr>
        <w:t>redzini</w:t>
      </w:r>
      <w:proofErr w:type="spellEnd"/>
      <w:r w:rsidRPr="00DE3312">
        <w:rPr>
          <w:rFonts w:ascii="Times New Roman" w:hAnsi="Times New Roman" w:cs="Times New Roman"/>
          <w:sz w:val="24"/>
          <w:szCs w:val="24"/>
        </w:rPr>
        <w:t xml:space="preserve"> i crnici, što sve uvjetuje biljnu zajednicu šuma, s najzastupljenijim drvećem</w:t>
      </w:r>
      <w:r w:rsidR="00F42606">
        <w:rPr>
          <w:rFonts w:ascii="Times New Roman" w:hAnsi="Times New Roman" w:cs="Times New Roman"/>
          <w:sz w:val="24"/>
          <w:szCs w:val="24"/>
        </w:rPr>
        <w:t>:</w:t>
      </w:r>
      <w:r w:rsidRPr="00DE3312">
        <w:rPr>
          <w:rFonts w:ascii="Times New Roman" w:hAnsi="Times New Roman" w:cs="Times New Roman"/>
          <w:sz w:val="24"/>
          <w:szCs w:val="24"/>
        </w:rPr>
        <w:t xml:space="preserve"> bukvom (85</w:t>
      </w:r>
      <w:r w:rsidR="00F42606">
        <w:rPr>
          <w:rFonts w:ascii="Times New Roman" w:hAnsi="Times New Roman" w:cs="Times New Roman"/>
          <w:sz w:val="24"/>
          <w:szCs w:val="24"/>
        </w:rPr>
        <w:t xml:space="preserve"> </w:t>
      </w:r>
      <w:r w:rsidRPr="00DE3312">
        <w:rPr>
          <w:rFonts w:ascii="Times New Roman" w:hAnsi="Times New Roman" w:cs="Times New Roman"/>
          <w:sz w:val="24"/>
          <w:szCs w:val="24"/>
        </w:rPr>
        <w:t xml:space="preserve">%), jelom, crnim borom, gorskim javorom, grabom i cerom. Od </w:t>
      </w:r>
      <w:proofErr w:type="spellStart"/>
      <w:r w:rsidRPr="00DE3312">
        <w:rPr>
          <w:rFonts w:ascii="Times New Roman" w:hAnsi="Times New Roman" w:cs="Times New Roman"/>
          <w:sz w:val="24"/>
          <w:szCs w:val="24"/>
        </w:rPr>
        <w:t>uređajnih</w:t>
      </w:r>
      <w:proofErr w:type="spellEnd"/>
      <w:r w:rsidRPr="00DE3312">
        <w:rPr>
          <w:rFonts w:ascii="Times New Roman" w:hAnsi="Times New Roman" w:cs="Times New Roman"/>
          <w:sz w:val="24"/>
          <w:szCs w:val="24"/>
        </w:rPr>
        <w:t xml:space="preserve"> razreda prevladavaju sjemenjače bukve, </w:t>
      </w:r>
      <w:proofErr w:type="spellStart"/>
      <w:r w:rsidRPr="00DE3312">
        <w:rPr>
          <w:rFonts w:ascii="Times New Roman" w:hAnsi="Times New Roman" w:cs="Times New Roman"/>
          <w:sz w:val="24"/>
          <w:szCs w:val="24"/>
        </w:rPr>
        <w:t>panjače</w:t>
      </w:r>
      <w:proofErr w:type="spellEnd"/>
      <w:r w:rsidRPr="00DE3312">
        <w:rPr>
          <w:rFonts w:ascii="Times New Roman" w:hAnsi="Times New Roman" w:cs="Times New Roman"/>
          <w:sz w:val="24"/>
          <w:szCs w:val="24"/>
        </w:rPr>
        <w:t xml:space="preserve"> bukve te sjemenjače bukve i jele.</w:t>
      </w:r>
    </w:p>
    <w:p w14:paraId="78ED01AC" w14:textId="26E49304" w:rsidR="00D6311E" w:rsidRDefault="00D6311E" w:rsidP="006D0282">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9E8CBD5" w14:textId="48770A2D" w:rsidR="001C5E19" w:rsidRPr="00E31EEB" w:rsidRDefault="001C5E19" w:rsidP="00E31EEB">
      <w:pPr>
        <w:pStyle w:val="Naslov2"/>
        <w:rPr>
          <w:rFonts w:ascii="Times New Roman" w:hAnsi="Times New Roman" w:cs="Times New Roman"/>
          <w:sz w:val="24"/>
          <w:szCs w:val="24"/>
        </w:rPr>
      </w:pPr>
      <w:bookmarkStart w:id="6" w:name="_Toc89861189"/>
      <w:r w:rsidRPr="00E31EEB">
        <w:rPr>
          <w:rFonts w:ascii="Times New Roman" w:hAnsi="Times New Roman" w:cs="Times New Roman"/>
          <w:sz w:val="24"/>
          <w:szCs w:val="24"/>
        </w:rPr>
        <w:t>2.2. KLIMA</w:t>
      </w:r>
      <w:bookmarkEnd w:id="6"/>
    </w:p>
    <w:p w14:paraId="19CE35B2" w14:textId="16EE9CDF" w:rsidR="001C5E19" w:rsidRDefault="001C5E19" w:rsidP="006D0282">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1ADB16C" w14:textId="77777777" w:rsidR="001C5E19" w:rsidRPr="001C5E19" w:rsidRDefault="001C5E19" w:rsidP="001C5E19">
      <w:pPr>
        <w:autoSpaceDE w:val="0"/>
        <w:autoSpaceDN w:val="0"/>
        <w:adjustRightInd w:val="0"/>
        <w:spacing w:after="0" w:line="240" w:lineRule="auto"/>
        <w:jc w:val="both"/>
        <w:rPr>
          <w:rFonts w:ascii="Times New Roman" w:hAnsi="Times New Roman" w:cs="Times New Roman"/>
          <w:sz w:val="24"/>
          <w:szCs w:val="24"/>
        </w:rPr>
      </w:pPr>
      <w:r w:rsidRPr="001C5E19">
        <w:rPr>
          <w:rFonts w:ascii="Times New Roman" w:hAnsi="Times New Roman" w:cs="Times New Roman"/>
          <w:sz w:val="24"/>
          <w:szCs w:val="24"/>
        </w:rPr>
        <w:t>Područje općine Gračac karakteriziraju dva osnovna klimatska podtipa:</w:t>
      </w:r>
    </w:p>
    <w:p w14:paraId="59873311" w14:textId="21C34E19" w:rsidR="001C5E19" w:rsidRPr="001C5E19" w:rsidRDefault="001C5E19" w:rsidP="001C5E19">
      <w:pPr>
        <w:pStyle w:val="Odlomakpopisa"/>
        <w:numPr>
          <w:ilvl w:val="0"/>
          <w:numId w:val="5"/>
        </w:numPr>
        <w:autoSpaceDE w:val="0"/>
        <w:autoSpaceDN w:val="0"/>
        <w:adjustRightInd w:val="0"/>
        <w:spacing w:after="0" w:line="240" w:lineRule="auto"/>
        <w:jc w:val="both"/>
        <w:rPr>
          <w:rFonts w:ascii="Times New Roman" w:hAnsi="Times New Roman" w:cs="Times New Roman"/>
          <w:sz w:val="24"/>
          <w:szCs w:val="24"/>
        </w:rPr>
      </w:pPr>
      <w:r w:rsidRPr="001C5E19">
        <w:rPr>
          <w:rFonts w:ascii="Times New Roman" w:hAnsi="Times New Roman" w:cs="Times New Roman"/>
          <w:sz w:val="24"/>
          <w:szCs w:val="24"/>
        </w:rPr>
        <w:t>najveći dio teritorija ima karakteristike kontinentalne klime planinskog tipa koja se očituje u predjelu jugoistočnih padina Velebita</w:t>
      </w:r>
    </w:p>
    <w:p w14:paraId="32BEFED9" w14:textId="49DE76A8" w:rsidR="001C5E19" w:rsidRPr="001C5E19" w:rsidRDefault="001C5E19" w:rsidP="001C5E19">
      <w:pPr>
        <w:pStyle w:val="Odlomakpopisa"/>
        <w:numPr>
          <w:ilvl w:val="0"/>
          <w:numId w:val="5"/>
        </w:numPr>
        <w:autoSpaceDE w:val="0"/>
        <w:autoSpaceDN w:val="0"/>
        <w:adjustRightInd w:val="0"/>
        <w:spacing w:after="0" w:line="240" w:lineRule="auto"/>
        <w:jc w:val="both"/>
        <w:rPr>
          <w:rFonts w:ascii="Times New Roman" w:hAnsi="Times New Roman" w:cs="Times New Roman"/>
          <w:sz w:val="24"/>
          <w:szCs w:val="24"/>
        </w:rPr>
      </w:pPr>
      <w:r w:rsidRPr="001C5E19">
        <w:rPr>
          <w:rFonts w:ascii="Times New Roman" w:hAnsi="Times New Roman" w:cs="Times New Roman"/>
          <w:sz w:val="24"/>
          <w:szCs w:val="24"/>
        </w:rPr>
        <w:t xml:space="preserve">udolina rijeke Zrmanje od izvorišta odlikuje se </w:t>
      </w:r>
      <w:proofErr w:type="spellStart"/>
      <w:r w:rsidRPr="001C5E19">
        <w:rPr>
          <w:rFonts w:ascii="Times New Roman" w:hAnsi="Times New Roman" w:cs="Times New Roman"/>
          <w:sz w:val="24"/>
          <w:szCs w:val="24"/>
        </w:rPr>
        <w:t>submediteranskom</w:t>
      </w:r>
      <w:proofErr w:type="spellEnd"/>
      <w:r w:rsidRPr="001C5E19">
        <w:rPr>
          <w:rFonts w:ascii="Times New Roman" w:hAnsi="Times New Roman" w:cs="Times New Roman"/>
          <w:sz w:val="24"/>
          <w:szCs w:val="24"/>
        </w:rPr>
        <w:t xml:space="preserve"> klimom</w:t>
      </w:r>
    </w:p>
    <w:p w14:paraId="5D509E82" w14:textId="6208F197" w:rsidR="001C5E19" w:rsidRDefault="001C5E19" w:rsidP="009A2BED">
      <w:pPr>
        <w:autoSpaceDE w:val="0"/>
        <w:autoSpaceDN w:val="0"/>
        <w:adjustRightInd w:val="0"/>
        <w:spacing w:line="240" w:lineRule="auto"/>
        <w:jc w:val="both"/>
        <w:rPr>
          <w:rFonts w:ascii="Times New Roman" w:hAnsi="Times New Roman" w:cs="Times New Roman"/>
          <w:sz w:val="24"/>
          <w:szCs w:val="24"/>
        </w:rPr>
      </w:pPr>
      <w:r w:rsidRPr="001C5E19">
        <w:rPr>
          <w:rFonts w:ascii="Times New Roman" w:hAnsi="Times New Roman" w:cs="Times New Roman"/>
          <w:sz w:val="24"/>
          <w:szCs w:val="24"/>
        </w:rPr>
        <w:lastRenderedPageBreak/>
        <w:t>Velebitski masiv, relativno usko područje</w:t>
      </w:r>
      <w:r w:rsidR="00BC48F5">
        <w:rPr>
          <w:rFonts w:ascii="Times New Roman" w:hAnsi="Times New Roman" w:cs="Times New Roman"/>
          <w:sz w:val="24"/>
          <w:szCs w:val="24"/>
        </w:rPr>
        <w:t>,</w:t>
      </w:r>
      <w:r w:rsidRPr="001C5E19">
        <w:rPr>
          <w:rFonts w:ascii="Times New Roman" w:hAnsi="Times New Roman" w:cs="Times New Roman"/>
          <w:sz w:val="24"/>
          <w:szCs w:val="24"/>
        </w:rPr>
        <w:t xml:space="preserve"> dijeli dva oštro diferencirana</w:t>
      </w:r>
      <w:r>
        <w:rPr>
          <w:rFonts w:ascii="Times New Roman" w:hAnsi="Times New Roman" w:cs="Times New Roman"/>
          <w:sz w:val="24"/>
          <w:szCs w:val="24"/>
        </w:rPr>
        <w:t xml:space="preserve"> </w:t>
      </w:r>
      <w:proofErr w:type="spellStart"/>
      <w:r w:rsidRPr="001C5E19">
        <w:rPr>
          <w:rFonts w:ascii="Times New Roman" w:hAnsi="Times New Roman" w:cs="Times New Roman"/>
          <w:sz w:val="24"/>
          <w:szCs w:val="24"/>
        </w:rPr>
        <w:t>klimazonalna</w:t>
      </w:r>
      <w:proofErr w:type="spellEnd"/>
      <w:r w:rsidRPr="001C5E19">
        <w:rPr>
          <w:rFonts w:ascii="Times New Roman" w:hAnsi="Times New Roman" w:cs="Times New Roman"/>
          <w:sz w:val="24"/>
          <w:szCs w:val="24"/>
        </w:rPr>
        <w:t xml:space="preserve"> područja: primorje s vrlo blagim klimatskim karakteristikama </w:t>
      </w:r>
      <w:r w:rsidR="00287BBA">
        <w:rPr>
          <w:rFonts w:ascii="Times New Roman" w:hAnsi="Times New Roman" w:cs="Times New Roman"/>
          <w:sz w:val="24"/>
          <w:szCs w:val="24"/>
        </w:rPr>
        <w:t>i</w:t>
      </w:r>
      <w:r w:rsidRPr="001C5E19">
        <w:rPr>
          <w:rFonts w:ascii="Times New Roman" w:hAnsi="Times New Roman" w:cs="Times New Roman"/>
          <w:sz w:val="24"/>
          <w:szCs w:val="24"/>
        </w:rPr>
        <w:t xml:space="preserve"> Liku</w:t>
      </w:r>
      <w:r>
        <w:rPr>
          <w:rFonts w:ascii="Times New Roman" w:hAnsi="Times New Roman" w:cs="Times New Roman"/>
          <w:sz w:val="24"/>
          <w:szCs w:val="24"/>
        </w:rPr>
        <w:t xml:space="preserve"> </w:t>
      </w:r>
      <w:r w:rsidRPr="001C5E19">
        <w:rPr>
          <w:rFonts w:ascii="Times New Roman" w:hAnsi="Times New Roman" w:cs="Times New Roman"/>
          <w:sz w:val="24"/>
          <w:szCs w:val="24"/>
        </w:rPr>
        <w:t>s izrazito oštrim kontinentalnim karakteristikama. To se izrazito manifestira u</w:t>
      </w:r>
      <w:r>
        <w:rPr>
          <w:rFonts w:ascii="Times New Roman" w:hAnsi="Times New Roman" w:cs="Times New Roman"/>
          <w:sz w:val="24"/>
          <w:szCs w:val="24"/>
        </w:rPr>
        <w:t xml:space="preserve"> </w:t>
      </w:r>
      <w:r w:rsidRPr="001C5E19">
        <w:rPr>
          <w:rFonts w:ascii="Times New Roman" w:hAnsi="Times New Roman" w:cs="Times New Roman"/>
          <w:sz w:val="24"/>
          <w:szCs w:val="24"/>
        </w:rPr>
        <w:t>velikim temperaturnim razlikama. Tako je prosječna godišnja temperatura na</w:t>
      </w:r>
      <w:r>
        <w:rPr>
          <w:rFonts w:ascii="Times New Roman" w:hAnsi="Times New Roman" w:cs="Times New Roman"/>
          <w:sz w:val="24"/>
          <w:szCs w:val="24"/>
        </w:rPr>
        <w:t xml:space="preserve"> </w:t>
      </w:r>
      <w:r w:rsidRPr="001C5E19">
        <w:rPr>
          <w:rFonts w:ascii="Times New Roman" w:hAnsi="Times New Roman" w:cs="Times New Roman"/>
          <w:sz w:val="24"/>
          <w:szCs w:val="24"/>
        </w:rPr>
        <w:t xml:space="preserve">planini 2 </w:t>
      </w:r>
      <w:r w:rsidR="008C1518">
        <w:rPr>
          <w:rFonts w:ascii="Times New Roman" w:hAnsi="Times New Roman" w:cs="Times New Roman"/>
          <w:sz w:val="24"/>
          <w:szCs w:val="24"/>
        </w:rPr>
        <w:t>–</w:t>
      </w:r>
      <w:r w:rsidRPr="001C5E19">
        <w:rPr>
          <w:rFonts w:ascii="Times New Roman" w:hAnsi="Times New Roman" w:cs="Times New Roman"/>
          <w:sz w:val="24"/>
          <w:szCs w:val="24"/>
        </w:rPr>
        <w:t xml:space="preserve"> 4</w:t>
      </w:r>
      <w:r w:rsidR="008C1518">
        <w:rPr>
          <w:rFonts w:ascii="Times New Roman" w:hAnsi="Times New Roman" w:cs="Times New Roman"/>
          <w:sz w:val="24"/>
          <w:szCs w:val="24"/>
        </w:rPr>
        <w:t xml:space="preserve"> </w:t>
      </w:r>
      <w:r w:rsidR="008C1518">
        <w:rPr>
          <w:rFonts w:ascii="Times New Roman" w:hAnsi="Times New Roman" w:cs="Times New Roman"/>
          <w:sz w:val="24"/>
          <w:szCs w:val="24"/>
        </w:rPr>
        <w:sym w:font="Symbol" w:char="F0B0"/>
      </w:r>
      <w:r w:rsidRPr="001C5E19">
        <w:rPr>
          <w:rFonts w:ascii="Times New Roman" w:hAnsi="Times New Roman" w:cs="Times New Roman"/>
          <w:sz w:val="24"/>
          <w:szCs w:val="24"/>
        </w:rPr>
        <w:t>C</w:t>
      </w:r>
      <w:r w:rsidR="00287BBA">
        <w:rPr>
          <w:rFonts w:ascii="Times New Roman" w:hAnsi="Times New Roman" w:cs="Times New Roman"/>
          <w:sz w:val="24"/>
          <w:szCs w:val="24"/>
        </w:rPr>
        <w:t>, a</w:t>
      </w:r>
      <w:r w:rsidRPr="001C5E19">
        <w:rPr>
          <w:rFonts w:ascii="Times New Roman" w:hAnsi="Times New Roman" w:cs="Times New Roman"/>
          <w:sz w:val="24"/>
          <w:szCs w:val="24"/>
        </w:rPr>
        <w:t xml:space="preserve"> u nizinskim dijelovima do 10</w:t>
      </w:r>
      <w:r w:rsidR="008C1518">
        <w:rPr>
          <w:rFonts w:ascii="Times New Roman" w:hAnsi="Times New Roman" w:cs="Times New Roman"/>
          <w:sz w:val="24"/>
          <w:szCs w:val="24"/>
        </w:rPr>
        <w:t xml:space="preserve"> </w:t>
      </w:r>
      <w:r w:rsidR="008C1518">
        <w:rPr>
          <w:rFonts w:ascii="Times New Roman" w:hAnsi="Times New Roman" w:cs="Times New Roman"/>
          <w:sz w:val="24"/>
          <w:szCs w:val="24"/>
        </w:rPr>
        <w:sym w:font="Symbol" w:char="F0B0"/>
      </w:r>
      <w:r w:rsidRPr="001C5E19">
        <w:rPr>
          <w:rFonts w:ascii="Times New Roman" w:hAnsi="Times New Roman" w:cs="Times New Roman"/>
          <w:sz w:val="24"/>
          <w:szCs w:val="24"/>
        </w:rPr>
        <w:t>C.</w:t>
      </w:r>
      <w:r>
        <w:rPr>
          <w:rFonts w:ascii="Times New Roman" w:hAnsi="Times New Roman" w:cs="Times New Roman"/>
          <w:sz w:val="24"/>
          <w:szCs w:val="24"/>
        </w:rPr>
        <w:t xml:space="preserve"> </w:t>
      </w:r>
      <w:r w:rsidRPr="001C5E19">
        <w:rPr>
          <w:rFonts w:ascii="Times New Roman" w:hAnsi="Times New Roman" w:cs="Times New Roman"/>
          <w:sz w:val="24"/>
          <w:szCs w:val="24"/>
        </w:rPr>
        <w:t>Ovako izrazito suprot</w:t>
      </w:r>
      <w:r>
        <w:rPr>
          <w:rFonts w:ascii="Times New Roman" w:hAnsi="Times New Roman" w:cs="Times New Roman"/>
          <w:sz w:val="24"/>
          <w:szCs w:val="24"/>
        </w:rPr>
        <w:t>st</w:t>
      </w:r>
      <w:r w:rsidRPr="001C5E19">
        <w:rPr>
          <w:rFonts w:ascii="Times New Roman" w:hAnsi="Times New Roman" w:cs="Times New Roman"/>
          <w:sz w:val="24"/>
          <w:szCs w:val="24"/>
        </w:rPr>
        <w:t>avljena dva klimatska područja na relativno malom prostoru</w:t>
      </w:r>
      <w:r>
        <w:rPr>
          <w:rFonts w:ascii="Times New Roman" w:hAnsi="Times New Roman" w:cs="Times New Roman"/>
          <w:sz w:val="24"/>
          <w:szCs w:val="24"/>
        </w:rPr>
        <w:t xml:space="preserve"> </w:t>
      </w:r>
      <w:r w:rsidRPr="001C5E19">
        <w:rPr>
          <w:rFonts w:ascii="Times New Roman" w:hAnsi="Times New Roman" w:cs="Times New Roman"/>
          <w:sz w:val="24"/>
          <w:szCs w:val="24"/>
        </w:rPr>
        <w:t>mogu biti značajan činitelj u razvijanju posebnih oblika turizma.</w:t>
      </w:r>
    </w:p>
    <w:p w14:paraId="3123A5B9" w14:textId="360F526C" w:rsidR="001C5E19" w:rsidRPr="001C5E19" w:rsidRDefault="001C5E19" w:rsidP="009A2BED">
      <w:pPr>
        <w:autoSpaceDE w:val="0"/>
        <w:autoSpaceDN w:val="0"/>
        <w:adjustRightInd w:val="0"/>
        <w:spacing w:line="240" w:lineRule="auto"/>
        <w:jc w:val="both"/>
        <w:rPr>
          <w:rFonts w:ascii="Times New Roman" w:hAnsi="Times New Roman" w:cs="Times New Roman"/>
          <w:sz w:val="24"/>
          <w:szCs w:val="24"/>
        </w:rPr>
      </w:pPr>
      <w:r w:rsidRPr="001C5E19">
        <w:rPr>
          <w:rFonts w:ascii="Times New Roman" w:hAnsi="Times New Roman" w:cs="Times New Roman"/>
          <w:sz w:val="24"/>
          <w:szCs w:val="24"/>
        </w:rPr>
        <w:t>Padaline su jednako važan klimatski element ovoga prostora, a kojega</w:t>
      </w:r>
      <w:r>
        <w:rPr>
          <w:rFonts w:ascii="Times New Roman" w:hAnsi="Times New Roman" w:cs="Times New Roman"/>
          <w:sz w:val="24"/>
          <w:szCs w:val="24"/>
        </w:rPr>
        <w:t xml:space="preserve"> </w:t>
      </w:r>
      <w:r w:rsidRPr="001C5E19">
        <w:rPr>
          <w:rFonts w:ascii="Times New Roman" w:hAnsi="Times New Roman" w:cs="Times New Roman"/>
          <w:sz w:val="24"/>
          <w:szCs w:val="24"/>
        </w:rPr>
        <w:t>karakteriziraju izrazito sušni ljetni i izrazito kišni zimski periodi. Prosječna godišnja</w:t>
      </w:r>
      <w:r>
        <w:rPr>
          <w:rFonts w:ascii="Times New Roman" w:hAnsi="Times New Roman" w:cs="Times New Roman"/>
          <w:sz w:val="24"/>
          <w:szCs w:val="24"/>
        </w:rPr>
        <w:t xml:space="preserve"> </w:t>
      </w:r>
      <w:r w:rsidRPr="001C5E19">
        <w:rPr>
          <w:rFonts w:ascii="Times New Roman" w:hAnsi="Times New Roman" w:cs="Times New Roman"/>
          <w:sz w:val="24"/>
          <w:szCs w:val="24"/>
        </w:rPr>
        <w:t xml:space="preserve">količina padalina kreće se od 2000 </w:t>
      </w:r>
      <w:r w:rsidR="00FF4752">
        <w:rPr>
          <w:rFonts w:ascii="Times New Roman" w:hAnsi="Times New Roman" w:cs="Times New Roman"/>
          <w:sz w:val="24"/>
          <w:szCs w:val="24"/>
        </w:rPr>
        <w:t>–</w:t>
      </w:r>
      <w:r w:rsidRPr="001C5E19">
        <w:rPr>
          <w:rFonts w:ascii="Times New Roman" w:hAnsi="Times New Roman" w:cs="Times New Roman"/>
          <w:sz w:val="24"/>
          <w:szCs w:val="24"/>
        </w:rPr>
        <w:t xml:space="preserve"> 3000</w:t>
      </w:r>
      <w:r w:rsidR="00FF4752">
        <w:rPr>
          <w:rFonts w:ascii="Times New Roman" w:hAnsi="Times New Roman" w:cs="Times New Roman"/>
          <w:sz w:val="24"/>
          <w:szCs w:val="24"/>
        </w:rPr>
        <w:t xml:space="preserve"> </w:t>
      </w:r>
      <w:r w:rsidRPr="001C5E19">
        <w:rPr>
          <w:rFonts w:ascii="Times New Roman" w:hAnsi="Times New Roman" w:cs="Times New Roman"/>
          <w:sz w:val="24"/>
          <w:szCs w:val="24"/>
        </w:rPr>
        <w:t>mm u nizinskim dijelovima. Ove količine</w:t>
      </w:r>
      <w:r>
        <w:rPr>
          <w:rFonts w:ascii="Times New Roman" w:hAnsi="Times New Roman" w:cs="Times New Roman"/>
          <w:sz w:val="24"/>
          <w:szCs w:val="24"/>
        </w:rPr>
        <w:t xml:space="preserve"> </w:t>
      </w:r>
      <w:r w:rsidRPr="001C5E19">
        <w:rPr>
          <w:rFonts w:ascii="Times New Roman" w:hAnsi="Times New Roman" w:cs="Times New Roman"/>
          <w:sz w:val="24"/>
          <w:szCs w:val="24"/>
        </w:rPr>
        <w:t>padalina su neravnomjerno raspoređene pa uz pretežno vapnenački sastav tla,</w:t>
      </w:r>
      <w:r>
        <w:rPr>
          <w:rFonts w:ascii="Times New Roman" w:hAnsi="Times New Roman" w:cs="Times New Roman"/>
          <w:sz w:val="24"/>
          <w:szCs w:val="24"/>
        </w:rPr>
        <w:t xml:space="preserve"> </w:t>
      </w:r>
      <w:r w:rsidRPr="001C5E19">
        <w:rPr>
          <w:rFonts w:ascii="Times New Roman" w:hAnsi="Times New Roman" w:cs="Times New Roman"/>
          <w:sz w:val="24"/>
          <w:szCs w:val="24"/>
        </w:rPr>
        <w:t>određuju intenzitet suše. Suša je stalni problem u vegetacijskom periodu.</w:t>
      </w:r>
    </w:p>
    <w:p w14:paraId="146C8690" w14:textId="2929BC7B" w:rsidR="001C5E19" w:rsidRDefault="001C5E19" w:rsidP="009A2BED">
      <w:pPr>
        <w:autoSpaceDE w:val="0"/>
        <w:autoSpaceDN w:val="0"/>
        <w:adjustRightInd w:val="0"/>
        <w:spacing w:line="240" w:lineRule="auto"/>
        <w:jc w:val="both"/>
        <w:rPr>
          <w:rFonts w:ascii="Times New Roman" w:hAnsi="Times New Roman" w:cs="Times New Roman"/>
          <w:sz w:val="24"/>
          <w:szCs w:val="24"/>
        </w:rPr>
      </w:pPr>
      <w:r w:rsidRPr="001C5E19">
        <w:rPr>
          <w:rFonts w:ascii="Times New Roman" w:hAnsi="Times New Roman" w:cs="Times New Roman"/>
          <w:sz w:val="24"/>
          <w:szCs w:val="24"/>
        </w:rPr>
        <w:t>Osnovna obilježja klime ovoga područja čine vjetrovi. Najvažniji su oni iz</w:t>
      </w:r>
      <w:r>
        <w:rPr>
          <w:rFonts w:ascii="Times New Roman" w:hAnsi="Times New Roman" w:cs="Times New Roman"/>
          <w:sz w:val="24"/>
          <w:szCs w:val="24"/>
        </w:rPr>
        <w:t xml:space="preserve"> </w:t>
      </w:r>
      <w:r w:rsidRPr="001C5E19">
        <w:rPr>
          <w:rFonts w:ascii="Times New Roman" w:hAnsi="Times New Roman" w:cs="Times New Roman"/>
          <w:sz w:val="24"/>
          <w:szCs w:val="24"/>
        </w:rPr>
        <w:t xml:space="preserve">sjevernoga kvadranta </w:t>
      </w:r>
      <w:r w:rsidR="00D825C5">
        <w:rPr>
          <w:rFonts w:ascii="Times New Roman" w:hAnsi="Times New Roman" w:cs="Times New Roman"/>
          <w:sz w:val="24"/>
          <w:szCs w:val="24"/>
        </w:rPr>
        <w:t>i</w:t>
      </w:r>
      <w:r w:rsidRPr="001C5E19">
        <w:rPr>
          <w:rFonts w:ascii="Times New Roman" w:hAnsi="Times New Roman" w:cs="Times New Roman"/>
          <w:sz w:val="24"/>
          <w:szCs w:val="24"/>
        </w:rPr>
        <w:t xml:space="preserve"> to sjeveroistočnjak </w:t>
      </w:r>
      <w:r w:rsidR="00D825C5">
        <w:rPr>
          <w:rFonts w:ascii="Times New Roman" w:hAnsi="Times New Roman" w:cs="Times New Roman"/>
          <w:sz w:val="24"/>
          <w:szCs w:val="24"/>
        </w:rPr>
        <w:t>i</w:t>
      </w:r>
      <w:r w:rsidRPr="001C5E19">
        <w:rPr>
          <w:rFonts w:ascii="Times New Roman" w:hAnsi="Times New Roman" w:cs="Times New Roman"/>
          <w:sz w:val="24"/>
          <w:szCs w:val="24"/>
        </w:rPr>
        <w:t xml:space="preserve"> istočnjak (bura). </w:t>
      </w:r>
      <w:r w:rsidR="00DC41AB">
        <w:rPr>
          <w:rFonts w:ascii="Times New Roman" w:hAnsi="Times New Roman" w:cs="Times New Roman"/>
          <w:sz w:val="24"/>
          <w:szCs w:val="24"/>
        </w:rPr>
        <w:t>Točnih</w:t>
      </w:r>
      <w:r w:rsidRPr="001C5E19">
        <w:rPr>
          <w:rFonts w:ascii="Times New Roman" w:hAnsi="Times New Roman" w:cs="Times New Roman"/>
          <w:sz w:val="24"/>
          <w:szCs w:val="24"/>
        </w:rPr>
        <w:t xml:space="preserve"> podataka</w:t>
      </w:r>
      <w:r>
        <w:rPr>
          <w:rFonts w:ascii="Times New Roman" w:hAnsi="Times New Roman" w:cs="Times New Roman"/>
          <w:sz w:val="24"/>
          <w:szCs w:val="24"/>
        </w:rPr>
        <w:t xml:space="preserve"> </w:t>
      </w:r>
      <w:r w:rsidRPr="001C5E19">
        <w:rPr>
          <w:rFonts w:ascii="Times New Roman" w:hAnsi="Times New Roman" w:cs="Times New Roman"/>
          <w:sz w:val="24"/>
          <w:szCs w:val="24"/>
        </w:rPr>
        <w:t>o učestalosti vjetrova i njihovom intenzitetu nema i trebalo bi provesti temeljita</w:t>
      </w:r>
      <w:r>
        <w:rPr>
          <w:rFonts w:ascii="Times New Roman" w:hAnsi="Times New Roman" w:cs="Times New Roman"/>
          <w:sz w:val="24"/>
          <w:szCs w:val="24"/>
        </w:rPr>
        <w:t xml:space="preserve"> </w:t>
      </w:r>
      <w:r w:rsidRPr="001C5E19">
        <w:rPr>
          <w:rFonts w:ascii="Times New Roman" w:hAnsi="Times New Roman" w:cs="Times New Roman"/>
          <w:sz w:val="24"/>
          <w:szCs w:val="24"/>
        </w:rPr>
        <w:t>istraživanja. To bi posebice bilo od koristi za sustav korištenja snage vjetra u</w:t>
      </w:r>
      <w:r>
        <w:rPr>
          <w:rFonts w:ascii="Times New Roman" w:hAnsi="Times New Roman" w:cs="Times New Roman"/>
          <w:sz w:val="24"/>
          <w:szCs w:val="24"/>
        </w:rPr>
        <w:t xml:space="preserve">  </w:t>
      </w:r>
      <w:r w:rsidRPr="001C5E19">
        <w:rPr>
          <w:rFonts w:ascii="Times New Roman" w:hAnsi="Times New Roman" w:cs="Times New Roman"/>
          <w:sz w:val="24"/>
          <w:szCs w:val="24"/>
        </w:rPr>
        <w:t>alternativne energetske potrebe.</w:t>
      </w:r>
    </w:p>
    <w:p w14:paraId="585C3AC9" w14:textId="0319180A" w:rsidR="001C5E19" w:rsidRDefault="001C5E19" w:rsidP="009A2BED">
      <w:pPr>
        <w:autoSpaceDE w:val="0"/>
        <w:autoSpaceDN w:val="0"/>
        <w:adjustRightInd w:val="0"/>
        <w:spacing w:line="240" w:lineRule="auto"/>
        <w:jc w:val="both"/>
        <w:rPr>
          <w:rFonts w:ascii="Times New Roman" w:hAnsi="Times New Roman" w:cs="Times New Roman"/>
          <w:sz w:val="24"/>
          <w:szCs w:val="24"/>
        </w:rPr>
      </w:pPr>
      <w:r w:rsidRPr="008C1518">
        <w:rPr>
          <w:rFonts w:ascii="Times New Roman" w:hAnsi="Times New Roman" w:cs="Times New Roman"/>
          <w:sz w:val="24"/>
          <w:szCs w:val="24"/>
        </w:rPr>
        <w:t>Snježni pokrivač je za ovo područje zanimljiva kategorija i prema postojećim podacima</w:t>
      </w:r>
      <w:r w:rsidR="00FF4752" w:rsidRPr="008C1518">
        <w:rPr>
          <w:rFonts w:ascii="Times New Roman" w:hAnsi="Times New Roman" w:cs="Times New Roman"/>
          <w:sz w:val="24"/>
          <w:szCs w:val="24"/>
        </w:rPr>
        <w:t xml:space="preserve"> </w:t>
      </w:r>
      <w:r w:rsidRPr="008C1518">
        <w:rPr>
          <w:rFonts w:ascii="Times New Roman" w:hAnsi="Times New Roman" w:cs="Times New Roman"/>
          <w:sz w:val="24"/>
          <w:szCs w:val="24"/>
        </w:rPr>
        <w:t>maksimalna visina se kreće od 100 - 150 cm (u planinskom dijelu i više od 200)</w:t>
      </w:r>
      <w:r w:rsidR="00FF4752" w:rsidRPr="008C1518">
        <w:rPr>
          <w:rFonts w:ascii="Times New Roman" w:hAnsi="Times New Roman" w:cs="Times New Roman"/>
          <w:sz w:val="24"/>
          <w:szCs w:val="24"/>
        </w:rPr>
        <w:t>. Prosječan broj dana pod snijegom u nizinskom predjelu je od 5 do 10 dana, u višim dijelovima od 20 do 70 dana te na planinskim predjelima i više od 100 dana. Ovakvi klimatski uvjeti su pogodni za razvoj zimskih sportova i popratne turističke ponude.</w:t>
      </w:r>
    </w:p>
    <w:p w14:paraId="76800728" w14:textId="77777777" w:rsidR="001F4CDA" w:rsidRPr="008C1518" w:rsidRDefault="001F4CDA" w:rsidP="001C5E19">
      <w:pPr>
        <w:autoSpaceDE w:val="0"/>
        <w:autoSpaceDN w:val="0"/>
        <w:adjustRightInd w:val="0"/>
        <w:spacing w:after="0" w:line="240" w:lineRule="auto"/>
        <w:jc w:val="both"/>
        <w:rPr>
          <w:rFonts w:ascii="Times New Roman" w:hAnsi="Times New Roman" w:cs="Times New Roman"/>
          <w:sz w:val="24"/>
          <w:szCs w:val="24"/>
        </w:rPr>
      </w:pPr>
    </w:p>
    <w:p w14:paraId="64EF8332" w14:textId="73305A54" w:rsidR="00D6311E" w:rsidRPr="00505C68" w:rsidRDefault="001F4CDA" w:rsidP="009A2BED">
      <w:pPr>
        <w:pStyle w:val="Naslov1"/>
        <w:rPr>
          <w:rFonts w:ascii="Times New Roman" w:hAnsi="Times New Roman" w:cs="Times New Roman"/>
          <w:b/>
          <w:bCs/>
          <w:color w:val="000000" w:themeColor="text1"/>
          <w:sz w:val="24"/>
          <w:szCs w:val="24"/>
        </w:rPr>
      </w:pPr>
      <w:bookmarkStart w:id="7" w:name="_Toc89861190"/>
      <w:r w:rsidRPr="00505C68">
        <w:rPr>
          <w:rFonts w:ascii="Times New Roman" w:hAnsi="Times New Roman" w:cs="Times New Roman"/>
          <w:b/>
          <w:bCs/>
          <w:color w:val="000000" w:themeColor="text1"/>
          <w:sz w:val="24"/>
          <w:szCs w:val="24"/>
        </w:rPr>
        <w:t xml:space="preserve">3. </w:t>
      </w:r>
      <w:r w:rsidR="00D6311E" w:rsidRPr="00505C68">
        <w:rPr>
          <w:rFonts w:ascii="Times New Roman" w:hAnsi="Times New Roman" w:cs="Times New Roman"/>
          <w:b/>
          <w:bCs/>
          <w:color w:val="000000" w:themeColor="text1"/>
          <w:sz w:val="24"/>
          <w:szCs w:val="24"/>
        </w:rPr>
        <w:t>STANOVNIŠTVO</w:t>
      </w:r>
      <w:bookmarkEnd w:id="7"/>
    </w:p>
    <w:p w14:paraId="18C9E4DF" w14:textId="145DF6E9" w:rsidR="00D6311E" w:rsidRDefault="00D6311E" w:rsidP="006D0282">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3D60F73" w14:textId="260093C5" w:rsidR="00D6311E" w:rsidRDefault="00305DA1" w:rsidP="00305DA1">
      <w:pPr>
        <w:autoSpaceDE w:val="0"/>
        <w:autoSpaceDN w:val="0"/>
        <w:adjustRightInd w:val="0"/>
        <w:spacing w:after="0" w:line="240" w:lineRule="auto"/>
        <w:jc w:val="both"/>
        <w:rPr>
          <w:rFonts w:ascii="Times New Roman" w:eastAsia="PalatinoLinotype-Roman" w:hAnsi="Times New Roman" w:cs="Times New Roman"/>
          <w:sz w:val="24"/>
          <w:szCs w:val="24"/>
        </w:rPr>
      </w:pPr>
      <w:r w:rsidRPr="00305DA1">
        <w:rPr>
          <w:rFonts w:ascii="Times New Roman" w:eastAsia="PalatinoLinotype-Roman" w:hAnsi="Times New Roman" w:cs="Times New Roman"/>
          <w:sz w:val="24"/>
          <w:szCs w:val="24"/>
        </w:rPr>
        <w:t>Prema popisu stanovništva iz 2011. godine na području Općine Gračac živi 4 690 stanovnika. Gustoća naseljenosti iznosi 4,9 stanovnika na km</w:t>
      </w:r>
      <w:r w:rsidR="00F86404">
        <w:rPr>
          <w:rFonts w:ascii="Times New Roman" w:eastAsia="PalatinoLinotype-Roman" w:hAnsi="Times New Roman" w:cs="Times New Roman"/>
          <w:sz w:val="24"/>
          <w:szCs w:val="24"/>
        </w:rPr>
        <w:t>²</w:t>
      </w:r>
      <w:r w:rsidRPr="00305DA1">
        <w:rPr>
          <w:rFonts w:ascii="Times New Roman" w:eastAsia="PalatinoLinotype-Roman" w:hAnsi="Times New Roman" w:cs="Times New Roman"/>
          <w:sz w:val="24"/>
          <w:szCs w:val="24"/>
        </w:rPr>
        <w:t>. Prema ovom pokazatelju najslabije je naseljena jedinica lokalne samouprave u županiji. Međutim, uzimajući u obzir ukupnu površinu Općine niska gustoća naseljenosti nije iznenađujuća.</w:t>
      </w:r>
    </w:p>
    <w:p w14:paraId="7F31B17F" w14:textId="30735989" w:rsidR="004A7EE4" w:rsidRDefault="004A7EE4" w:rsidP="00305DA1">
      <w:pPr>
        <w:autoSpaceDE w:val="0"/>
        <w:autoSpaceDN w:val="0"/>
        <w:adjustRightInd w:val="0"/>
        <w:spacing w:after="0" w:line="240" w:lineRule="auto"/>
        <w:jc w:val="both"/>
        <w:rPr>
          <w:rFonts w:ascii="Times New Roman" w:eastAsia="PalatinoLinotype-Roman" w:hAnsi="Times New Roman" w:cs="Times New Roman"/>
          <w:sz w:val="24"/>
          <w:szCs w:val="24"/>
        </w:rPr>
      </w:pPr>
    </w:p>
    <w:p w14:paraId="111BAA3F" w14:textId="77CF442F" w:rsidR="004A7EE4" w:rsidRDefault="004A7EE4" w:rsidP="009A2BED">
      <w:pPr>
        <w:contextualSpacing/>
        <w:jc w:val="center"/>
        <w:rPr>
          <w:rFonts w:ascii="Times New Roman" w:hAnsi="Times New Roman" w:cs="Times New Roman"/>
          <w:i/>
          <w:iCs/>
          <w:sz w:val="24"/>
          <w:szCs w:val="24"/>
        </w:rPr>
      </w:pPr>
      <w:r w:rsidRPr="004A7EE4">
        <w:rPr>
          <w:rFonts w:ascii="Times New Roman" w:hAnsi="Times New Roman" w:cs="Times New Roman"/>
          <w:i/>
          <w:iCs/>
          <w:sz w:val="24"/>
          <w:szCs w:val="24"/>
        </w:rPr>
        <w:t xml:space="preserve">Grafikon 1: Kretanje broja stanovnika na području Općine </w:t>
      </w:r>
      <w:r w:rsidRPr="00A9162A">
        <w:rPr>
          <w:rFonts w:ascii="Times New Roman" w:hAnsi="Times New Roman" w:cs="Times New Roman"/>
          <w:i/>
          <w:iCs/>
          <w:sz w:val="24"/>
          <w:szCs w:val="24"/>
        </w:rPr>
        <w:t xml:space="preserve">Gračac </w:t>
      </w:r>
      <w:r w:rsidRPr="004A7EE4">
        <w:rPr>
          <w:rFonts w:ascii="Times New Roman" w:hAnsi="Times New Roman" w:cs="Times New Roman"/>
          <w:i/>
          <w:iCs/>
          <w:sz w:val="24"/>
          <w:szCs w:val="24"/>
        </w:rPr>
        <w:t>19</w:t>
      </w:r>
      <w:r w:rsidR="0055550F">
        <w:rPr>
          <w:rFonts w:ascii="Times New Roman" w:hAnsi="Times New Roman" w:cs="Times New Roman"/>
          <w:i/>
          <w:iCs/>
          <w:sz w:val="24"/>
          <w:szCs w:val="24"/>
        </w:rPr>
        <w:t>7</w:t>
      </w:r>
      <w:r w:rsidRPr="004A7EE4">
        <w:rPr>
          <w:rFonts w:ascii="Times New Roman" w:hAnsi="Times New Roman" w:cs="Times New Roman"/>
          <w:i/>
          <w:iCs/>
          <w:sz w:val="24"/>
          <w:szCs w:val="24"/>
        </w:rPr>
        <w:t>1. – 2011.</w:t>
      </w:r>
    </w:p>
    <w:p w14:paraId="1396CF5A" w14:textId="77777777" w:rsidR="009A2BED" w:rsidRDefault="009A2BED" w:rsidP="009A2BED">
      <w:pPr>
        <w:contextualSpacing/>
        <w:jc w:val="center"/>
        <w:rPr>
          <w:rFonts w:ascii="Times New Roman" w:hAnsi="Times New Roman" w:cs="Times New Roman"/>
          <w:i/>
          <w:iCs/>
          <w:sz w:val="24"/>
          <w:szCs w:val="24"/>
        </w:rPr>
      </w:pPr>
    </w:p>
    <w:p w14:paraId="41DF29D3" w14:textId="548DB82F" w:rsidR="009A2BED" w:rsidRPr="009A2BED" w:rsidRDefault="00860374" w:rsidP="009A2BED">
      <w:pPr>
        <w:contextualSpacing/>
        <w:jc w:val="center"/>
        <w:rPr>
          <w:rFonts w:ascii="Times New Roman" w:hAnsi="Times New Roman" w:cs="Times New Roman"/>
          <w:i/>
          <w:iCs/>
          <w:sz w:val="24"/>
          <w:szCs w:val="24"/>
        </w:rPr>
      </w:pPr>
      <w:r>
        <w:rPr>
          <w:noProof/>
        </w:rPr>
        <w:drawing>
          <wp:inline distT="0" distB="0" distL="0" distR="0" wp14:anchorId="5BDFC814" wp14:editId="7B1982E9">
            <wp:extent cx="5019675" cy="2438400"/>
            <wp:effectExtent l="0" t="0" r="9525" b="0"/>
            <wp:docPr id="1" name="Grafikon 1">
              <a:extLst xmlns:a="http://schemas.openxmlformats.org/drawingml/2006/main">
                <a:ext uri="{FF2B5EF4-FFF2-40B4-BE49-F238E27FC236}">
                  <a16:creationId xmlns:a16="http://schemas.microsoft.com/office/drawing/2014/main" id="{DEDC28D4-CA0D-48F1-BD49-E0C437579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325A5B" w14:textId="2D5317D4" w:rsidR="00A9162A" w:rsidRPr="00A9162A" w:rsidRDefault="00A9162A" w:rsidP="009A2BED">
      <w:pPr>
        <w:autoSpaceDE w:val="0"/>
        <w:autoSpaceDN w:val="0"/>
        <w:adjustRightInd w:val="0"/>
        <w:spacing w:after="0" w:line="240" w:lineRule="auto"/>
        <w:jc w:val="center"/>
        <w:rPr>
          <w:rFonts w:ascii="Times New Roman" w:eastAsia="PalatinoLinotype-Roman" w:hAnsi="Times New Roman" w:cs="Times New Roman"/>
          <w:i/>
          <w:iCs/>
          <w:sz w:val="24"/>
          <w:szCs w:val="24"/>
        </w:rPr>
      </w:pPr>
      <w:r w:rsidRPr="00A9162A">
        <w:rPr>
          <w:rFonts w:ascii="Times New Roman" w:eastAsia="PalatinoLinotype-Roman" w:hAnsi="Times New Roman" w:cs="Times New Roman"/>
          <w:i/>
          <w:iCs/>
          <w:sz w:val="24"/>
          <w:szCs w:val="24"/>
        </w:rPr>
        <w:t>Izvor: DZS, Popis stanovništva 2011.</w:t>
      </w:r>
    </w:p>
    <w:p w14:paraId="51C23BE7" w14:textId="1C700577" w:rsidR="00A9162A" w:rsidRPr="00EF01B4" w:rsidRDefault="00BA3FFC" w:rsidP="003521C6">
      <w:pPr>
        <w:jc w:val="both"/>
        <w:rPr>
          <w:rFonts w:ascii="Times New Roman" w:hAnsi="Times New Roman" w:cs="Times New Roman"/>
          <w:color w:val="FF0000"/>
          <w:sz w:val="24"/>
          <w:szCs w:val="24"/>
        </w:rPr>
      </w:pPr>
      <w:r w:rsidRPr="003521C6">
        <w:rPr>
          <w:rFonts w:ascii="Times New Roman" w:hAnsi="Times New Roman" w:cs="Times New Roman"/>
          <w:sz w:val="24"/>
          <w:szCs w:val="24"/>
        </w:rPr>
        <w:lastRenderedPageBreak/>
        <w:t xml:space="preserve">Promatrajući stanje stanovništva na području Općine Gračac u razdoblju od posljednjih </w:t>
      </w:r>
      <w:r w:rsidR="0055550F">
        <w:rPr>
          <w:rFonts w:ascii="Times New Roman" w:hAnsi="Times New Roman" w:cs="Times New Roman"/>
          <w:sz w:val="24"/>
          <w:szCs w:val="24"/>
        </w:rPr>
        <w:t>4</w:t>
      </w:r>
      <w:r w:rsidRPr="003521C6">
        <w:rPr>
          <w:rFonts w:ascii="Times New Roman" w:hAnsi="Times New Roman" w:cs="Times New Roman"/>
          <w:sz w:val="24"/>
          <w:szCs w:val="24"/>
        </w:rPr>
        <w:t xml:space="preserve">0 godina u kojem je vršen popis stanovništva, može se uočiti trend opadanja broja stanovništva na ovom području. Najveći pad broja stanovnika zabilježen je u periodu između 1991. i 2001. godine kada se broj stanovnika smanjio za </w:t>
      </w:r>
      <w:r w:rsidR="00FA2C52">
        <w:rPr>
          <w:rFonts w:ascii="Times New Roman" w:hAnsi="Times New Roman" w:cs="Times New Roman"/>
          <w:sz w:val="24"/>
          <w:szCs w:val="24"/>
        </w:rPr>
        <w:t>7.244</w:t>
      </w:r>
      <w:r w:rsidRPr="003521C6">
        <w:rPr>
          <w:rFonts w:ascii="Times New Roman" w:hAnsi="Times New Roman" w:cs="Times New Roman"/>
          <w:sz w:val="24"/>
          <w:szCs w:val="24"/>
        </w:rPr>
        <w:t>.</w:t>
      </w:r>
      <w:r w:rsidR="00586386" w:rsidRPr="003521C6">
        <w:rPr>
          <w:rFonts w:ascii="Times New Roman" w:hAnsi="Times New Roman" w:cs="Times New Roman"/>
          <w:sz w:val="24"/>
          <w:szCs w:val="24"/>
        </w:rPr>
        <w:t xml:space="preserve"> Od popisa stanovništva 2001. godine do danas, broj stanovnika je nešto porastao, ali u zanemarivoj mjeri. </w:t>
      </w:r>
      <w:r w:rsidR="00793D31" w:rsidRPr="003521C6">
        <w:rPr>
          <w:rFonts w:ascii="Times New Roman" w:hAnsi="Times New Roman" w:cs="Times New Roman"/>
          <w:sz w:val="24"/>
          <w:szCs w:val="24"/>
        </w:rPr>
        <w:t xml:space="preserve">Tijekom Domovinskoga rata ovo je područje bilo najugroženiji dio </w:t>
      </w:r>
      <w:r w:rsidR="008D79A0">
        <w:rPr>
          <w:rFonts w:ascii="Times New Roman" w:hAnsi="Times New Roman" w:cs="Times New Roman"/>
          <w:sz w:val="24"/>
          <w:szCs w:val="24"/>
        </w:rPr>
        <w:t xml:space="preserve">Zadarske </w:t>
      </w:r>
      <w:r w:rsidR="00793D31" w:rsidRPr="003521C6">
        <w:rPr>
          <w:rFonts w:ascii="Times New Roman" w:hAnsi="Times New Roman" w:cs="Times New Roman"/>
          <w:sz w:val="24"/>
          <w:szCs w:val="24"/>
        </w:rPr>
        <w:t>županije što je uzrokovalo ovako velike demografske promjene naročito u pogledu iseljavanja stanovništva, a time i pogoršanje i onako loših demografskih prilika.</w:t>
      </w:r>
    </w:p>
    <w:p w14:paraId="665A7CED" w14:textId="0FA28C07" w:rsidR="00062A4E" w:rsidRPr="00062A4E" w:rsidRDefault="00062A4E" w:rsidP="00062A4E">
      <w:pPr>
        <w:jc w:val="center"/>
        <w:rPr>
          <w:rFonts w:ascii="Times New Roman" w:hAnsi="Times New Roman" w:cs="Times New Roman"/>
          <w:i/>
          <w:iCs/>
          <w:sz w:val="24"/>
          <w:szCs w:val="24"/>
        </w:rPr>
      </w:pPr>
      <w:r w:rsidRPr="006E7622">
        <w:rPr>
          <w:rFonts w:ascii="Times New Roman" w:hAnsi="Times New Roman" w:cs="Times New Roman"/>
          <w:i/>
          <w:iCs/>
          <w:color w:val="000000" w:themeColor="text1"/>
          <w:sz w:val="24"/>
          <w:szCs w:val="24"/>
        </w:rPr>
        <w:t xml:space="preserve">Tablica 1.: Prikaz broja stanovnika na području Općine Gračac </w:t>
      </w:r>
      <w:r w:rsidR="006E7622" w:rsidRPr="006E7622">
        <w:rPr>
          <w:rFonts w:ascii="Times New Roman" w:hAnsi="Times New Roman" w:cs="Times New Roman"/>
          <w:i/>
          <w:iCs/>
          <w:color w:val="000000" w:themeColor="text1"/>
          <w:sz w:val="24"/>
          <w:szCs w:val="24"/>
        </w:rPr>
        <w:t>2001.</w:t>
      </w:r>
      <w:r w:rsidRPr="006E7622">
        <w:rPr>
          <w:rFonts w:ascii="Times New Roman" w:hAnsi="Times New Roman" w:cs="Times New Roman"/>
          <w:i/>
          <w:iCs/>
          <w:color w:val="000000" w:themeColor="text1"/>
          <w:sz w:val="24"/>
          <w:szCs w:val="24"/>
        </w:rPr>
        <w:t xml:space="preserve"> – 2011</w:t>
      </w:r>
      <w:r w:rsidR="00F5699F">
        <w:rPr>
          <w:rFonts w:ascii="Times New Roman" w:hAnsi="Times New Roman" w:cs="Times New Roman"/>
          <w:i/>
          <w:iCs/>
          <w:sz w:val="24"/>
          <w:szCs w:val="24"/>
        </w:rPr>
        <w:t>.</w:t>
      </w:r>
    </w:p>
    <w:tbl>
      <w:tblPr>
        <w:tblStyle w:val="Tablicapopisa3-isticanje6"/>
        <w:tblW w:w="0" w:type="auto"/>
        <w:jc w:val="center"/>
        <w:tblLook w:val="04A0" w:firstRow="1" w:lastRow="0" w:firstColumn="1" w:lastColumn="0" w:noHBand="0" w:noVBand="1"/>
      </w:tblPr>
      <w:tblGrid>
        <w:gridCol w:w="3970"/>
        <w:gridCol w:w="2126"/>
        <w:gridCol w:w="1984"/>
      </w:tblGrid>
      <w:tr w:rsidR="00AF33FD" w14:paraId="1965C3EC" w14:textId="77777777" w:rsidTr="00AF33FD">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100" w:firstRow="0" w:lastRow="0" w:firstColumn="1" w:lastColumn="0" w:oddVBand="0" w:evenVBand="0" w:oddHBand="0" w:evenHBand="0" w:firstRowFirstColumn="1" w:firstRowLastColumn="0" w:lastRowFirstColumn="0" w:lastRowLastColumn="0"/>
            <w:tcW w:w="3970" w:type="dxa"/>
          </w:tcPr>
          <w:p w14:paraId="06B42D33" w14:textId="77777777"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Mjesto u sastavu Općine</w:t>
            </w:r>
          </w:p>
        </w:tc>
        <w:tc>
          <w:tcPr>
            <w:tcW w:w="2126" w:type="dxa"/>
          </w:tcPr>
          <w:p w14:paraId="5028FC71" w14:textId="77777777" w:rsidR="00AF33FD" w:rsidRDefault="00AF33FD" w:rsidP="007903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2001. godina</w:t>
            </w:r>
          </w:p>
        </w:tc>
        <w:tc>
          <w:tcPr>
            <w:tcW w:w="1984" w:type="dxa"/>
          </w:tcPr>
          <w:p w14:paraId="4F696573" w14:textId="77777777" w:rsidR="00AF33FD" w:rsidRDefault="00AF33FD" w:rsidP="007903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2011. godina</w:t>
            </w:r>
          </w:p>
        </w:tc>
      </w:tr>
      <w:tr w:rsidR="00AF33FD" w14:paraId="7BB9DE89"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7019F1B9" w14:textId="56F0E4B6"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Begluci</w:t>
            </w:r>
            <w:proofErr w:type="spellEnd"/>
          </w:p>
        </w:tc>
        <w:tc>
          <w:tcPr>
            <w:tcW w:w="2126" w:type="dxa"/>
          </w:tcPr>
          <w:p w14:paraId="7DD44575" w14:textId="3CF56142"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984" w:type="dxa"/>
          </w:tcPr>
          <w:p w14:paraId="53799E47" w14:textId="68EBB9FE"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r>
      <w:tr w:rsidR="00AF33FD" w14:paraId="112F447E"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249B1852" w14:textId="49829F24"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Brotnja</w:t>
            </w:r>
          </w:p>
        </w:tc>
        <w:tc>
          <w:tcPr>
            <w:tcW w:w="2126" w:type="dxa"/>
          </w:tcPr>
          <w:p w14:paraId="50EBAFB7" w14:textId="36419B6B"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c>
          <w:tcPr>
            <w:tcW w:w="1984" w:type="dxa"/>
          </w:tcPr>
          <w:p w14:paraId="7CC0F2CB" w14:textId="008FCCAD"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r>
      <w:tr w:rsidR="00AF33FD" w14:paraId="4FA5C482"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5D635B3B" w14:textId="24CF10C4"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Bruvno</w:t>
            </w:r>
          </w:p>
        </w:tc>
        <w:tc>
          <w:tcPr>
            <w:tcW w:w="2126" w:type="dxa"/>
          </w:tcPr>
          <w:p w14:paraId="3EA095E2" w14:textId="6B1E508E"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1984" w:type="dxa"/>
          </w:tcPr>
          <w:p w14:paraId="31A2DA84" w14:textId="049AD45A"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w:t>
            </w:r>
          </w:p>
        </w:tc>
      </w:tr>
      <w:tr w:rsidR="00AF33FD" w14:paraId="2EE6CB07"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25707ECD" w14:textId="4C2F2AF6"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Cerovac</w:t>
            </w:r>
          </w:p>
        </w:tc>
        <w:tc>
          <w:tcPr>
            <w:tcW w:w="2126" w:type="dxa"/>
          </w:tcPr>
          <w:p w14:paraId="65620D33" w14:textId="05054EBA"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84" w:type="dxa"/>
          </w:tcPr>
          <w:p w14:paraId="7DA14526" w14:textId="42D13901"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AF33FD" w14:paraId="1D8F9B96"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670787B5" w14:textId="5F99BD6C"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Dabašnica</w:t>
            </w:r>
            <w:proofErr w:type="spellEnd"/>
          </w:p>
        </w:tc>
        <w:tc>
          <w:tcPr>
            <w:tcW w:w="2126" w:type="dxa"/>
          </w:tcPr>
          <w:p w14:paraId="1920F41F" w14:textId="37A9E1DB"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984" w:type="dxa"/>
          </w:tcPr>
          <w:p w14:paraId="2041F639" w14:textId="6F84B550"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AF33FD" w14:paraId="05C1F958"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295089C8" w14:textId="4B647325"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Deringaj</w:t>
            </w:r>
            <w:proofErr w:type="spellEnd"/>
          </w:p>
        </w:tc>
        <w:tc>
          <w:tcPr>
            <w:tcW w:w="2126" w:type="dxa"/>
          </w:tcPr>
          <w:p w14:paraId="705A7EE5" w14:textId="3CD6ADCB"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984" w:type="dxa"/>
          </w:tcPr>
          <w:p w14:paraId="5AC2FF1E" w14:textId="3A0545A0"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r>
      <w:tr w:rsidR="00AF33FD" w14:paraId="1FC4DBDD"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7D875778" w14:textId="7616B8E9"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 xml:space="preserve">Donja </w:t>
            </w:r>
            <w:proofErr w:type="spellStart"/>
            <w:r>
              <w:rPr>
                <w:rFonts w:ascii="Times New Roman" w:hAnsi="Times New Roman" w:cs="Times New Roman"/>
                <w:sz w:val="24"/>
                <w:szCs w:val="24"/>
              </w:rPr>
              <w:t>Suvaja</w:t>
            </w:r>
            <w:proofErr w:type="spellEnd"/>
          </w:p>
        </w:tc>
        <w:tc>
          <w:tcPr>
            <w:tcW w:w="2126" w:type="dxa"/>
          </w:tcPr>
          <w:p w14:paraId="6EDFC7E0" w14:textId="39FEA212"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984" w:type="dxa"/>
          </w:tcPr>
          <w:p w14:paraId="1A03D310" w14:textId="59386916"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r>
      <w:tr w:rsidR="00AF33FD" w14:paraId="53047F15"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5E3378F6" w14:textId="41E67189"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 xml:space="preserve">Drenovac </w:t>
            </w:r>
            <w:proofErr w:type="spellStart"/>
            <w:r>
              <w:rPr>
                <w:rFonts w:ascii="Times New Roman" w:hAnsi="Times New Roman" w:cs="Times New Roman"/>
                <w:sz w:val="24"/>
                <w:szCs w:val="24"/>
              </w:rPr>
              <w:t>Osredački</w:t>
            </w:r>
            <w:proofErr w:type="spellEnd"/>
          </w:p>
        </w:tc>
        <w:tc>
          <w:tcPr>
            <w:tcW w:w="2126" w:type="dxa"/>
          </w:tcPr>
          <w:p w14:paraId="5DF017A9" w14:textId="55069ED6"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984" w:type="dxa"/>
          </w:tcPr>
          <w:p w14:paraId="5EC8A8E7" w14:textId="611DCA9E"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AF33FD" w14:paraId="129C5974"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6E8C284F" w14:textId="205DDDE5"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Duboki dol</w:t>
            </w:r>
          </w:p>
        </w:tc>
        <w:tc>
          <w:tcPr>
            <w:tcW w:w="2126" w:type="dxa"/>
          </w:tcPr>
          <w:p w14:paraId="404A7891" w14:textId="7A0868F5"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984" w:type="dxa"/>
          </w:tcPr>
          <w:p w14:paraId="040017C3" w14:textId="4EF2E9D6"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AF33FD" w14:paraId="5722B66D"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132060CE" w14:textId="6B526873"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Dugopolje</w:t>
            </w:r>
          </w:p>
        </w:tc>
        <w:tc>
          <w:tcPr>
            <w:tcW w:w="2126" w:type="dxa"/>
          </w:tcPr>
          <w:p w14:paraId="7CD8B940" w14:textId="2FAF6A74"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984" w:type="dxa"/>
          </w:tcPr>
          <w:p w14:paraId="2147B620" w14:textId="507605E5"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AF33FD" w14:paraId="6C76D473"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69BD5467" w14:textId="62708C21"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Glogovo</w:t>
            </w:r>
          </w:p>
        </w:tc>
        <w:tc>
          <w:tcPr>
            <w:tcW w:w="2126" w:type="dxa"/>
          </w:tcPr>
          <w:p w14:paraId="23C681A5" w14:textId="76E9BA83"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984" w:type="dxa"/>
          </w:tcPr>
          <w:p w14:paraId="116861A6" w14:textId="03A2FF74"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AF33FD" w14:paraId="1782FC86"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25C133FE" w14:textId="7BB45EF8"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 xml:space="preserve">Gornja </w:t>
            </w:r>
            <w:proofErr w:type="spellStart"/>
            <w:r>
              <w:rPr>
                <w:rFonts w:ascii="Times New Roman" w:hAnsi="Times New Roman" w:cs="Times New Roman"/>
                <w:sz w:val="24"/>
                <w:szCs w:val="24"/>
              </w:rPr>
              <w:t>Suvaja</w:t>
            </w:r>
            <w:proofErr w:type="spellEnd"/>
          </w:p>
        </w:tc>
        <w:tc>
          <w:tcPr>
            <w:tcW w:w="2126" w:type="dxa"/>
          </w:tcPr>
          <w:p w14:paraId="5E11C950" w14:textId="7E7ED2F9"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984" w:type="dxa"/>
          </w:tcPr>
          <w:p w14:paraId="6B64DD19" w14:textId="60646070"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AF33FD" w14:paraId="2CE8FA05"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171E5EA6" w14:textId="33C32F3C"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Grab</w:t>
            </w:r>
          </w:p>
        </w:tc>
        <w:tc>
          <w:tcPr>
            <w:tcW w:w="2126" w:type="dxa"/>
          </w:tcPr>
          <w:p w14:paraId="412010F9" w14:textId="48354884"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1984" w:type="dxa"/>
          </w:tcPr>
          <w:p w14:paraId="0637FCC6" w14:textId="45B71A2C"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r>
      <w:tr w:rsidR="00AF33FD" w14:paraId="0E2B0742"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00CC4D3D" w14:textId="77D6B60D" w:rsidR="00AF33FD" w:rsidRDefault="00AF33FD" w:rsidP="00312FD2">
            <w:pPr>
              <w:rPr>
                <w:rFonts w:ascii="Times New Roman" w:hAnsi="Times New Roman" w:cs="Times New Roman"/>
                <w:sz w:val="24"/>
                <w:szCs w:val="24"/>
              </w:rPr>
            </w:pPr>
            <w:r>
              <w:rPr>
                <w:rFonts w:ascii="Times New Roman" w:hAnsi="Times New Roman" w:cs="Times New Roman"/>
                <w:sz w:val="24"/>
                <w:szCs w:val="24"/>
              </w:rPr>
              <w:t>Gračac</w:t>
            </w:r>
          </w:p>
        </w:tc>
        <w:tc>
          <w:tcPr>
            <w:tcW w:w="2126" w:type="dxa"/>
          </w:tcPr>
          <w:p w14:paraId="187C2C2D" w14:textId="5DEA283B"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2689</w:t>
            </w:r>
          </w:p>
        </w:tc>
        <w:tc>
          <w:tcPr>
            <w:tcW w:w="1984" w:type="dxa"/>
          </w:tcPr>
          <w:p w14:paraId="6EB76F05" w14:textId="407549E9"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3063</w:t>
            </w:r>
          </w:p>
        </w:tc>
      </w:tr>
      <w:tr w:rsidR="00AF33FD" w14:paraId="7627C2EE"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23C22CF2" w14:textId="3EB34786"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Gubavčevo polje</w:t>
            </w:r>
          </w:p>
        </w:tc>
        <w:tc>
          <w:tcPr>
            <w:tcW w:w="2126" w:type="dxa"/>
          </w:tcPr>
          <w:p w14:paraId="03BF26A6" w14:textId="22D033DD"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984" w:type="dxa"/>
          </w:tcPr>
          <w:p w14:paraId="573A6454" w14:textId="6EA14669"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AF33FD" w14:paraId="17355420"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6E6E0B2F" w14:textId="72068206"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Kaldrma</w:t>
            </w:r>
          </w:p>
        </w:tc>
        <w:tc>
          <w:tcPr>
            <w:tcW w:w="2126" w:type="dxa"/>
          </w:tcPr>
          <w:p w14:paraId="12B51579" w14:textId="6540C578"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984" w:type="dxa"/>
          </w:tcPr>
          <w:p w14:paraId="480587BE" w14:textId="5BF4D5CA"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r>
      <w:tr w:rsidR="00AF33FD" w14:paraId="1E4096A8"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73E909C4" w14:textId="60F8B2FF"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Kijani</w:t>
            </w:r>
            <w:proofErr w:type="spellEnd"/>
          </w:p>
        </w:tc>
        <w:tc>
          <w:tcPr>
            <w:tcW w:w="2126" w:type="dxa"/>
          </w:tcPr>
          <w:p w14:paraId="07F2FEA3" w14:textId="56DE2F1D"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1984" w:type="dxa"/>
          </w:tcPr>
          <w:p w14:paraId="101F5D07" w14:textId="42961CB2"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r>
      <w:tr w:rsidR="00AF33FD" w14:paraId="22D9CB59"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2EE07EF4" w14:textId="5D558AFA"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Kom</w:t>
            </w:r>
          </w:p>
        </w:tc>
        <w:tc>
          <w:tcPr>
            <w:tcW w:w="2126" w:type="dxa"/>
          </w:tcPr>
          <w:p w14:paraId="5BDBD59A" w14:textId="4DACBCD6"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984" w:type="dxa"/>
          </w:tcPr>
          <w:p w14:paraId="1B9E4C17" w14:textId="53020664"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r w:rsidR="00AF33FD" w14:paraId="49D0E42F"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185AE9A1" w14:textId="6365985C"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Kunovac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Kupirovački</w:t>
            </w:r>
            <w:proofErr w:type="spellEnd"/>
          </w:p>
        </w:tc>
        <w:tc>
          <w:tcPr>
            <w:tcW w:w="2126" w:type="dxa"/>
          </w:tcPr>
          <w:p w14:paraId="05473684" w14:textId="6CE1BF60"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1984" w:type="dxa"/>
          </w:tcPr>
          <w:p w14:paraId="18031888" w14:textId="3BCA8DDA"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AF33FD" w14:paraId="21F6E223"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6DCEC38D" w14:textId="1EA8A1FC"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Kupirovo</w:t>
            </w:r>
            <w:proofErr w:type="spellEnd"/>
          </w:p>
        </w:tc>
        <w:tc>
          <w:tcPr>
            <w:tcW w:w="2126" w:type="dxa"/>
          </w:tcPr>
          <w:p w14:paraId="5F4D3B13" w14:textId="2BDD0BB0"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1984" w:type="dxa"/>
          </w:tcPr>
          <w:p w14:paraId="30E024F7" w14:textId="6C4EC73D"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r>
      <w:tr w:rsidR="00AF33FD" w14:paraId="2952FA72"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174E1A5B" w14:textId="5358127F"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Mazin</w:t>
            </w:r>
          </w:p>
        </w:tc>
        <w:tc>
          <w:tcPr>
            <w:tcW w:w="2126" w:type="dxa"/>
          </w:tcPr>
          <w:p w14:paraId="38A779AF" w14:textId="1FCF7003"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1984" w:type="dxa"/>
          </w:tcPr>
          <w:p w14:paraId="0BF3F6E2" w14:textId="66DE78FB"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r>
      <w:tr w:rsidR="00AF33FD" w14:paraId="50252A3C"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6F5E9FAF" w14:textId="0DE35FE8" w:rsidR="00AF33FD" w:rsidRPr="00D22EA8" w:rsidRDefault="00AF33FD" w:rsidP="00312FD2">
            <w:pPr>
              <w:jc w:val="both"/>
              <w:rPr>
                <w:rFonts w:ascii="Times New Roman" w:hAnsi="Times New Roman" w:cs="Times New Roman"/>
                <w:b w:val="0"/>
                <w:bCs w:val="0"/>
                <w:sz w:val="24"/>
                <w:szCs w:val="24"/>
              </w:rPr>
            </w:pPr>
            <w:proofErr w:type="spellStart"/>
            <w:r>
              <w:rPr>
                <w:rFonts w:ascii="Times New Roman" w:hAnsi="Times New Roman" w:cs="Times New Roman"/>
                <w:sz w:val="24"/>
                <w:szCs w:val="24"/>
              </w:rPr>
              <w:t>Nadvrelo</w:t>
            </w:r>
            <w:proofErr w:type="spellEnd"/>
          </w:p>
        </w:tc>
        <w:tc>
          <w:tcPr>
            <w:tcW w:w="2126" w:type="dxa"/>
          </w:tcPr>
          <w:p w14:paraId="352CF70B" w14:textId="7408EF10"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84" w:type="dxa"/>
          </w:tcPr>
          <w:p w14:paraId="190E2EC6" w14:textId="7FD42BB7"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AF33FD" w14:paraId="74108FB5"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13715609" w14:textId="3BEAA0F8"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Neteka</w:t>
            </w:r>
            <w:proofErr w:type="spellEnd"/>
            <w:r>
              <w:rPr>
                <w:rFonts w:ascii="Times New Roman" w:hAnsi="Times New Roman" w:cs="Times New Roman"/>
                <w:sz w:val="24"/>
                <w:szCs w:val="24"/>
              </w:rPr>
              <w:t xml:space="preserve"> </w:t>
            </w:r>
          </w:p>
        </w:tc>
        <w:tc>
          <w:tcPr>
            <w:tcW w:w="2126" w:type="dxa"/>
          </w:tcPr>
          <w:p w14:paraId="20C564B5" w14:textId="3E4E540B"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c>
          <w:tcPr>
            <w:tcW w:w="1984" w:type="dxa"/>
          </w:tcPr>
          <w:p w14:paraId="4FB529C7" w14:textId="113E32C9"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w:t>
            </w:r>
          </w:p>
        </w:tc>
      </w:tr>
      <w:tr w:rsidR="00AF33FD" w14:paraId="2F60504F"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7076947D" w14:textId="7F5C4A52"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Omsica</w:t>
            </w:r>
            <w:proofErr w:type="spellEnd"/>
          </w:p>
        </w:tc>
        <w:tc>
          <w:tcPr>
            <w:tcW w:w="2126" w:type="dxa"/>
          </w:tcPr>
          <w:p w14:paraId="6E9DA96F" w14:textId="023955A2"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984" w:type="dxa"/>
          </w:tcPr>
          <w:p w14:paraId="3179F95E" w14:textId="1B289CD1"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AF33FD" w14:paraId="1767CCAE"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60A1B759" w14:textId="624C8EC9"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Osredci</w:t>
            </w:r>
            <w:proofErr w:type="spellEnd"/>
          </w:p>
        </w:tc>
        <w:tc>
          <w:tcPr>
            <w:tcW w:w="2126" w:type="dxa"/>
          </w:tcPr>
          <w:p w14:paraId="27BB4FC1" w14:textId="727D1648"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1984" w:type="dxa"/>
          </w:tcPr>
          <w:p w14:paraId="57EF6E50" w14:textId="3487B25C"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AF33FD" w14:paraId="2B29683C"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5661EFED" w14:textId="15A54B6D"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Otrić</w:t>
            </w:r>
            <w:proofErr w:type="spellEnd"/>
          </w:p>
        </w:tc>
        <w:tc>
          <w:tcPr>
            <w:tcW w:w="2126" w:type="dxa"/>
          </w:tcPr>
          <w:p w14:paraId="1D1E7F62" w14:textId="5B15EA29"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984" w:type="dxa"/>
          </w:tcPr>
          <w:p w14:paraId="3609A5C6" w14:textId="203BE18F"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AF33FD" w14:paraId="01D63868"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5C380695" w14:textId="213DCE09"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lastRenderedPageBreak/>
              <w:t>Palanka</w:t>
            </w:r>
          </w:p>
        </w:tc>
        <w:tc>
          <w:tcPr>
            <w:tcW w:w="2126" w:type="dxa"/>
          </w:tcPr>
          <w:p w14:paraId="6E206A1E" w14:textId="0F268B05"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1984" w:type="dxa"/>
          </w:tcPr>
          <w:p w14:paraId="6C93EC1E" w14:textId="6EAE7D8C"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AF33FD" w14:paraId="6FDC2B4E"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39AEC674" w14:textId="14BB3217"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Pribudić</w:t>
            </w:r>
          </w:p>
        </w:tc>
        <w:tc>
          <w:tcPr>
            <w:tcW w:w="2126" w:type="dxa"/>
          </w:tcPr>
          <w:p w14:paraId="7B5D9620" w14:textId="54AFE567"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84" w:type="dxa"/>
          </w:tcPr>
          <w:p w14:paraId="505534EC" w14:textId="37134B1D"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AF33FD" w14:paraId="67F3AA9E"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2AA75761" w14:textId="7F5B1420"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Prljevo</w:t>
            </w:r>
            <w:proofErr w:type="spellEnd"/>
          </w:p>
        </w:tc>
        <w:tc>
          <w:tcPr>
            <w:tcW w:w="2126" w:type="dxa"/>
          </w:tcPr>
          <w:p w14:paraId="750885CF" w14:textId="7B008F29"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984" w:type="dxa"/>
          </w:tcPr>
          <w:p w14:paraId="63023D39" w14:textId="7A3556B2"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AF33FD" w14:paraId="55C6A087"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52000995" w14:textId="52860F17"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Rastičevo</w:t>
            </w:r>
            <w:proofErr w:type="spellEnd"/>
          </w:p>
        </w:tc>
        <w:tc>
          <w:tcPr>
            <w:tcW w:w="2126" w:type="dxa"/>
          </w:tcPr>
          <w:p w14:paraId="4FA9A1E3" w14:textId="5F810391"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984" w:type="dxa"/>
          </w:tcPr>
          <w:p w14:paraId="39B45250" w14:textId="6B4BEF96"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AF33FD" w14:paraId="5453BF70"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67DF0BD0" w14:textId="5B2602A7"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Rudopolje</w:t>
            </w:r>
            <w:proofErr w:type="spellEnd"/>
            <w:r>
              <w:rPr>
                <w:rFonts w:ascii="Times New Roman" w:hAnsi="Times New Roman" w:cs="Times New Roman"/>
                <w:sz w:val="24"/>
                <w:szCs w:val="24"/>
              </w:rPr>
              <w:t xml:space="preserve"> </w:t>
            </w:r>
            <w:proofErr w:type="spellStart"/>
            <w:r w:rsidRPr="004E58CD">
              <w:rPr>
                <w:rFonts w:ascii="Times New Roman" w:hAnsi="Times New Roman" w:cs="Times New Roman"/>
                <w:sz w:val="24"/>
                <w:szCs w:val="24"/>
              </w:rPr>
              <w:t>Bruvanjsko</w:t>
            </w:r>
            <w:proofErr w:type="spellEnd"/>
          </w:p>
        </w:tc>
        <w:tc>
          <w:tcPr>
            <w:tcW w:w="2126" w:type="dxa"/>
          </w:tcPr>
          <w:p w14:paraId="716A1156" w14:textId="11477756"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1984" w:type="dxa"/>
          </w:tcPr>
          <w:p w14:paraId="0D280BA7" w14:textId="55D1AA1B"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r>
      <w:tr w:rsidR="00AF33FD" w14:paraId="7459A0E9"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491044FD" w14:textId="6FF00C95"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Srb</w:t>
            </w:r>
          </w:p>
        </w:tc>
        <w:tc>
          <w:tcPr>
            <w:tcW w:w="2126" w:type="dxa"/>
          </w:tcPr>
          <w:p w14:paraId="208E9D8C" w14:textId="495B20E7"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334</w:t>
            </w:r>
          </w:p>
        </w:tc>
        <w:tc>
          <w:tcPr>
            <w:tcW w:w="1984" w:type="dxa"/>
          </w:tcPr>
          <w:p w14:paraId="1A3EC008" w14:textId="5666D3C7"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472</w:t>
            </w:r>
          </w:p>
        </w:tc>
      </w:tr>
      <w:tr w:rsidR="00AF33FD" w14:paraId="4C100FDA"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07C937AB" w14:textId="6713C44E"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Tiškovac</w:t>
            </w:r>
            <w:proofErr w:type="spellEnd"/>
            <w:r>
              <w:rPr>
                <w:rFonts w:ascii="Times New Roman" w:hAnsi="Times New Roman" w:cs="Times New Roman"/>
                <w:sz w:val="24"/>
                <w:szCs w:val="24"/>
              </w:rPr>
              <w:t xml:space="preserve"> Lički</w:t>
            </w:r>
          </w:p>
        </w:tc>
        <w:tc>
          <w:tcPr>
            <w:tcW w:w="2126" w:type="dxa"/>
          </w:tcPr>
          <w:p w14:paraId="5D0A28F7" w14:textId="5C30D734"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984" w:type="dxa"/>
          </w:tcPr>
          <w:p w14:paraId="69D2839D" w14:textId="00C4A12D"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AF33FD" w14:paraId="616D4946"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3D09915B" w14:textId="62FA7AB1"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Tomingaj</w:t>
            </w:r>
            <w:proofErr w:type="spellEnd"/>
          </w:p>
        </w:tc>
        <w:tc>
          <w:tcPr>
            <w:tcW w:w="2126" w:type="dxa"/>
          </w:tcPr>
          <w:p w14:paraId="0F55BC41" w14:textId="0000F6B3"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1984" w:type="dxa"/>
          </w:tcPr>
          <w:p w14:paraId="6723BF43" w14:textId="39A6564A"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r>
      <w:tr w:rsidR="00AF33FD" w14:paraId="4A018870"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14459054" w14:textId="75E3E8CE"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 xml:space="preserve">Velika </w:t>
            </w:r>
            <w:proofErr w:type="spellStart"/>
            <w:r>
              <w:rPr>
                <w:rFonts w:ascii="Times New Roman" w:hAnsi="Times New Roman" w:cs="Times New Roman"/>
                <w:sz w:val="24"/>
                <w:szCs w:val="24"/>
              </w:rPr>
              <w:t>Popina</w:t>
            </w:r>
            <w:proofErr w:type="spellEnd"/>
          </w:p>
        </w:tc>
        <w:tc>
          <w:tcPr>
            <w:tcW w:w="2126" w:type="dxa"/>
          </w:tcPr>
          <w:p w14:paraId="6D681170" w14:textId="179F3074"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984" w:type="dxa"/>
          </w:tcPr>
          <w:p w14:paraId="4C71EF98" w14:textId="3B62D30D"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r>
      <w:tr w:rsidR="00AF33FD" w14:paraId="3A96F86D"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6F186B24" w14:textId="30BFEC65" w:rsidR="00AF33FD" w:rsidRDefault="00AF33FD" w:rsidP="00312FD2">
            <w:pPr>
              <w:jc w:val="both"/>
              <w:rPr>
                <w:rFonts w:ascii="Times New Roman" w:hAnsi="Times New Roman" w:cs="Times New Roman"/>
                <w:sz w:val="24"/>
                <w:szCs w:val="24"/>
              </w:rPr>
            </w:pPr>
            <w:proofErr w:type="spellStart"/>
            <w:r>
              <w:rPr>
                <w:rFonts w:ascii="Times New Roman" w:hAnsi="Times New Roman" w:cs="Times New Roman"/>
                <w:sz w:val="24"/>
                <w:szCs w:val="24"/>
              </w:rPr>
              <w:t>Vučipolje</w:t>
            </w:r>
            <w:proofErr w:type="spellEnd"/>
          </w:p>
        </w:tc>
        <w:tc>
          <w:tcPr>
            <w:tcW w:w="2126" w:type="dxa"/>
          </w:tcPr>
          <w:p w14:paraId="4006A5E4" w14:textId="5112847E"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984" w:type="dxa"/>
          </w:tcPr>
          <w:p w14:paraId="5A16DFDD" w14:textId="59476DDE"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AF33FD" w14:paraId="2E29E9D8"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663BD520" w14:textId="0E52019C"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Zaklopac</w:t>
            </w:r>
          </w:p>
        </w:tc>
        <w:tc>
          <w:tcPr>
            <w:tcW w:w="2126" w:type="dxa"/>
          </w:tcPr>
          <w:p w14:paraId="6D5A5CB7" w14:textId="7AC6E791"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984" w:type="dxa"/>
          </w:tcPr>
          <w:p w14:paraId="3EA3D4DD" w14:textId="7AC8293E"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AF33FD" w14:paraId="426F58FE" w14:textId="77777777" w:rsidTr="00AF33FD">
        <w:trPr>
          <w:jc w:val="center"/>
        </w:trPr>
        <w:tc>
          <w:tcPr>
            <w:cnfStyle w:val="001000000000" w:firstRow="0" w:lastRow="0" w:firstColumn="1" w:lastColumn="0" w:oddVBand="0" w:evenVBand="0" w:oddHBand="0" w:evenHBand="0" w:firstRowFirstColumn="0" w:firstRowLastColumn="0" w:lastRowFirstColumn="0" w:lastRowLastColumn="0"/>
            <w:tcW w:w="3970" w:type="dxa"/>
          </w:tcPr>
          <w:p w14:paraId="622D1DCF" w14:textId="7A41CB59"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Zrmanja</w:t>
            </w:r>
          </w:p>
        </w:tc>
        <w:tc>
          <w:tcPr>
            <w:tcW w:w="2126" w:type="dxa"/>
          </w:tcPr>
          <w:p w14:paraId="06E1174C" w14:textId="3389583B" w:rsidR="00AF33FD" w:rsidRDefault="00AF33FD"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1984" w:type="dxa"/>
          </w:tcPr>
          <w:p w14:paraId="0447680C" w14:textId="0568A738" w:rsidR="00AF33FD" w:rsidRDefault="00AF33FD"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r>
      <w:tr w:rsidR="00AF33FD" w14:paraId="4706F744" w14:textId="77777777" w:rsidTr="00AF3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0" w:type="dxa"/>
          </w:tcPr>
          <w:p w14:paraId="6F381ACD" w14:textId="227AA606" w:rsidR="00AF33FD" w:rsidRDefault="00AF33FD" w:rsidP="00312FD2">
            <w:pPr>
              <w:jc w:val="both"/>
              <w:rPr>
                <w:rFonts w:ascii="Times New Roman" w:hAnsi="Times New Roman" w:cs="Times New Roman"/>
                <w:sz w:val="24"/>
                <w:szCs w:val="24"/>
              </w:rPr>
            </w:pPr>
            <w:r>
              <w:rPr>
                <w:rFonts w:ascii="Times New Roman" w:hAnsi="Times New Roman" w:cs="Times New Roman"/>
                <w:sz w:val="24"/>
                <w:szCs w:val="24"/>
              </w:rPr>
              <w:t>Zrmanja Vrelo</w:t>
            </w:r>
          </w:p>
        </w:tc>
        <w:tc>
          <w:tcPr>
            <w:tcW w:w="2126" w:type="dxa"/>
          </w:tcPr>
          <w:p w14:paraId="171094A4" w14:textId="2E579C40" w:rsidR="00AF33FD" w:rsidRDefault="00AF33FD" w:rsidP="008521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1984" w:type="dxa"/>
          </w:tcPr>
          <w:p w14:paraId="722315C4" w14:textId="315C2571" w:rsidR="00AF33FD" w:rsidRDefault="00AF33FD" w:rsidP="00057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633BC9" w14:paraId="629B3079" w14:textId="77777777" w:rsidTr="00633BC9">
        <w:trPr>
          <w:jc w:val="center"/>
        </w:trPr>
        <w:tc>
          <w:tcPr>
            <w:cnfStyle w:val="001000000000" w:firstRow="0" w:lastRow="0" w:firstColumn="1" w:lastColumn="0" w:oddVBand="0" w:evenVBand="0" w:oddHBand="0" w:evenHBand="0" w:firstRowFirstColumn="0" w:firstRowLastColumn="0" w:lastRowFirstColumn="0" w:lastRowLastColumn="0"/>
            <w:tcW w:w="3970" w:type="dxa"/>
            <w:shd w:val="clear" w:color="auto" w:fill="F5E3D1" w:themeFill="accent6" w:themeFillTint="33"/>
          </w:tcPr>
          <w:p w14:paraId="672D2DA5" w14:textId="2032A17D" w:rsidR="00633BC9" w:rsidRDefault="00633BC9" w:rsidP="00312FD2">
            <w:pPr>
              <w:jc w:val="both"/>
              <w:rPr>
                <w:rFonts w:ascii="Times New Roman" w:hAnsi="Times New Roman" w:cs="Times New Roman"/>
                <w:sz w:val="24"/>
                <w:szCs w:val="24"/>
              </w:rPr>
            </w:pPr>
            <w:r>
              <w:rPr>
                <w:rFonts w:ascii="Times New Roman" w:hAnsi="Times New Roman" w:cs="Times New Roman"/>
                <w:sz w:val="24"/>
                <w:szCs w:val="24"/>
              </w:rPr>
              <w:t>UKUPNO</w:t>
            </w:r>
          </w:p>
        </w:tc>
        <w:tc>
          <w:tcPr>
            <w:tcW w:w="2126" w:type="dxa"/>
            <w:shd w:val="clear" w:color="auto" w:fill="F5E3D1" w:themeFill="accent6" w:themeFillTint="33"/>
          </w:tcPr>
          <w:p w14:paraId="4B3CFB77" w14:textId="250CEB4E" w:rsidR="00633BC9" w:rsidRPr="00633BC9" w:rsidRDefault="00633BC9" w:rsidP="008521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33BC9">
              <w:rPr>
                <w:rFonts w:ascii="Times New Roman" w:hAnsi="Times New Roman" w:cs="Times New Roman"/>
                <w:b/>
                <w:bCs/>
                <w:sz w:val="24"/>
                <w:szCs w:val="24"/>
              </w:rPr>
              <w:t>3923</w:t>
            </w:r>
          </w:p>
        </w:tc>
        <w:tc>
          <w:tcPr>
            <w:tcW w:w="1984" w:type="dxa"/>
            <w:shd w:val="clear" w:color="auto" w:fill="F5E3D1" w:themeFill="accent6" w:themeFillTint="33"/>
          </w:tcPr>
          <w:p w14:paraId="7D87ECFA" w14:textId="37F20799" w:rsidR="00633BC9" w:rsidRPr="00633BC9" w:rsidRDefault="00633BC9" w:rsidP="000575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33BC9">
              <w:rPr>
                <w:rFonts w:ascii="Times New Roman" w:hAnsi="Times New Roman" w:cs="Times New Roman"/>
                <w:b/>
                <w:bCs/>
                <w:sz w:val="24"/>
                <w:szCs w:val="24"/>
              </w:rPr>
              <w:t>4690</w:t>
            </w:r>
          </w:p>
        </w:tc>
      </w:tr>
    </w:tbl>
    <w:p w14:paraId="1051D840" w14:textId="3432F390" w:rsidR="00D17868" w:rsidRPr="003521C6" w:rsidRDefault="008F42AD" w:rsidP="008F42AD">
      <w:pPr>
        <w:jc w:val="center"/>
        <w:rPr>
          <w:rFonts w:ascii="Times New Roman" w:eastAsiaTheme="minorHAnsi" w:hAnsi="Times New Roman" w:cs="Times New Roman"/>
          <w:sz w:val="24"/>
          <w:szCs w:val="24"/>
        </w:rPr>
      </w:pPr>
      <w:r w:rsidRPr="00A9162A">
        <w:rPr>
          <w:rFonts w:ascii="Times New Roman" w:eastAsia="PalatinoLinotype-Roman" w:hAnsi="Times New Roman" w:cs="Times New Roman"/>
          <w:i/>
          <w:iCs/>
          <w:sz w:val="24"/>
          <w:szCs w:val="24"/>
        </w:rPr>
        <w:t>Izvor: DZS, Popis stanovništva 2011</w:t>
      </w:r>
      <w:r>
        <w:rPr>
          <w:rFonts w:ascii="Times New Roman" w:eastAsia="PalatinoLinotype-Roman" w:hAnsi="Times New Roman" w:cs="Times New Roman"/>
          <w:i/>
          <w:iCs/>
          <w:sz w:val="24"/>
          <w:szCs w:val="24"/>
        </w:rPr>
        <w:t>.</w:t>
      </w:r>
    </w:p>
    <w:p w14:paraId="082D2BFC" w14:textId="77777777" w:rsidR="00840034" w:rsidRDefault="00840034" w:rsidP="003521C6">
      <w:pPr>
        <w:jc w:val="both"/>
        <w:rPr>
          <w:rFonts w:ascii="Times New Roman" w:eastAsia="PalatinoLinotype-Roman" w:hAnsi="Times New Roman" w:cs="Times New Roman"/>
          <w:sz w:val="24"/>
          <w:szCs w:val="24"/>
        </w:rPr>
      </w:pPr>
    </w:p>
    <w:p w14:paraId="286B1F56" w14:textId="31597A5C" w:rsidR="00305DA1" w:rsidRDefault="00305DA1" w:rsidP="003521C6">
      <w:pPr>
        <w:jc w:val="both"/>
        <w:rPr>
          <w:rFonts w:ascii="Times New Roman" w:eastAsia="PalatinoLinotype-Roman" w:hAnsi="Times New Roman" w:cs="Times New Roman"/>
          <w:sz w:val="24"/>
          <w:szCs w:val="24"/>
        </w:rPr>
      </w:pPr>
      <w:r w:rsidRPr="003521C6">
        <w:rPr>
          <w:rFonts w:ascii="Times New Roman" w:eastAsia="PalatinoLinotype-Roman" w:hAnsi="Times New Roman" w:cs="Times New Roman"/>
          <w:sz w:val="24"/>
          <w:szCs w:val="24"/>
        </w:rPr>
        <w:t xml:space="preserve">Na temelju podataka </w:t>
      </w:r>
      <w:r w:rsidR="00105195">
        <w:rPr>
          <w:rFonts w:ascii="Times New Roman" w:eastAsia="PalatinoLinotype-Roman" w:hAnsi="Times New Roman" w:cs="Times New Roman"/>
          <w:sz w:val="24"/>
          <w:szCs w:val="24"/>
        </w:rPr>
        <w:t xml:space="preserve">iz tablice, </w:t>
      </w:r>
      <w:r w:rsidRPr="003521C6">
        <w:rPr>
          <w:rFonts w:ascii="Times New Roman" w:eastAsia="PalatinoLinotype-Roman" w:hAnsi="Times New Roman" w:cs="Times New Roman"/>
          <w:sz w:val="24"/>
          <w:szCs w:val="24"/>
        </w:rPr>
        <w:t>moguće je zaključiti kako najviše stanovnika živi na području naselja Gračac (3</w:t>
      </w:r>
      <w:r w:rsidR="001F3162" w:rsidRPr="003521C6">
        <w:rPr>
          <w:rFonts w:ascii="Times New Roman" w:eastAsia="PalatinoLinotype-Roman" w:hAnsi="Times New Roman" w:cs="Times New Roman"/>
          <w:sz w:val="24"/>
          <w:szCs w:val="24"/>
        </w:rPr>
        <w:t xml:space="preserve"> </w:t>
      </w:r>
      <w:r w:rsidRPr="003521C6">
        <w:rPr>
          <w:rFonts w:ascii="Times New Roman" w:eastAsia="PalatinoLinotype-Roman" w:hAnsi="Times New Roman" w:cs="Times New Roman"/>
          <w:sz w:val="24"/>
          <w:szCs w:val="24"/>
        </w:rPr>
        <w:t>063 stanovnika)</w:t>
      </w:r>
      <w:r w:rsidR="00032AD7" w:rsidRPr="003521C6">
        <w:rPr>
          <w:rFonts w:ascii="Times New Roman" w:eastAsia="PalatinoLinotype-Roman" w:hAnsi="Times New Roman" w:cs="Times New Roman"/>
          <w:sz w:val="24"/>
          <w:szCs w:val="24"/>
        </w:rPr>
        <w:t xml:space="preserve">, administrativnog i gravitacijskog središta </w:t>
      </w:r>
      <w:r w:rsidR="005F6F6F">
        <w:rPr>
          <w:rFonts w:ascii="Times New Roman" w:eastAsia="PalatinoLinotype-Roman" w:hAnsi="Times New Roman" w:cs="Times New Roman"/>
          <w:sz w:val="24"/>
          <w:szCs w:val="24"/>
        </w:rPr>
        <w:t>O</w:t>
      </w:r>
      <w:r w:rsidR="00032AD7" w:rsidRPr="003521C6">
        <w:rPr>
          <w:rFonts w:ascii="Times New Roman" w:eastAsia="PalatinoLinotype-Roman" w:hAnsi="Times New Roman" w:cs="Times New Roman"/>
          <w:sz w:val="24"/>
          <w:szCs w:val="24"/>
        </w:rPr>
        <w:t>pćine.</w:t>
      </w:r>
      <w:r w:rsidRPr="003521C6">
        <w:rPr>
          <w:rFonts w:ascii="Times New Roman" w:eastAsia="PalatinoLinotype-Roman" w:hAnsi="Times New Roman" w:cs="Times New Roman"/>
          <w:sz w:val="24"/>
          <w:szCs w:val="24"/>
        </w:rPr>
        <w:t xml:space="preserve"> </w:t>
      </w:r>
      <w:r w:rsidR="00032AD7" w:rsidRPr="003521C6">
        <w:rPr>
          <w:rFonts w:ascii="Times New Roman" w:eastAsia="PalatinoLinotype-Roman" w:hAnsi="Times New Roman" w:cs="Times New Roman"/>
          <w:sz w:val="24"/>
          <w:szCs w:val="24"/>
        </w:rPr>
        <w:t>O</w:t>
      </w:r>
      <w:r w:rsidRPr="003521C6">
        <w:rPr>
          <w:rFonts w:ascii="Times New Roman" w:eastAsia="PalatinoLinotype-Roman" w:hAnsi="Times New Roman" w:cs="Times New Roman"/>
          <w:sz w:val="24"/>
          <w:szCs w:val="24"/>
        </w:rPr>
        <w:t>kolna naselja koja administrativno pripadaju Općini Gračac broje znatno manje stanovnika. Osim što su okolna naselja disperzirana na ukupnom području općine</w:t>
      </w:r>
      <w:r w:rsidR="008F0EFA">
        <w:rPr>
          <w:rFonts w:ascii="Times New Roman" w:eastAsia="PalatinoLinotype-Roman" w:hAnsi="Times New Roman" w:cs="Times New Roman"/>
          <w:sz w:val="24"/>
          <w:szCs w:val="24"/>
        </w:rPr>
        <w:t>,</w:t>
      </w:r>
      <w:r w:rsidRPr="003521C6">
        <w:rPr>
          <w:rFonts w:ascii="Times New Roman" w:eastAsia="PalatinoLinotype-Roman" w:hAnsi="Times New Roman" w:cs="Times New Roman"/>
          <w:sz w:val="24"/>
          <w:szCs w:val="24"/>
        </w:rPr>
        <w:t xml:space="preserve"> ona pojedinačno bilježe mali broj stanovnika te kontinuirano opadanje broja stanovnika čime se otežavaju uvjeti za njihovu revitalizaciju.</w:t>
      </w:r>
    </w:p>
    <w:p w14:paraId="79A2768B" w14:textId="7AE291FA" w:rsidR="00CF617B" w:rsidRDefault="00CF617B" w:rsidP="00CF617B">
      <w:pPr>
        <w:autoSpaceDE w:val="0"/>
        <w:autoSpaceDN w:val="0"/>
        <w:adjustRightInd w:val="0"/>
        <w:spacing w:before="0" w:after="0" w:line="240" w:lineRule="auto"/>
        <w:jc w:val="both"/>
        <w:rPr>
          <w:rFonts w:ascii="Times New Roman" w:hAnsi="Times New Roman" w:cs="Times New Roman"/>
          <w:sz w:val="24"/>
          <w:szCs w:val="24"/>
        </w:rPr>
      </w:pPr>
      <w:r w:rsidRPr="00CF617B">
        <w:rPr>
          <w:rFonts w:ascii="Times New Roman" w:hAnsi="Times New Roman" w:cs="Times New Roman"/>
          <w:sz w:val="24"/>
          <w:szCs w:val="24"/>
        </w:rPr>
        <w:t>Postojeće stanje sustava naselja na području općine Gračac određeno je dosadašnjim razvojem, uvjetima korištenja prostora i društvenim prilikama. Tako je</w:t>
      </w:r>
      <w:r>
        <w:rPr>
          <w:rFonts w:ascii="Times New Roman" w:hAnsi="Times New Roman" w:cs="Times New Roman"/>
          <w:sz w:val="24"/>
          <w:szCs w:val="24"/>
        </w:rPr>
        <w:t xml:space="preserve"> </w:t>
      </w:r>
      <w:r w:rsidRPr="00CF617B">
        <w:rPr>
          <w:rFonts w:ascii="Times New Roman" w:hAnsi="Times New Roman" w:cs="Times New Roman"/>
          <w:sz w:val="24"/>
          <w:szCs w:val="24"/>
        </w:rPr>
        <w:t>nastao sustav malih i raspršenih naselja (zaseoka). Ratna zbivanja utjecala su na</w:t>
      </w:r>
      <w:r>
        <w:rPr>
          <w:rFonts w:ascii="Times New Roman" w:hAnsi="Times New Roman" w:cs="Times New Roman"/>
          <w:sz w:val="24"/>
          <w:szCs w:val="24"/>
        </w:rPr>
        <w:t xml:space="preserve"> </w:t>
      </w:r>
      <w:r w:rsidRPr="00CF617B">
        <w:rPr>
          <w:rFonts w:ascii="Times New Roman" w:hAnsi="Times New Roman" w:cs="Times New Roman"/>
          <w:sz w:val="24"/>
          <w:szCs w:val="24"/>
        </w:rPr>
        <w:t>demografsko osiromašenje ovog područja te će posebnim mjerama populacijske</w:t>
      </w:r>
      <w:r>
        <w:rPr>
          <w:rFonts w:ascii="Times New Roman" w:hAnsi="Times New Roman" w:cs="Times New Roman"/>
          <w:sz w:val="24"/>
          <w:szCs w:val="24"/>
        </w:rPr>
        <w:t xml:space="preserve"> </w:t>
      </w:r>
      <w:r w:rsidRPr="00CF617B">
        <w:rPr>
          <w:rFonts w:ascii="Times New Roman" w:hAnsi="Times New Roman" w:cs="Times New Roman"/>
          <w:sz w:val="24"/>
          <w:szCs w:val="24"/>
        </w:rPr>
        <w:t>politike u koje je uključeno i stimuliranje razvitka gospodarstva biti potrebna</w:t>
      </w:r>
      <w:r>
        <w:rPr>
          <w:rFonts w:ascii="Times New Roman" w:hAnsi="Times New Roman" w:cs="Times New Roman"/>
          <w:sz w:val="24"/>
          <w:szCs w:val="24"/>
        </w:rPr>
        <w:t xml:space="preserve"> </w:t>
      </w:r>
      <w:r w:rsidRPr="00CF617B">
        <w:rPr>
          <w:rFonts w:ascii="Times New Roman" w:hAnsi="Times New Roman" w:cs="Times New Roman"/>
          <w:sz w:val="24"/>
          <w:szCs w:val="24"/>
        </w:rPr>
        <w:t>repopulacija.</w:t>
      </w:r>
    </w:p>
    <w:p w14:paraId="6107115E" w14:textId="77777777" w:rsidR="00840034" w:rsidRDefault="00840034" w:rsidP="00CF617B">
      <w:pPr>
        <w:autoSpaceDE w:val="0"/>
        <w:autoSpaceDN w:val="0"/>
        <w:adjustRightInd w:val="0"/>
        <w:spacing w:before="0" w:after="0" w:line="240" w:lineRule="auto"/>
        <w:jc w:val="both"/>
        <w:rPr>
          <w:rFonts w:ascii="Times New Roman" w:hAnsi="Times New Roman" w:cs="Times New Roman"/>
          <w:sz w:val="24"/>
          <w:szCs w:val="24"/>
        </w:rPr>
      </w:pPr>
    </w:p>
    <w:p w14:paraId="42C3D01B" w14:textId="6D13798B" w:rsidR="0058602A" w:rsidRDefault="0058602A" w:rsidP="00CF617B">
      <w:pPr>
        <w:autoSpaceDE w:val="0"/>
        <w:autoSpaceDN w:val="0"/>
        <w:adjustRightInd w:val="0"/>
        <w:spacing w:before="0" w:after="0" w:line="240" w:lineRule="auto"/>
        <w:jc w:val="both"/>
        <w:rPr>
          <w:rFonts w:ascii="Times New Roman" w:hAnsi="Times New Roman" w:cs="Times New Roman"/>
          <w:sz w:val="24"/>
          <w:szCs w:val="24"/>
        </w:rPr>
      </w:pPr>
    </w:p>
    <w:p w14:paraId="1F2AAC41" w14:textId="21659470" w:rsidR="0058602A" w:rsidRPr="0058602A" w:rsidRDefault="0058602A" w:rsidP="0058602A">
      <w:pPr>
        <w:pStyle w:val="Naslov2"/>
        <w:rPr>
          <w:rFonts w:ascii="Times New Roman" w:hAnsi="Times New Roman" w:cs="Times New Roman"/>
          <w:sz w:val="24"/>
          <w:szCs w:val="24"/>
        </w:rPr>
      </w:pPr>
      <w:bookmarkStart w:id="8" w:name="_Toc89861191"/>
      <w:r w:rsidRPr="0058602A">
        <w:rPr>
          <w:rFonts w:ascii="Times New Roman" w:hAnsi="Times New Roman" w:cs="Times New Roman"/>
          <w:sz w:val="24"/>
          <w:szCs w:val="24"/>
        </w:rPr>
        <w:t>3.1. DOBNO-SPOLNA STRUKTURA STANOVNIŠTVA</w:t>
      </w:r>
      <w:bookmarkEnd w:id="8"/>
    </w:p>
    <w:p w14:paraId="1F744043" w14:textId="49D21BDD" w:rsidR="00F86404" w:rsidRDefault="00F86404" w:rsidP="00305DA1">
      <w:pPr>
        <w:autoSpaceDE w:val="0"/>
        <w:autoSpaceDN w:val="0"/>
        <w:adjustRightInd w:val="0"/>
        <w:spacing w:after="0" w:line="240" w:lineRule="auto"/>
        <w:jc w:val="both"/>
        <w:rPr>
          <w:rFonts w:ascii="Times New Roman" w:eastAsia="PalatinoLinotype-Roman" w:hAnsi="Times New Roman" w:cs="Times New Roman"/>
          <w:sz w:val="24"/>
          <w:szCs w:val="24"/>
        </w:rPr>
      </w:pPr>
    </w:p>
    <w:p w14:paraId="1C83B8BE" w14:textId="7DD25298" w:rsidR="00F86404" w:rsidRDefault="00063DBC" w:rsidP="00063DBC">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063DBC">
        <w:rPr>
          <w:rFonts w:ascii="Times New Roman" w:eastAsia="PalatinoLinotype-Roman" w:hAnsi="Times New Roman" w:cs="Times New Roman"/>
          <w:sz w:val="24"/>
          <w:szCs w:val="24"/>
        </w:rPr>
        <w:t>Prema zadnjem popisu stanovništva iz 2011. godine</w:t>
      </w:r>
      <w:r w:rsidR="00971E63">
        <w:rPr>
          <w:rFonts w:ascii="Times New Roman" w:eastAsia="PalatinoLinotype-Roman" w:hAnsi="Times New Roman" w:cs="Times New Roman"/>
          <w:sz w:val="24"/>
          <w:szCs w:val="24"/>
        </w:rPr>
        <w:t>,</w:t>
      </w:r>
      <w:r w:rsidRPr="00063DBC">
        <w:rPr>
          <w:rFonts w:ascii="Times New Roman" w:eastAsia="PalatinoLinotype-Roman" w:hAnsi="Times New Roman" w:cs="Times New Roman"/>
          <w:sz w:val="24"/>
          <w:szCs w:val="24"/>
        </w:rPr>
        <w:t xml:space="preserve"> raspodjela stanovnika prema spolu je u Općini Gračac približno jednaka. Evidentirano je 50,27 % stanovnika muškog spola i 49,73 % ženskog spola prosječne starosti od 43,6 godina. Budući</w:t>
      </w:r>
      <w:r w:rsidR="00971E63">
        <w:rPr>
          <w:rFonts w:ascii="Times New Roman" w:eastAsia="PalatinoLinotype-Roman" w:hAnsi="Times New Roman" w:cs="Times New Roman"/>
          <w:sz w:val="24"/>
          <w:szCs w:val="24"/>
        </w:rPr>
        <w:t xml:space="preserve"> da</w:t>
      </w:r>
      <w:r w:rsidRPr="00063DBC">
        <w:rPr>
          <w:rFonts w:ascii="Times New Roman" w:eastAsia="PalatinoLinotype-Roman" w:hAnsi="Times New Roman" w:cs="Times New Roman"/>
          <w:sz w:val="24"/>
          <w:szCs w:val="24"/>
        </w:rPr>
        <w:t xml:space="preserve"> je u prethodnom popisu iz 2001. godine prosječna starost bila 41,7 godina može se zamijetiti starenje stanovništva između dva službena popisa.</w:t>
      </w:r>
    </w:p>
    <w:p w14:paraId="0C48BABA" w14:textId="5D3024E4" w:rsidR="00633BC9" w:rsidRDefault="00633BC9" w:rsidP="00063DBC">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5CFB284B" w14:textId="7A1D46EE" w:rsidR="00633BC9" w:rsidRDefault="00633BC9" w:rsidP="00063DBC">
      <w:pPr>
        <w:autoSpaceDE w:val="0"/>
        <w:autoSpaceDN w:val="0"/>
        <w:adjustRightInd w:val="0"/>
        <w:spacing w:before="0" w:after="0" w:line="240" w:lineRule="auto"/>
        <w:jc w:val="both"/>
        <w:rPr>
          <w:rFonts w:ascii="Times New Roman" w:hAnsi="Times New Roman" w:cs="Times New Roman"/>
          <w:sz w:val="24"/>
          <w:szCs w:val="24"/>
        </w:rPr>
      </w:pPr>
    </w:p>
    <w:p w14:paraId="5037040F" w14:textId="69A386FE" w:rsidR="00C005CB" w:rsidRDefault="00C005CB" w:rsidP="00063DBC">
      <w:pPr>
        <w:autoSpaceDE w:val="0"/>
        <w:autoSpaceDN w:val="0"/>
        <w:adjustRightInd w:val="0"/>
        <w:spacing w:before="0" w:after="0" w:line="240" w:lineRule="auto"/>
        <w:jc w:val="both"/>
        <w:rPr>
          <w:rFonts w:ascii="Times New Roman" w:hAnsi="Times New Roman" w:cs="Times New Roman"/>
          <w:sz w:val="24"/>
          <w:szCs w:val="24"/>
        </w:rPr>
      </w:pPr>
    </w:p>
    <w:p w14:paraId="417EAC6B" w14:textId="77777777" w:rsidR="00C005CB" w:rsidRDefault="00C005CB" w:rsidP="00063DBC">
      <w:pPr>
        <w:autoSpaceDE w:val="0"/>
        <w:autoSpaceDN w:val="0"/>
        <w:adjustRightInd w:val="0"/>
        <w:spacing w:before="0" w:after="0" w:line="240" w:lineRule="auto"/>
        <w:jc w:val="both"/>
        <w:rPr>
          <w:rFonts w:ascii="Times New Roman" w:hAnsi="Times New Roman" w:cs="Times New Roman"/>
          <w:sz w:val="24"/>
          <w:szCs w:val="24"/>
        </w:rPr>
      </w:pPr>
    </w:p>
    <w:p w14:paraId="6B9D13B7" w14:textId="659EADE9" w:rsidR="00633BC9" w:rsidRPr="00633BC9" w:rsidRDefault="00633BC9" w:rsidP="009E76C2">
      <w:pPr>
        <w:jc w:val="center"/>
        <w:rPr>
          <w:rFonts w:ascii="Times New Roman" w:hAnsi="Times New Roman" w:cs="Times New Roman"/>
          <w:i/>
          <w:iCs/>
          <w:sz w:val="24"/>
          <w:szCs w:val="24"/>
        </w:rPr>
      </w:pPr>
      <w:r w:rsidRPr="001605D5">
        <w:rPr>
          <w:rFonts w:ascii="Times New Roman" w:hAnsi="Times New Roman" w:cs="Times New Roman"/>
          <w:i/>
          <w:iCs/>
          <w:sz w:val="24"/>
          <w:szCs w:val="24"/>
        </w:rPr>
        <w:lastRenderedPageBreak/>
        <w:t xml:space="preserve">Tablica 2.: Dobno-spolna struktura stanovništva Općine </w:t>
      </w:r>
      <w:r>
        <w:rPr>
          <w:rFonts w:ascii="Times New Roman" w:hAnsi="Times New Roman" w:cs="Times New Roman"/>
          <w:i/>
          <w:iCs/>
          <w:sz w:val="24"/>
          <w:szCs w:val="24"/>
        </w:rPr>
        <w:t>Gračac</w:t>
      </w:r>
    </w:p>
    <w:p w14:paraId="17901C7C" w14:textId="77777777" w:rsidR="00633BC9" w:rsidRDefault="00633BC9" w:rsidP="00063DBC">
      <w:pPr>
        <w:autoSpaceDE w:val="0"/>
        <w:autoSpaceDN w:val="0"/>
        <w:adjustRightInd w:val="0"/>
        <w:spacing w:before="0" w:after="0" w:line="240" w:lineRule="auto"/>
        <w:jc w:val="both"/>
        <w:rPr>
          <w:rFonts w:ascii="Times New Roman" w:hAnsi="Times New Roman" w:cs="Times New Roman"/>
          <w:sz w:val="24"/>
          <w:szCs w:val="24"/>
        </w:rPr>
      </w:pPr>
    </w:p>
    <w:tbl>
      <w:tblPr>
        <w:tblStyle w:val="Tablicareetke4-isticanje6"/>
        <w:tblW w:w="0" w:type="auto"/>
        <w:tblLook w:val="04A0" w:firstRow="1" w:lastRow="0" w:firstColumn="1" w:lastColumn="0" w:noHBand="0" w:noVBand="1"/>
      </w:tblPr>
      <w:tblGrid>
        <w:gridCol w:w="2265"/>
        <w:gridCol w:w="2265"/>
        <w:gridCol w:w="2266"/>
        <w:gridCol w:w="2266"/>
      </w:tblGrid>
      <w:tr w:rsidR="00633BC9" w:rsidRPr="009F7478" w14:paraId="6B92CFBC" w14:textId="77777777" w:rsidTr="00312FD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5" w:type="dxa"/>
          </w:tcPr>
          <w:p w14:paraId="10EE943A" w14:textId="77777777" w:rsidR="00633BC9" w:rsidRPr="0099024B" w:rsidRDefault="00633BC9" w:rsidP="00312FD2">
            <w:pPr>
              <w:contextualSpacing/>
              <w:jc w:val="center"/>
              <w:rPr>
                <w:rFonts w:ascii="Times New Roman" w:hAnsi="Times New Roman" w:cs="Times New Roman"/>
                <w:b w:val="0"/>
                <w:bCs w:val="0"/>
                <w:sz w:val="24"/>
                <w:szCs w:val="24"/>
              </w:rPr>
            </w:pPr>
            <w:r w:rsidRPr="0099024B">
              <w:rPr>
                <w:rFonts w:ascii="Times New Roman" w:hAnsi="Times New Roman" w:cs="Times New Roman"/>
                <w:sz w:val="24"/>
                <w:szCs w:val="24"/>
              </w:rPr>
              <w:t>DOB</w:t>
            </w:r>
          </w:p>
        </w:tc>
        <w:tc>
          <w:tcPr>
            <w:tcW w:w="2265" w:type="dxa"/>
          </w:tcPr>
          <w:p w14:paraId="2BB92BFF" w14:textId="77777777" w:rsidR="00633BC9" w:rsidRPr="0099024B" w:rsidRDefault="00633BC9" w:rsidP="00312FD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UKUPAN BROJ STANOVNIKA</w:t>
            </w:r>
          </w:p>
        </w:tc>
        <w:tc>
          <w:tcPr>
            <w:tcW w:w="2266" w:type="dxa"/>
          </w:tcPr>
          <w:p w14:paraId="79D98E94" w14:textId="77777777" w:rsidR="00633BC9" w:rsidRPr="0099024B" w:rsidRDefault="00633BC9" w:rsidP="00312FD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MUŠKARCI</w:t>
            </w:r>
          </w:p>
        </w:tc>
        <w:tc>
          <w:tcPr>
            <w:tcW w:w="2266" w:type="dxa"/>
          </w:tcPr>
          <w:p w14:paraId="2A3FC5C5" w14:textId="77777777" w:rsidR="00633BC9" w:rsidRPr="0099024B" w:rsidRDefault="00633BC9" w:rsidP="00312FD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ŽENE</w:t>
            </w:r>
          </w:p>
        </w:tc>
      </w:tr>
      <w:tr w:rsidR="00633BC9" w:rsidRPr="009F7478" w14:paraId="5255FC60" w14:textId="77777777" w:rsidTr="00312FD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5" w:type="dxa"/>
          </w:tcPr>
          <w:p w14:paraId="7A384FD6" w14:textId="77777777" w:rsidR="00633BC9" w:rsidRPr="0099024B" w:rsidRDefault="00633BC9" w:rsidP="00312FD2">
            <w:pPr>
              <w:contextualSpacing/>
              <w:rPr>
                <w:rFonts w:ascii="Times New Roman" w:hAnsi="Times New Roman" w:cs="Times New Roman"/>
                <w:sz w:val="24"/>
                <w:szCs w:val="24"/>
              </w:rPr>
            </w:pPr>
            <w:r w:rsidRPr="0099024B">
              <w:rPr>
                <w:rFonts w:ascii="Times New Roman" w:hAnsi="Times New Roman" w:cs="Times New Roman"/>
                <w:sz w:val="24"/>
                <w:szCs w:val="24"/>
              </w:rPr>
              <w:t>0-14</w:t>
            </w:r>
          </w:p>
        </w:tc>
        <w:tc>
          <w:tcPr>
            <w:tcW w:w="2265" w:type="dxa"/>
          </w:tcPr>
          <w:p w14:paraId="5D5BBE59" w14:textId="6FA86EF6" w:rsidR="00633BC9" w:rsidRPr="0099024B" w:rsidRDefault="008954B4"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759</w:t>
            </w:r>
          </w:p>
        </w:tc>
        <w:tc>
          <w:tcPr>
            <w:tcW w:w="2266" w:type="dxa"/>
          </w:tcPr>
          <w:p w14:paraId="23A2550B" w14:textId="3E1564A9" w:rsidR="00633BC9" w:rsidRPr="0099024B" w:rsidRDefault="008954B4"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w:t>
            </w:r>
          </w:p>
        </w:tc>
        <w:tc>
          <w:tcPr>
            <w:tcW w:w="2266" w:type="dxa"/>
          </w:tcPr>
          <w:p w14:paraId="25A55260" w14:textId="5F81C55B" w:rsidR="00633BC9" w:rsidRPr="0099024B" w:rsidRDefault="008954B4"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359</w:t>
            </w:r>
          </w:p>
        </w:tc>
      </w:tr>
      <w:tr w:rsidR="00633BC9" w:rsidRPr="009F7478" w14:paraId="44307F69" w14:textId="77777777" w:rsidTr="00312FD2">
        <w:trPr>
          <w:trHeight w:val="397"/>
        </w:trPr>
        <w:tc>
          <w:tcPr>
            <w:cnfStyle w:val="001000000000" w:firstRow="0" w:lastRow="0" w:firstColumn="1" w:lastColumn="0" w:oddVBand="0" w:evenVBand="0" w:oddHBand="0" w:evenHBand="0" w:firstRowFirstColumn="0" w:firstRowLastColumn="0" w:lastRowFirstColumn="0" w:lastRowLastColumn="0"/>
            <w:tcW w:w="2265" w:type="dxa"/>
          </w:tcPr>
          <w:p w14:paraId="47BFBE00" w14:textId="77777777" w:rsidR="00633BC9" w:rsidRPr="0099024B" w:rsidRDefault="00633BC9" w:rsidP="00312FD2">
            <w:pPr>
              <w:contextualSpacing/>
              <w:rPr>
                <w:rFonts w:ascii="Times New Roman" w:hAnsi="Times New Roman" w:cs="Times New Roman"/>
                <w:sz w:val="24"/>
                <w:szCs w:val="24"/>
              </w:rPr>
            </w:pPr>
            <w:r w:rsidRPr="0099024B">
              <w:rPr>
                <w:rFonts w:ascii="Times New Roman" w:hAnsi="Times New Roman" w:cs="Times New Roman"/>
                <w:sz w:val="24"/>
                <w:szCs w:val="24"/>
              </w:rPr>
              <w:t>15-64</w:t>
            </w:r>
          </w:p>
        </w:tc>
        <w:tc>
          <w:tcPr>
            <w:tcW w:w="2265" w:type="dxa"/>
          </w:tcPr>
          <w:p w14:paraId="21E8D8A6" w14:textId="1DD960EE" w:rsidR="00633BC9" w:rsidRPr="0099024B" w:rsidRDefault="008954B4"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2863</w:t>
            </w:r>
          </w:p>
        </w:tc>
        <w:tc>
          <w:tcPr>
            <w:tcW w:w="2266" w:type="dxa"/>
          </w:tcPr>
          <w:p w14:paraId="7CCC1930" w14:textId="1D195834" w:rsidR="00633BC9" w:rsidRPr="0099024B" w:rsidRDefault="008954B4"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1514</w:t>
            </w:r>
          </w:p>
        </w:tc>
        <w:tc>
          <w:tcPr>
            <w:tcW w:w="2266" w:type="dxa"/>
          </w:tcPr>
          <w:p w14:paraId="3CEF522E" w14:textId="1A888647" w:rsidR="00633BC9" w:rsidRPr="0099024B" w:rsidRDefault="008954B4"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1349</w:t>
            </w:r>
          </w:p>
        </w:tc>
      </w:tr>
      <w:tr w:rsidR="00633BC9" w:rsidRPr="009F7478" w14:paraId="3EAC08F4" w14:textId="77777777" w:rsidTr="00312FD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5" w:type="dxa"/>
          </w:tcPr>
          <w:p w14:paraId="1394AAAD" w14:textId="77777777" w:rsidR="00633BC9" w:rsidRPr="0099024B" w:rsidRDefault="00633BC9" w:rsidP="00312FD2">
            <w:pPr>
              <w:contextualSpacing/>
              <w:rPr>
                <w:rFonts w:ascii="Times New Roman" w:hAnsi="Times New Roman" w:cs="Times New Roman"/>
                <w:sz w:val="24"/>
                <w:szCs w:val="24"/>
              </w:rPr>
            </w:pPr>
            <w:r w:rsidRPr="0099024B">
              <w:rPr>
                <w:rFonts w:ascii="Times New Roman" w:hAnsi="Times New Roman" w:cs="Times New Roman"/>
                <w:sz w:val="24"/>
                <w:szCs w:val="24"/>
              </w:rPr>
              <w:t>65 i više</w:t>
            </w:r>
          </w:p>
        </w:tc>
        <w:tc>
          <w:tcPr>
            <w:tcW w:w="2265" w:type="dxa"/>
          </w:tcPr>
          <w:p w14:paraId="496465EB" w14:textId="315915CA" w:rsidR="00633BC9" w:rsidRPr="0099024B" w:rsidRDefault="008954B4"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1068</w:t>
            </w:r>
          </w:p>
        </w:tc>
        <w:tc>
          <w:tcPr>
            <w:tcW w:w="2266" w:type="dxa"/>
          </w:tcPr>
          <w:p w14:paraId="2BA6D59E" w14:textId="7E6DA66D" w:rsidR="00633BC9" w:rsidRPr="0099024B" w:rsidRDefault="008954B4"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444</w:t>
            </w:r>
          </w:p>
        </w:tc>
        <w:tc>
          <w:tcPr>
            <w:tcW w:w="2266" w:type="dxa"/>
          </w:tcPr>
          <w:p w14:paraId="3A5DE1CB" w14:textId="413D9BEA" w:rsidR="00633BC9" w:rsidRPr="0099024B" w:rsidRDefault="008954B4" w:rsidP="008954B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624</w:t>
            </w:r>
          </w:p>
        </w:tc>
      </w:tr>
      <w:tr w:rsidR="00633BC9" w:rsidRPr="009F7478" w14:paraId="1668CFED" w14:textId="77777777" w:rsidTr="00312FD2">
        <w:trPr>
          <w:trHeight w:val="397"/>
        </w:trPr>
        <w:tc>
          <w:tcPr>
            <w:cnfStyle w:val="001000000000" w:firstRow="0" w:lastRow="0" w:firstColumn="1" w:lastColumn="0" w:oddVBand="0" w:evenVBand="0" w:oddHBand="0" w:evenHBand="0" w:firstRowFirstColumn="0" w:firstRowLastColumn="0" w:lastRowFirstColumn="0" w:lastRowLastColumn="0"/>
            <w:tcW w:w="2265" w:type="dxa"/>
          </w:tcPr>
          <w:p w14:paraId="68E05B2B" w14:textId="77777777" w:rsidR="00633BC9" w:rsidRPr="0099024B" w:rsidRDefault="00633BC9" w:rsidP="00312FD2">
            <w:pPr>
              <w:contextualSpacing/>
              <w:rPr>
                <w:rFonts w:ascii="Times New Roman" w:hAnsi="Times New Roman" w:cs="Times New Roman"/>
                <w:sz w:val="24"/>
                <w:szCs w:val="24"/>
              </w:rPr>
            </w:pPr>
            <w:r w:rsidRPr="0099024B">
              <w:rPr>
                <w:rFonts w:ascii="Times New Roman" w:hAnsi="Times New Roman" w:cs="Times New Roman"/>
                <w:sz w:val="24"/>
                <w:szCs w:val="24"/>
              </w:rPr>
              <w:t>UKUPNO</w:t>
            </w:r>
          </w:p>
        </w:tc>
        <w:tc>
          <w:tcPr>
            <w:tcW w:w="2265" w:type="dxa"/>
          </w:tcPr>
          <w:p w14:paraId="02167B5C" w14:textId="083DC6FD" w:rsidR="00633BC9" w:rsidRPr="0032762E" w:rsidRDefault="0032762E"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762E">
              <w:rPr>
                <w:rFonts w:ascii="Times New Roman" w:hAnsi="Times New Roman" w:cs="Times New Roman"/>
                <w:b/>
                <w:bCs/>
                <w:sz w:val="24"/>
                <w:szCs w:val="24"/>
              </w:rPr>
              <w:t>4690</w:t>
            </w:r>
          </w:p>
        </w:tc>
        <w:tc>
          <w:tcPr>
            <w:tcW w:w="2266" w:type="dxa"/>
          </w:tcPr>
          <w:p w14:paraId="338719C4" w14:textId="7DA3A1B2" w:rsidR="00633BC9" w:rsidRPr="008954B4" w:rsidRDefault="008954B4"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954B4">
              <w:rPr>
                <w:rFonts w:ascii="Times New Roman" w:hAnsi="Times New Roman" w:cs="Times New Roman"/>
                <w:b/>
                <w:bCs/>
                <w:sz w:val="24"/>
                <w:szCs w:val="24"/>
              </w:rPr>
              <w:t>2358</w:t>
            </w:r>
          </w:p>
        </w:tc>
        <w:tc>
          <w:tcPr>
            <w:tcW w:w="2266" w:type="dxa"/>
          </w:tcPr>
          <w:p w14:paraId="60F44786" w14:textId="6F3E48B4" w:rsidR="00633BC9" w:rsidRPr="008954B4" w:rsidRDefault="008954B4"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954B4">
              <w:rPr>
                <w:rFonts w:ascii="Times New Roman" w:hAnsi="Times New Roman" w:cs="Times New Roman"/>
                <w:b/>
                <w:bCs/>
                <w:sz w:val="24"/>
                <w:szCs w:val="24"/>
              </w:rPr>
              <w:t>2332</w:t>
            </w:r>
          </w:p>
        </w:tc>
      </w:tr>
    </w:tbl>
    <w:p w14:paraId="0A177BD0" w14:textId="5A178E67" w:rsidR="00633BC9" w:rsidRDefault="00633BC9" w:rsidP="00633BC9">
      <w:pPr>
        <w:jc w:val="center"/>
        <w:rPr>
          <w:rFonts w:ascii="Times New Roman" w:hAnsi="Times New Roman" w:cs="Times New Roman"/>
          <w:i/>
          <w:iCs/>
          <w:sz w:val="24"/>
          <w:szCs w:val="24"/>
        </w:rPr>
      </w:pPr>
      <w:r w:rsidRPr="001605D5">
        <w:rPr>
          <w:rFonts w:ascii="Times New Roman" w:hAnsi="Times New Roman" w:cs="Times New Roman"/>
          <w:i/>
          <w:iCs/>
          <w:sz w:val="24"/>
          <w:szCs w:val="24"/>
        </w:rPr>
        <w:t>Izvor: DZS, Popis stanovništva 2011</w:t>
      </w:r>
      <w:r>
        <w:rPr>
          <w:rFonts w:ascii="Times New Roman" w:hAnsi="Times New Roman" w:cs="Times New Roman"/>
          <w:i/>
          <w:iCs/>
          <w:sz w:val="24"/>
          <w:szCs w:val="24"/>
        </w:rPr>
        <w:t>.</w:t>
      </w:r>
    </w:p>
    <w:p w14:paraId="3CE8F1B9" w14:textId="67CB75C0" w:rsidR="0077135D" w:rsidRDefault="0077135D" w:rsidP="0077135D">
      <w:pPr>
        <w:autoSpaceDE w:val="0"/>
        <w:autoSpaceDN w:val="0"/>
        <w:adjustRightInd w:val="0"/>
        <w:spacing w:before="0" w:after="0" w:line="240" w:lineRule="auto"/>
        <w:jc w:val="both"/>
        <w:rPr>
          <w:rFonts w:ascii="Times New Roman" w:hAnsi="Times New Roman" w:cs="Times New Roman"/>
          <w:sz w:val="24"/>
          <w:szCs w:val="24"/>
        </w:rPr>
      </w:pPr>
      <w:r w:rsidRPr="000C0A07">
        <w:rPr>
          <w:rFonts w:ascii="Times New Roman" w:hAnsi="Times New Roman" w:cs="Times New Roman"/>
          <w:sz w:val="24"/>
          <w:szCs w:val="24"/>
        </w:rPr>
        <w:t>Promatrajući dobnu strukturu stanovništva</w:t>
      </w:r>
      <w:r>
        <w:rPr>
          <w:rFonts w:ascii="Times New Roman" w:hAnsi="Times New Roman" w:cs="Times New Roman"/>
          <w:sz w:val="24"/>
          <w:szCs w:val="24"/>
        </w:rPr>
        <w:t>,</w:t>
      </w:r>
      <w:r w:rsidRPr="000C0A07">
        <w:rPr>
          <w:rFonts w:ascii="Times New Roman" w:hAnsi="Times New Roman" w:cs="Times New Roman"/>
          <w:sz w:val="24"/>
          <w:szCs w:val="24"/>
        </w:rPr>
        <w:t xml:space="preserve"> na podru</w:t>
      </w:r>
      <w:r>
        <w:rPr>
          <w:rFonts w:ascii="Times New Roman" w:hAnsi="Times New Roman" w:cs="Times New Roman"/>
          <w:sz w:val="24"/>
          <w:szCs w:val="24"/>
        </w:rPr>
        <w:t>č</w:t>
      </w:r>
      <w:r w:rsidRPr="000C0A07">
        <w:rPr>
          <w:rFonts w:ascii="Times New Roman" w:hAnsi="Times New Roman" w:cs="Times New Roman"/>
          <w:sz w:val="24"/>
          <w:szCs w:val="24"/>
        </w:rPr>
        <w:t xml:space="preserve">ju Općine </w:t>
      </w:r>
      <w:r>
        <w:rPr>
          <w:rFonts w:ascii="Times New Roman" w:hAnsi="Times New Roman" w:cs="Times New Roman"/>
          <w:sz w:val="24"/>
          <w:szCs w:val="24"/>
        </w:rPr>
        <w:t>Gračac</w:t>
      </w:r>
      <w:r w:rsidRPr="000C0A07">
        <w:rPr>
          <w:rFonts w:ascii="Times New Roman" w:hAnsi="Times New Roman" w:cs="Times New Roman"/>
          <w:sz w:val="24"/>
          <w:szCs w:val="24"/>
        </w:rPr>
        <w:t xml:space="preserve"> </w:t>
      </w:r>
      <w:r w:rsidR="005F6F6F">
        <w:rPr>
          <w:rFonts w:ascii="Times New Roman" w:hAnsi="Times New Roman" w:cs="Times New Roman"/>
          <w:sz w:val="24"/>
          <w:szCs w:val="24"/>
        </w:rPr>
        <w:t xml:space="preserve">je </w:t>
      </w:r>
      <w:r w:rsidRPr="000C0A07">
        <w:rPr>
          <w:rFonts w:ascii="Times New Roman" w:hAnsi="Times New Roman" w:cs="Times New Roman"/>
          <w:sz w:val="24"/>
          <w:szCs w:val="24"/>
        </w:rPr>
        <w:t>vidljiva dominacija radno sposobnog stanovništva u dobi od 15</w:t>
      </w:r>
      <w:r w:rsidR="0040362E">
        <w:rPr>
          <w:rFonts w:ascii="Times New Roman" w:hAnsi="Times New Roman" w:cs="Times New Roman"/>
          <w:sz w:val="24"/>
          <w:szCs w:val="24"/>
        </w:rPr>
        <w:t xml:space="preserve"> </w:t>
      </w:r>
      <w:r w:rsidRPr="000C0A07">
        <w:rPr>
          <w:rFonts w:ascii="Times New Roman" w:hAnsi="Times New Roman" w:cs="Times New Roman"/>
          <w:sz w:val="24"/>
          <w:szCs w:val="24"/>
        </w:rPr>
        <w:t>-</w:t>
      </w:r>
      <w:r w:rsidR="0040362E">
        <w:rPr>
          <w:rFonts w:ascii="Times New Roman" w:hAnsi="Times New Roman" w:cs="Times New Roman"/>
          <w:sz w:val="24"/>
          <w:szCs w:val="24"/>
        </w:rPr>
        <w:t xml:space="preserve"> </w:t>
      </w:r>
      <w:r w:rsidRPr="000C0A07">
        <w:rPr>
          <w:rFonts w:ascii="Times New Roman" w:hAnsi="Times New Roman" w:cs="Times New Roman"/>
          <w:sz w:val="24"/>
          <w:szCs w:val="24"/>
        </w:rPr>
        <w:t>64 godine starosti s udjelom od 6</w:t>
      </w:r>
      <w:r>
        <w:rPr>
          <w:rFonts w:ascii="Times New Roman" w:hAnsi="Times New Roman" w:cs="Times New Roman"/>
          <w:sz w:val="24"/>
          <w:szCs w:val="24"/>
        </w:rPr>
        <w:t>1</w:t>
      </w:r>
      <w:r w:rsidRPr="000C0A07">
        <w:rPr>
          <w:rFonts w:ascii="Times New Roman" w:hAnsi="Times New Roman" w:cs="Times New Roman"/>
          <w:sz w:val="24"/>
          <w:szCs w:val="24"/>
        </w:rPr>
        <w:t xml:space="preserve"> % u ukupnom broju</w:t>
      </w:r>
      <w:r>
        <w:rPr>
          <w:rFonts w:ascii="Times New Roman" w:hAnsi="Times New Roman" w:cs="Times New Roman"/>
          <w:sz w:val="24"/>
          <w:szCs w:val="24"/>
        </w:rPr>
        <w:t xml:space="preserve"> </w:t>
      </w:r>
      <w:r w:rsidRPr="000C0A07">
        <w:rPr>
          <w:rFonts w:ascii="Times New Roman" w:hAnsi="Times New Roman" w:cs="Times New Roman"/>
          <w:sz w:val="24"/>
          <w:szCs w:val="24"/>
        </w:rPr>
        <w:t>stanovnika</w:t>
      </w:r>
      <w:r>
        <w:rPr>
          <w:rFonts w:ascii="Times New Roman" w:hAnsi="Times New Roman" w:cs="Times New Roman"/>
          <w:sz w:val="24"/>
          <w:szCs w:val="24"/>
        </w:rPr>
        <w:t xml:space="preserve">. </w:t>
      </w:r>
    </w:p>
    <w:p w14:paraId="54BEF5CF" w14:textId="77777777" w:rsidR="0077135D" w:rsidRPr="0077135D" w:rsidRDefault="0077135D" w:rsidP="0077135D">
      <w:pPr>
        <w:jc w:val="both"/>
        <w:rPr>
          <w:rFonts w:ascii="Times New Roman" w:hAnsi="Times New Roman" w:cs="Times New Roman"/>
          <w:sz w:val="24"/>
          <w:szCs w:val="24"/>
        </w:rPr>
      </w:pPr>
    </w:p>
    <w:p w14:paraId="6877C814" w14:textId="7F5BCA03" w:rsidR="002977AC" w:rsidRDefault="002977AC" w:rsidP="002977AC">
      <w:pPr>
        <w:spacing w:after="0" w:line="240" w:lineRule="auto"/>
        <w:contextualSpacing/>
        <w:jc w:val="center"/>
        <w:rPr>
          <w:rFonts w:ascii="Times New Roman" w:hAnsi="Times New Roman" w:cs="Times New Roman"/>
          <w:i/>
          <w:iCs/>
          <w:sz w:val="24"/>
          <w:szCs w:val="24"/>
        </w:rPr>
      </w:pPr>
      <w:r w:rsidRPr="00842FAE">
        <w:rPr>
          <w:rFonts w:ascii="Times New Roman" w:hAnsi="Times New Roman" w:cs="Times New Roman"/>
          <w:i/>
          <w:iCs/>
          <w:sz w:val="24"/>
          <w:szCs w:val="24"/>
        </w:rPr>
        <w:t xml:space="preserve">Grafikon </w:t>
      </w:r>
      <w:r w:rsidR="00BB191C">
        <w:rPr>
          <w:rFonts w:ascii="Times New Roman" w:hAnsi="Times New Roman" w:cs="Times New Roman"/>
          <w:i/>
          <w:iCs/>
          <w:sz w:val="24"/>
          <w:szCs w:val="24"/>
        </w:rPr>
        <w:t>2</w:t>
      </w:r>
      <w:r>
        <w:rPr>
          <w:rFonts w:ascii="Times New Roman" w:hAnsi="Times New Roman" w:cs="Times New Roman"/>
          <w:i/>
          <w:iCs/>
          <w:sz w:val="24"/>
          <w:szCs w:val="24"/>
        </w:rPr>
        <w:t>.</w:t>
      </w:r>
      <w:r w:rsidRPr="00842FAE">
        <w:rPr>
          <w:rFonts w:ascii="Times New Roman" w:hAnsi="Times New Roman" w:cs="Times New Roman"/>
          <w:i/>
          <w:iCs/>
          <w:sz w:val="24"/>
          <w:szCs w:val="24"/>
        </w:rPr>
        <w:t>: Dobna struktura stanovništva</w:t>
      </w:r>
      <w:r w:rsidR="0077135D">
        <w:rPr>
          <w:rFonts w:ascii="Times New Roman" w:hAnsi="Times New Roman" w:cs="Times New Roman"/>
          <w:i/>
          <w:iCs/>
          <w:sz w:val="24"/>
          <w:szCs w:val="24"/>
        </w:rPr>
        <w:t xml:space="preserve"> Općine Gračac</w:t>
      </w:r>
    </w:p>
    <w:p w14:paraId="12F3C918" w14:textId="2D764E46" w:rsidR="0077135D" w:rsidRDefault="0077135D" w:rsidP="002977AC">
      <w:pPr>
        <w:spacing w:after="0" w:line="240" w:lineRule="auto"/>
        <w:contextualSpacing/>
        <w:jc w:val="center"/>
        <w:rPr>
          <w:rFonts w:ascii="Times New Roman" w:hAnsi="Times New Roman" w:cs="Times New Roman"/>
          <w:i/>
          <w:iCs/>
          <w:sz w:val="24"/>
          <w:szCs w:val="24"/>
        </w:rPr>
      </w:pPr>
    </w:p>
    <w:p w14:paraId="2EA5A1E2" w14:textId="78DFA2D0" w:rsidR="0077135D" w:rsidRPr="00842FAE" w:rsidRDefault="0077135D" w:rsidP="002977AC">
      <w:pPr>
        <w:spacing w:after="0" w:line="240" w:lineRule="auto"/>
        <w:contextualSpacing/>
        <w:jc w:val="center"/>
        <w:rPr>
          <w:rFonts w:ascii="Times New Roman" w:hAnsi="Times New Roman" w:cs="Times New Roman"/>
          <w:i/>
          <w:iCs/>
          <w:sz w:val="24"/>
          <w:szCs w:val="24"/>
        </w:rPr>
      </w:pPr>
      <w:r w:rsidRPr="009C7568">
        <w:rPr>
          <w:rFonts w:ascii="Times New Roman" w:hAnsi="Times New Roman" w:cs="Times New Roman"/>
          <w:noProof/>
          <w:sz w:val="24"/>
          <w:szCs w:val="24"/>
          <w:lang w:eastAsia="hr-HR"/>
        </w:rPr>
        <w:drawing>
          <wp:inline distT="0" distB="0" distL="0" distR="0" wp14:anchorId="3675FCC6" wp14:editId="366A2879">
            <wp:extent cx="4444365" cy="234315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00A62A" w14:textId="4B91A935" w:rsidR="002E1C8E" w:rsidRDefault="002E1C8E" w:rsidP="002E1C8E">
      <w:pPr>
        <w:jc w:val="center"/>
        <w:rPr>
          <w:rFonts w:ascii="Times New Roman" w:hAnsi="Times New Roman" w:cs="Times New Roman"/>
          <w:i/>
          <w:iCs/>
          <w:sz w:val="24"/>
          <w:szCs w:val="24"/>
        </w:rPr>
      </w:pPr>
      <w:r w:rsidRPr="001605D5">
        <w:rPr>
          <w:rFonts w:ascii="Times New Roman" w:hAnsi="Times New Roman" w:cs="Times New Roman"/>
          <w:i/>
          <w:iCs/>
          <w:sz w:val="24"/>
          <w:szCs w:val="24"/>
        </w:rPr>
        <w:t>Izvor: DZS, Popis stanovništva 2011</w:t>
      </w:r>
      <w:r>
        <w:rPr>
          <w:rFonts w:ascii="Times New Roman" w:hAnsi="Times New Roman" w:cs="Times New Roman"/>
          <w:i/>
          <w:iCs/>
          <w:sz w:val="24"/>
          <w:szCs w:val="24"/>
        </w:rPr>
        <w:t>.</w:t>
      </w:r>
    </w:p>
    <w:p w14:paraId="2E1520CF" w14:textId="77777777" w:rsidR="0040362E" w:rsidRDefault="0040362E" w:rsidP="002E1C8E">
      <w:pPr>
        <w:jc w:val="center"/>
        <w:rPr>
          <w:rFonts w:ascii="Times New Roman" w:hAnsi="Times New Roman" w:cs="Times New Roman"/>
          <w:i/>
          <w:iCs/>
          <w:sz w:val="24"/>
          <w:szCs w:val="24"/>
        </w:rPr>
      </w:pPr>
    </w:p>
    <w:p w14:paraId="13FE28E4" w14:textId="22B3BDE1" w:rsidR="0040362E" w:rsidRDefault="0040362E" w:rsidP="0040362E">
      <w:pPr>
        <w:pStyle w:val="Naslov2"/>
        <w:rPr>
          <w:rFonts w:ascii="Times New Roman" w:hAnsi="Times New Roman" w:cs="Times New Roman"/>
          <w:sz w:val="24"/>
          <w:szCs w:val="24"/>
        </w:rPr>
      </w:pPr>
      <w:bookmarkStart w:id="9" w:name="_Toc89861192"/>
      <w:r w:rsidRPr="0040362E">
        <w:rPr>
          <w:rFonts w:ascii="Times New Roman" w:hAnsi="Times New Roman" w:cs="Times New Roman"/>
          <w:sz w:val="24"/>
          <w:szCs w:val="24"/>
        </w:rPr>
        <w:t>3.2. OBRAZOVNA STRUKTURA STRANOVNIŠTVA</w:t>
      </w:r>
      <w:bookmarkEnd w:id="9"/>
    </w:p>
    <w:p w14:paraId="64882E36" w14:textId="5761C6C6" w:rsidR="00ED3EBE" w:rsidRDefault="00ED3EBE" w:rsidP="00ED3EBE"/>
    <w:p w14:paraId="06374879" w14:textId="028ADB9D" w:rsidR="00342AB8" w:rsidRDefault="0016357F" w:rsidP="00342AB8">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342AB8">
        <w:rPr>
          <w:rFonts w:ascii="Times New Roman" w:hAnsi="Times New Roman" w:cs="Times New Roman"/>
          <w:sz w:val="24"/>
          <w:szCs w:val="24"/>
        </w:rPr>
        <w:t xml:space="preserve">Obrazovna struktura stanovništva značajno utječe na gospodarstvo zemlje i njezin gospodarski napredak. </w:t>
      </w:r>
      <w:r w:rsidR="00342AB8" w:rsidRPr="00342AB8">
        <w:rPr>
          <w:rFonts w:ascii="Times New Roman" w:eastAsia="PalatinoLinotype-Roman" w:hAnsi="Times New Roman" w:cs="Times New Roman"/>
          <w:sz w:val="24"/>
          <w:szCs w:val="24"/>
        </w:rPr>
        <w:t>Stanovništvo prema najvišoj završenoj školi je analizirano u Tablici 3 iz koje je evidentno kako najveći broj stanovnika ima završenu srednju (1875) i osnovnu školu (1032). Bez završene škole je 220 stanovnika što je približno jednako broju visokoobrazovanog stanovništva kojih je 238.</w:t>
      </w:r>
    </w:p>
    <w:p w14:paraId="0CE29F9D" w14:textId="6D11FE55" w:rsidR="00342AB8" w:rsidRDefault="00342AB8" w:rsidP="00342AB8">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6656FAD6" w14:textId="77777777" w:rsidR="00342AB8" w:rsidRPr="00342AB8" w:rsidRDefault="00342AB8" w:rsidP="00342AB8">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373D2737" w14:textId="5223B2FF" w:rsidR="00ED3EBE" w:rsidRDefault="00ED3EBE" w:rsidP="00ED3EBE"/>
    <w:p w14:paraId="3E96C81D" w14:textId="4665F6F2" w:rsidR="0016357F" w:rsidRPr="00342AB8" w:rsidRDefault="00342AB8" w:rsidP="00342AB8">
      <w:pPr>
        <w:jc w:val="center"/>
        <w:rPr>
          <w:rFonts w:ascii="Times New Roman" w:hAnsi="Times New Roman" w:cs="Times New Roman"/>
          <w:i/>
          <w:iCs/>
          <w:sz w:val="24"/>
          <w:szCs w:val="24"/>
        </w:rPr>
      </w:pPr>
      <w:r w:rsidRPr="00342AB8">
        <w:rPr>
          <w:rFonts w:ascii="Times New Roman" w:hAnsi="Times New Roman" w:cs="Times New Roman"/>
          <w:i/>
          <w:iCs/>
          <w:sz w:val="24"/>
          <w:szCs w:val="24"/>
        </w:rPr>
        <w:lastRenderedPageBreak/>
        <w:t>Tablica 3.: Stanovništvo staro 15 i više godina prema najvišoj završenoj školi i spolu</w:t>
      </w:r>
    </w:p>
    <w:p w14:paraId="6C4AE98C" w14:textId="420A7301" w:rsidR="00633BC9" w:rsidRDefault="00633BC9" w:rsidP="00633BC9">
      <w:pPr>
        <w:autoSpaceDE w:val="0"/>
        <w:autoSpaceDN w:val="0"/>
        <w:adjustRightInd w:val="0"/>
        <w:spacing w:before="0" w:after="0" w:line="240" w:lineRule="auto"/>
        <w:jc w:val="center"/>
        <w:rPr>
          <w:rFonts w:ascii="Times New Roman" w:eastAsia="PalatinoLinotype-Roman" w:hAnsi="Times New Roman" w:cs="Times New Roman"/>
          <w:sz w:val="24"/>
          <w:szCs w:val="24"/>
        </w:rPr>
      </w:pPr>
    </w:p>
    <w:tbl>
      <w:tblPr>
        <w:tblStyle w:val="Tablicareetke4-isticanje2"/>
        <w:tblW w:w="9351" w:type="dxa"/>
        <w:jc w:val="center"/>
        <w:tblLook w:val="04A0" w:firstRow="1" w:lastRow="0" w:firstColumn="1" w:lastColumn="0" w:noHBand="0" w:noVBand="1"/>
      </w:tblPr>
      <w:tblGrid>
        <w:gridCol w:w="1330"/>
        <w:gridCol w:w="687"/>
        <w:gridCol w:w="1028"/>
        <w:gridCol w:w="774"/>
        <w:gridCol w:w="1102"/>
        <w:gridCol w:w="1105"/>
        <w:gridCol w:w="1140"/>
        <w:gridCol w:w="1016"/>
        <w:gridCol w:w="1169"/>
      </w:tblGrid>
      <w:tr w:rsidR="00ED3EBE" w:rsidRPr="009F7478" w14:paraId="709106CB" w14:textId="77777777" w:rsidTr="00D359BC">
        <w:trPr>
          <w:cnfStyle w:val="100000000000" w:firstRow="1" w:lastRow="0" w:firstColumn="0" w:lastColumn="0" w:oddVBand="0" w:evenVBand="0" w:oddHBand="0" w:evenHBand="0" w:firstRowFirstColumn="0" w:firstRowLastColumn="0" w:lastRowFirstColumn="0" w:lastRowLastColumn="0"/>
          <w:trHeight w:val="1825"/>
          <w:jc w:val="center"/>
        </w:trPr>
        <w:tc>
          <w:tcPr>
            <w:cnfStyle w:val="001000000000" w:firstRow="0" w:lastRow="0" w:firstColumn="1" w:lastColumn="0" w:oddVBand="0" w:evenVBand="0" w:oddHBand="0" w:evenHBand="0" w:firstRowFirstColumn="0" w:firstRowLastColumn="0" w:lastRowFirstColumn="0" w:lastRowLastColumn="0"/>
            <w:tcW w:w="1330" w:type="dxa"/>
            <w:vMerge w:val="restart"/>
          </w:tcPr>
          <w:p w14:paraId="3A5D2BEF" w14:textId="12880EC7" w:rsidR="00ED3EBE" w:rsidRPr="0099024B" w:rsidRDefault="00ED3EBE" w:rsidP="00312FD2">
            <w:pPr>
              <w:contextualSpacing/>
              <w:jc w:val="both"/>
              <w:rPr>
                <w:rFonts w:ascii="Times New Roman" w:hAnsi="Times New Roman" w:cs="Times New Roman"/>
                <w:b w:val="0"/>
                <w:bCs w:val="0"/>
                <w:sz w:val="24"/>
                <w:szCs w:val="24"/>
              </w:rPr>
            </w:pPr>
            <w:r w:rsidRPr="0099024B">
              <w:rPr>
                <w:rFonts w:ascii="Times New Roman" w:hAnsi="Times New Roman" w:cs="Times New Roman"/>
                <w:sz w:val="24"/>
                <w:szCs w:val="24"/>
              </w:rPr>
              <w:t xml:space="preserve">OPĆINA </w:t>
            </w:r>
            <w:r>
              <w:rPr>
                <w:rFonts w:ascii="Times New Roman" w:hAnsi="Times New Roman" w:cs="Times New Roman"/>
                <w:sz w:val="24"/>
                <w:szCs w:val="24"/>
              </w:rPr>
              <w:t>GRAČAC</w:t>
            </w:r>
          </w:p>
        </w:tc>
        <w:tc>
          <w:tcPr>
            <w:tcW w:w="687" w:type="dxa"/>
            <w:textDirection w:val="btLr"/>
          </w:tcPr>
          <w:p w14:paraId="236B39EE" w14:textId="77777777" w:rsidR="00ED3EBE" w:rsidRPr="0099024B" w:rsidRDefault="00ED3EBE" w:rsidP="00312FD2">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Spol</w:t>
            </w:r>
          </w:p>
        </w:tc>
        <w:tc>
          <w:tcPr>
            <w:tcW w:w="1028" w:type="dxa"/>
            <w:textDirection w:val="btLr"/>
          </w:tcPr>
          <w:p w14:paraId="639A2B96" w14:textId="77777777" w:rsidR="00ED3EBE" w:rsidRPr="0099024B" w:rsidRDefault="00ED3EBE" w:rsidP="00312FD2">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Ukupno</w:t>
            </w:r>
          </w:p>
        </w:tc>
        <w:tc>
          <w:tcPr>
            <w:tcW w:w="774" w:type="dxa"/>
            <w:textDirection w:val="btLr"/>
          </w:tcPr>
          <w:p w14:paraId="2C870850" w14:textId="77777777" w:rsidR="00ED3EBE" w:rsidRPr="0099024B" w:rsidRDefault="00ED3EBE" w:rsidP="00312FD2">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Bez škole</w:t>
            </w:r>
          </w:p>
        </w:tc>
        <w:tc>
          <w:tcPr>
            <w:tcW w:w="1102" w:type="dxa"/>
            <w:textDirection w:val="btLr"/>
          </w:tcPr>
          <w:p w14:paraId="5356B157" w14:textId="77777777" w:rsidR="00ED3EBE" w:rsidRPr="0099024B" w:rsidRDefault="00ED3EBE" w:rsidP="00312FD2">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1 – 3 razreda osnovne škole</w:t>
            </w:r>
          </w:p>
        </w:tc>
        <w:tc>
          <w:tcPr>
            <w:tcW w:w="1105" w:type="dxa"/>
            <w:textDirection w:val="btLr"/>
          </w:tcPr>
          <w:p w14:paraId="3FDE2D00" w14:textId="77777777" w:rsidR="00ED3EBE" w:rsidRPr="0099024B" w:rsidRDefault="00ED3EBE" w:rsidP="00312FD2">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4 – 7 razreda osnovne škole</w:t>
            </w:r>
          </w:p>
        </w:tc>
        <w:tc>
          <w:tcPr>
            <w:tcW w:w="1140" w:type="dxa"/>
            <w:textDirection w:val="btLr"/>
          </w:tcPr>
          <w:p w14:paraId="49711D09" w14:textId="77777777" w:rsidR="00ED3EBE" w:rsidRPr="0099024B" w:rsidRDefault="00ED3EBE" w:rsidP="00312FD2">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Osnovna škola</w:t>
            </w:r>
          </w:p>
        </w:tc>
        <w:tc>
          <w:tcPr>
            <w:tcW w:w="1016" w:type="dxa"/>
            <w:textDirection w:val="btLr"/>
          </w:tcPr>
          <w:p w14:paraId="1373B96A" w14:textId="77777777" w:rsidR="00ED3EBE" w:rsidRPr="0099024B" w:rsidRDefault="00ED3EBE" w:rsidP="00312FD2">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Srednja škola</w:t>
            </w:r>
          </w:p>
        </w:tc>
        <w:tc>
          <w:tcPr>
            <w:tcW w:w="1169" w:type="dxa"/>
            <w:textDirection w:val="btLr"/>
          </w:tcPr>
          <w:p w14:paraId="599CD480" w14:textId="77777777" w:rsidR="00ED3EBE" w:rsidRPr="0099024B" w:rsidRDefault="00ED3EBE" w:rsidP="00312FD2">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Visoko obrazovanje</w:t>
            </w:r>
          </w:p>
        </w:tc>
      </w:tr>
      <w:tr w:rsidR="00ED3EBE" w:rsidRPr="009F7478" w14:paraId="66A83510" w14:textId="77777777" w:rsidTr="00D359B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330" w:type="dxa"/>
            <w:vMerge/>
          </w:tcPr>
          <w:p w14:paraId="06BE80DA" w14:textId="77777777" w:rsidR="00ED3EBE" w:rsidRPr="0099024B" w:rsidRDefault="00ED3EBE" w:rsidP="00312FD2">
            <w:pPr>
              <w:contextualSpacing/>
              <w:jc w:val="both"/>
              <w:rPr>
                <w:rFonts w:ascii="Times New Roman" w:hAnsi="Times New Roman" w:cs="Times New Roman"/>
                <w:sz w:val="24"/>
                <w:szCs w:val="24"/>
              </w:rPr>
            </w:pPr>
          </w:p>
        </w:tc>
        <w:tc>
          <w:tcPr>
            <w:tcW w:w="687" w:type="dxa"/>
          </w:tcPr>
          <w:p w14:paraId="5561DC46" w14:textId="77777777" w:rsidR="00ED3EBE" w:rsidRPr="00036BE9" w:rsidRDefault="00ED3EB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36BE9">
              <w:rPr>
                <w:rFonts w:ascii="Times New Roman" w:hAnsi="Times New Roman" w:cs="Times New Roman"/>
                <w:b/>
                <w:bCs/>
                <w:sz w:val="24"/>
                <w:szCs w:val="24"/>
              </w:rPr>
              <w:t>svi</w:t>
            </w:r>
          </w:p>
        </w:tc>
        <w:tc>
          <w:tcPr>
            <w:tcW w:w="1028" w:type="dxa"/>
          </w:tcPr>
          <w:p w14:paraId="264C424C" w14:textId="5117BEC4" w:rsidR="00ED3EBE" w:rsidRPr="0099024B" w:rsidRDefault="00ED3EB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3931</w:t>
            </w:r>
          </w:p>
        </w:tc>
        <w:tc>
          <w:tcPr>
            <w:tcW w:w="774" w:type="dxa"/>
          </w:tcPr>
          <w:p w14:paraId="5698216B" w14:textId="7AD5A543"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220</w:t>
            </w:r>
          </w:p>
        </w:tc>
        <w:tc>
          <w:tcPr>
            <w:tcW w:w="1102" w:type="dxa"/>
          </w:tcPr>
          <w:p w14:paraId="2546EE79" w14:textId="4839F15C"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1105" w:type="dxa"/>
          </w:tcPr>
          <w:p w14:paraId="2D376150" w14:textId="6A7294B1"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495</w:t>
            </w:r>
          </w:p>
        </w:tc>
        <w:tc>
          <w:tcPr>
            <w:tcW w:w="1140" w:type="dxa"/>
          </w:tcPr>
          <w:p w14:paraId="409D0D3C" w14:textId="6AB2D2AA"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1032</w:t>
            </w:r>
          </w:p>
        </w:tc>
        <w:tc>
          <w:tcPr>
            <w:tcW w:w="1016" w:type="dxa"/>
          </w:tcPr>
          <w:p w14:paraId="64118219" w14:textId="72E0DB5D"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1875</w:t>
            </w:r>
          </w:p>
        </w:tc>
        <w:tc>
          <w:tcPr>
            <w:tcW w:w="1169" w:type="dxa"/>
          </w:tcPr>
          <w:p w14:paraId="0EB8E7FB" w14:textId="4D590E6C"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238</w:t>
            </w:r>
          </w:p>
        </w:tc>
      </w:tr>
      <w:tr w:rsidR="00ED3EBE" w:rsidRPr="009F7478" w14:paraId="77384459" w14:textId="77777777" w:rsidTr="00D359BC">
        <w:trPr>
          <w:trHeight w:val="397"/>
          <w:jc w:val="center"/>
        </w:trPr>
        <w:tc>
          <w:tcPr>
            <w:cnfStyle w:val="001000000000" w:firstRow="0" w:lastRow="0" w:firstColumn="1" w:lastColumn="0" w:oddVBand="0" w:evenVBand="0" w:oddHBand="0" w:evenHBand="0" w:firstRowFirstColumn="0" w:firstRowLastColumn="0" w:lastRowFirstColumn="0" w:lastRowLastColumn="0"/>
            <w:tcW w:w="1330" w:type="dxa"/>
            <w:vMerge/>
          </w:tcPr>
          <w:p w14:paraId="5E089F72" w14:textId="77777777" w:rsidR="00ED3EBE" w:rsidRPr="0099024B" w:rsidRDefault="00ED3EBE" w:rsidP="00312FD2">
            <w:pPr>
              <w:contextualSpacing/>
              <w:jc w:val="both"/>
              <w:rPr>
                <w:rFonts w:ascii="Times New Roman" w:hAnsi="Times New Roman" w:cs="Times New Roman"/>
                <w:sz w:val="24"/>
                <w:szCs w:val="24"/>
              </w:rPr>
            </w:pPr>
          </w:p>
        </w:tc>
        <w:tc>
          <w:tcPr>
            <w:tcW w:w="687" w:type="dxa"/>
          </w:tcPr>
          <w:p w14:paraId="0BD9C331" w14:textId="77777777" w:rsidR="00ED3EBE" w:rsidRPr="00036BE9" w:rsidRDefault="00ED3EBE"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36BE9">
              <w:rPr>
                <w:rFonts w:ascii="Times New Roman" w:hAnsi="Times New Roman" w:cs="Times New Roman"/>
                <w:b/>
                <w:bCs/>
                <w:sz w:val="24"/>
                <w:szCs w:val="24"/>
              </w:rPr>
              <w:t>m</w:t>
            </w:r>
          </w:p>
        </w:tc>
        <w:tc>
          <w:tcPr>
            <w:tcW w:w="1028" w:type="dxa"/>
          </w:tcPr>
          <w:p w14:paraId="3C21DC0F" w14:textId="5B31561D" w:rsidR="00ED3EBE" w:rsidRPr="0099024B" w:rsidRDefault="00ED3EBE"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1958</w:t>
            </w:r>
          </w:p>
        </w:tc>
        <w:tc>
          <w:tcPr>
            <w:tcW w:w="774" w:type="dxa"/>
          </w:tcPr>
          <w:p w14:paraId="7A03FA32" w14:textId="21EE3EE3" w:rsidR="00ED3EBE" w:rsidRPr="0099024B" w:rsidRDefault="00D32AEE"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102" w:type="dxa"/>
          </w:tcPr>
          <w:p w14:paraId="05A24CB3" w14:textId="360EDD22" w:rsidR="00ED3EBE" w:rsidRPr="0099024B" w:rsidRDefault="00D32AEE"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105" w:type="dxa"/>
          </w:tcPr>
          <w:p w14:paraId="3E651E4F" w14:textId="16BB198A" w:rsidR="00ED3EBE" w:rsidRPr="0099024B" w:rsidRDefault="00D32AEE"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168</w:t>
            </w:r>
          </w:p>
        </w:tc>
        <w:tc>
          <w:tcPr>
            <w:tcW w:w="1140" w:type="dxa"/>
          </w:tcPr>
          <w:p w14:paraId="484887C7" w14:textId="00A8EFD4" w:rsidR="00ED3EBE" w:rsidRPr="0099024B" w:rsidRDefault="00D32AEE"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465</w:t>
            </w:r>
          </w:p>
        </w:tc>
        <w:tc>
          <w:tcPr>
            <w:tcW w:w="1016" w:type="dxa"/>
          </w:tcPr>
          <w:p w14:paraId="218DB749" w14:textId="1DA89E74" w:rsidR="00ED3EBE" w:rsidRPr="0099024B" w:rsidRDefault="00D32AEE"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1163</w:t>
            </w:r>
          </w:p>
        </w:tc>
        <w:tc>
          <w:tcPr>
            <w:tcW w:w="1169" w:type="dxa"/>
          </w:tcPr>
          <w:p w14:paraId="54BD24C4" w14:textId="1997DDF4" w:rsidR="00ED3EBE" w:rsidRPr="0099024B" w:rsidRDefault="00D32AEE"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124</w:t>
            </w:r>
          </w:p>
        </w:tc>
      </w:tr>
      <w:tr w:rsidR="00ED3EBE" w:rsidRPr="009F7478" w14:paraId="40261C82" w14:textId="77777777" w:rsidTr="00D359B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330" w:type="dxa"/>
            <w:vMerge/>
          </w:tcPr>
          <w:p w14:paraId="44A2FFAB" w14:textId="77777777" w:rsidR="00ED3EBE" w:rsidRPr="0099024B" w:rsidRDefault="00ED3EBE" w:rsidP="00312FD2">
            <w:pPr>
              <w:contextualSpacing/>
              <w:jc w:val="both"/>
              <w:rPr>
                <w:rFonts w:ascii="Times New Roman" w:hAnsi="Times New Roman" w:cs="Times New Roman"/>
                <w:sz w:val="24"/>
                <w:szCs w:val="24"/>
              </w:rPr>
            </w:pPr>
          </w:p>
        </w:tc>
        <w:tc>
          <w:tcPr>
            <w:tcW w:w="687" w:type="dxa"/>
          </w:tcPr>
          <w:p w14:paraId="3C372E58" w14:textId="77777777" w:rsidR="00ED3EBE" w:rsidRPr="00036BE9" w:rsidRDefault="00ED3EB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36BE9">
              <w:rPr>
                <w:rFonts w:ascii="Times New Roman" w:hAnsi="Times New Roman" w:cs="Times New Roman"/>
                <w:b/>
                <w:bCs/>
                <w:sz w:val="24"/>
                <w:szCs w:val="24"/>
              </w:rPr>
              <w:t>ž</w:t>
            </w:r>
          </w:p>
        </w:tc>
        <w:tc>
          <w:tcPr>
            <w:tcW w:w="1028" w:type="dxa"/>
          </w:tcPr>
          <w:p w14:paraId="2BF9BD09" w14:textId="518225E1" w:rsidR="00ED3EBE" w:rsidRPr="0099024B" w:rsidRDefault="00ED3EB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w:t>
            </w:r>
          </w:p>
        </w:tc>
        <w:tc>
          <w:tcPr>
            <w:tcW w:w="774" w:type="dxa"/>
          </w:tcPr>
          <w:p w14:paraId="26D5DEA8" w14:textId="007B6D76"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w:t>
            </w:r>
          </w:p>
        </w:tc>
        <w:tc>
          <w:tcPr>
            <w:tcW w:w="1102" w:type="dxa"/>
          </w:tcPr>
          <w:p w14:paraId="75CBAB72" w14:textId="6437C810"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105" w:type="dxa"/>
          </w:tcPr>
          <w:p w14:paraId="217D1B25" w14:textId="51A2EE45"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327</w:t>
            </w:r>
          </w:p>
        </w:tc>
        <w:tc>
          <w:tcPr>
            <w:tcW w:w="1140" w:type="dxa"/>
          </w:tcPr>
          <w:p w14:paraId="57870F1D" w14:textId="14FFAB6E"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567</w:t>
            </w:r>
          </w:p>
        </w:tc>
        <w:tc>
          <w:tcPr>
            <w:tcW w:w="1016" w:type="dxa"/>
          </w:tcPr>
          <w:p w14:paraId="735BBFF9" w14:textId="65E581F1"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712</w:t>
            </w:r>
          </w:p>
        </w:tc>
        <w:tc>
          <w:tcPr>
            <w:tcW w:w="1169" w:type="dxa"/>
          </w:tcPr>
          <w:p w14:paraId="21E097A3" w14:textId="63BF361F" w:rsidR="00ED3EBE" w:rsidRPr="0099024B" w:rsidRDefault="00D32AEE"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w:t>
            </w:r>
          </w:p>
        </w:tc>
      </w:tr>
    </w:tbl>
    <w:p w14:paraId="5F12EBD1" w14:textId="77777777" w:rsidR="00E46095" w:rsidRPr="00E46095" w:rsidRDefault="00E46095" w:rsidP="00E46095">
      <w:pPr>
        <w:jc w:val="center"/>
        <w:rPr>
          <w:rFonts w:ascii="Times New Roman" w:hAnsi="Times New Roman" w:cs="Times New Roman"/>
          <w:i/>
          <w:iCs/>
          <w:sz w:val="24"/>
          <w:szCs w:val="24"/>
        </w:rPr>
      </w:pPr>
      <w:r w:rsidRPr="00E46095">
        <w:rPr>
          <w:rFonts w:ascii="Times New Roman" w:hAnsi="Times New Roman" w:cs="Times New Roman"/>
          <w:i/>
          <w:iCs/>
          <w:sz w:val="24"/>
          <w:szCs w:val="24"/>
        </w:rPr>
        <w:t>Izvor: DZS, Popis stanovništva 2011.</w:t>
      </w:r>
    </w:p>
    <w:p w14:paraId="1850659A" w14:textId="5F567B7E" w:rsidR="00BD5C20" w:rsidRDefault="00BD5C20" w:rsidP="009E5226">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13CC739B" w14:textId="12F53C15" w:rsidR="00BD5C20" w:rsidRDefault="00BD5C20" w:rsidP="00BD5C20">
      <w:pPr>
        <w:pStyle w:val="Naslov2"/>
        <w:rPr>
          <w:rFonts w:ascii="Times New Roman" w:eastAsia="PalatinoLinotype-Roman" w:hAnsi="Times New Roman" w:cs="Times New Roman"/>
          <w:sz w:val="24"/>
          <w:szCs w:val="24"/>
        </w:rPr>
      </w:pPr>
      <w:bookmarkStart w:id="10" w:name="_Toc89861193"/>
      <w:r w:rsidRPr="00BD5C20">
        <w:rPr>
          <w:rFonts w:ascii="Times New Roman" w:eastAsia="PalatinoLinotype-Roman" w:hAnsi="Times New Roman" w:cs="Times New Roman"/>
          <w:sz w:val="24"/>
          <w:szCs w:val="24"/>
        </w:rPr>
        <w:t>3.3. STRUKTURA STANOVNIŠTVA PREMA NARODNOSTI</w:t>
      </w:r>
      <w:bookmarkEnd w:id="10"/>
    </w:p>
    <w:p w14:paraId="650E9B70" w14:textId="2C56231E" w:rsidR="005A3D8A" w:rsidRDefault="005A3D8A" w:rsidP="00447D6F">
      <w:pPr>
        <w:jc w:val="center"/>
        <w:rPr>
          <w:rFonts w:ascii="Times New Roman" w:hAnsi="Times New Roman" w:cs="Times New Roman"/>
          <w:i/>
          <w:iCs/>
          <w:sz w:val="24"/>
          <w:szCs w:val="24"/>
        </w:rPr>
      </w:pPr>
    </w:p>
    <w:p w14:paraId="7F8DF642" w14:textId="377D4D36" w:rsidR="009435B4" w:rsidRDefault="009435B4" w:rsidP="009435B4">
      <w:pPr>
        <w:spacing w:after="0" w:line="240" w:lineRule="auto"/>
        <w:contextualSpacing/>
        <w:jc w:val="both"/>
        <w:rPr>
          <w:rFonts w:ascii="Times New Roman" w:hAnsi="Times New Roman" w:cs="Times New Roman"/>
          <w:sz w:val="24"/>
          <w:szCs w:val="24"/>
        </w:rPr>
      </w:pPr>
      <w:r w:rsidRPr="009435B4">
        <w:rPr>
          <w:rFonts w:ascii="Times New Roman" w:hAnsi="Times New Roman" w:cs="Times New Roman"/>
          <w:sz w:val="24"/>
          <w:szCs w:val="24"/>
        </w:rPr>
        <w:t xml:space="preserve">Za Općinu </w:t>
      </w:r>
      <w:r>
        <w:rPr>
          <w:rFonts w:ascii="Times New Roman" w:hAnsi="Times New Roman" w:cs="Times New Roman"/>
          <w:sz w:val="24"/>
          <w:szCs w:val="24"/>
        </w:rPr>
        <w:t>Gračac</w:t>
      </w:r>
      <w:r w:rsidRPr="009435B4">
        <w:rPr>
          <w:rFonts w:ascii="Times New Roman" w:hAnsi="Times New Roman" w:cs="Times New Roman"/>
          <w:sz w:val="24"/>
          <w:szCs w:val="24"/>
        </w:rPr>
        <w:t xml:space="preserve"> karakteristično je da ima veći broj pripadnika nacionalnih manjina, što je utjecalo na pravce razvitka Općine, posebice u domeni kulturnih djelatnosti.</w:t>
      </w:r>
    </w:p>
    <w:p w14:paraId="79EEACAA" w14:textId="77777777" w:rsidR="009435B4" w:rsidRPr="009435B4" w:rsidRDefault="009435B4" w:rsidP="009435B4">
      <w:pPr>
        <w:spacing w:after="0" w:line="240" w:lineRule="auto"/>
        <w:contextualSpacing/>
        <w:jc w:val="both"/>
        <w:rPr>
          <w:rFonts w:ascii="Times New Roman" w:hAnsi="Times New Roman" w:cs="Times New Roman"/>
          <w:sz w:val="24"/>
          <w:szCs w:val="24"/>
        </w:rPr>
      </w:pPr>
    </w:p>
    <w:p w14:paraId="1E287AD0" w14:textId="2EA5763A" w:rsidR="00447D6F" w:rsidRPr="00447D6F" w:rsidRDefault="00447D6F" w:rsidP="00447D6F">
      <w:pPr>
        <w:jc w:val="center"/>
        <w:rPr>
          <w:rFonts w:ascii="Times New Roman" w:hAnsi="Times New Roman" w:cs="Times New Roman"/>
          <w:i/>
          <w:iCs/>
          <w:sz w:val="24"/>
          <w:szCs w:val="24"/>
        </w:rPr>
      </w:pPr>
      <w:r w:rsidRPr="00447D6F">
        <w:rPr>
          <w:rFonts w:ascii="Times New Roman" w:hAnsi="Times New Roman" w:cs="Times New Roman"/>
          <w:i/>
          <w:iCs/>
          <w:sz w:val="24"/>
          <w:szCs w:val="24"/>
        </w:rPr>
        <w:t>Tablica 4.: Stanovništvo prema narodnosti</w:t>
      </w:r>
    </w:p>
    <w:tbl>
      <w:tblPr>
        <w:tblStyle w:val="Tablicapopisa3-isticanje3"/>
        <w:tblW w:w="0" w:type="auto"/>
        <w:jc w:val="center"/>
        <w:tblLook w:val="04A0" w:firstRow="1" w:lastRow="0" w:firstColumn="1" w:lastColumn="0" w:noHBand="0" w:noVBand="1"/>
      </w:tblPr>
      <w:tblGrid>
        <w:gridCol w:w="5098"/>
        <w:gridCol w:w="3856"/>
      </w:tblGrid>
      <w:tr w:rsidR="00447D6F" w:rsidRPr="009F7478" w14:paraId="12BDE73E" w14:textId="77777777" w:rsidTr="00D359B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5098" w:type="dxa"/>
          </w:tcPr>
          <w:p w14:paraId="75B59851" w14:textId="104695AD" w:rsidR="00447D6F" w:rsidRPr="00844424" w:rsidRDefault="00F46698" w:rsidP="00312FD2">
            <w:pPr>
              <w:contextualSpacing/>
              <w:jc w:val="center"/>
              <w:rPr>
                <w:rFonts w:ascii="Times New Roman" w:hAnsi="Times New Roman" w:cs="Times New Roman"/>
                <w:b w:val="0"/>
                <w:bCs w:val="0"/>
                <w:sz w:val="24"/>
                <w:szCs w:val="24"/>
              </w:rPr>
            </w:pPr>
            <w:r>
              <w:rPr>
                <w:rFonts w:ascii="Times New Roman" w:hAnsi="Times New Roman" w:cs="Times New Roman"/>
                <w:sz w:val="24"/>
                <w:szCs w:val="24"/>
              </w:rPr>
              <w:t>Kategorija</w:t>
            </w:r>
          </w:p>
        </w:tc>
        <w:tc>
          <w:tcPr>
            <w:tcW w:w="3856" w:type="dxa"/>
          </w:tcPr>
          <w:p w14:paraId="52A1581B" w14:textId="77777777" w:rsidR="00447D6F" w:rsidRPr="00844424" w:rsidRDefault="00447D6F" w:rsidP="00312FD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44424">
              <w:rPr>
                <w:rFonts w:ascii="Times New Roman" w:hAnsi="Times New Roman" w:cs="Times New Roman"/>
                <w:sz w:val="24"/>
                <w:szCs w:val="24"/>
              </w:rPr>
              <w:t>Broj pripadnika</w:t>
            </w:r>
          </w:p>
        </w:tc>
      </w:tr>
      <w:tr w:rsidR="00447D6F" w:rsidRPr="009F7478" w14:paraId="270659CC" w14:textId="77777777" w:rsidTr="00D359B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1A5CEA6D" w14:textId="540BCABC" w:rsidR="00447D6F"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Hrvati</w:t>
            </w:r>
          </w:p>
        </w:tc>
        <w:tc>
          <w:tcPr>
            <w:tcW w:w="3856" w:type="dxa"/>
          </w:tcPr>
          <w:p w14:paraId="799A1436" w14:textId="42AEC3FC" w:rsidR="00447D6F" w:rsidRPr="00844424" w:rsidRDefault="00A759F7"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2528</w:t>
            </w:r>
          </w:p>
        </w:tc>
      </w:tr>
      <w:tr w:rsidR="00447D6F" w:rsidRPr="009F7478" w14:paraId="3E12A13A" w14:textId="77777777" w:rsidTr="00D359BC">
        <w:trPr>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39AFBC74" w14:textId="0077CDE7" w:rsidR="00447D6F"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Albanci</w:t>
            </w:r>
          </w:p>
        </w:tc>
        <w:tc>
          <w:tcPr>
            <w:tcW w:w="3856" w:type="dxa"/>
          </w:tcPr>
          <w:p w14:paraId="25DD83B6" w14:textId="5FCF568E" w:rsidR="00447D6F" w:rsidRPr="00844424" w:rsidRDefault="00A759F7"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13</w:t>
            </w:r>
          </w:p>
        </w:tc>
      </w:tr>
      <w:tr w:rsidR="00447D6F" w:rsidRPr="009F7478" w14:paraId="36F65BA9" w14:textId="77777777" w:rsidTr="00D359B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6BC00C2E" w14:textId="01DB3E29" w:rsidR="00447D6F"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Bošnjaci</w:t>
            </w:r>
          </w:p>
        </w:tc>
        <w:tc>
          <w:tcPr>
            <w:tcW w:w="3856" w:type="dxa"/>
          </w:tcPr>
          <w:p w14:paraId="41A01FF2" w14:textId="303871C9" w:rsidR="00447D6F" w:rsidRPr="00844424" w:rsidRDefault="00A759F7"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2</w:t>
            </w:r>
          </w:p>
        </w:tc>
      </w:tr>
      <w:tr w:rsidR="00447D6F" w:rsidRPr="009F7478" w14:paraId="4F619995" w14:textId="77777777" w:rsidTr="00D359BC">
        <w:trPr>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24272695" w14:textId="14AA29CB" w:rsidR="00447D6F"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Česi</w:t>
            </w:r>
          </w:p>
        </w:tc>
        <w:tc>
          <w:tcPr>
            <w:tcW w:w="3856" w:type="dxa"/>
          </w:tcPr>
          <w:p w14:paraId="0CFFE0D9" w14:textId="0071EA97" w:rsidR="00447D6F" w:rsidRPr="00844424" w:rsidRDefault="00A759F7"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1</w:t>
            </w:r>
          </w:p>
        </w:tc>
      </w:tr>
      <w:tr w:rsidR="00447D6F" w:rsidRPr="009F7478" w14:paraId="174140BE" w14:textId="77777777" w:rsidTr="00D359B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6E4DBE2C" w14:textId="5D706F15" w:rsidR="00447D6F"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Mađari</w:t>
            </w:r>
          </w:p>
        </w:tc>
        <w:tc>
          <w:tcPr>
            <w:tcW w:w="3856" w:type="dxa"/>
          </w:tcPr>
          <w:p w14:paraId="37857E0B" w14:textId="2D4149AB" w:rsidR="00447D6F" w:rsidRPr="00844424" w:rsidRDefault="00A759F7"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5</w:t>
            </w:r>
          </w:p>
        </w:tc>
      </w:tr>
      <w:tr w:rsidR="00447D6F" w:rsidRPr="009F7478" w14:paraId="001F7AFF" w14:textId="77777777" w:rsidTr="00D359BC">
        <w:trPr>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3D5D7D35" w14:textId="553A54DA" w:rsidR="00447D6F"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Makedonci</w:t>
            </w:r>
          </w:p>
        </w:tc>
        <w:tc>
          <w:tcPr>
            <w:tcW w:w="3856" w:type="dxa"/>
          </w:tcPr>
          <w:p w14:paraId="46993F55" w14:textId="3CB40269" w:rsidR="00447D6F" w:rsidRPr="00844424" w:rsidRDefault="00A759F7"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2</w:t>
            </w:r>
          </w:p>
        </w:tc>
      </w:tr>
      <w:tr w:rsidR="00447D6F" w:rsidRPr="009F7478" w14:paraId="189BBE08" w14:textId="77777777" w:rsidTr="00D359B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52BE3751" w14:textId="13A4404D" w:rsidR="00447D6F"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Nijemci</w:t>
            </w:r>
          </w:p>
        </w:tc>
        <w:tc>
          <w:tcPr>
            <w:tcW w:w="3856" w:type="dxa"/>
          </w:tcPr>
          <w:p w14:paraId="665CFE7C" w14:textId="60CD3A97" w:rsidR="00447D6F" w:rsidRPr="00844424" w:rsidRDefault="00A759F7"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1</w:t>
            </w:r>
          </w:p>
        </w:tc>
      </w:tr>
      <w:tr w:rsidR="00447D6F" w:rsidRPr="009F7478" w14:paraId="1BD2B543" w14:textId="77777777" w:rsidTr="00D359BC">
        <w:trPr>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5BC0F40A" w14:textId="72B00F72" w:rsidR="00447D6F"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Slovenci</w:t>
            </w:r>
          </w:p>
        </w:tc>
        <w:tc>
          <w:tcPr>
            <w:tcW w:w="3856" w:type="dxa"/>
          </w:tcPr>
          <w:p w14:paraId="145F01BF" w14:textId="3C4D9D1B" w:rsidR="00447D6F" w:rsidRPr="00844424" w:rsidRDefault="00A759F7"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1</w:t>
            </w:r>
          </w:p>
        </w:tc>
      </w:tr>
      <w:tr w:rsidR="00447D6F" w:rsidRPr="009F7478" w14:paraId="374CE197" w14:textId="77777777" w:rsidTr="00D359B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7D8079A4" w14:textId="2BFE0EC4" w:rsidR="00447D6F"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Srbi</w:t>
            </w:r>
          </w:p>
        </w:tc>
        <w:tc>
          <w:tcPr>
            <w:tcW w:w="3856" w:type="dxa"/>
          </w:tcPr>
          <w:p w14:paraId="44C79285" w14:textId="5A1807D4" w:rsidR="00447D6F" w:rsidRPr="00844424" w:rsidRDefault="00A759F7"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2118</w:t>
            </w:r>
          </w:p>
        </w:tc>
      </w:tr>
      <w:tr w:rsidR="008C698B" w:rsidRPr="009F7478" w14:paraId="32D5F66A" w14:textId="77777777" w:rsidTr="00D359BC">
        <w:trPr>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3A6C0D70" w14:textId="0E750A55" w:rsidR="008C698B"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Ostali</w:t>
            </w:r>
          </w:p>
        </w:tc>
        <w:tc>
          <w:tcPr>
            <w:tcW w:w="3856" w:type="dxa"/>
          </w:tcPr>
          <w:p w14:paraId="5E4C5E99" w14:textId="66F12A4D" w:rsidR="008C698B" w:rsidRPr="00844424" w:rsidRDefault="00A759F7"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1</w:t>
            </w:r>
          </w:p>
        </w:tc>
      </w:tr>
      <w:tr w:rsidR="008C698B" w:rsidRPr="009F7478" w14:paraId="7F2845C5" w14:textId="77777777" w:rsidTr="00D359B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25373B76" w14:textId="4176C2A7" w:rsidR="008C698B"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Izjasnili se u smislu vjerske prip</w:t>
            </w:r>
            <w:r w:rsidR="002D6037" w:rsidRPr="00844424">
              <w:rPr>
                <w:rFonts w:ascii="Times New Roman" w:hAnsi="Times New Roman" w:cs="Times New Roman"/>
                <w:b w:val="0"/>
                <w:bCs w:val="0"/>
                <w:sz w:val="24"/>
                <w:szCs w:val="24"/>
              </w:rPr>
              <w:t>a</w:t>
            </w:r>
            <w:r w:rsidRPr="00844424">
              <w:rPr>
                <w:rFonts w:ascii="Times New Roman" w:hAnsi="Times New Roman" w:cs="Times New Roman"/>
                <w:b w:val="0"/>
                <w:bCs w:val="0"/>
                <w:sz w:val="24"/>
                <w:szCs w:val="24"/>
              </w:rPr>
              <w:t>dnosti</w:t>
            </w:r>
          </w:p>
        </w:tc>
        <w:tc>
          <w:tcPr>
            <w:tcW w:w="3856" w:type="dxa"/>
          </w:tcPr>
          <w:p w14:paraId="52F0E905" w14:textId="4CF0C774" w:rsidR="008C698B" w:rsidRPr="00844424" w:rsidRDefault="00A759F7"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3</w:t>
            </w:r>
          </w:p>
        </w:tc>
      </w:tr>
      <w:tr w:rsidR="008C698B" w:rsidRPr="009F7478" w14:paraId="55CD7B4B" w14:textId="77777777" w:rsidTr="00D359BC">
        <w:trPr>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05251199" w14:textId="4A21A2F5" w:rsidR="008C698B"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Ne izjašnjavaju se</w:t>
            </w:r>
          </w:p>
        </w:tc>
        <w:tc>
          <w:tcPr>
            <w:tcW w:w="3856" w:type="dxa"/>
          </w:tcPr>
          <w:p w14:paraId="7A20C25E" w14:textId="18E10619" w:rsidR="008C698B" w:rsidRPr="00844424" w:rsidRDefault="00A759F7"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10</w:t>
            </w:r>
          </w:p>
        </w:tc>
      </w:tr>
      <w:tr w:rsidR="008C698B" w:rsidRPr="009F7478" w14:paraId="4F8ABB11" w14:textId="77777777" w:rsidTr="00D359B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3BF1F9DE" w14:textId="1BC5A9C7" w:rsidR="008C698B" w:rsidRPr="00844424" w:rsidRDefault="008C698B" w:rsidP="00312FD2">
            <w:pPr>
              <w:contextualSpacing/>
              <w:rPr>
                <w:rFonts w:ascii="Times New Roman" w:hAnsi="Times New Roman" w:cs="Times New Roman"/>
                <w:b w:val="0"/>
                <w:bCs w:val="0"/>
                <w:sz w:val="24"/>
                <w:szCs w:val="24"/>
              </w:rPr>
            </w:pPr>
            <w:r w:rsidRPr="00844424">
              <w:rPr>
                <w:rFonts w:ascii="Times New Roman" w:hAnsi="Times New Roman" w:cs="Times New Roman"/>
                <w:b w:val="0"/>
                <w:bCs w:val="0"/>
                <w:sz w:val="24"/>
                <w:szCs w:val="24"/>
              </w:rPr>
              <w:t>Nepoznato</w:t>
            </w:r>
          </w:p>
        </w:tc>
        <w:tc>
          <w:tcPr>
            <w:tcW w:w="3856" w:type="dxa"/>
          </w:tcPr>
          <w:p w14:paraId="4D0B8F71" w14:textId="0BB3A3B5" w:rsidR="008C698B" w:rsidRPr="00844424" w:rsidRDefault="00A759F7"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424">
              <w:rPr>
                <w:rFonts w:ascii="Times New Roman" w:hAnsi="Times New Roman" w:cs="Times New Roman"/>
                <w:sz w:val="24"/>
                <w:szCs w:val="24"/>
              </w:rPr>
              <w:t>4</w:t>
            </w:r>
          </w:p>
        </w:tc>
      </w:tr>
      <w:tr w:rsidR="008C698B" w:rsidRPr="009F7478" w14:paraId="02E21465" w14:textId="77777777" w:rsidTr="00D359BC">
        <w:trPr>
          <w:trHeight w:val="397"/>
          <w:jc w:val="center"/>
        </w:trPr>
        <w:tc>
          <w:tcPr>
            <w:cnfStyle w:val="001000000000" w:firstRow="0" w:lastRow="0" w:firstColumn="1" w:lastColumn="0" w:oddVBand="0" w:evenVBand="0" w:oddHBand="0" w:evenHBand="0" w:firstRowFirstColumn="0" w:firstRowLastColumn="0" w:lastRowFirstColumn="0" w:lastRowLastColumn="0"/>
            <w:tcW w:w="5098" w:type="dxa"/>
          </w:tcPr>
          <w:p w14:paraId="2CC7DAAA" w14:textId="5B8FEAAA" w:rsidR="008C698B" w:rsidRPr="00844424" w:rsidRDefault="008C698B" w:rsidP="00312FD2">
            <w:pPr>
              <w:contextualSpacing/>
              <w:rPr>
                <w:rFonts w:ascii="Times New Roman" w:hAnsi="Times New Roman" w:cs="Times New Roman"/>
                <w:sz w:val="24"/>
                <w:szCs w:val="24"/>
              </w:rPr>
            </w:pPr>
            <w:r w:rsidRPr="00844424">
              <w:rPr>
                <w:rFonts w:ascii="Times New Roman" w:hAnsi="Times New Roman" w:cs="Times New Roman"/>
                <w:sz w:val="24"/>
                <w:szCs w:val="24"/>
              </w:rPr>
              <w:t>Ukupno</w:t>
            </w:r>
          </w:p>
        </w:tc>
        <w:tc>
          <w:tcPr>
            <w:tcW w:w="3856" w:type="dxa"/>
          </w:tcPr>
          <w:p w14:paraId="0A1C8334" w14:textId="4B5741F1" w:rsidR="008C698B" w:rsidRPr="00844424" w:rsidRDefault="00A759F7"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44424">
              <w:rPr>
                <w:rFonts w:ascii="Times New Roman" w:hAnsi="Times New Roman" w:cs="Times New Roman"/>
                <w:b/>
                <w:bCs/>
                <w:sz w:val="24"/>
                <w:szCs w:val="24"/>
              </w:rPr>
              <w:t>4689</w:t>
            </w:r>
          </w:p>
        </w:tc>
      </w:tr>
    </w:tbl>
    <w:p w14:paraId="503BE67C" w14:textId="77777777" w:rsidR="00EC1E17" w:rsidRPr="00EC1E17" w:rsidRDefault="00EC1E17" w:rsidP="00EC1E17">
      <w:pPr>
        <w:spacing w:after="0" w:line="240" w:lineRule="auto"/>
        <w:contextualSpacing/>
        <w:jc w:val="center"/>
        <w:rPr>
          <w:rFonts w:ascii="Times New Roman" w:hAnsi="Times New Roman" w:cs="Times New Roman"/>
          <w:i/>
          <w:iCs/>
          <w:sz w:val="24"/>
          <w:szCs w:val="24"/>
        </w:rPr>
      </w:pPr>
      <w:r w:rsidRPr="00EC1E17">
        <w:rPr>
          <w:rFonts w:ascii="Times New Roman" w:hAnsi="Times New Roman" w:cs="Times New Roman"/>
          <w:i/>
          <w:iCs/>
          <w:sz w:val="24"/>
          <w:szCs w:val="24"/>
        </w:rPr>
        <w:t>Izvor: DZS, Popis stanovništva 2011.</w:t>
      </w:r>
    </w:p>
    <w:p w14:paraId="17020267" w14:textId="6028D36F" w:rsidR="009435B4" w:rsidRDefault="009435B4" w:rsidP="009435B4">
      <w:pPr>
        <w:spacing w:after="0" w:line="240" w:lineRule="auto"/>
        <w:contextualSpacing/>
        <w:jc w:val="both"/>
        <w:rPr>
          <w:rFonts w:ascii="Times New Roman" w:hAnsi="Times New Roman" w:cs="Times New Roman"/>
          <w:sz w:val="24"/>
          <w:szCs w:val="24"/>
        </w:rPr>
      </w:pPr>
      <w:r w:rsidRPr="009435B4">
        <w:rPr>
          <w:rFonts w:ascii="Times New Roman" w:hAnsi="Times New Roman" w:cs="Times New Roman"/>
          <w:sz w:val="24"/>
          <w:szCs w:val="24"/>
        </w:rPr>
        <w:lastRenderedPageBreak/>
        <w:t>U pogledu narodnosti stanovništva</w:t>
      </w:r>
      <w:r w:rsidR="0008333A">
        <w:rPr>
          <w:rFonts w:ascii="Times New Roman" w:hAnsi="Times New Roman" w:cs="Times New Roman"/>
          <w:sz w:val="24"/>
          <w:szCs w:val="24"/>
        </w:rPr>
        <w:t>,</w:t>
      </w:r>
      <w:r w:rsidRPr="009435B4">
        <w:rPr>
          <w:rFonts w:ascii="Times New Roman" w:hAnsi="Times New Roman" w:cs="Times New Roman"/>
          <w:sz w:val="24"/>
          <w:szCs w:val="24"/>
        </w:rPr>
        <w:t xml:space="preserve"> na području Općine </w:t>
      </w:r>
      <w:r>
        <w:rPr>
          <w:rFonts w:ascii="Times New Roman" w:hAnsi="Times New Roman" w:cs="Times New Roman"/>
          <w:sz w:val="24"/>
          <w:szCs w:val="24"/>
        </w:rPr>
        <w:t>Gračac</w:t>
      </w:r>
      <w:r w:rsidRPr="009435B4">
        <w:rPr>
          <w:rFonts w:ascii="Times New Roman" w:hAnsi="Times New Roman" w:cs="Times New Roman"/>
          <w:sz w:val="24"/>
          <w:szCs w:val="24"/>
        </w:rPr>
        <w:t xml:space="preserve"> Hrvati čine </w:t>
      </w:r>
      <w:r w:rsidR="00E404E9">
        <w:rPr>
          <w:rFonts w:ascii="Times New Roman" w:hAnsi="Times New Roman" w:cs="Times New Roman"/>
          <w:sz w:val="24"/>
          <w:szCs w:val="24"/>
        </w:rPr>
        <w:t xml:space="preserve">53,90 </w:t>
      </w:r>
      <w:r w:rsidRPr="009435B4">
        <w:rPr>
          <w:rFonts w:ascii="Times New Roman" w:hAnsi="Times New Roman" w:cs="Times New Roman"/>
          <w:sz w:val="24"/>
          <w:szCs w:val="24"/>
        </w:rPr>
        <w:t xml:space="preserve">% ukupnog stanovništva, a najveći udio nacionalnih manjina čine Srbi </w:t>
      </w:r>
      <w:r w:rsidR="00E404E9">
        <w:rPr>
          <w:rFonts w:ascii="Times New Roman" w:hAnsi="Times New Roman" w:cs="Times New Roman"/>
          <w:sz w:val="24"/>
          <w:szCs w:val="24"/>
        </w:rPr>
        <w:t xml:space="preserve">sa čak 45,16 </w:t>
      </w:r>
      <w:r w:rsidRPr="009435B4">
        <w:rPr>
          <w:rFonts w:ascii="Times New Roman" w:hAnsi="Times New Roman" w:cs="Times New Roman"/>
          <w:sz w:val="24"/>
          <w:szCs w:val="24"/>
        </w:rPr>
        <w:t>%, dok su ostale manjine zastupljene u manjoj mjeri (</w:t>
      </w:r>
      <w:r w:rsidR="00E404E9">
        <w:rPr>
          <w:rFonts w:ascii="Times New Roman" w:hAnsi="Times New Roman" w:cs="Times New Roman"/>
          <w:sz w:val="24"/>
          <w:szCs w:val="24"/>
        </w:rPr>
        <w:t xml:space="preserve">manje od 1 </w:t>
      </w:r>
      <w:r w:rsidRPr="009435B4">
        <w:rPr>
          <w:rFonts w:ascii="Times New Roman" w:hAnsi="Times New Roman" w:cs="Times New Roman"/>
          <w:sz w:val="24"/>
          <w:szCs w:val="24"/>
        </w:rPr>
        <w:t>%).</w:t>
      </w:r>
    </w:p>
    <w:p w14:paraId="73C88149" w14:textId="6E14D48A" w:rsidR="00EC1E17" w:rsidRDefault="00EC1E17" w:rsidP="009435B4">
      <w:pPr>
        <w:spacing w:after="0" w:line="240" w:lineRule="auto"/>
        <w:contextualSpacing/>
        <w:jc w:val="both"/>
        <w:rPr>
          <w:rFonts w:ascii="Times New Roman" w:hAnsi="Times New Roman" w:cs="Times New Roman"/>
          <w:sz w:val="24"/>
          <w:szCs w:val="24"/>
        </w:rPr>
      </w:pPr>
    </w:p>
    <w:p w14:paraId="7C06413F" w14:textId="73865682" w:rsidR="009435B4" w:rsidRPr="00EC1E17" w:rsidRDefault="00EC1E17" w:rsidP="00EC1E17">
      <w:pPr>
        <w:spacing w:after="0" w:line="240" w:lineRule="auto"/>
        <w:contextualSpacing/>
        <w:jc w:val="center"/>
        <w:rPr>
          <w:rFonts w:ascii="Times New Roman" w:hAnsi="Times New Roman" w:cs="Times New Roman"/>
          <w:i/>
          <w:iCs/>
          <w:sz w:val="24"/>
          <w:szCs w:val="24"/>
        </w:rPr>
      </w:pPr>
      <w:r w:rsidRPr="00EC1E17">
        <w:rPr>
          <w:rFonts w:ascii="Times New Roman" w:hAnsi="Times New Roman" w:cs="Times New Roman"/>
          <w:i/>
          <w:iCs/>
          <w:sz w:val="24"/>
          <w:szCs w:val="24"/>
        </w:rPr>
        <w:t xml:space="preserve">Grafikon </w:t>
      </w:r>
      <w:r w:rsidR="00C1397B">
        <w:rPr>
          <w:rFonts w:ascii="Times New Roman" w:hAnsi="Times New Roman" w:cs="Times New Roman"/>
          <w:i/>
          <w:iCs/>
          <w:sz w:val="24"/>
          <w:szCs w:val="24"/>
        </w:rPr>
        <w:t>3.</w:t>
      </w:r>
      <w:r w:rsidRPr="00EC1E17">
        <w:rPr>
          <w:rFonts w:ascii="Times New Roman" w:hAnsi="Times New Roman" w:cs="Times New Roman"/>
          <w:i/>
          <w:iCs/>
          <w:sz w:val="24"/>
          <w:szCs w:val="24"/>
        </w:rPr>
        <w:t>: Postotni udio stanovništva prema narodnosti</w:t>
      </w:r>
    </w:p>
    <w:p w14:paraId="0255E207" w14:textId="4BDB10BC" w:rsidR="00EC1E17" w:rsidRDefault="00EC1E17" w:rsidP="00D359BC">
      <w:pPr>
        <w:jc w:val="center"/>
      </w:pPr>
      <w:r w:rsidRPr="009F7478">
        <w:rPr>
          <w:rFonts w:cs="Times New Roman"/>
          <w:noProof/>
          <w:szCs w:val="24"/>
          <w:lang w:eastAsia="hr-HR"/>
        </w:rPr>
        <w:drawing>
          <wp:inline distT="0" distB="0" distL="0" distR="0" wp14:anchorId="534DD514" wp14:editId="6EEE85EA">
            <wp:extent cx="5760720" cy="2457450"/>
            <wp:effectExtent l="0" t="0" r="11430"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C22ECA" w14:textId="77777777" w:rsidR="00EC1E17" w:rsidRPr="00EC1E17" w:rsidRDefault="00EC1E17" w:rsidP="00EC1E17">
      <w:pPr>
        <w:spacing w:after="0" w:line="240" w:lineRule="auto"/>
        <w:contextualSpacing/>
        <w:jc w:val="center"/>
        <w:rPr>
          <w:rFonts w:ascii="Times New Roman" w:hAnsi="Times New Roman" w:cs="Times New Roman"/>
          <w:i/>
          <w:iCs/>
          <w:sz w:val="24"/>
          <w:szCs w:val="24"/>
        </w:rPr>
      </w:pPr>
      <w:r w:rsidRPr="00EC1E17">
        <w:rPr>
          <w:rFonts w:ascii="Times New Roman" w:hAnsi="Times New Roman" w:cs="Times New Roman"/>
          <w:i/>
          <w:iCs/>
          <w:sz w:val="24"/>
          <w:szCs w:val="24"/>
        </w:rPr>
        <w:t>Izvor: DZS, Popis stanovništva 2011.</w:t>
      </w:r>
    </w:p>
    <w:p w14:paraId="2E1DE26D" w14:textId="0BF27E14" w:rsidR="00EC1E17" w:rsidRDefault="00EC1E17" w:rsidP="005A3D8A"/>
    <w:p w14:paraId="70DB6C60" w14:textId="3C4548E2" w:rsidR="00EC1E17" w:rsidRDefault="00D733E9" w:rsidP="00D733E9">
      <w:pPr>
        <w:pStyle w:val="Naslov2"/>
        <w:rPr>
          <w:rFonts w:ascii="Times New Roman" w:hAnsi="Times New Roman" w:cs="Times New Roman"/>
          <w:sz w:val="24"/>
          <w:szCs w:val="24"/>
        </w:rPr>
      </w:pPr>
      <w:bookmarkStart w:id="11" w:name="_Toc89861194"/>
      <w:r w:rsidRPr="00D733E9">
        <w:rPr>
          <w:rFonts w:ascii="Times New Roman" w:hAnsi="Times New Roman" w:cs="Times New Roman"/>
          <w:sz w:val="24"/>
          <w:szCs w:val="24"/>
        </w:rPr>
        <w:t>3.4. MIGRACIJE STANOVNIŠTVA</w:t>
      </w:r>
      <w:bookmarkEnd w:id="11"/>
    </w:p>
    <w:p w14:paraId="4909C8B6" w14:textId="1765DA51" w:rsidR="00D733E9" w:rsidRPr="00F34E2B" w:rsidRDefault="00D733E9" w:rsidP="00D733E9">
      <w:pPr>
        <w:rPr>
          <w:rFonts w:ascii="Times New Roman" w:hAnsi="Times New Roman" w:cs="Times New Roman"/>
        </w:rPr>
      </w:pPr>
    </w:p>
    <w:p w14:paraId="397513FE" w14:textId="24324058" w:rsidR="00D733E9" w:rsidRPr="00F34E2B" w:rsidRDefault="00A15525" w:rsidP="00C1397B">
      <w:pPr>
        <w:contextualSpacing/>
        <w:jc w:val="both"/>
        <w:rPr>
          <w:rFonts w:ascii="Times New Roman" w:hAnsi="Times New Roman" w:cs="Times New Roman"/>
          <w:sz w:val="24"/>
          <w:szCs w:val="24"/>
        </w:rPr>
      </w:pPr>
      <w:r w:rsidRPr="00F34E2B">
        <w:rPr>
          <w:rFonts w:ascii="Times New Roman" w:hAnsi="Times New Roman" w:cs="Times New Roman"/>
          <w:sz w:val="24"/>
          <w:szCs w:val="24"/>
        </w:rPr>
        <w:t xml:space="preserve">Mehaničko kretanje stanovništva, odnosno migracije, u najvećoj mjeri su utjecale na ukupno kretanje stanovništva Općine Gračac. Promatrajući ukupan broj doseljenih i odseljenih za razdoblje </w:t>
      </w:r>
      <w:r w:rsidR="00C1397B" w:rsidRPr="00F34E2B">
        <w:rPr>
          <w:rFonts w:ascii="Times New Roman" w:hAnsi="Times New Roman" w:cs="Times New Roman"/>
          <w:sz w:val="24"/>
          <w:szCs w:val="24"/>
        </w:rPr>
        <w:t>2015. – 2019.</w:t>
      </w:r>
      <w:r w:rsidR="008916FF">
        <w:rPr>
          <w:rFonts w:ascii="Times New Roman" w:hAnsi="Times New Roman" w:cs="Times New Roman"/>
          <w:sz w:val="24"/>
          <w:szCs w:val="24"/>
        </w:rPr>
        <w:t>,</w:t>
      </w:r>
      <w:r w:rsidRPr="00F34E2B">
        <w:rPr>
          <w:rFonts w:ascii="Times New Roman" w:hAnsi="Times New Roman" w:cs="Times New Roman"/>
          <w:sz w:val="24"/>
          <w:szCs w:val="24"/>
        </w:rPr>
        <w:t xml:space="preserve"> </w:t>
      </w:r>
      <w:r w:rsidR="00F725B1">
        <w:rPr>
          <w:rFonts w:ascii="Times New Roman" w:hAnsi="Times New Roman" w:cs="Times New Roman"/>
          <w:sz w:val="24"/>
          <w:szCs w:val="24"/>
        </w:rPr>
        <w:t xml:space="preserve">u 2019. godini u odnosu na prijašnje godine </w:t>
      </w:r>
      <w:r w:rsidR="00784E87">
        <w:rPr>
          <w:rFonts w:ascii="Times New Roman" w:hAnsi="Times New Roman" w:cs="Times New Roman"/>
          <w:sz w:val="24"/>
          <w:szCs w:val="24"/>
        </w:rPr>
        <w:t xml:space="preserve">je </w:t>
      </w:r>
      <w:r w:rsidRPr="00F34E2B">
        <w:rPr>
          <w:rFonts w:ascii="Times New Roman" w:hAnsi="Times New Roman" w:cs="Times New Roman"/>
          <w:sz w:val="24"/>
          <w:szCs w:val="24"/>
        </w:rPr>
        <w:t xml:space="preserve">vidljiv </w:t>
      </w:r>
      <w:r w:rsidR="008916FF">
        <w:rPr>
          <w:rFonts w:ascii="Times New Roman" w:hAnsi="Times New Roman" w:cs="Times New Roman"/>
          <w:sz w:val="24"/>
          <w:szCs w:val="24"/>
        </w:rPr>
        <w:t>mali porast</w:t>
      </w:r>
      <w:r w:rsidRPr="00F34E2B">
        <w:rPr>
          <w:rFonts w:ascii="Times New Roman" w:hAnsi="Times New Roman" w:cs="Times New Roman"/>
          <w:sz w:val="24"/>
          <w:szCs w:val="24"/>
        </w:rPr>
        <w:t xml:space="preserve"> broja doseljenih stanovnika</w:t>
      </w:r>
      <w:r w:rsidR="008916FF">
        <w:rPr>
          <w:rFonts w:ascii="Times New Roman" w:hAnsi="Times New Roman" w:cs="Times New Roman"/>
          <w:sz w:val="24"/>
          <w:szCs w:val="24"/>
        </w:rPr>
        <w:t xml:space="preserve"> </w:t>
      </w:r>
      <w:r w:rsidR="003C5DB8">
        <w:rPr>
          <w:rFonts w:ascii="Times New Roman" w:hAnsi="Times New Roman" w:cs="Times New Roman"/>
          <w:sz w:val="24"/>
          <w:szCs w:val="24"/>
        </w:rPr>
        <w:t xml:space="preserve">i malo smanjenje </w:t>
      </w:r>
      <w:r w:rsidR="008916FF">
        <w:rPr>
          <w:rFonts w:ascii="Times New Roman" w:hAnsi="Times New Roman" w:cs="Times New Roman"/>
          <w:sz w:val="24"/>
          <w:szCs w:val="24"/>
        </w:rPr>
        <w:t>broj</w:t>
      </w:r>
      <w:r w:rsidR="003C5DB8">
        <w:rPr>
          <w:rFonts w:ascii="Times New Roman" w:hAnsi="Times New Roman" w:cs="Times New Roman"/>
          <w:sz w:val="24"/>
          <w:szCs w:val="24"/>
        </w:rPr>
        <w:t>a</w:t>
      </w:r>
      <w:r w:rsidR="008916FF">
        <w:rPr>
          <w:rFonts w:ascii="Times New Roman" w:hAnsi="Times New Roman" w:cs="Times New Roman"/>
          <w:sz w:val="24"/>
          <w:szCs w:val="24"/>
        </w:rPr>
        <w:t xml:space="preserve"> </w:t>
      </w:r>
      <w:r w:rsidRPr="00F34E2B">
        <w:rPr>
          <w:rFonts w:ascii="Times New Roman" w:hAnsi="Times New Roman" w:cs="Times New Roman"/>
          <w:sz w:val="24"/>
          <w:szCs w:val="24"/>
        </w:rPr>
        <w:t>odseljenih stanovnika</w:t>
      </w:r>
      <w:r w:rsidR="003C5DB8">
        <w:rPr>
          <w:rFonts w:ascii="Times New Roman" w:hAnsi="Times New Roman" w:cs="Times New Roman"/>
          <w:sz w:val="24"/>
          <w:szCs w:val="24"/>
        </w:rPr>
        <w:t xml:space="preserve">, ali još uvijek ne značajno s obzirom </w:t>
      </w:r>
      <w:r w:rsidR="00134CE2">
        <w:rPr>
          <w:rFonts w:ascii="Times New Roman" w:hAnsi="Times New Roman" w:cs="Times New Roman"/>
          <w:sz w:val="24"/>
          <w:szCs w:val="24"/>
        </w:rPr>
        <w:t xml:space="preserve">na to </w:t>
      </w:r>
      <w:r w:rsidR="003C5DB8">
        <w:rPr>
          <w:rFonts w:ascii="Times New Roman" w:hAnsi="Times New Roman" w:cs="Times New Roman"/>
          <w:sz w:val="24"/>
          <w:szCs w:val="24"/>
        </w:rPr>
        <w:t xml:space="preserve">da je broj odseljenih dvostruko veći od broja doseljenih. </w:t>
      </w:r>
      <w:r w:rsidR="00C0448E">
        <w:rPr>
          <w:rFonts w:ascii="Times New Roman" w:hAnsi="Times New Roman" w:cs="Times New Roman"/>
          <w:sz w:val="24"/>
          <w:szCs w:val="24"/>
        </w:rPr>
        <w:t xml:space="preserve">Uzroci iseljavanja su mahom ekonomske prirode budući da je stanovništvo odlazilo na rad u druge zemlje EU u potrazi za boljom financijskom situacijom u čemu su im pomagale razne privatne agencije. Navedeno je bilo u suprotnosti s nastojanjima Općine na stvaranju boljih uvjeta za život. </w:t>
      </w:r>
    </w:p>
    <w:p w14:paraId="67ADFEA2" w14:textId="77777777" w:rsidR="00C1397B" w:rsidRPr="00C1397B" w:rsidRDefault="00C1397B" w:rsidP="00C1397B">
      <w:pPr>
        <w:contextualSpacing/>
        <w:jc w:val="both"/>
        <w:rPr>
          <w:rFonts w:cstheme="minorHAnsi"/>
          <w:sz w:val="24"/>
          <w:szCs w:val="24"/>
        </w:rPr>
      </w:pPr>
    </w:p>
    <w:p w14:paraId="071AD9AD" w14:textId="04F934D3" w:rsidR="00C1397B" w:rsidRPr="00C1397B" w:rsidRDefault="00C1397B" w:rsidP="00C1397B">
      <w:pPr>
        <w:jc w:val="center"/>
        <w:rPr>
          <w:rFonts w:ascii="Times New Roman" w:hAnsi="Times New Roman" w:cs="Times New Roman"/>
          <w:i/>
          <w:iCs/>
          <w:sz w:val="24"/>
          <w:szCs w:val="24"/>
        </w:rPr>
      </w:pPr>
      <w:r w:rsidRPr="00C1397B">
        <w:rPr>
          <w:rFonts w:ascii="Times New Roman" w:hAnsi="Times New Roman" w:cs="Times New Roman"/>
          <w:i/>
          <w:iCs/>
          <w:sz w:val="24"/>
          <w:szCs w:val="24"/>
        </w:rPr>
        <w:t>Grafikon 4.: Iseljavanje i doseljavanje stanovništva u razdoblju 2015. – 20</w:t>
      </w:r>
      <w:r w:rsidR="004D7307">
        <w:rPr>
          <w:rFonts w:ascii="Times New Roman" w:hAnsi="Times New Roman" w:cs="Times New Roman"/>
          <w:i/>
          <w:iCs/>
          <w:sz w:val="24"/>
          <w:szCs w:val="24"/>
        </w:rPr>
        <w:t>19</w:t>
      </w:r>
      <w:r w:rsidRPr="00C1397B">
        <w:rPr>
          <w:rFonts w:ascii="Times New Roman" w:hAnsi="Times New Roman" w:cs="Times New Roman"/>
          <w:i/>
          <w:iCs/>
          <w:sz w:val="24"/>
          <w:szCs w:val="24"/>
        </w:rPr>
        <w:t>.</w:t>
      </w:r>
    </w:p>
    <w:p w14:paraId="5D3E2D85" w14:textId="367D03F3" w:rsidR="00C1397B" w:rsidRDefault="00C1397B" w:rsidP="00D359BC">
      <w:pPr>
        <w:jc w:val="center"/>
      </w:pPr>
      <w:r w:rsidRPr="00543B95">
        <w:rPr>
          <w:rFonts w:ascii="Arial" w:hAnsi="Arial" w:cs="Arial"/>
          <w:noProof/>
          <w:sz w:val="24"/>
          <w:szCs w:val="24"/>
          <w:lang w:eastAsia="hr-HR"/>
        </w:rPr>
        <w:drawing>
          <wp:inline distT="0" distB="0" distL="0" distR="0" wp14:anchorId="0508FDF2" wp14:editId="6A306A7F">
            <wp:extent cx="4991100" cy="1704975"/>
            <wp:effectExtent l="0" t="0" r="0" b="9525"/>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879FBA" w14:textId="77777777" w:rsidR="00C1397B" w:rsidRPr="00EC1E17" w:rsidRDefault="00C1397B" w:rsidP="00C1397B">
      <w:pPr>
        <w:spacing w:after="0" w:line="240" w:lineRule="auto"/>
        <w:contextualSpacing/>
        <w:jc w:val="center"/>
        <w:rPr>
          <w:rFonts w:ascii="Times New Roman" w:hAnsi="Times New Roman" w:cs="Times New Roman"/>
          <w:i/>
          <w:iCs/>
          <w:sz w:val="24"/>
          <w:szCs w:val="24"/>
        </w:rPr>
      </w:pPr>
      <w:r w:rsidRPr="00EC1E17">
        <w:rPr>
          <w:rFonts w:ascii="Times New Roman" w:hAnsi="Times New Roman" w:cs="Times New Roman"/>
          <w:i/>
          <w:iCs/>
          <w:sz w:val="24"/>
          <w:szCs w:val="24"/>
        </w:rPr>
        <w:t>Izvor: DZS, Popis stanovništva 2011.</w:t>
      </w:r>
    </w:p>
    <w:p w14:paraId="750D538C" w14:textId="2436FD0F" w:rsidR="00C1397B" w:rsidRPr="00505C68" w:rsidRDefault="00E15712" w:rsidP="00E15712">
      <w:pPr>
        <w:pStyle w:val="Naslov1"/>
        <w:rPr>
          <w:rFonts w:ascii="Times New Roman" w:hAnsi="Times New Roman" w:cs="Times New Roman"/>
          <w:b/>
          <w:bCs/>
          <w:color w:val="000000" w:themeColor="text1"/>
          <w:sz w:val="24"/>
          <w:szCs w:val="24"/>
        </w:rPr>
      </w:pPr>
      <w:bookmarkStart w:id="12" w:name="_Toc89861195"/>
      <w:r w:rsidRPr="00505C68">
        <w:rPr>
          <w:rFonts w:ascii="Times New Roman" w:hAnsi="Times New Roman" w:cs="Times New Roman"/>
          <w:b/>
          <w:bCs/>
          <w:color w:val="000000" w:themeColor="text1"/>
          <w:sz w:val="24"/>
          <w:szCs w:val="24"/>
        </w:rPr>
        <w:lastRenderedPageBreak/>
        <w:t>4. RADNA SNAGA</w:t>
      </w:r>
      <w:bookmarkEnd w:id="12"/>
    </w:p>
    <w:p w14:paraId="6C96ED3B" w14:textId="7517E6E4" w:rsidR="006321C4" w:rsidRDefault="006321C4" w:rsidP="006321C4"/>
    <w:p w14:paraId="5F8C0829" w14:textId="77777777" w:rsidR="00075810" w:rsidRPr="008B0502" w:rsidRDefault="00075810" w:rsidP="00075810">
      <w:pPr>
        <w:autoSpaceDE w:val="0"/>
        <w:autoSpaceDN w:val="0"/>
        <w:adjustRightInd w:val="0"/>
        <w:spacing w:before="0" w:after="0" w:line="240" w:lineRule="auto"/>
        <w:jc w:val="both"/>
        <w:rPr>
          <w:rFonts w:ascii="Times New Roman" w:hAnsi="Times New Roman" w:cs="Times New Roman"/>
          <w:sz w:val="24"/>
          <w:szCs w:val="24"/>
        </w:rPr>
      </w:pPr>
      <w:r w:rsidRPr="008B0502">
        <w:rPr>
          <w:rFonts w:ascii="Times New Roman" w:hAnsi="Times New Roman" w:cs="Times New Roman"/>
          <w:sz w:val="24"/>
          <w:szCs w:val="24"/>
        </w:rPr>
        <w:t>Radna snaga se definira kao broj stanovnika starijih od 15 godina koji su ili zaposleni ili nezaposleni, ali aktivno traže posao. Radno sposobno stanovništvo kao demografski okvir predstavlja izvor egzistencije za cjelokupno stanovništvo te je pokazatelj društveno</w:t>
      </w:r>
      <w:r>
        <w:rPr>
          <w:rFonts w:ascii="Times New Roman" w:hAnsi="Times New Roman" w:cs="Times New Roman"/>
          <w:sz w:val="24"/>
          <w:szCs w:val="24"/>
        </w:rPr>
        <w:t>-</w:t>
      </w:r>
      <w:r w:rsidRPr="008B0502">
        <w:rPr>
          <w:rFonts w:ascii="Times New Roman" w:hAnsi="Times New Roman" w:cs="Times New Roman"/>
          <w:sz w:val="24"/>
          <w:szCs w:val="24"/>
        </w:rPr>
        <w:t xml:space="preserve"> gospodarske razvijenosti nekog prostora. Rad postaje sve važniji gospodarski resurs, a kontinuirano poboljšanje njegove kvalitete pretpostavka je ekonomskog rasta i razvoja.</w:t>
      </w:r>
    </w:p>
    <w:p w14:paraId="7AFE0153" w14:textId="7D85C170" w:rsidR="00075810" w:rsidRDefault="00075810" w:rsidP="00075810">
      <w:pPr>
        <w:spacing w:after="0" w:line="240" w:lineRule="auto"/>
        <w:contextualSpacing/>
        <w:jc w:val="both"/>
        <w:rPr>
          <w:rFonts w:ascii="Times New Roman" w:hAnsi="Times New Roman" w:cs="Times New Roman"/>
          <w:sz w:val="24"/>
          <w:szCs w:val="24"/>
        </w:rPr>
      </w:pPr>
    </w:p>
    <w:p w14:paraId="0F5AE24C" w14:textId="6B01D999" w:rsidR="00075810" w:rsidRPr="00075810" w:rsidRDefault="00075810" w:rsidP="00075810">
      <w:pPr>
        <w:pStyle w:val="Naslov2"/>
        <w:rPr>
          <w:rFonts w:ascii="Times New Roman" w:hAnsi="Times New Roman" w:cs="Times New Roman"/>
          <w:sz w:val="24"/>
          <w:szCs w:val="24"/>
        </w:rPr>
      </w:pPr>
      <w:bookmarkStart w:id="13" w:name="_Toc89861196"/>
      <w:r w:rsidRPr="00075810">
        <w:rPr>
          <w:rFonts w:ascii="Times New Roman" w:hAnsi="Times New Roman" w:cs="Times New Roman"/>
          <w:sz w:val="24"/>
          <w:szCs w:val="24"/>
        </w:rPr>
        <w:t xml:space="preserve">4.1. </w:t>
      </w:r>
      <w:r w:rsidR="00E05DCE">
        <w:rPr>
          <w:rFonts w:ascii="Times New Roman" w:hAnsi="Times New Roman" w:cs="Times New Roman"/>
          <w:sz w:val="24"/>
          <w:szCs w:val="24"/>
        </w:rPr>
        <w:t>ZAPOSLENOST</w:t>
      </w:r>
      <w:bookmarkEnd w:id="13"/>
    </w:p>
    <w:p w14:paraId="1D8F3B65" w14:textId="77777777" w:rsidR="00075810" w:rsidRPr="008B0502" w:rsidRDefault="00075810" w:rsidP="00075810">
      <w:pPr>
        <w:spacing w:after="0" w:line="240" w:lineRule="auto"/>
        <w:contextualSpacing/>
        <w:jc w:val="both"/>
        <w:rPr>
          <w:rFonts w:ascii="Times New Roman" w:hAnsi="Times New Roman" w:cs="Times New Roman"/>
          <w:sz w:val="24"/>
          <w:szCs w:val="24"/>
        </w:rPr>
      </w:pPr>
    </w:p>
    <w:p w14:paraId="3101BFC6" w14:textId="47430ED8" w:rsidR="006321C4" w:rsidRDefault="00075810" w:rsidP="00E521B6">
      <w:pPr>
        <w:autoSpaceDE w:val="0"/>
        <w:autoSpaceDN w:val="0"/>
        <w:adjustRightInd w:val="0"/>
        <w:spacing w:before="0" w:after="0" w:line="240" w:lineRule="auto"/>
        <w:jc w:val="both"/>
        <w:rPr>
          <w:rFonts w:ascii="Times New Roman" w:hAnsi="Times New Roman" w:cs="Times New Roman"/>
          <w:sz w:val="24"/>
          <w:szCs w:val="24"/>
        </w:rPr>
      </w:pPr>
      <w:r w:rsidRPr="008B0502">
        <w:rPr>
          <w:rFonts w:ascii="Times New Roman" w:hAnsi="Times New Roman" w:cs="Times New Roman"/>
          <w:sz w:val="24"/>
          <w:szCs w:val="24"/>
        </w:rPr>
        <w:t>U pogledu zaposlenosti</w:t>
      </w:r>
      <w:r>
        <w:rPr>
          <w:rFonts w:ascii="Times New Roman" w:hAnsi="Times New Roman" w:cs="Times New Roman"/>
          <w:sz w:val="24"/>
          <w:szCs w:val="24"/>
        </w:rPr>
        <w:t>,</w:t>
      </w:r>
      <w:r w:rsidRPr="008B0502">
        <w:rPr>
          <w:rFonts w:ascii="Times New Roman" w:hAnsi="Times New Roman" w:cs="Times New Roman"/>
          <w:sz w:val="24"/>
          <w:szCs w:val="24"/>
        </w:rPr>
        <w:t xml:space="preserve"> na području Općine </w:t>
      </w:r>
      <w:r w:rsidR="00096A3D">
        <w:rPr>
          <w:rFonts w:ascii="Times New Roman" w:hAnsi="Times New Roman" w:cs="Times New Roman"/>
          <w:sz w:val="24"/>
          <w:szCs w:val="24"/>
        </w:rPr>
        <w:t>Gračac</w:t>
      </w:r>
      <w:r w:rsidRPr="008B0502">
        <w:rPr>
          <w:rFonts w:ascii="Times New Roman" w:hAnsi="Times New Roman" w:cs="Times New Roman"/>
          <w:sz w:val="24"/>
          <w:szCs w:val="24"/>
        </w:rPr>
        <w:t xml:space="preserve"> sukladno podacima Hrvatskog zavoda za mirovinsko osiguranje na dan </w:t>
      </w:r>
      <w:r>
        <w:rPr>
          <w:rFonts w:ascii="Times New Roman" w:hAnsi="Times New Roman" w:cs="Times New Roman"/>
          <w:sz w:val="24"/>
          <w:szCs w:val="24"/>
        </w:rPr>
        <w:t>31.03.2021.</w:t>
      </w:r>
      <w:r w:rsidRPr="008B0502">
        <w:rPr>
          <w:rFonts w:ascii="Times New Roman" w:hAnsi="Times New Roman" w:cs="Times New Roman"/>
          <w:sz w:val="24"/>
          <w:szCs w:val="24"/>
        </w:rPr>
        <w:t xml:space="preserve"> godine, ukupno </w:t>
      </w:r>
      <w:r>
        <w:rPr>
          <w:rFonts w:ascii="Times New Roman" w:hAnsi="Times New Roman" w:cs="Times New Roman"/>
          <w:sz w:val="24"/>
          <w:szCs w:val="24"/>
        </w:rPr>
        <w:t>je</w:t>
      </w:r>
      <w:r w:rsidRPr="008B0502">
        <w:rPr>
          <w:rFonts w:ascii="Times New Roman" w:hAnsi="Times New Roman" w:cs="Times New Roman"/>
          <w:sz w:val="24"/>
          <w:szCs w:val="24"/>
        </w:rPr>
        <w:t xml:space="preserve"> evidentiran</w:t>
      </w:r>
      <w:r>
        <w:rPr>
          <w:rFonts w:ascii="Times New Roman" w:hAnsi="Times New Roman" w:cs="Times New Roman"/>
          <w:sz w:val="24"/>
          <w:szCs w:val="24"/>
        </w:rPr>
        <w:t>o</w:t>
      </w:r>
      <w:r w:rsidRPr="008B0502">
        <w:rPr>
          <w:rFonts w:ascii="Times New Roman" w:hAnsi="Times New Roman" w:cs="Times New Roman"/>
          <w:sz w:val="24"/>
          <w:szCs w:val="24"/>
        </w:rPr>
        <w:t xml:space="preserve"> </w:t>
      </w:r>
      <w:r w:rsidR="00096A3D">
        <w:rPr>
          <w:rFonts w:ascii="Times New Roman" w:hAnsi="Times New Roman" w:cs="Times New Roman"/>
          <w:sz w:val="24"/>
          <w:szCs w:val="24"/>
        </w:rPr>
        <w:t>680</w:t>
      </w:r>
      <w:r w:rsidRPr="008B0502">
        <w:rPr>
          <w:rFonts w:ascii="Times New Roman" w:hAnsi="Times New Roman" w:cs="Times New Roman"/>
          <w:sz w:val="24"/>
          <w:szCs w:val="24"/>
        </w:rPr>
        <w:t xml:space="preserve"> zaposlen</w:t>
      </w:r>
      <w:r w:rsidR="00096A3D">
        <w:rPr>
          <w:rFonts w:ascii="Times New Roman" w:hAnsi="Times New Roman" w:cs="Times New Roman"/>
          <w:sz w:val="24"/>
          <w:szCs w:val="24"/>
        </w:rPr>
        <w:t>ih</w:t>
      </w:r>
      <w:r w:rsidRPr="008B0502">
        <w:rPr>
          <w:rFonts w:ascii="Times New Roman" w:hAnsi="Times New Roman" w:cs="Times New Roman"/>
          <w:sz w:val="24"/>
          <w:szCs w:val="24"/>
        </w:rPr>
        <w:t xml:space="preserve"> osob</w:t>
      </w:r>
      <w:r w:rsidR="00096A3D">
        <w:rPr>
          <w:rFonts w:ascii="Times New Roman" w:hAnsi="Times New Roman" w:cs="Times New Roman"/>
          <w:sz w:val="24"/>
          <w:szCs w:val="24"/>
        </w:rPr>
        <w:t>a</w:t>
      </w:r>
      <w:r w:rsidRPr="008B0502">
        <w:rPr>
          <w:rFonts w:ascii="Times New Roman" w:hAnsi="Times New Roman" w:cs="Times New Roman"/>
          <w:sz w:val="24"/>
          <w:szCs w:val="24"/>
        </w:rPr>
        <w:t xml:space="preserve">. Najveći dio zaposlenih osoba </w:t>
      </w:r>
      <w:r>
        <w:rPr>
          <w:rFonts w:ascii="Times New Roman" w:hAnsi="Times New Roman" w:cs="Times New Roman"/>
          <w:sz w:val="24"/>
          <w:szCs w:val="24"/>
        </w:rPr>
        <w:t>č</w:t>
      </w:r>
      <w:r w:rsidRPr="008B0502">
        <w:rPr>
          <w:rFonts w:ascii="Times New Roman" w:hAnsi="Times New Roman" w:cs="Times New Roman"/>
          <w:sz w:val="24"/>
          <w:szCs w:val="24"/>
        </w:rPr>
        <w:t xml:space="preserve">ine radnici kod pravnih osoba </w:t>
      </w:r>
      <w:r>
        <w:rPr>
          <w:rFonts w:ascii="Times New Roman" w:hAnsi="Times New Roman" w:cs="Times New Roman"/>
          <w:sz w:val="24"/>
          <w:szCs w:val="24"/>
        </w:rPr>
        <w:t xml:space="preserve">kojih ima </w:t>
      </w:r>
      <w:r w:rsidR="00096A3D">
        <w:rPr>
          <w:rFonts w:ascii="Times New Roman" w:hAnsi="Times New Roman" w:cs="Times New Roman"/>
          <w:sz w:val="24"/>
          <w:szCs w:val="24"/>
        </w:rPr>
        <w:t xml:space="preserve">489 </w:t>
      </w:r>
      <w:r w:rsidRPr="008B0502">
        <w:rPr>
          <w:rFonts w:ascii="Times New Roman" w:hAnsi="Times New Roman" w:cs="Times New Roman"/>
          <w:sz w:val="24"/>
          <w:szCs w:val="24"/>
        </w:rPr>
        <w:t>(</w:t>
      </w:r>
      <w:r w:rsidR="00450481">
        <w:rPr>
          <w:rFonts w:ascii="Times New Roman" w:hAnsi="Times New Roman" w:cs="Times New Roman"/>
          <w:sz w:val="24"/>
          <w:szCs w:val="24"/>
        </w:rPr>
        <w:t xml:space="preserve">71,91 </w:t>
      </w:r>
      <w:r w:rsidRPr="008B0502">
        <w:rPr>
          <w:rFonts w:ascii="Times New Roman" w:hAnsi="Times New Roman" w:cs="Times New Roman"/>
          <w:sz w:val="24"/>
          <w:szCs w:val="24"/>
        </w:rPr>
        <w:t xml:space="preserve">%). Zatim slijede poljoprivrednici </w:t>
      </w:r>
      <w:r>
        <w:rPr>
          <w:rFonts w:ascii="Times New Roman" w:hAnsi="Times New Roman" w:cs="Times New Roman"/>
          <w:sz w:val="24"/>
          <w:szCs w:val="24"/>
        </w:rPr>
        <w:t xml:space="preserve">– </w:t>
      </w:r>
      <w:r w:rsidR="00096A3D">
        <w:rPr>
          <w:rFonts w:ascii="Times New Roman" w:hAnsi="Times New Roman" w:cs="Times New Roman"/>
          <w:sz w:val="24"/>
          <w:szCs w:val="24"/>
        </w:rPr>
        <w:t>82</w:t>
      </w:r>
      <w:r>
        <w:rPr>
          <w:rFonts w:ascii="Times New Roman" w:hAnsi="Times New Roman" w:cs="Times New Roman"/>
          <w:sz w:val="24"/>
          <w:szCs w:val="24"/>
        </w:rPr>
        <w:t xml:space="preserve"> osob</w:t>
      </w:r>
      <w:r w:rsidR="00096A3D">
        <w:rPr>
          <w:rFonts w:ascii="Times New Roman" w:hAnsi="Times New Roman" w:cs="Times New Roman"/>
          <w:sz w:val="24"/>
          <w:szCs w:val="24"/>
        </w:rPr>
        <w:t>e</w:t>
      </w:r>
      <w:r w:rsidRPr="008B0502">
        <w:rPr>
          <w:rFonts w:ascii="Times New Roman" w:hAnsi="Times New Roman" w:cs="Times New Roman"/>
          <w:sz w:val="24"/>
          <w:szCs w:val="24"/>
        </w:rPr>
        <w:t xml:space="preserve"> (</w:t>
      </w:r>
      <w:r w:rsidR="00450481">
        <w:rPr>
          <w:rFonts w:ascii="Times New Roman" w:hAnsi="Times New Roman" w:cs="Times New Roman"/>
          <w:sz w:val="24"/>
          <w:szCs w:val="24"/>
        </w:rPr>
        <w:t xml:space="preserve">12,06 </w:t>
      </w:r>
      <w:r w:rsidRPr="008B0502">
        <w:rPr>
          <w:rFonts w:ascii="Times New Roman" w:hAnsi="Times New Roman" w:cs="Times New Roman"/>
          <w:sz w:val="24"/>
          <w:szCs w:val="24"/>
        </w:rPr>
        <w:t>%), radnici kod fizi</w:t>
      </w:r>
      <w:r>
        <w:rPr>
          <w:rFonts w:ascii="Times New Roman" w:hAnsi="Times New Roman" w:cs="Times New Roman"/>
          <w:sz w:val="24"/>
          <w:szCs w:val="24"/>
        </w:rPr>
        <w:t>č</w:t>
      </w:r>
      <w:r w:rsidRPr="008B0502">
        <w:rPr>
          <w:rFonts w:ascii="Times New Roman" w:hAnsi="Times New Roman" w:cs="Times New Roman"/>
          <w:sz w:val="24"/>
          <w:szCs w:val="24"/>
        </w:rPr>
        <w:t xml:space="preserve">kih osoba </w:t>
      </w:r>
      <w:r>
        <w:rPr>
          <w:rFonts w:ascii="Times New Roman" w:hAnsi="Times New Roman" w:cs="Times New Roman"/>
          <w:sz w:val="24"/>
          <w:szCs w:val="24"/>
        </w:rPr>
        <w:t xml:space="preserve">– </w:t>
      </w:r>
      <w:r w:rsidR="00096A3D">
        <w:rPr>
          <w:rFonts w:ascii="Times New Roman" w:hAnsi="Times New Roman" w:cs="Times New Roman"/>
          <w:sz w:val="24"/>
          <w:szCs w:val="24"/>
        </w:rPr>
        <w:t>68</w:t>
      </w:r>
      <w:r>
        <w:rPr>
          <w:rFonts w:ascii="Times New Roman" w:hAnsi="Times New Roman" w:cs="Times New Roman"/>
          <w:sz w:val="24"/>
          <w:szCs w:val="24"/>
        </w:rPr>
        <w:t xml:space="preserve"> osob</w:t>
      </w:r>
      <w:r w:rsidR="00096A3D">
        <w:rPr>
          <w:rFonts w:ascii="Times New Roman" w:hAnsi="Times New Roman" w:cs="Times New Roman"/>
          <w:sz w:val="24"/>
          <w:szCs w:val="24"/>
        </w:rPr>
        <w:t>a</w:t>
      </w:r>
      <w:r w:rsidRPr="008B0502">
        <w:rPr>
          <w:rFonts w:ascii="Times New Roman" w:hAnsi="Times New Roman" w:cs="Times New Roman"/>
          <w:sz w:val="24"/>
          <w:szCs w:val="24"/>
        </w:rPr>
        <w:t xml:space="preserve"> (</w:t>
      </w:r>
      <w:r w:rsidR="00450481">
        <w:rPr>
          <w:rFonts w:ascii="Times New Roman" w:hAnsi="Times New Roman" w:cs="Times New Roman"/>
          <w:sz w:val="24"/>
          <w:szCs w:val="24"/>
        </w:rPr>
        <w:t xml:space="preserve">10,00 </w:t>
      </w:r>
      <w:r w:rsidRPr="008B0502">
        <w:rPr>
          <w:rFonts w:ascii="Times New Roman" w:hAnsi="Times New Roman" w:cs="Times New Roman"/>
          <w:sz w:val="24"/>
          <w:szCs w:val="24"/>
        </w:rPr>
        <w:t xml:space="preserve">%) </w:t>
      </w:r>
      <w:r w:rsidR="00784E87">
        <w:rPr>
          <w:rFonts w:ascii="Times New Roman" w:hAnsi="Times New Roman" w:cs="Times New Roman"/>
          <w:sz w:val="24"/>
          <w:szCs w:val="24"/>
        </w:rPr>
        <w:t>i</w:t>
      </w:r>
      <w:r w:rsidRPr="008B0502">
        <w:rPr>
          <w:rFonts w:ascii="Times New Roman" w:hAnsi="Times New Roman" w:cs="Times New Roman"/>
          <w:sz w:val="24"/>
          <w:szCs w:val="24"/>
        </w:rPr>
        <w:t xml:space="preserve"> obrtnici </w:t>
      </w:r>
      <w:r>
        <w:rPr>
          <w:rFonts w:ascii="Times New Roman" w:hAnsi="Times New Roman" w:cs="Times New Roman"/>
          <w:sz w:val="24"/>
          <w:szCs w:val="24"/>
        </w:rPr>
        <w:t xml:space="preserve">– </w:t>
      </w:r>
      <w:r w:rsidR="00096A3D">
        <w:rPr>
          <w:rFonts w:ascii="Times New Roman" w:hAnsi="Times New Roman" w:cs="Times New Roman"/>
          <w:sz w:val="24"/>
          <w:szCs w:val="24"/>
        </w:rPr>
        <w:t>37</w:t>
      </w:r>
      <w:r>
        <w:rPr>
          <w:rFonts w:ascii="Times New Roman" w:hAnsi="Times New Roman" w:cs="Times New Roman"/>
          <w:sz w:val="24"/>
          <w:szCs w:val="24"/>
        </w:rPr>
        <w:t xml:space="preserve"> osoba</w:t>
      </w:r>
      <w:r w:rsidRPr="008B0502">
        <w:rPr>
          <w:rFonts w:ascii="Times New Roman" w:hAnsi="Times New Roman" w:cs="Times New Roman"/>
          <w:sz w:val="24"/>
          <w:szCs w:val="24"/>
        </w:rPr>
        <w:t xml:space="preserve"> (</w:t>
      </w:r>
      <w:r w:rsidR="00450481">
        <w:rPr>
          <w:rFonts w:ascii="Times New Roman" w:hAnsi="Times New Roman" w:cs="Times New Roman"/>
          <w:sz w:val="24"/>
          <w:szCs w:val="24"/>
        </w:rPr>
        <w:t xml:space="preserve">5,44 </w:t>
      </w:r>
      <w:r w:rsidRPr="008B0502">
        <w:rPr>
          <w:rFonts w:ascii="Times New Roman" w:hAnsi="Times New Roman" w:cs="Times New Roman"/>
          <w:sz w:val="24"/>
          <w:szCs w:val="24"/>
        </w:rPr>
        <w:t>%).</w:t>
      </w:r>
    </w:p>
    <w:p w14:paraId="73A58E1D" w14:textId="77777777" w:rsidR="00E521B6" w:rsidRPr="00E521B6" w:rsidRDefault="00E521B6" w:rsidP="00E521B6">
      <w:pPr>
        <w:autoSpaceDE w:val="0"/>
        <w:autoSpaceDN w:val="0"/>
        <w:adjustRightInd w:val="0"/>
        <w:spacing w:before="0" w:after="0" w:line="240" w:lineRule="auto"/>
        <w:jc w:val="both"/>
        <w:rPr>
          <w:rFonts w:ascii="Times New Roman" w:hAnsi="Times New Roman" w:cs="Times New Roman"/>
          <w:sz w:val="24"/>
          <w:szCs w:val="24"/>
        </w:rPr>
      </w:pPr>
    </w:p>
    <w:p w14:paraId="25CE13B7" w14:textId="087D2F80" w:rsidR="00075810" w:rsidRDefault="00075810" w:rsidP="00075810">
      <w:pPr>
        <w:spacing w:after="0" w:line="240" w:lineRule="auto"/>
        <w:contextualSpacing/>
        <w:jc w:val="center"/>
        <w:rPr>
          <w:rFonts w:ascii="Times New Roman" w:hAnsi="Times New Roman" w:cs="Times New Roman"/>
          <w:i/>
          <w:iCs/>
          <w:sz w:val="24"/>
          <w:szCs w:val="24"/>
        </w:rPr>
      </w:pPr>
      <w:r w:rsidRPr="00FA6C02">
        <w:rPr>
          <w:rFonts w:ascii="Times New Roman" w:hAnsi="Times New Roman" w:cs="Times New Roman"/>
          <w:i/>
          <w:iCs/>
          <w:sz w:val="24"/>
          <w:szCs w:val="24"/>
        </w:rPr>
        <w:t xml:space="preserve">Tablica </w:t>
      </w:r>
      <w:r w:rsidR="00362920">
        <w:rPr>
          <w:rFonts w:ascii="Times New Roman" w:hAnsi="Times New Roman" w:cs="Times New Roman"/>
          <w:i/>
          <w:iCs/>
          <w:sz w:val="24"/>
          <w:szCs w:val="24"/>
        </w:rPr>
        <w:t>5</w:t>
      </w:r>
      <w:r w:rsidRPr="00FA6C02">
        <w:rPr>
          <w:rFonts w:ascii="Times New Roman" w:hAnsi="Times New Roman" w:cs="Times New Roman"/>
          <w:i/>
          <w:iCs/>
          <w:sz w:val="24"/>
          <w:szCs w:val="24"/>
        </w:rPr>
        <w:t>: Osiguranici prema vrsti mirovinskog osiguranja</w:t>
      </w:r>
    </w:p>
    <w:p w14:paraId="756586DF" w14:textId="77777777" w:rsidR="00E521B6" w:rsidRPr="00FA6C02" w:rsidRDefault="00E521B6" w:rsidP="00075810">
      <w:pPr>
        <w:spacing w:after="0" w:line="240" w:lineRule="auto"/>
        <w:contextualSpacing/>
        <w:jc w:val="center"/>
        <w:rPr>
          <w:rFonts w:ascii="Times New Roman" w:hAnsi="Times New Roman" w:cs="Times New Roman"/>
          <w:i/>
          <w:iCs/>
          <w:sz w:val="24"/>
          <w:szCs w:val="24"/>
        </w:rPr>
      </w:pPr>
    </w:p>
    <w:tbl>
      <w:tblPr>
        <w:tblStyle w:val="Tamnatablicareetke5-isticanje6"/>
        <w:tblW w:w="0" w:type="auto"/>
        <w:tblLook w:val="04A0" w:firstRow="1" w:lastRow="0" w:firstColumn="1" w:lastColumn="0" w:noHBand="0" w:noVBand="1"/>
      </w:tblPr>
      <w:tblGrid>
        <w:gridCol w:w="3614"/>
        <w:gridCol w:w="1780"/>
        <w:gridCol w:w="1780"/>
        <w:gridCol w:w="1780"/>
      </w:tblGrid>
      <w:tr w:rsidR="00075810" w:rsidRPr="009F7478" w14:paraId="414A0BEC" w14:textId="77777777" w:rsidTr="0023226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4" w:type="dxa"/>
            <w:vMerge w:val="restart"/>
            <w:shd w:val="clear" w:color="auto" w:fill="F5E3D1" w:themeFill="accent6" w:themeFillTint="33"/>
          </w:tcPr>
          <w:p w14:paraId="5F42CF26" w14:textId="77777777" w:rsidR="00075810" w:rsidRPr="00232261" w:rsidRDefault="00075810" w:rsidP="00312FD2">
            <w:pPr>
              <w:contextualSpacing/>
              <w:jc w:val="center"/>
              <w:rPr>
                <w:rFonts w:ascii="Times New Roman" w:hAnsi="Times New Roman" w:cs="Times New Roman"/>
                <w:b w:val="0"/>
                <w:bCs w:val="0"/>
                <w:color w:val="000000" w:themeColor="text1"/>
                <w:sz w:val="24"/>
                <w:szCs w:val="24"/>
              </w:rPr>
            </w:pPr>
            <w:r w:rsidRPr="00232261">
              <w:rPr>
                <w:rFonts w:ascii="Times New Roman" w:hAnsi="Times New Roman" w:cs="Times New Roman"/>
                <w:color w:val="000000" w:themeColor="text1"/>
                <w:sz w:val="24"/>
                <w:szCs w:val="24"/>
              </w:rPr>
              <w:t>Osnova osiguranja</w:t>
            </w:r>
          </w:p>
        </w:tc>
        <w:tc>
          <w:tcPr>
            <w:tcW w:w="5340" w:type="dxa"/>
            <w:gridSpan w:val="3"/>
            <w:shd w:val="clear" w:color="auto" w:fill="F5E3D1" w:themeFill="accent6" w:themeFillTint="33"/>
          </w:tcPr>
          <w:p w14:paraId="2111C1F1" w14:textId="77777777" w:rsidR="00075810" w:rsidRPr="0099024B" w:rsidRDefault="00075810" w:rsidP="00312FD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32261">
              <w:rPr>
                <w:rFonts w:ascii="Times New Roman" w:hAnsi="Times New Roman" w:cs="Times New Roman"/>
                <w:color w:val="000000" w:themeColor="text1"/>
                <w:sz w:val="24"/>
                <w:szCs w:val="24"/>
              </w:rPr>
              <w:t>Broj osiguranika</w:t>
            </w:r>
          </w:p>
        </w:tc>
      </w:tr>
      <w:tr w:rsidR="00075810" w:rsidRPr="009F7478" w14:paraId="00BEBD29" w14:textId="77777777" w:rsidTr="002322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4" w:type="dxa"/>
            <w:vMerge/>
            <w:shd w:val="clear" w:color="auto" w:fill="F5E3D1" w:themeFill="accent6" w:themeFillTint="33"/>
          </w:tcPr>
          <w:p w14:paraId="50B8409D" w14:textId="77777777" w:rsidR="00075810" w:rsidRPr="00232261" w:rsidRDefault="00075810" w:rsidP="00312FD2">
            <w:pPr>
              <w:contextualSpacing/>
              <w:jc w:val="center"/>
              <w:rPr>
                <w:rFonts w:ascii="Times New Roman" w:hAnsi="Times New Roman" w:cs="Times New Roman"/>
                <w:b w:val="0"/>
                <w:bCs w:val="0"/>
                <w:color w:val="000000" w:themeColor="text1"/>
                <w:sz w:val="24"/>
                <w:szCs w:val="24"/>
              </w:rPr>
            </w:pPr>
          </w:p>
        </w:tc>
        <w:tc>
          <w:tcPr>
            <w:tcW w:w="1780" w:type="dxa"/>
          </w:tcPr>
          <w:p w14:paraId="4793A5BF" w14:textId="77777777" w:rsidR="00075810" w:rsidRPr="0099024B" w:rsidRDefault="00075810"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9024B">
              <w:rPr>
                <w:rFonts w:ascii="Times New Roman" w:hAnsi="Times New Roman" w:cs="Times New Roman"/>
                <w:b/>
                <w:bCs/>
                <w:sz w:val="24"/>
                <w:szCs w:val="24"/>
              </w:rPr>
              <w:t>Muškarci</w:t>
            </w:r>
          </w:p>
        </w:tc>
        <w:tc>
          <w:tcPr>
            <w:tcW w:w="1780" w:type="dxa"/>
          </w:tcPr>
          <w:p w14:paraId="064A5AA5" w14:textId="77777777" w:rsidR="00075810" w:rsidRPr="0099024B" w:rsidRDefault="00075810"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9024B">
              <w:rPr>
                <w:rFonts w:ascii="Times New Roman" w:hAnsi="Times New Roman" w:cs="Times New Roman"/>
                <w:b/>
                <w:bCs/>
                <w:sz w:val="24"/>
                <w:szCs w:val="24"/>
              </w:rPr>
              <w:t>Žene</w:t>
            </w:r>
          </w:p>
        </w:tc>
        <w:tc>
          <w:tcPr>
            <w:tcW w:w="1780" w:type="dxa"/>
          </w:tcPr>
          <w:p w14:paraId="6D841FA4" w14:textId="77777777" w:rsidR="00075810" w:rsidRPr="0099024B" w:rsidRDefault="00075810"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9024B">
              <w:rPr>
                <w:rFonts w:ascii="Times New Roman" w:hAnsi="Times New Roman" w:cs="Times New Roman"/>
                <w:b/>
                <w:bCs/>
                <w:sz w:val="24"/>
                <w:szCs w:val="24"/>
              </w:rPr>
              <w:t>Ukupno</w:t>
            </w:r>
          </w:p>
        </w:tc>
      </w:tr>
      <w:tr w:rsidR="00075810" w:rsidRPr="009F7478" w14:paraId="64EF9FB4" w14:textId="77777777" w:rsidTr="00232261">
        <w:trPr>
          <w:trHeight w:val="397"/>
        </w:trPr>
        <w:tc>
          <w:tcPr>
            <w:cnfStyle w:val="001000000000" w:firstRow="0" w:lastRow="0" w:firstColumn="1" w:lastColumn="0" w:oddVBand="0" w:evenVBand="0" w:oddHBand="0" w:evenHBand="0" w:firstRowFirstColumn="0" w:firstRowLastColumn="0" w:lastRowFirstColumn="0" w:lastRowLastColumn="0"/>
            <w:tcW w:w="3614" w:type="dxa"/>
            <w:shd w:val="clear" w:color="auto" w:fill="F5E3D1" w:themeFill="accent6" w:themeFillTint="33"/>
          </w:tcPr>
          <w:p w14:paraId="306B74A2" w14:textId="77777777" w:rsidR="00075810" w:rsidRPr="00232261" w:rsidRDefault="00075810" w:rsidP="00312FD2">
            <w:pPr>
              <w:contextualSpacing/>
              <w:rPr>
                <w:rFonts w:ascii="Times New Roman" w:hAnsi="Times New Roman" w:cs="Times New Roman"/>
                <w:color w:val="000000" w:themeColor="text1"/>
                <w:sz w:val="24"/>
                <w:szCs w:val="24"/>
              </w:rPr>
            </w:pPr>
            <w:r w:rsidRPr="00232261">
              <w:rPr>
                <w:rFonts w:ascii="Times New Roman" w:hAnsi="Times New Roman" w:cs="Times New Roman"/>
                <w:color w:val="000000" w:themeColor="text1"/>
                <w:sz w:val="24"/>
                <w:szCs w:val="24"/>
              </w:rPr>
              <w:t>Radnici kod pravnih osoba</w:t>
            </w:r>
          </w:p>
        </w:tc>
        <w:tc>
          <w:tcPr>
            <w:tcW w:w="1780" w:type="dxa"/>
          </w:tcPr>
          <w:p w14:paraId="2566412C" w14:textId="28C07224" w:rsidR="00075810" w:rsidRPr="0099024B" w:rsidRDefault="00E521B6"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241</w:t>
            </w:r>
          </w:p>
        </w:tc>
        <w:tc>
          <w:tcPr>
            <w:tcW w:w="1780" w:type="dxa"/>
          </w:tcPr>
          <w:p w14:paraId="5EDEFD8D" w14:textId="6BFB7121" w:rsidR="00075810" w:rsidRPr="0099024B" w:rsidRDefault="00E521B6"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248</w:t>
            </w:r>
          </w:p>
        </w:tc>
        <w:tc>
          <w:tcPr>
            <w:tcW w:w="1780" w:type="dxa"/>
          </w:tcPr>
          <w:p w14:paraId="2BB1F423" w14:textId="1688497A" w:rsidR="00075810" w:rsidRPr="0099024B" w:rsidRDefault="00E521B6"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489</w:t>
            </w:r>
          </w:p>
        </w:tc>
      </w:tr>
      <w:tr w:rsidR="00075810" w:rsidRPr="009F7478" w14:paraId="327F2D7D" w14:textId="77777777" w:rsidTr="002322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4" w:type="dxa"/>
            <w:shd w:val="clear" w:color="auto" w:fill="F5E3D1" w:themeFill="accent6" w:themeFillTint="33"/>
          </w:tcPr>
          <w:p w14:paraId="57CEB70C" w14:textId="77777777" w:rsidR="00075810" w:rsidRPr="00232261" w:rsidRDefault="00075810" w:rsidP="00312FD2">
            <w:pPr>
              <w:contextualSpacing/>
              <w:rPr>
                <w:rFonts w:ascii="Times New Roman" w:hAnsi="Times New Roman" w:cs="Times New Roman"/>
                <w:color w:val="000000" w:themeColor="text1"/>
                <w:sz w:val="24"/>
                <w:szCs w:val="24"/>
              </w:rPr>
            </w:pPr>
            <w:r w:rsidRPr="00232261">
              <w:rPr>
                <w:rFonts w:ascii="Times New Roman" w:hAnsi="Times New Roman" w:cs="Times New Roman"/>
                <w:color w:val="000000" w:themeColor="text1"/>
                <w:sz w:val="24"/>
                <w:szCs w:val="24"/>
              </w:rPr>
              <w:t>Obrtnici</w:t>
            </w:r>
          </w:p>
        </w:tc>
        <w:tc>
          <w:tcPr>
            <w:tcW w:w="1780" w:type="dxa"/>
          </w:tcPr>
          <w:p w14:paraId="30512E76" w14:textId="553B9C48" w:rsidR="00075810" w:rsidRPr="0099024B" w:rsidRDefault="00E521B6"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1780" w:type="dxa"/>
          </w:tcPr>
          <w:p w14:paraId="35703C4F" w14:textId="45904B58" w:rsidR="00075810" w:rsidRPr="0099024B" w:rsidRDefault="00E521B6"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1780" w:type="dxa"/>
          </w:tcPr>
          <w:p w14:paraId="2DC67B91" w14:textId="6D6CEA2D" w:rsidR="00075810" w:rsidRPr="0099024B" w:rsidRDefault="00E521B6"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075810" w:rsidRPr="009F7478" w14:paraId="55098FB7" w14:textId="77777777" w:rsidTr="00232261">
        <w:trPr>
          <w:trHeight w:val="397"/>
        </w:trPr>
        <w:tc>
          <w:tcPr>
            <w:cnfStyle w:val="001000000000" w:firstRow="0" w:lastRow="0" w:firstColumn="1" w:lastColumn="0" w:oddVBand="0" w:evenVBand="0" w:oddHBand="0" w:evenHBand="0" w:firstRowFirstColumn="0" w:firstRowLastColumn="0" w:lastRowFirstColumn="0" w:lastRowLastColumn="0"/>
            <w:tcW w:w="3614" w:type="dxa"/>
            <w:shd w:val="clear" w:color="auto" w:fill="F5E3D1" w:themeFill="accent6" w:themeFillTint="33"/>
          </w:tcPr>
          <w:p w14:paraId="5400D6A5" w14:textId="77777777" w:rsidR="00075810" w:rsidRPr="00232261" w:rsidRDefault="00075810" w:rsidP="00312FD2">
            <w:pPr>
              <w:contextualSpacing/>
              <w:rPr>
                <w:rFonts w:ascii="Times New Roman" w:hAnsi="Times New Roman" w:cs="Times New Roman"/>
                <w:color w:val="000000" w:themeColor="text1"/>
                <w:sz w:val="24"/>
                <w:szCs w:val="24"/>
              </w:rPr>
            </w:pPr>
            <w:r w:rsidRPr="00232261">
              <w:rPr>
                <w:rFonts w:ascii="Times New Roman" w:hAnsi="Times New Roman" w:cs="Times New Roman"/>
                <w:color w:val="000000" w:themeColor="text1"/>
                <w:sz w:val="24"/>
                <w:szCs w:val="24"/>
              </w:rPr>
              <w:t>Poljoprivrednici</w:t>
            </w:r>
          </w:p>
        </w:tc>
        <w:tc>
          <w:tcPr>
            <w:tcW w:w="1780" w:type="dxa"/>
          </w:tcPr>
          <w:p w14:paraId="3F3767A9" w14:textId="47A28029" w:rsidR="00075810" w:rsidRPr="0099024B" w:rsidRDefault="00E521B6"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1780" w:type="dxa"/>
          </w:tcPr>
          <w:p w14:paraId="4B909191" w14:textId="7A949B8F" w:rsidR="00075810" w:rsidRPr="0099024B" w:rsidRDefault="00E521B6"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1780" w:type="dxa"/>
          </w:tcPr>
          <w:p w14:paraId="042D32FC" w14:textId="2D0DF29A" w:rsidR="00075810" w:rsidRPr="0099024B" w:rsidRDefault="00E521B6"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r>
      <w:tr w:rsidR="00075810" w:rsidRPr="009F7478" w14:paraId="29E3C3D3" w14:textId="77777777" w:rsidTr="002322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4" w:type="dxa"/>
            <w:shd w:val="clear" w:color="auto" w:fill="F5E3D1" w:themeFill="accent6" w:themeFillTint="33"/>
          </w:tcPr>
          <w:p w14:paraId="6ADB32B9" w14:textId="77777777" w:rsidR="00075810" w:rsidRPr="00232261" w:rsidRDefault="00075810" w:rsidP="00312FD2">
            <w:pPr>
              <w:contextualSpacing/>
              <w:rPr>
                <w:rFonts w:ascii="Times New Roman" w:hAnsi="Times New Roman" w:cs="Times New Roman"/>
                <w:color w:val="000000" w:themeColor="text1"/>
                <w:sz w:val="24"/>
                <w:szCs w:val="24"/>
              </w:rPr>
            </w:pPr>
            <w:r w:rsidRPr="00232261">
              <w:rPr>
                <w:rFonts w:ascii="Times New Roman" w:hAnsi="Times New Roman" w:cs="Times New Roman"/>
                <w:color w:val="000000" w:themeColor="text1"/>
                <w:sz w:val="24"/>
                <w:szCs w:val="24"/>
              </w:rPr>
              <w:t>Samostalne profesionalne djelatnosti</w:t>
            </w:r>
          </w:p>
        </w:tc>
        <w:tc>
          <w:tcPr>
            <w:tcW w:w="1780" w:type="dxa"/>
          </w:tcPr>
          <w:p w14:paraId="7635DBD7" w14:textId="0B20D8E9" w:rsidR="00075810" w:rsidRPr="0099024B" w:rsidRDefault="00E521B6"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780" w:type="dxa"/>
          </w:tcPr>
          <w:p w14:paraId="0B3FB208" w14:textId="062E29C1" w:rsidR="00075810" w:rsidRPr="0099024B" w:rsidRDefault="00E521B6"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780" w:type="dxa"/>
          </w:tcPr>
          <w:p w14:paraId="259D982D" w14:textId="3404930D" w:rsidR="00075810" w:rsidRPr="0099024B" w:rsidRDefault="00E521B6"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075810" w:rsidRPr="009F7478" w14:paraId="78DDD1E0" w14:textId="77777777" w:rsidTr="00232261">
        <w:trPr>
          <w:trHeight w:val="397"/>
        </w:trPr>
        <w:tc>
          <w:tcPr>
            <w:cnfStyle w:val="001000000000" w:firstRow="0" w:lastRow="0" w:firstColumn="1" w:lastColumn="0" w:oddVBand="0" w:evenVBand="0" w:oddHBand="0" w:evenHBand="0" w:firstRowFirstColumn="0" w:firstRowLastColumn="0" w:lastRowFirstColumn="0" w:lastRowLastColumn="0"/>
            <w:tcW w:w="3614" w:type="dxa"/>
            <w:shd w:val="clear" w:color="auto" w:fill="F5E3D1" w:themeFill="accent6" w:themeFillTint="33"/>
          </w:tcPr>
          <w:p w14:paraId="21DC4873" w14:textId="77777777" w:rsidR="00075810" w:rsidRPr="00232261" w:rsidRDefault="00075810" w:rsidP="00312FD2">
            <w:pPr>
              <w:contextualSpacing/>
              <w:rPr>
                <w:rFonts w:ascii="Times New Roman" w:hAnsi="Times New Roman" w:cs="Times New Roman"/>
                <w:color w:val="000000" w:themeColor="text1"/>
                <w:sz w:val="24"/>
                <w:szCs w:val="24"/>
              </w:rPr>
            </w:pPr>
            <w:r w:rsidRPr="00232261">
              <w:rPr>
                <w:rFonts w:ascii="Times New Roman" w:hAnsi="Times New Roman" w:cs="Times New Roman"/>
                <w:color w:val="000000" w:themeColor="text1"/>
                <w:sz w:val="24"/>
                <w:szCs w:val="24"/>
              </w:rPr>
              <w:t>Radnici kod fizičkih osoba</w:t>
            </w:r>
          </w:p>
        </w:tc>
        <w:tc>
          <w:tcPr>
            <w:tcW w:w="1780" w:type="dxa"/>
          </w:tcPr>
          <w:p w14:paraId="1AD4329B" w14:textId="0602F756" w:rsidR="00075810" w:rsidRPr="0099024B" w:rsidRDefault="00E521B6"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780" w:type="dxa"/>
          </w:tcPr>
          <w:p w14:paraId="59A61B14" w14:textId="6EFFAD30" w:rsidR="00075810" w:rsidRPr="0099024B" w:rsidRDefault="00E521B6"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1780" w:type="dxa"/>
          </w:tcPr>
          <w:p w14:paraId="5469C600" w14:textId="6D1688E0" w:rsidR="00075810" w:rsidRPr="0099024B" w:rsidRDefault="00E521B6"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r>
      <w:tr w:rsidR="00075810" w:rsidRPr="009F7478" w14:paraId="605E9DD3" w14:textId="77777777" w:rsidTr="002322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4" w:type="dxa"/>
            <w:shd w:val="clear" w:color="auto" w:fill="F5E3D1" w:themeFill="accent6" w:themeFillTint="33"/>
          </w:tcPr>
          <w:p w14:paraId="30FF6AE7" w14:textId="77777777" w:rsidR="00075810" w:rsidRPr="00232261" w:rsidRDefault="00075810" w:rsidP="00312FD2">
            <w:pPr>
              <w:contextualSpacing/>
              <w:rPr>
                <w:rFonts w:ascii="Times New Roman" w:hAnsi="Times New Roman" w:cs="Times New Roman"/>
                <w:b w:val="0"/>
                <w:bCs w:val="0"/>
                <w:color w:val="000000" w:themeColor="text1"/>
                <w:sz w:val="24"/>
                <w:szCs w:val="24"/>
              </w:rPr>
            </w:pPr>
            <w:r w:rsidRPr="00232261">
              <w:rPr>
                <w:rFonts w:ascii="Times New Roman" w:hAnsi="Times New Roman" w:cs="Times New Roman"/>
                <w:color w:val="000000" w:themeColor="text1"/>
                <w:sz w:val="24"/>
                <w:szCs w:val="24"/>
              </w:rPr>
              <w:t>Ukupno</w:t>
            </w:r>
          </w:p>
        </w:tc>
        <w:tc>
          <w:tcPr>
            <w:tcW w:w="1780" w:type="dxa"/>
          </w:tcPr>
          <w:p w14:paraId="51B50033" w14:textId="11D0F21C" w:rsidR="00075810" w:rsidRPr="0099024B" w:rsidRDefault="00E521B6"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355</w:t>
            </w:r>
          </w:p>
        </w:tc>
        <w:tc>
          <w:tcPr>
            <w:tcW w:w="1780" w:type="dxa"/>
          </w:tcPr>
          <w:p w14:paraId="27D58E07" w14:textId="1547FCAD" w:rsidR="00075810" w:rsidRPr="0099024B" w:rsidRDefault="00E521B6"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325</w:t>
            </w:r>
          </w:p>
        </w:tc>
        <w:tc>
          <w:tcPr>
            <w:tcW w:w="1780" w:type="dxa"/>
          </w:tcPr>
          <w:p w14:paraId="46B672CB" w14:textId="0FF84E5A" w:rsidR="00075810" w:rsidRPr="0099024B" w:rsidRDefault="00E521B6"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680</w:t>
            </w:r>
          </w:p>
        </w:tc>
      </w:tr>
    </w:tbl>
    <w:p w14:paraId="67CE6ECA" w14:textId="7DEA1B0D" w:rsidR="00E521B6" w:rsidRPr="00445409" w:rsidRDefault="00E521B6" w:rsidP="00E521B6">
      <w:pPr>
        <w:autoSpaceDE w:val="0"/>
        <w:autoSpaceDN w:val="0"/>
        <w:adjustRightInd w:val="0"/>
        <w:spacing w:before="0" w:after="0" w:line="240" w:lineRule="auto"/>
        <w:jc w:val="center"/>
        <w:rPr>
          <w:rFonts w:ascii="Times New Roman" w:hAnsi="Times New Roman" w:cs="Times New Roman"/>
          <w:i/>
          <w:iCs/>
          <w:sz w:val="24"/>
          <w:szCs w:val="24"/>
        </w:rPr>
      </w:pPr>
      <w:r w:rsidRPr="00445409">
        <w:rPr>
          <w:rFonts w:ascii="Times New Roman" w:hAnsi="Times New Roman" w:cs="Times New Roman"/>
          <w:i/>
          <w:iCs/>
          <w:sz w:val="24"/>
          <w:szCs w:val="24"/>
        </w:rPr>
        <w:t xml:space="preserve">Izvor: Hrvatski zavod za mirovinsko osiguranje, </w:t>
      </w:r>
      <w:r w:rsidR="00C94F40">
        <w:rPr>
          <w:rFonts w:ascii="Times New Roman" w:hAnsi="Times New Roman" w:cs="Times New Roman"/>
          <w:i/>
          <w:iCs/>
          <w:sz w:val="24"/>
          <w:szCs w:val="24"/>
        </w:rPr>
        <w:t>travanj 2021.</w:t>
      </w:r>
    </w:p>
    <w:p w14:paraId="2E5C4BA0" w14:textId="1E4E55BC" w:rsidR="00075810" w:rsidRDefault="00075810" w:rsidP="006321C4"/>
    <w:p w14:paraId="3E3BC87E" w14:textId="4CE54306" w:rsidR="00933E4B" w:rsidRDefault="00933E4B" w:rsidP="00933E4B">
      <w:pPr>
        <w:pStyle w:val="Naslov2"/>
        <w:rPr>
          <w:rFonts w:ascii="Times New Roman" w:hAnsi="Times New Roman" w:cs="Times New Roman"/>
          <w:sz w:val="24"/>
          <w:szCs w:val="24"/>
        </w:rPr>
      </w:pPr>
      <w:bookmarkStart w:id="14" w:name="_Toc89861197"/>
      <w:r w:rsidRPr="00933E4B">
        <w:rPr>
          <w:rFonts w:ascii="Times New Roman" w:hAnsi="Times New Roman" w:cs="Times New Roman"/>
          <w:sz w:val="24"/>
          <w:szCs w:val="24"/>
        </w:rPr>
        <w:t>4.2. NEZAPOSLENOST</w:t>
      </w:r>
      <w:bookmarkEnd w:id="14"/>
    </w:p>
    <w:p w14:paraId="12490856" w14:textId="16D185D7" w:rsidR="00F47CA3" w:rsidRDefault="00F47CA3" w:rsidP="00F47CA3"/>
    <w:p w14:paraId="7408B70B" w14:textId="2505F2A1" w:rsidR="00F47CA3" w:rsidRDefault="00F47CA3" w:rsidP="00F47CA3">
      <w:pPr>
        <w:autoSpaceDE w:val="0"/>
        <w:autoSpaceDN w:val="0"/>
        <w:adjustRightInd w:val="0"/>
        <w:spacing w:before="0" w:after="0" w:line="240" w:lineRule="auto"/>
        <w:jc w:val="both"/>
        <w:rPr>
          <w:rFonts w:ascii="Times New Roman" w:hAnsi="Times New Roman" w:cs="Times New Roman"/>
          <w:sz w:val="24"/>
          <w:szCs w:val="24"/>
        </w:rPr>
      </w:pPr>
      <w:r w:rsidRPr="001477DD">
        <w:rPr>
          <w:rFonts w:ascii="Times New Roman" w:hAnsi="Times New Roman" w:cs="Times New Roman"/>
          <w:sz w:val="24"/>
          <w:szCs w:val="24"/>
        </w:rPr>
        <w:t>Registrirane nezaposlene osobe su osobe od 15 do 65 godina, sposobne za rad, a koje</w:t>
      </w:r>
      <w:r>
        <w:rPr>
          <w:rFonts w:ascii="Times New Roman" w:hAnsi="Times New Roman" w:cs="Times New Roman"/>
          <w:sz w:val="24"/>
          <w:szCs w:val="24"/>
        </w:rPr>
        <w:t xml:space="preserve"> </w:t>
      </w:r>
      <w:r w:rsidRPr="001477DD">
        <w:rPr>
          <w:rFonts w:ascii="Times New Roman" w:hAnsi="Times New Roman" w:cs="Times New Roman"/>
          <w:sz w:val="24"/>
          <w:szCs w:val="24"/>
        </w:rPr>
        <w:t>nisu u radnom odnosu. Prema podatcima Hrvatskog zavoda za zapošljavanje</w:t>
      </w:r>
      <w:r>
        <w:rPr>
          <w:rFonts w:ascii="Times New Roman" w:hAnsi="Times New Roman" w:cs="Times New Roman"/>
          <w:sz w:val="24"/>
          <w:szCs w:val="24"/>
        </w:rPr>
        <w:t>,</w:t>
      </w:r>
      <w:r w:rsidRPr="001477DD">
        <w:rPr>
          <w:rFonts w:ascii="Times New Roman" w:hAnsi="Times New Roman" w:cs="Times New Roman"/>
          <w:sz w:val="24"/>
          <w:szCs w:val="24"/>
        </w:rPr>
        <w:t xml:space="preserve"> </w:t>
      </w:r>
      <w:r w:rsidR="00A168B8">
        <w:rPr>
          <w:rFonts w:ascii="Times New Roman" w:hAnsi="Times New Roman" w:cs="Times New Roman"/>
          <w:sz w:val="24"/>
          <w:szCs w:val="24"/>
        </w:rPr>
        <w:t>u ožujku</w:t>
      </w:r>
      <w:r>
        <w:rPr>
          <w:rFonts w:ascii="Times New Roman" w:hAnsi="Times New Roman" w:cs="Times New Roman"/>
          <w:sz w:val="24"/>
          <w:szCs w:val="24"/>
        </w:rPr>
        <w:t xml:space="preserve"> </w:t>
      </w:r>
      <w:r w:rsidRPr="001477DD">
        <w:rPr>
          <w:rFonts w:ascii="Times New Roman" w:hAnsi="Times New Roman" w:cs="Times New Roman"/>
          <w:sz w:val="24"/>
          <w:szCs w:val="24"/>
        </w:rPr>
        <w:t xml:space="preserve">2021. godine u evidenciji nezaposlenih registrirano je ukupno </w:t>
      </w:r>
      <w:r w:rsidR="00887485">
        <w:rPr>
          <w:rFonts w:ascii="Times New Roman" w:hAnsi="Times New Roman" w:cs="Times New Roman"/>
          <w:sz w:val="24"/>
          <w:szCs w:val="24"/>
        </w:rPr>
        <w:t xml:space="preserve">346 </w:t>
      </w:r>
      <w:r w:rsidRPr="001477DD">
        <w:rPr>
          <w:rFonts w:ascii="Times New Roman" w:hAnsi="Times New Roman" w:cs="Times New Roman"/>
          <w:sz w:val="24"/>
          <w:szCs w:val="24"/>
        </w:rPr>
        <w:t>osoba, od čega 1</w:t>
      </w:r>
      <w:r w:rsidR="00887485">
        <w:rPr>
          <w:rFonts w:ascii="Times New Roman" w:hAnsi="Times New Roman" w:cs="Times New Roman"/>
          <w:sz w:val="24"/>
          <w:szCs w:val="24"/>
        </w:rPr>
        <w:t>92</w:t>
      </w:r>
      <w:r w:rsidRPr="001477DD">
        <w:rPr>
          <w:rFonts w:ascii="Times New Roman" w:hAnsi="Times New Roman" w:cs="Times New Roman"/>
          <w:sz w:val="24"/>
          <w:szCs w:val="24"/>
        </w:rPr>
        <w:t xml:space="preserve"> žen</w:t>
      </w:r>
      <w:r w:rsidR="00887485">
        <w:rPr>
          <w:rFonts w:ascii="Times New Roman" w:hAnsi="Times New Roman" w:cs="Times New Roman"/>
          <w:sz w:val="24"/>
          <w:szCs w:val="24"/>
        </w:rPr>
        <w:t>e</w:t>
      </w:r>
      <w:r w:rsidRPr="001477DD">
        <w:rPr>
          <w:rFonts w:ascii="Times New Roman" w:hAnsi="Times New Roman" w:cs="Times New Roman"/>
          <w:sz w:val="24"/>
          <w:szCs w:val="24"/>
        </w:rPr>
        <w:t xml:space="preserve"> (</w:t>
      </w:r>
      <w:r w:rsidR="00887485">
        <w:rPr>
          <w:rFonts w:ascii="Times New Roman" w:hAnsi="Times New Roman" w:cs="Times New Roman"/>
          <w:sz w:val="24"/>
          <w:szCs w:val="24"/>
        </w:rPr>
        <w:t>55,49</w:t>
      </w:r>
      <w:r>
        <w:rPr>
          <w:rFonts w:ascii="Times New Roman" w:hAnsi="Times New Roman" w:cs="Times New Roman"/>
          <w:sz w:val="24"/>
          <w:szCs w:val="24"/>
        </w:rPr>
        <w:t xml:space="preserve"> </w:t>
      </w:r>
      <w:r w:rsidRPr="001477DD">
        <w:rPr>
          <w:rFonts w:ascii="Times New Roman" w:hAnsi="Times New Roman" w:cs="Times New Roman"/>
          <w:sz w:val="24"/>
          <w:szCs w:val="24"/>
        </w:rPr>
        <w:t xml:space="preserve">%) te </w:t>
      </w:r>
      <w:r w:rsidR="00887485">
        <w:rPr>
          <w:rFonts w:ascii="Times New Roman" w:hAnsi="Times New Roman" w:cs="Times New Roman"/>
          <w:sz w:val="24"/>
          <w:szCs w:val="24"/>
        </w:rPr>
        <w:t>154</w:t>
      </w:r>
      <w:r w:rsidRPr="001477DD">
        <w:rPr>
          <w:rFonts w:ascii="Times New Roman" w:hAnsi="Times New Roman" w:cs="Times New Roman"/>
          <w:sz w:val="24"/>
          <w:szCs w:val="24"/>
        </w:rPr>
        <w:t xml:space="preserve"> muškaraca (</w:t>
      </w:r>
      <w:r w:rsidR="00887485">
        <w:rPr>
          <w:rFonts w:ascii="Times New Roman" w:hAnsi="Times New Roman" w:cs="Times New Roman"/>
          <w:sz w:val="24"/>
          <w:szCs w:val="24"/>
        </w:rPr>
        <w:t>44,51</w:t>
      </w:r>
      <w:r>
        <w:rPr>
          <w:rFonts w:ascii="Times New Roman" w:hAnsi="Times New Roman" w:cs="Times New Roman"/>
          <w:sz w:val="24"/>
          <w:szCs w:val="24"/>
        </w:rPr>
        <w:t xml:space="preserve"> </w:t>
      </w:r>
      <w:r w:rsidRPr="001477DD">
        <w:rPr>
          <w:rFonts w:ascii="Times New Roman" w:hAnsi="Times New Roman" w:cs="Times New Roman"/>
          <w:sz w:val="24"/>
          <w:szCs w:val="24"/>
        </w:rPr>
        <w:t>%).</w:t>
      </w:r>
    </w:p>
    <w:p w14:paraId="78C187BD" w14:textId="33816941" w:rsidR="00887485" w:rsidRDefault="00887485" w:rsidP="00F47CA3">
      <w:pPr>
        <w:autoSpaceDE w:val="0"/>
        <w:autoSpaceDN w:val="0"/>
        <w:adjustRightInd w:val="0"/>
        <w:spacing w:before="0" w:after="0" w:line="240" w:lineRule="auto"/>
        <w:jc w:val="both"/>
        <w:rPr>
          <w:rFonts w:ascii="Times New Roman" w:hAnsi="Times New Roman" w:cs="Times New Roman"/>
          <w:sz w:val="24"/>
          <w:szCs w:val="24"/>
        </w:rPr>
      </w:pPr>
    </w:p>
    <w:p w14:paraId="06AFA561" w14:textId="1B6827A6" w:rsidR="00887485" w:rsidRDefault="00887485" w:rsidP="00F47CA3">
      <w:pPr>
        <w:autoSpaceDE w:val="0"/>
        <w:autoSpaceDN w:val="0"/>
        <w:adjustRightInd w:val="0"/>
        <w:spacing w:before="0" w:after="0" w:line="240" w:lineRule="auto"/>
        <w:jc w:val="both"/>
        <w:rPr>
          <w:rFonts w:ascii="Times New Roman" w:hAnsi="Times New Roman" w:cs="Times New Roman"/>
          <w:sz w:val="24"/>
          <w:szCs w:val="24"/>
        </w:rPr>
      </w:pPr>
    </w:p>
    <w:p w14:paraId="05C5C1A2" w14:textId="0EA20B6B" w:rsidR="00887485" w:rsidRDefault="00887485" w:rsidP="00F47CA3">
      <w:pPr>
        <w:autoSpaceDE w:val="0"/>
        <w:autoSpaceDN w:val="0"/>
        <w:adjustRightInd w:val="0"/>
        <w:spacing w:before="0" w:after="0" w:line="240" w:lineRule="auto"/>
        <w:jc w:val="both"/>
        <w:rPr>
          <w:rFonts w:ascii="Times New Roman" w:hAnsi="Times New Roman" w:cs="Times New Roman"/>
          <w:sz w:val="24"/>
          <w:szCs w:val="24"/>
        </w:rPr>
      </w:pPr>
    </w:p>
    <w:p w14:paraId="799CB7BF" w14:textId="0C421D37" w:rsidR="00887485" w:rsidRDefault="00887485" w:rsidP="00F47CA3">
      <w:pPr>
        <w:autoSpaceDE w:val="0"/>
        <w:autoSpaceDN w:val="0"/>
        <w:adjustRightInd w:val="0"/>
        <w:spacing w:before="0" w:after="0" w:line="240" w:lineRule="auto"/>
        <w:jc w:val="both"/>
        <w:rPr>
          <w:rFonts w:ascii="Times New Roman" w:hAnsi="Times New Roman" w:cs="Times New Roman"/>
          <w:sz w:val="24"/>
          <w:szCs w:val="24"/>
        </w:rPr>
      </w:pPr>
    </w:p>
    <w:p w14:paraId="5F678026" w14:textId="77777777" w:rsidR="00887485" w:rsidRDefault="00887485" w:rsidP="00F47CA3">
      <w:pPr>
        <w:autoSpaceDE w:val="0"/>
        <w:autoSpaceDN w:val="0"/>
        <w:adjustRightInd w:val="0"/>
        <w:spacing w:before="0" w:after="0" w:line="240" w:lineRule="auto"/>
        <w:jc w:val="both"/>
        <w:rPr>
          <w:rFonts w:ascii="Times New Roman" w:hAnsi="Times New Roman" w:cs="Times New Roman"/>
          <w:sz w:val="24"/>
          <w:szCs w:val="24"/>
        </w:rPr>
      </w:pPr>
    </w:p>
    <w:p w14:paraId="1577E260" w14:textId="333445DB" w:rsidR="00887485" w:rsidRDefault="00887485" w:rsidP="00F47CA3">
      <w:pPr>
        <w:autoSpaceDE w:val="0"/>
        <w:autoSpaceDN w:val="0"/>
        <w:adjustRightInd w:val="0"/>
        <w:spacing w:before="0" w:after="0" w:line="240" w:lineRule="auto"/>
        <w:jc w:val="both"/>
        <w:rPr>
          <w:rFonts w:ascii="Times New Roman" w:hAnsi="Times New Roman" w:cs="Times New Roman"/>
          <w:sz w:val="24"/>
          <w:szCs w:val="24"/>
        </w:rPr>
      </w:pPr>
    </w:p>
    <w:p w14:paraId="0797AC29" w14:textId="57BCB168" w:rsidR="00887485" w:rsidRDefault="00887485" w:rsidP="00887485">
      <w:pPr>
        <w:autoSpaceDE w:val="0"/>
        <w:autoSpaceDN w:val="0"/>
        <w:adjustRightInd w:val="0"/>
        <w:spacing w:before="0" w:after="0" w:line="240" w:lineRule="auto"/>
        <w:jc w:val="center"/>
        <w:rPr>
          <w:rFonts w:cs="Times New Roman"/>
          <w:i/>
          <w:iCs/>
          <w:szCs w:val="24"/>
        </w:rPr>
      </w:pPr>
      <w:r w:rsidRPr="004257D5">
        <w:rPr>
          <w:rFonts w:ascii="Times New Roman" w:hAnsi="Times New Roman" w:cs="Times New Roman"/>
          <w:i/>
          <w:iCs/>
          <w:sz w:val="24"/>
          <w:szCs w:val="24"/>
        </w:rPr>
        <w:lastRenderedPageBreak/>
        <w:t xml:space="preserve">Grafikon </w:t>
      </w:r>
      <w:r w:rsidR="00362920">
        <w:rPr>
          <w:rFonts w:ascii="Times New Roman" w:hAnsi="Times New Roman" w:cs="Times New Roman"/>
          <w:i/>
          <w:iCs/>
          <w:sz w:val="24"/>
          <w:szCs w:val="24"/>
        </w:rPr>
        <w:t>5</w:t>
      </w:r>
      <w:r>
        <w:rPr>
          <w:rFonts w:ascii="Times New Roman" w:hAnsi="Times New Roman" w:cs="Times New Roman"/>
          <w:i/>
          <w:iCs/>
          <w:sz w:val="24"/>
          <w:szCs w:val="24"/>
        </w:rPr>
        <w:t>.</w:t>
      </w:r>
      <w:r w:rsidRPr="004257D5">
        <w:rPr>
          <w:rFonts w:ascii="Times New Roman" w:hAnsi="Times New Roman" w:cs="Times New Roman"/>
          <w:i/>
          <w:iCs/>
          <w:sz w:val="24"/>
          <w:szCs w:val="24"/>
        </w:rPr>
        <w:t xml:space="preserve">: Kretanje broja nezaposlenih osoba za razdoblje 2017.- </w:t>
      </w:r>
      <w:r w:rsidR="005939A8">
        <w:rPr>
          <w:rFonts w:ascii="Times New Roman" w:hAnsi="Times New Roman" w:cs="Times New Roman"/>
          <w:i/>
          <w:iCs/>
          <w:sz w:val="24"/>
          <w:szCs w:val="24"/>
        </w:rPr>
        <w:t xml:space="preserve">ožujak </w:t>
      </w:r>
      <w:r w:rsidRPr="004257D5">
        <w:rPr>
          <w:rFonts w:ascii="Times New Roman" w:hAnsi="Times New Roman" w:cs="Times New Roman"/>
          <w:i/>
          <w:iCs/>
          <w:sz w:val="24"/>
          <w:szCs w:val="24"/>
        </w:rPr>
        <w:t>2021</w:t>
      </w:r>
      <w:r>
        <w:rPr>
          <w:rFonts w:cs="Times New Roman"/>
          <w:i/>
          <w:iCs/>
          <w:szCs w:val="24"/>
        </w:rPr>
        <w:t>.</w:t>
      </w:r>
    </w:p>
    <w:p w14:paraId="1C7F354E" w14:textId="77777777" w:rsidR="00887485" w:rsidRDefault="00887485" w:rsidP="00887485">
      <w:pPr>
        <w:autoSpaceDE w:val="0"/>
        <w:autoSpaceDN w:val="0"/>
        <w:adjustRightInd w:val="0"/>
        <w:spacing w:before="0" w:after="0" w:line="240" w:lineRule="auto"/>
        <w:jc w:val="center"/>
        <w:rPr>
          <w:rFonts w:cs="Times New Roman"/>
          <w:i/>
          <w:iCs/>
          <w:szCs w:val="24"/>
        </w:rPr>
      </w:pPr>
    </w:p>
    <w:p w14:paraId="7768B93F" w14:textId="20AC2259" w:rsidR="00887485" w:rsidRDefault="00887485" w:rsidP="00362920">
      <w:pPr>
        <w:autoSpaceDE w:val="0"/>
        <w:autoSpaceDN w:val="0"/>
        <w:adjustRightInd w:val="0"/>
        <w:spacing w:before="0" w:after="0" w:line="240" w:lineRule="auto"/>
        <w:jc w:val="center"/>
        <w:rPr>
          <w:rFonts w:ascii="Times New Roman" w:hAnsi="Times New Roman" w:cs="Times New Roman"/>
          <w:sz w:val="24"/>
          <w:szCs w:val="24"/>
        </w:rPr>
      </w:pPr>
      <w:r>
        <w:rPr>
          <w:noProof/>
        </w:rPr>
        <w:drawing>
          <wp:inline distT="0" distB="0" distL="0" distR="0" wp14:anchorId="06AE836E" wp14:editId="107ED445">
            <wp:extent cx="5753100" cy="2743200"/>
            <wp:effectExtent l="0" t="0" r="0" b="0"/>
            <wp:docPr id="4" name="Grafikon 4">
              <a:extLst xmlns:a="http://schemas.openxmlformats.org/drawingml/2006/main">
                <a:ext uri="{FF2B5EF4-FFF2-40B4-BE49-F238E27FC236}">
                  <a16:creationId xmlns:a16="http://schemas.microsoft.com/office/drawing/2014/main" id="{B5E5AFC5-61B9-42D7-AF4D-9E4CA6596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BB0DC4" w14:textId="24FBFFB0" w:rsidR="001F6FB7" w:rsidRDefault="001F6FB7" w:rsidP="001F6FB7">
      <w:pPr>
        <w:autoSpaceDE w:val="0"/>
        <w:autoSpaceDN w:val="0"/>
        <w:adjustRightInd w:val="0"/>
        <w:spacing w:before="0" w:after="0" w:line="240" w:lineRule="auto"/>
        <w:jc w:val="center"/>
        <w:rPr>
          <w:rFonts w:ascii="Times New Roman" w:hAnsi="Times New Roman" w:cs="Times New Roman"/>
          <w:i/>
          <w:iCs/>
          <w:sz w:val="24"/>
          <w:szCs w:val="24"/>
        </w:rPr>
      </w:pPr>
      <w:r w:rsidRPr="004257D5">
        <w:rPr>
          <w:rFonts w:ascii="Times New Roman" w:hAnsi="Times New Roman" w:cs="Times New Roman"/>
          <w:i/>
          <w:iCs/>
          <w:sz w:val="24"/>
          <w:szCs w:val="24"/>
        </w:rPr>
        <w:t xml:space="preserve">Izvor: HZZ, </w:t>
      </w:r>
      <w:r w:rsidR="00C94F40">
        <w:rPr>
          <w:rFonts w:ascii="Times New Roman" w:hAnsi="Times New Roman" w:cs="Times New Roman"/>
          <w:i/>
          <w:iCs/>
          <w:sz w:val="24"/>
          <w:szCs w:val="24"/>
        </w:rPr>
        <w:t>travanj 2021.</w:t>
      </w:r>
    </w:p>
    <w:p w14:paraId="059FB9B6" w14:textId="5BA42F91" w:rsidR="000D0653" w:rsidRDefault="000D0653" w:rsidP="001F6FB7">
      <w:pPr>
        <w:autoSpaceDE w:val="0"/>
        <w:autoSpaceDN w:val="0"/>
        <w:adjustRightInd w:val="0"/>
        <w:spacing w:before="0" w:after="0" w:line="240" w:lineRule="auto"/>
        <w:jc w:val="center"/>
        <w:rPr>
          <w:rFonts w:ascii="Times New Roman" w:hAnsi="Times New Roman" w:cs="Times New Roman"/>
          <w:i/>
          <w:iCs/>
          <w:sz w:val="24"/>
          <w:szCs w:val="24"/>
        </w:rPr>
      </w:pPr>
    </w:p>
    <w:p w14:paraId="16F0F735" w14:textId="2D936F15" w:rsidR="000D0653" w:rsidRDefault="000D0653" w:rsidP="000D0653">
      <w:pPr>
        <w:autoSpaceDE w:val="0"/>
        <w:autoSpaceDN w:val="0"/>
        <w:adjustRightInd w:val="0"/>
        <w:spacing w:before="0" w:after="0" w:line="240" w:lineRule="auto"/>
        <w:jc w:val="both"/>
        <w:rPr>
          <w:rFonts w:ascii="Times New Roman" w:hAnsi="Times New Roman" w:cs="Times New Roman"/>
          <w:sz w:val="24"/>
          <w:szCs w:val="24"/>
        </w:rPr>
      </w:pPr>
      <w:r w:rsidRPr="00F6658B">
        <w:rPr>
          <w:rFonts w:ascii="Times New Roman" w:hAnsi="Times New Roman" w:cs="Times New Roman"/>
          <w:sz w:val="24"/>
          <w:szCs w:val="24"/>
        </w:rPr>
        <w:t>Promatrajući kretanje broja nezaposlenih osoba u posljednj</w:t>
      </w:r>
      <w:r>
        <w:rPr>
          <w:rFonts w:ascii="Times New Roman" w:hAnsi="Times New Roman" w:cs="Times New Roman"/>
          <w:sz w:val="24"/>
          <w:szCs w:val="24"/>
        </w:rPr>
        <w:t>ih pet</w:t>
      </w:r>
      <w:r w:rsidRPr="00F6658B">
        <w:rPr>
          <w:rFonts w:ascii="Times New Roman" w:hAnsi="Times New Roman" w:cs="Times New Roman"/>
          <w:sz w:val="24"/>
          <w:szCs w:val="24"/>
        </w:rPr>
        <w:t xml:space="preserve"> godin</w:t>
      </w:r>
      <w:r>
        <w:rPr>
          <w:rFonts w:ascii="Times New Roman" w:hAnsi="Times New Roman" w:cs="Times New Roman"/>
          <w:sz w:val="24"/>
          <w:szCs w:val="24"/>
        </w:rPr>
        <w:t>a</w:t>
      </w:r>
      <w:r w:rsidRPr="00F6658B">
        <w:rPr>
          <w:rFonts w:ascii="Times New Roman" w:hAnsi="Times New Roman" w:cs="Times New Roman"/>
          <w:sz w:val="24"/>
          <w:szCs w:val="24"/>
        </w:rPr>
        <w:t xml:space="preserve">, </w:t>
      </w:r>
      <w:r>
        <w:rPr>
          <w:rFonts w:ascii="Times New Roman" w:hAnsi="Times New Roman" w:cs="Times New Roman"/>
          <w:sz w:val="24"/>
          <w:szCs w:val="24"/>
        </w:rPr>
        <w:t xml:space="preserve">vidljivo je malo </w:t>
      </w:r>
      <w:r w:rsidRPr="00F6658B">
        <w:rPr>
          <w:rFonts w:ascii="Times New Roman" w:hAnsi="Times New Roman" w:cs="Times New Roman"/>
          <w:sz w:val="24"/>
          <w:szCs w:val="24"/>
        </w:rPr>
        <w:t>smanjenje broja nezaposlenih</w:t>
      </w:r>
      <w:r>
        <w:rPr>
          <w:rFonts w:ascii="Times New Roman" w:hAnsi="Times New Roman" w:cs="Times New Roman"/>
          <w:sz w:val="24"/>
          <w:szCs w:val="24"/>
        </w:rPr>
        <w:t xml:space="preserve"> osoba</w:t>
      </w:r>
      <w:r w:rsidRPr="00F6658B">
        <w:rPr>
          <w:rFonts w:ascii="Times New Roman" w:hAnsi="Times New Roman" w:cs="Times New Roman"/>
          <w:sz w:val="24"/>
          <w:szCs w:val="24"/>
        </w:rPr>
        <w:t xml:space="preserve">. </w:t>
      </w:r>
      <w:r w:rsidR="00D36E39">
        <w:rPr>
          <w:rFonts w:ascii="Times New Roman" w:hAnsi="Times New Roman" w:cs="Times New Roman"/>
          <w:sz w:val="24"/>
          <w:szCs w:val="24"/>
        </w:rPr>
        <w:t>U razdoblju od 2019.-2021., broj nezaposlenih osoba je približno jednak, a u</w:t>
      </w:r>
      <w:r w:rsidRPr="00F6658B">
        <w:rPr>
          <w:rFonts w:ascii="Times New Roman" w:hAnsi="Times New Roman" w:cs="Times New Roman"/>
          <w:sz w:val="24"/>
          <w:szCs w:val="24"/>
        </w:rPr>
        <w:t xml:space="preserve"> odnosu na </w:t>
      </w:r>
      <w:r w:rsidR="00D36E39">
        <w:rPr>
          <w:rFonts w:ascii="Times New Roman" w:hAnsi="Times New Roman" w:cs="Times New Roman"/>
          <w:sz w:val="24"/>
          <w:szCs w:val="24"/>
        </w:rPr>
        <w:t xml:space="preserve">cjelokupno </w:t>
      </w:r>
      <w:r w:rsidRPr="00F6658B">
        <w:rPr>
          <w:rFonts w:ascii="Times New Roman" w:hAnsi="Times New Roman" w:cs="Times New Roman"/>
          <w:sz w:val="24"/>
          <w:szCs w:val="24"/>
        </w:rPr>
        <w:t>promatrano razdoblje (2017.</w:t>
      </w:r>
      <w:r>
        <w:rPr>
          <w:rFonts w:ascii="Times New Roman" w:hAnsi="Times New Roman" w:cs="Times New Roman"/>
          <w:sz w:val="24"/>
          <w:szCs w:val="24"/>
        </w:rPr>
        <w:t xml:space="preserve"> </w:t>
      </w:r>
      <w:r w:rsidRPr="00F6658B">
        <w:rPr>
          <w:rFonts w:ascii="Times New Roman" w:hAnsi="Times New Roman" w:cs="Times New Roman"/>
          <w:sz w:val="24"/>
          <w:szCs w:val="24"/>
        </w:rPr>
        <w:t>–</w:t>
      </w:r>
      <w:r>
        <w:rPr>
          <w:rFonts w:ascii="Times New Roman" w:hAnsi="Times New Roman" w:cs="Times New Roman"/>
          <w:sz w:val="24"/>
          <w:szCs w:val="24"/>
        </w:rPr>
        <w:t xml:space="preserve"> </w:t>
      </w:r>
      <w:r w:rsidR="002270BF">
        <w:rPr>
          <w:rFonts w:ascii="Times New Roman" w:hAnsi="Times New Roman" w:cs="Times New Roman"/>
          <w:sz w:val="24"/>
          <w:szCs w:val="24"/>
        </w:rPr>
        <w:t>ožujak</w:t>
      </w:r>
      <w:r>
        <w:rPr>
          <w:rFonts w:ascii="Times New Roman" w:hAnsi="Times New Roman" w:cs="Times New Roman"/>
          <w:sz w:val="24"/>
          <w:szCs w:val="24"/>
        </w:rPr>
        <w:t xml:space="preserve"> </w:t>
      </w:r>
      <w:r w:rsidRPr="00F6658B">
        <w:rPr>
          <w:rFonts w:ascii="Times New Roman" w:hAnsi="Times New Roman" w:cs="Times New Roman"/>
          <w:sz w:val="24"/>
          <w:szCs w:val="24"/>
        </w:rPr>
        <w:t xml:space="preserve">2021.) zabilježeno je smanjenje broja nezaposlenih osoba za </w:t>
      </w:r>
      <w:r w:rsidRPr="000D0653">
        <w:rPr>
          <w:rFonts w:ascii="Times New Roman" w:hAnsi="Times New Roman" w:cs="Times New Roman"/>
          <w:sz w:val="24"/>
          <w:szCs w:val="24"/>
        </w:rPr>
        <w:t>31,21</w:t>
      </w:r>
      <w:r>
        <w:rPr>
          <w:rFonts w:ascii="Times New Roman" w:hAnsi="Times New Roman" w:cs="Times New Roman"/>
          <w:sz w:val="24"/>
          <w:szCs w:val="24"/>
        </w:rPr>
        <w:t xml:space="preserve"> %. </w:t>
      </w:r>
    </w:p>
    <w:p w14:paraId="4EFDB08F" w14:textId="756B480B" w:rsidR="00413560" w:rsidRDefault="00413560" w:rsidP="000D0653">
      <w:pPr>
        <w:autoSpaceDE w:val="0"/>
        <w:autoSpaceDN w:val="0"/>
        <w:adjustRightInd w:val="0"/>
        <w:spacing w:before="0" w:after="0" w:line="240" w:lineRule="auto"/>
        <w:jc w:val="both"/>
        <w:rPr>
          <w:rFonts w:ascii="Times New Roman" w:hAnsi="Times New Roman" w:cs="Times New Roman"/>
          <w:sz w:val="24"/>
          <w:szCs w:val="24"/>
        </w:rPr>
      </w:pPr>
    </w:p>
    <w:p w14:paraId="240BFE6B" w14:textId="6E2E6CC6" w:rsidR="00413560" w:rsidRPr="00FD68C2" w:rsidRDefault="00413560" w:rsidP="00413560">
      <w:pPr>
        <w:spacing w:after="0" w:line="240" w:lineRule="auto"/>
        <w:contextualSpacing/>
        <w:jc w:val="center"/>
        <w:rPr>
          <w:rFonts w:ascii="Times New Roman" w:hAnsi="Times New Roman" w:cs="Times New Roman"/>
          <w:i/>
          <w:iCs/>
          <w:sz w:val="24"/>
          <w:szCs w:val="24"/>
        </w:rPr>
      </w:pPr>
      <w:r w:rsidRPr="00FD68C2">
        <w:rPr>
          <w:rFonts w:ascii="Times New Roman" w:hAnsi="Times New Roman" w:cs="Times New Roman"/>
          <w:i/>
          <w:iCs/>
          <w:sz w:val="24"/>
          <w:szCs w:val="24"/>
        </w:rPr>
        <w:t xml:space="preserve">Tablica </w:t>
      </w:r>
      <w:r w:rsidR="00362920">
        <w:rPr>
          <w:rFonts w:ascii="Times New Roman" w:hAnsi="Times New Roman" w:cs="Times New Roman"/>
          <w:i/>
          <w:iCs/>
          <w:sz w:val="24"/>
          <w:szCs w:val="24"/>
        </w:rPr>
        <w:t>6</w:t>
      </w:r>
      <w:r w:rsidRPr="00FD68C2">
        <w:rPr>
          <w:rFonts w:ascii="Times New Roman" w:hAnsi="Times New Roman" w:cs="Times New Roman"/>
          <w:i/>
          <w:iCs/>
          <w:sz w:val="24"/>
          <w:szCs w:val="24"/>
        </w:rPr>
        <w:t>.: Broj nezaposlenih osoba prema razini obrazovanja</w:t>
      </w:r>
    </w:p>
    <w:p w14:paraId="3BB15880" w14:textId="1D9D09EF" w:rsidR="00413560" w:rsidRDefault="00413560" w:rsidP="000D0653">
      <w:pPr>
        <w:autoSpaceDE w:val="0"/>
        <w:autoSpaceDN w:val="0"/>
        <w:adjustRightInd w:val="0"/>
        <w:spacing w:before="0" w:after="0" w:line="240" w:lineRule="auto"/>
        <w:jc w:val="both"/>
        <w:rPr>
          <w:rFonts w:ascii="Times New Roman" w:hAnsi="Times New Roman" w:cs="Times New Roman"/>
          <w:sz w:val="24"/>
          <w:szCs w:val="24"/>
        </w:rPr>
      </w:pPr>
    </w:p>
    <w:tbl>
      <w:tblPr>
        <w:tblStyle w:val="Tablicareetke3-isticanje1"/>
        <w:tblW w:w="0" w:type="auto"/>
        <w:jc w:val="center"/>
        <w:tblLook w:val="04A0" w:firstRow="1" w:lastRow="0" w:firstColumn="1" w:lastColumn="0" w:noHBand="0" w:noVBand="1"/>
      </w:tblPr>
      <w:tblGrid>
        <w:gridCol w:w="4070"/>
        <w:gridCol w:w="1690"/>
        <w:gridCol w:w="1683"/>
        <w:gridCol w:w="1511"/>
      </w:tblGrid>
      <w:tr w:rsidR="00413560" w:rsidRPr="009F7478" w14:paraId="3D4B7A9A" w14:textId="77777777" w:rsidTr="0036292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4070" w:type="dxa"/>
            <w:vMerge w:val="restart"/>
          </w:tcPr>
          <w:p w14:paraId="505EAE19" w14:textId="77777777" w:rsidR="00413560" w:rsidRPr="0099024B" w:rsidRDefault="00413560" w:rsidP="00312FD2">
            <w:pPr>
              <w:contextualSpacing/>
              <w:jc w:val="both"/>
              <w:rPr>
                <w:rFonts w:ascii="Times New Roman" w:hAnsi="Times New Roman" w:cs="Times New Roman"/>
                <w:sz w:val="24"/>
                <w:szCs w:val="24"/>
              </w:rPr>
            </w:pPr>
          </w:p>
        </w:tc>
        <w:tc>
          <w:tcPr>
            <w:tcW w:w="4884" w:type="dxa"/>
            <w:gridSpan w:val="3"/>
          </w:tcPr>
          <w:p w14:paraId="5B49E7B9" w14:textId="77777777" w:rsidR="00413560" w:rsidRPr="0099024B" w:rsidRDefault="00413560" w:rsidP="00312FD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Broj nezaposlenih</w:t>
            </w:r>
          </w:p>
        </w:tc>
      </w:tr>
      <w:tr w:rsidR="00413560" w:rsidRPr="009F7478" w14:paraId="4298706B" w14:textId="77777777" w:rsidTr="0036292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070" w:type="dxa"/>
            <w:vMerge/>
          </w:tcPr>
          <w:p w14:paraId="13AB29FC" w14:textId="77777777" w:rsidR="00413560" w:rsidRPr="0099024B" w:rsidRDefault="00413560" w:rsidP="00312FD2">
            <w:pPr>
              <w:contextualSpacing/>
              <w:jc w:val="both"/>
              <w:rPr>
                <w:rFonts w:ascii="Times New Roman" w:hAnsi="Times New Roman" w:cs="Times New Roman"/>
                <w:sz w:val="24"/>
                <w:szCs w:val="24"/>
              </w:rPr>
            </w:pPr>
          </w:p>
        </w:tc>
        <w:tc>
          <w:tcPr>
            <w:tcW w:w="1690" w:type="dxa"/>
          </w:tcPr>
          <w:p w14:paraId="28765954" w14:textId="77777777" w:rsidR="00413560" w:rsidRPr="0099024B" w:rsidRDefault="00413560"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9024B">
              <w:rPr>
                <w:rFonts w:ascii="Times New Roman" w:hAnsi="Times New Roman" w:cs="Times New Roman"/>
                <w:b/>
                <w:bCs/>
                <w:sz w:val="24"/>
                <w:szCs w:val="24"/>
              </w:rPr>
              <w:t>2019.</w:t>
            </w:r>
          </w:p>
        </w:tc>
        <w:tc>
          <w:tcPr>
            <w:tcW w:w="1683" w:type="dxa"/>
          </w:tcPr>
          <w:p w14:paraId="5F4DA881" w14:textId="77777777" w:rsidR="00413560" w:rsidRPr="0099024B" w:rsidRDefault="00413560"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9024B">
              <w:rPr>
                <w:rFonts w:ascii="Times New Roman" w:hAnsi="Times New Roman" w:cs="Times New Roman"/>
                <w:b/>
                <w:bCs/>
                <w:sz w:val="24"/>
                <w:szCs w:val="24"/>
              </w:rPr>
              <w:t>2020.</w:t>
            </w:r>
          </w:p>
        </w:tc>
        <w:tc>
          <w:tcPr>
            <w:tcW w:w="1511" w:type="dxa"/>
          </w:tcPr>
          <w:p w14:paraId="41465785" w14:textId="77777777" w:rsidR="00413560" w:rsidRPr="0099024B" w:rsidRDefault="00413560"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9024B">
              <w:rPr>
                <w:rFonts w:ascii="Times New Roman" w:hAnsi="Times New Roman" w:cs="Times New Roman"/>
                <w:b/>
                <w:bCs/>
                <w:sz w:val="24"/>
                <w:szCs w:val="24"/>
              </w:rPr>
              <w:t>2021.</w:t>
            </w:r>
          </w:p>
        </w:tc>
      </w:tr>
      <w:tr w:rsidR="00413560" w:rsidRPr="009F7478" w14:paraId="65B23741" w14:textId="77777777" w:rsidTr="00362920">
        <w:trPr>
          <w:trHeight w:val="397"/>
          <w:jc w:val="center"/>
        </w:trPr>
        <w:tc>
          <w:tcPr>
            <w:cnfStyle w:val="001000000000" w:firstRow="0" w:lastRow="0" w:firstColumn="1" w:lastColumn="0" w:oddVBand="0" w:evenVBand="0" w:oddHBand="0" w:evenHBand="0" w:firstRowFirstColumn="0" w:firstRowLastColumn="0" w:lastRowFirstColumn="0" w:lastRowLastColumn="0"/>
            <w:tcW w:w="4070" w:type="dxa"/>
          </w:tcPr>
          <w:p w14:paraId="6D1D904F" w14:textId="77777777" w:rsidR="00413560" w:rsidRPr="0099024B" w:rsidRDefault="00413560" w:rsidP="00312FD2">
            <w:pPr>
              <w:contextualSpacing/>
              <w:rPr>
                <w:rFonts w:ascii="Times New Roman" w:hAnsi="Times New Roman" w:cs="Times New Roman"/>
                <w:b/>
                <w:bCs/>
                <w:sz w:val="24"/>
                <w:szCs w:val="24"/>
              </w:rPr>
            </w:pPr>
            <w:r w:rsidRPr="0099024B">
              <w:rPr>
                <w:rFonts w:ascii="Times New Roman" w:hAnsi="Times New Roman" w:cs="Times New Roman"/>
                <w:b/>
                <w:bCs/>
                <w:sz w:val="24"/>
                <w:szCs w:val="24"/>
              </w:rPr>
              <w:t>Bez škole i nezavršene osnovne škole</w:t>
            </w:r>
          </w:p>
        </w:tc>
        <w:tc>
          <w:tcPr>
            <w:tcW w:w="1690" w:type="dxa"/>
          </w:tcPr>
          <w:p w14:paraId="223625EE" w14:textId="77FACC41" w:rsidR="00413560" w:rsidRPr="0099024B" w:rsidRDefault="007A4E4A"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1683" w:type="dxa"/>
          </w:tcPr>
          <w:p w14:paraId="1259DF6D" w14:textId="623F8177" w:rsidR="00413560" w:rsidRPr="0099024B" w:rsidRDefault="007A4E4A"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511" w:type="dxa"/>
          </w:tcPr>
          <w:p w14:paraId="1CDD0269" w14:textId="4B05C0A8" w:rsidR="00413560" w:rsidRPr="0099024B" w:rsidRDefault="007A4E4A"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413560" w:rsidRPr="009F7478" w14:paraId="7D5A9E63" w14:textId="77777777" w:rsidTr="0036292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070" w:type="dxa"/>
          </w:tcPr>
          <w:p w14:paraId="00FEB2E7" w14:textId="77777777" w:rsidR="00413560" w:rsidRPr="0099024B" w:rsidRDefault="00413560" w:rsidP="00312FD2">
            <w:pPr>
              <w:contextualSpacing/>
              <w:rPr>
                <w:rFonts w:ascii="Times New Roman" w:hAnsi="Times New Roman" w:cs="Times New Roman"/>
                <w:b/>
                <w:bCs/>
                <w:sz w:val="24"/>
                <w:szCs w:val="24"/>
              </w:rPr>
            </w:pPr>
            <w:r w:rsidRPr="0099024B">
              <w:rPr>
                <w:rFonts w:ascii="Times New Roman" w:hAnsi="Times New Roman" w:cs="Times New Roman"/>
                <w:b/>
                <w:bCs/>
                <w:sz w:val="24"/>
                <w:szCs w:val="24"/>
              </w:rPr>
              <w:t>Završena osnovna škola</w:t>
            </w:r>
          </w:p>
        </w:tc>
        <w:tc>
          <w:tcPr>
            <w:tcW w:w="1690" w:type="dxa"/>
          </w:tcPr>
          <w:p w14:paraId="4621E5D0" w14:textId="4EE52D6D" w:rsidR="00413560" w:rsidRPr="0099024B" w:rsidRDefault="007A4E4A"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158</w:t>
            </w:r>
          </w:p>
        </w:tc>
        <w:tc>
          <w:tcPr>
            <w:tcW w:w="1683" w:type="dxa"/>
          </w:tcPr>
          <w:p w14:paraId="1D7A489D" w14:textId="3CA6826B" w:rsidR="00413560" w:rsidRPr="0099024B" w:rsidRDefault="007A4E4A"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149</w:t>
            </w:r>
          </w:p>
        </w:tc>
        <w:tc>
          <w:tcPr>
            <w:tcW w:w="1511" w:type="dxa"/>
          </w:tcPr>
          <w:p w14:paraId="77406B20" w14:textId="609AEFFF" w:rsidR="00413560" w:rsidRPr="0099024B" w:rsidRDefault="007A4E4A"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151</w:t>
            </w:r>
          </w:p>
        </w:tc>
      </w:tr>
      <w:tr w:rsidR="00413560" w:rsidRPr="009F7478" w14:paraId="07759060" w14:textId="77777777" w:rsidTr="00362920">
        <w:trPr>
          <w:trHeight w:val="397"/>
          <w:jc w:val="center"/>
        </w:trPr>
        <w:tc>
          <w:tcPr>
            <w:cnfStyle w:val="001000000000" w:firstRow="0" w:lastRow="0" w:firstColumn="1" w:lastColumn="0" w:oddVBand="0" w:evenVBand="0" w:oddHBand="0" w:evenHBand="0" w:firstRowFirstColumn="0" w:firstRowLastColumn="0" w:lastRowFirstColumn="0" w:lastRowLastColumn="0"/>
            <w:tcW w:w="4070" w:type="dxa"/>
          </w:tcPr>
          <w:p w14:paraId="187B2E3C" w14:textId="77777777" w:rsidR="00413560" w:rsidRPr="0099024B" w:rsidRDefault="00413560" w:rsidP="00312FD2">
            <w:pPr>
              <w:contextualSpacing/>
              <w:rPr>
                <w:rFonts w:ascii="Times New Roman" w:hAnsi="Times New Roman" w:cs="Times New Roman"/>
                <w:b/>
                <w:bCs/>
                <w:sz w:val="24"/>
                <w:szCs w:val="24"/>
              </w:rPr>
            </w:pPr>
            <w:r w:rsidRPr="0099024B">
              <w:rPr>
                <w:rFonts w:ascii="Times New Roman" w:hAnsi="Times New Roman" w:cs="Times New Roman"/>
                <w:b/>
                <w:bCs/>
                <w:sz w:val="24"/>
                <w:szCs w:val="24"/>
              </w:rPr>
              <w:t>Srednja škola</w:t>
            </w:r>
          </w:p>
        </w:tc>
        <w:tc>
          <w:tcPr>
            <w:tcW w:w="1690" w:type="dxa"/>
          </w:tcPr>
          <w:p w14:paraId="48A9676C" w14:textId="6947D7CE" w:rsidR="00413560" w:rsidRPr="0099024B" w:rsidRDefault="007A4E4A"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155</w:t>
            </w:r>
          </w:p>
        </w:tc>
        <w:tc>
          <w:tcPr>
            <w:tcW w:w="1683" w:type="dxa"/>
          </w:tcPr>
          <w:p w14:paraId="25F179D8" w14:textId="2B20524A" w:rsidR="00413560" w:rsidRPr="0099024B" w:rsidRDefault="007A4E4A"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155</w:t>
            </w:r>
          </w:p>
        </w:tc>
        <w:tc>
          <w:tcPr>
            <w:tcW w:w="1511" w:type="dxa"/>
          </w:tcPr>
          <w:p w14:paraId="3BDC249E" w14:textId="338117F6" w:rsidR="00413560" w:rsidRPr="0099024B" w:rsidRDefault="007A4E4A"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162</w:t>
            </w:r>
          </w:p>
        </w:tc>
      </w:tr>
      <w:tr w:rsidR="00413560" w:rsidRPr="009F7478" w14:paraId="21C7930C" w14:textId="77777777" w:rsidTr="0036292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070" w:type="dxa"/>
          </w:tcPr>
          <w:p w14:paraId="44307796" w14:textId="77777777" w:rsidR="00413560" w:rsidRPr="0099024B" w:rsidRDefault="00413560" w:rsidP="00312FD2">
            <w:pPr>
              <w:contextualSpacing/>
              <w:rPr>
                <w:rFonts w:ascii="Times New Roman" w:hAnsi="Times New Roman" w:cs="Times New Roman"/>
                <w:b/>
                <w:bCs/>
                <w:sz w:val="24"/>
                <w:szCs w:val="24"/>
              </w:rPr>
            </w:pPr>
            <w:r w:rsidRPr="0099024B">
              <w:rPr>
                <w:rFonts w:ascii="Times New Roman" w:hAnsi="Times New Roman" w:cs="Times New Roman"/>
                <w:b/>
                <w:bCs/>
                <w:sz w:val="24"/>
                <w:szCs w:val="24"/>
              </w:rPr>
              <w:t>Prvi stupanj fakulteta, stručni studij i viša</w:t>
            </w:r>
            <w:r>
              <w:rPr>
                <w:rFonts w:ascii="Times New Roman" w:hAnsi="Times New Roman" w:cs="Times New Roman"/>
                <w:b/>
                <w:bCs/>
                <w:sz w:val="24"/>
                <w:szCs w:val="24"/>
              </w:rPr>
              <w:t xml:space="preserve"> stručna sprema</w:t>
            </w:r>
          </w:p>
        </w:tc>
        <w:tc>
          <w:tcPr>
            <w:tcW w:w="1690" w:type="dxa"/>
          </w:tcPr>
          <w:p w14:paraId="12687EA0" w14:textId="34F577FD" w:rsidR="00413560" w:rsidRPr="0099024B" w:rsidRDefault="007A4E4A"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683" w:type="dxa"/>
          </w:tcPr>
          <w:p w14:paraId="4DCE7E64" w14:textId="2EF8C8A1" w:rsidR="00413560" w:rsidRPr="0099024B" w:rsidRDefault="007A4E4A"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511" w:type="dxa"/>
          </w:tcPr>
          <w:p w14:paraId="05D39A00" w14:textId="4450F0AD" w:rsidR="00413560" w:rsidRPr="0099024B" w:rsidRDefault="007A4E4A"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413560" w:rsidRPr="009F7478" w14:paraId="23855B23" w14:textId="77777777" w:rsidTr="00362920">
        <w:trPr>
          <w:trHeight w:val="397"/>
          <w:jc w:val="center"/>
        </w:trPr>
        <w:tc>
          <w:tcPr>
            <w:cnfStyle w:val="001000000000" w:firstRow="0" w:lastRow="0" w:firstColumn="1" w:lastColumn="0" w:oddVBand="0" w:evenVBand="0" w:oddHBand="0" w:evenHBand="0" w:firstRowFirstColumn="0" w:firstRowLastColumn="0" w:lastRowFirstColumn="0" w:lastRowLastColumn="0"/>
            <w:tcW w:w="4070" w:type="dxa"/>
          </w:tcPr>
          <w:p w14:paraId="0060EACF" w14:textId="77777777" w:rsidR="00413560" w:rsidRPr="0099024B" w:rsidRDefault="00413560" w:rsidP="00312FD2">
            <w:pPr>
              <w:contextualSpacing/>
              <w:rPr>
                <w:rFonts w:ascii="Times New Roman" w:hAnsi="Times New Roman" w:cs="Times New Roman"/>
                <w:b/>
                <w:bCs/>
                <w:sz w:val="24"/>
                <w:szCs w:val="24"/>
              </w:rPr>
            </w:pPr>
            <w:r w:rsidRPr="0099024B">
              <w:rPr>
                <w:rFonts w:ascii="Times New Roman" w:hAnsi="Times New Roman" w:cs="Times New Roman"/>
                <w:b/>
                <w:bCs/>
                <w:sz w:val="24"/>
                <w:szCs w:val="24"/>
              </w:rPr>
              <w:t>Fakultet, akademija, stručni studij, doktorat</w:t>
            </w:r>
          </w:p>
        </w:tc>
        <w:tc>
          <w:tcPr>
            <w:tcW w:w="1690" w:type="dxa"/>
          </w:tcPr>
          <w:p w14:paraId="211CCA90" w14:textId="4808F250" w:rsidR="00413560" w:rsidRPr="0099024B" w:rsidRDefault="007A4E4A"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83" w:type="dxa"/>
          </w:tcPr>
          <w:p w14:paraId="6893B51A" w14:textId="1A44B2E4" w:rsidR="00413560" w:rsidRPr="0099024B" w:rsidRDefault="007A4E4A"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11" w:type="dxa"/>
          </w:tcPr>
          <w:p w14:paraId="059796EB" w14:textId="588FA7C6" w:rsidR="00413560" w:rsidRPr="0099024B" w:rsidRDefault="007A4E4A" w:rsidP="00312FD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413560" w:rsidRPr="009F7478" w14:paraId="54418E05" w14:textId="77777777" w:rsidTr="0036292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070" w:type="dxa"/>
          </w:tcPr>
          <w:p w14:paraId="4E06162C" w14:textId="77777777" w:rsidR="00413560" w:rsidRPr="0099024B" w:rsidRDefault="00413560" w:rsidP="00312FD2">
            <w:pPr>
              <w:contextualSpacing/>
              <w:rPr>
                <w:rFonts w:ascii="Times New Roman" w:hAnsi="Times New Roman" w:cs="Times New Roman"/>
                <w:b/>
                <w:bCs/>
                <w:sz w:val="24"/>
                <w:szCs w:val="24"/>
              </w:rPr>
            </w:pPr>
            <w:r w:rsidRPr="0099024B">
              <w:rPr>
                <w:rFonts w:ascii="Times New Roman" w:hAnsi="Times New Roman" w:cs="Times New Roman"/>
                <w:b/>
                <w:bCs/>
                <w:sz w:val="24"/>
                <w:szCs w:val="24"/>
              </w:rPr>
              <w:t>UKUPNO</w:t>
            </w:r>
          </w:p>
        </w:tc>
        <w:tc>
          <w:tcPr>
            <w:tcW w:w="1690" w:type="dxa"/>
          </w:tcPr>
          <w:p w14:paraId="5A8D6243" w14:textId="1CF56A4A" w:rsidR="00413560" w:rsidRPr="0099024B" w:rsidRDefault="007A4E4A"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346</w:t>
            </w:r>
          </w:p>
        </w:tc>
        <w:tc>
          <w:tcPr>
            <w:tcW w:w="1683" w:type="dxa"/>
          </w:tcPr>
          <w:p w14:paraId="7CFF7ABB" w14:textId="5727F8BC" w:rsidR="00413560" w:rsidRPr="0099024B" w:rsidRDefault="007A4E4A"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334</w:t>
            </w:r>
          </w:p>
        </w:tc>
        <w:tc>
          <w:tcPr>
            <w:tcW w:w="1511" w:type="dxa"/>
          </w:tcPr>
          <w:p w14:paraId="70144254" w14:textId="5BDE1453" w:rsidR="00413560" w:rsidRPr="0099024B" w:rsidRDefault="007A4E4A" w:rsidP="00312F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346</w:t>
            </w:r>
          </w:p>
        </w:tc>
      </w:tr>
    </w:tbl>
    <w:p w14:paraId="7139571F" w14:textId="7A377D24" w:rsidR="0057060A" w:rsidRDefault="0057060A" w:rsidP="0057060A">
      <w:pPr>
        <w:autoSpaceDE w:val="0"/>
        <w:autoSpaceDN w:val="0"/>
        <w:adjustRightInd w:val="0"/>
        <w:spacing w:before="0" w:after="0" w:line="240" w:lineRule="auto"/>
        <w:jc w:val="center"/>
        <w:rPr>
          <w:rFonts w:ascii="Times New Roman" w:hAnsi="Times New Roman" w:cs="Times New Roman"/>
          <w:sz w:val="24"/>
          <w:szCs w:val="24"/>
        </w:rPr>
      </w:pPr>
      <w:r w:rsidRPr="00FD68C2">
        <w:rPr>
          <w:rFonts w:ascii="Times New Roman" w:hAnsi="Times New Roman" w:cs="Times New Roman"/>
          <w:i/>
          <w:iCs/>
          <w:sz w:val="24"/>
          <w:szCs w:val="24"/>
        </w:rPr>
        <w:t xml:space="preserve">Izvor: HZZ, </w:t>
      </w:r>
      <w:r w:rsidR="00C94F40">
        <w:rPr>
          <w:rFonts w:ascii="Times New Roman" w:hAnsi="Times New Roman" w:cs="Times New Roman"/>
          <w:i/>
          <w:iCs/>
          <w:sz w:val="24"/>
          <w:szCs w:val="24"/>
        </w:rPr>
        <w:t>travanj 2021.</w:t>
      </w:r>
    </w:p>
    <w:p w14:paraId="2C92CABA" w14:textId="77777777" w:rsidR="00413560" w:rsidRPr="00F6658B" w:rsidRDefault="00413560" w:rsidP="000D0653">
      <w:pPr>
        <w:autoSpaceDE w:val="0"/>
        <w:autoSpaceDN w:val="0"/>
        <w:adjustRightInd w:val="0"/>
        <w:spacing w:before="0" w:after="0" w:line="240" w:lineRule="auto"/>
        <w:jc w:val="both"/>
        <w:rPr>
          <w:rFonts w:ascii="Times New Roman" w:hAnsi="Times New Roman" w:cs="Times New Roman"/>
          <w:sz w:val="24"/>
          <w:szCs w:val="24"/>
        </w:rPr>
      </w:pPr>
    </w:p>
    <w:p w14:paraId="3151687B" w14:textId="07724060" w:rsidR="00362920" w:rsidRDefault="00446D46" w:rsidP="00362920">
      <w:pPr>
        <w:autoSpaceDE w:val="0"/>
        <w:autoSpaceDN w:val="0"/>
        <w:adjustRightInd w:val="0"/>
        <w:spacing w:before="0" w:after="0" w:line="240" w:lineRule="auto"/>
        <w:jc w:val="both"/>
        <w:rPr>
          <w:rFonts w:ascii="Times New Roman" w:hAnsi="Times New Roman" w:cs="Times New Roman"/>
          <w:sz w:val="24"/>
          <w:szCs w:val="24"/>
        </w:rPr>
      </w:pPr>
      <w:r w:rsidRPr="00446D46">
        <w:rPr>
          <w:rFonts w:ascii="Times New Roman" w:eastAsia="PalatinoLinotype-Roman" w:hAnsi="Times New Roman" w:cs="Times New Roman"/>
          <w:sz w:val="24"/>
          <w:szCs w:val="24"/>
        </w:rPr>
        <w:t xml:space="preserve">Prema podatcima u tablici, vidljivo je </w:t>
      </w:r>
      <w:r w:rsidR="00312FD2" w:rsidRPr="00446D46">
        <w:rPr>
          <w:rFonts w:ascii="Times New Roman" w:eastAsia="PalatinoLinotype-Roman" w:hAnsi="Times New Roman" w:cs="Times New Roman"/>
          <w:sz w:val="24"/>
          <w:szCs w:val="24"/>
        </w:rPr>
        <w:t xml:space="preserve"> da većina nezaposlenog stanovništva u Općini Gračac najčešće</w:t>
      </w:r>
      <w:r w:rsidRPr="00446D46">
        <w:rPr>
          <w:rFonts w:ascii="Times New Roman" w:eastAsia="PalatinoLinotype-Roman" w:hAnsi="Times New Roman" w:cs="Times New Roman"/>
          <w:sz w:val="24"/>
          <w:szCs w:val="24"/>
        </w:rPr>
        <w:t xml:space="preserve"> </w:t>
      </w:r>
      <w:r w:rsidR="00312FD2" w:rsidRPr="00446D46">
        <w:rPr>
          <w:rFonts w:ascii="Times New Roman" w:eastAsia="PalatinoLinotype-Roman" w:hAnsi="Times New Roman" w:cs="Times New Roman"/>
          <w:sz w:val="24"/>
          <w:szCs w:val="24"/>
        </w:rPr>
        <w:t xml:space="preserve">ima završenu </w:t>
      </w:r>
      <w:r w:rsidRPr="00446D46">
        <w:rPr>
          <w:rFonts w:ascii="Times New Roman" w:eastAsia="PalatinoLinotype-Roman" w:hAnsi="Times New Roman" w:cs="Times New Roman"/>
          <w:sz w:val="24"/>
          <w:szCs w:val="24"/>
        </w:rPr>
        <w:t>srednju (162) i osnovnu (151)</w:t>
      </w:r>
      <w:r w:rsidR="00312FD2" w:rsidRPr="00446D46">
        <w:rPr>
          <w:rFonts w:ascii="Times New Roman" w:eastAsia="PalatinoLinotype-Roman" w:hAnsi="Times New Roman" w:cs="Times New Roman"/>
          <w:sz w:val="24"/>
          <w:szCs w:val="24"/>
        </w:rPr>
        <w:t xml:space="preserve"> školu. Najmanji broj nezaposlenog stanovništva je fakultetski</w:t>
      </w:r>
      <w:r w:rsidRPr="00446D46">
        <w:rPr>
          <w:rFonts w:ascii="Times New Roman" w:eastAsia="PalatinoLinotype-Roman" w:hAnsi="Times New Roman" w:cs="Times New Roman"/>
          <w:sz w:val="24"/>
          <w:szCs w:val="24"/>
        </w:rPr>
        <w:t xml:space="preserve"> </w:t>
      </w:r>
      <w:r w:rsidR="00312FD2" w:rsidRPr="00446D46">
        <w:rPr>
          <w:rFonts w:ascii="Times New Roman" w:eastAsia="PalatinoLinotype-Roman" w:hAnsi="Times New Roman" w:cs="Times New Roman"/>
          <w:sz w:val="24"/>
          <w:szCs w:val="24"/>
        </w:rPr>
        <w:t>obrazovano.</w:t>
      </w:r>
      <w:r w:rsidR="00362920">
        <w:rPr>
          <w:rFonts w:ascii="Times New Roman" w:eastAsia="PalatinoLinotype-Roman" w:hAnsi="Times New Roman" w:cs="Times New Roman"/>
          <w:sz w:val="24"/>
          <w:szCs w:val="24"/>
        </w:rPr>
        <w:t xml:space="preserve"> </w:t>
      </w:r>
      <w:r w:rsidR="00362920" w:rsidRPr="00FD68C2">
        <w:rPr>
          <w:rFonts w:ascii="Times New Roman" w:hAnsi="Times New Roman" w:cs="Times New Roman"/>
          <w:sz w:val="24"/>
          <w:szCs w:val="24"/>
        </w:rPr>
        <w:t>Usporedbom podataka iz Tablice 6</w:t>
      </w:r>
      <w:r w:rsidR="00362920">
        <w:rPr>
          <w:rFonts w:ascii="Times New Roman" w:hAnsi="Times New Roman" w:cs="Times New Roman"/>
          <w:sz w:val="24"/>
          <w:szCs w:val="24"/>
        </w:rPr>
        <w:t>,</w:t>
      </w:r>
      <w:r w:rsidR="00362920" w:rsidRPr="00FD68C2">
        <w:rPr>
          <w:rFonts w:ascii="Times New Roman" w:hAnsi="Times New Roman" w:cs="Times New Roman"/>
          <w:sz w:val="24"/>
          <w:szCs w:val="24"/>
        </w:rPr>
        <w:t xml:space="preserve">  </w:t>
      </w:r>
      <w:r w:rsidR="00362920">
        <w:rPr>
          <w:rFonts w:ascii="Times New Roman" w:hAnsi="Times New Roman" w:cs="Times New Roman"/>
          <w:sz w:val="24"/>
          <w:szCs w:val="24"/>
        </w:rPr>
        <w:t>vidljiv je konstantan broj nezaposlenih osoba prema svim razinama obrazovanja, odnosno nije došlo do velikog porasta ili smanjenja nezaposlenih.</w:t>
      </w:r>
    </w:p>
    <w:p w14:paraId="451C51DB" w14:textId="6A7D1420" w:rsidR="00797F03" w:rsidRDefault="00797F03" w:rsidP="00362920">
      <w:pPr>
        <w:autoSpaceDE w:val="0"/>
        <w:autoSpaceDN w:val="0"/>
        <w:adjustRightInd w:val="0"/>
        <w:spacing w:before="0" w:after="0" w:line="240" w:lineRule="auto"/>
        <w:jc w:val="both"/>
        <w:rPr>
          <w:rFonts w:ascii="Times New Roman" w:hAnsi="Times New Roman" w:cs="Times New Roman"/>
          <w:sz w:val="24"/>
          <w:szCs w:val="24"/>
        </w:rPr>
      </w:pPr>
    </w:p>
    <w:p w14:paraId="5B79FA19" w14:textId="717C6F30" w:rsidR="00797F03" w:rsidRDefault="00797F03" w:rsidP="00362920">
      <w:pPr>
        <w:autoSpaceDE w:val="0"/>
        <w:autoSpaceDN w:val="0"/>
        <w:adjustRightInd w:val="0"/>
        <w:spacing w:before="0" w:after="0" w:line="240" w:lineRule="auto"/>
        <w:jc w:val="both"/>
        <w:rPr>
          <w:rFonts w:ascii="Times New Roman" w:hAnsi="Times New Roman" w:cs="Times New Roman"/>
          <w:sz w:val="24"/>
          <w:szCs w:val="24"/>
        </w:rPr>
      </w:pPr>
    </w:p>
    <w:p w14:paraId="4DC28A09" w14:textId="3B365004" w:rsidR="00797F03" w:rsidRDefault="00797F03" w:rsidP="00362920">
      <w:pPr>
        <w:autoSpaceDE w:val="0"/>
        <w:autoSpaceDN w:val="0"/>
        <w:adjustRightInd w:val="0"/>
        <w:spacing w:before="0" w:after="0" w:line="240" w:lineRule="auto"/>
        <w:jc w:val="both"/>
        <w:rPr>
          <w:rFonts w:ascii="Times New Roman" w:hAnsi="Times New Roman" w:cs="Times New Roman"/>
          <w:sz w:val="24"/>
          <w:szCs w:val="24"/>
        </w:rPr>
      </w:pPr>
    </w:p>
    <w:p w14:paraId="2DA86DA4" w14:textId="3182EB4B" w:rsidR="00797F03" w:rsidRDefault="00797F03" w:rsidP="00362920">
      <w:pPr>
        <w:autoSpaceDE w:val="0"/>
        <w:autoSpaceDN w:val="0"/>
        <w:adjustRightInd w:val="0"/>
        <w:spacing w:before="0" w:after="0" w:line="240" w:lineRule="auto"/>
        <w:jc w:val="both"/>
        <w:rPr>
          <w:rFonts w:ascii="Times New Roman" w:hAnsi="Times New Roman" w:cs="Times New Roman"/>
          <w:sz w:val="24"/>
          <w:szCs w:val="24"/>
        </w:rPr>
      </w:pPr>
    </w:p>
    <w:p w14:paraId="4F078A4A" w14:textId="0D003306" w:rsidR="00797F03" w:rsidRPr="001C3AAC" w:rsidRDefault="00797F03" w:rsidP="00797F03">
      <w:pPr>
        <w:spacing w:after="0" w:line="240" w:lineRule="auto"/>
        <w:contextualSpacing/>
        <w:jc w:val="center"/>
        <w:rPr>
          <w:rFonts w:ascii="Times New Roman" w:hAnsi="Times New Roman" w:cs="Times New Roman"/>
          <w:i/>
          <w:iCs/>
          <w:sz w:val="24"/>
          <w:szCs w:val="24"/>
        </w:rPr>
      </w:pPr>
      <w:r w:rsidRPr="001C3AAC">
        <w:rPr>
          <w:rFonts w:ascii="Times New Roman" w:hAnsi="Times New Roman" w:cs="Times New Roman"/>
          <w:i/>
          <w:iCs/>
          <w:sz w:val="24"/>
          <w:szCs w:val="24"/>
        </w:rPr>
        <w:lastRenderedPageBreak/>
        <w:t xml:space="preserve">Tablica </w:t>
      </w:r>
      <w:r>
        <w:rPr>
          <w:rFonts w:ascii="Times New Roman" w:hAnsi="Times New Roman" w:cs="Times New Roman"/>
          <w:i/>
          <w:iCs/>
          <w:sz w:val="24"/>
          <w:szCs w:val="24"/>
        </w:rPr>
        <w:t>7</w:t>
      </w:r>
      <w:r w:rsidRPr="001C3AAC">
        <w:rPr>
          <w:rFonts w:ascii="Times New Roman" w:hAnsi="Times New Roman" w:cs="Times New Roman"/>
          <w:i/>
          <w:iCs/>
          <w:sz w:val="24"/>
          <w:szCs w:val="24"/>
        </w:rPr>
        <w:t>: Struktura nezaposlenih prema dobnoj skupini</w:t>
      </w:r>
    </w:p>
    <w:p w14:paraId="190F6E82" w14:textId="000F2BF9" w:rsidR="00797F03" w:rsidRDefault="00797F03" w:rsidP="00362920">
      <w:pPr>
        <w:autoSpaceDE w:val="0"/>
        <w:autoSpaceDN w:val="0"/>
        <w:adjustRightInd w:val="0"/>
        <w:spacing w:before="0" w:after="0" w:line="240" w:lineRule="auto"/>
        <w:jc w:val="both"/>
        <w:rPr>
          <w:rFonts w:ascii="Times New Roman" w:hAnsi="Times New Roman" w:cs="Times New Roman"/>
          <w:sz w:val="24"/>
          <w:szCs w:val="24"/>
        </w:rPr>
      </w:pPr>
    </w:p>
    <w:tbl>
      <w:tblPr>
        <w:tblStyle w:val="Tablicareetke3-isticanje3"/>
        <w:tblW w:w="0" w:type="auto"/>
        <w:tblInd w:w="5" w:type="dxa"/>
        <w:tblLook w:val="04A0" w:firstRow="1" w:lastRow="0" w:firstColumn="1" w:lastColumn="0" w:noHBand="0" w:noVBand="1"/>
      </w:tblPr>
      <w:tblGrid>
        <w:gridCol w:w="4531"/>
        <w:gridCol w:w="4531"/>
      </w:tblGrid>
      <w:tr w:rsidR="00797F03" w:rsidRPr="009F7478" w14:paraId="47457140" w14:textId="77777777" w:rsidTr="00797F03">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4531" w:type="dxa"/>
          </w:tcPr>
          <w:p w14:paraId="23954C04" w14:textId="77777777" w:rsidR="00797F03" w:rsidRPr="0099024B" w:rsidRDefault="00797F03" w:rsidP="00526A7E">
            <w:pPr>
              <w:contextualSpacing/>
              <w:jc w:val="center"/>
              <w:rPr>
                <w:rFonts w:ascii="Times New Roman" w:hAnsi="Times New Roman" w:cs="Times New Roman"/>
                <w:b w:val="0"/>
                <w:bCs w:val="0"/>
                <w:sz w:val="24"/>
                <w:szCs w:val="24"/>
              </w:rPr>
            </w:pPr>
            <w:r w:rsidRPr="0099024B">
              <w:rPr>
                <w:rFonts w:ascii="Times New Roman" w:hAnsi="Times New Roman" w:cs="Times New Roman"/>
                <w:sz w:val="24"/>
                <w:szCs w:val="24"/>
              </w:rPr>
              <w:t>Dobna skupina</w:t>
            </w:r>
          </w:p>
        </w:tc>
        <w:tc>
          <w:tcPr>
            <w:tcW w:w="4531" w:type="dxa"/>
          </w:tcPr>
          <w:p w14:paraId="3191F3DF" w14:textId="77777777" w:rsidR="00797F03" w:rsidRPr="0099024B" w:rsidRDefault="00797F03" w:rsidP="00526A7E">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9024B">
              <w:rPr>
                <w:rFonts w:ascii="Times New Roman" w:hAnsi="Times New Roman" w:cs="Times New Roman"/>
                <w:sz w:val="24"/>
                <w:szCs w:val="24"/>
              </w:rPr>
              <w:t>Broj nezaposlenih</w:t>
            </w:r>
          </w:p>
        </w:tc>
      </w:tr>
      <w:tr w:rsidR="00797F03" w:rsidRPr="009F7478" w14:paraId="79A60EDF" w14:textId="77777777" w:rsidTr="00797F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1" w:type="dxa"/>
          </w:tcPr>
          <w:p w14:paraId="4E1689C7"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15 – 19</w:t>
            </w:r>
          </w:p>
        </w:tc>
        <w:tc>
          <w:tcPr>
            <w:tcW w:w="4531" w:type="dxa"/>
          </w:tcPr>
          <w:p w14:paraId="51B075DA" w14:textId="0F8B9938" w:rsidR="00797F03" w:rsidRPr="0099024B" w:rsidRDefault="003E39B7" w:rsidP="00526A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797F03" w:rsidRPr="009F7478" w14:paraId="55BA59C7" w14:textId="77777777" w:rsidTr="00797F03">
        <w:trPr>
          <w:trHeight w:val="397"/>
        </w:trPr>
        <w:tc>
          <w:tcPr>
            <w:cnfStyle w:val="001000000000" w:firstRow="0" w:lastRow="0" w:firstColumn="1" w:lastColumn="0" w:oddVBand="0" w:evenVBand="0" w:oddHBand="0" w:evenHBand="0" w:firstRowFirstColumn="0" w:firstRowLastColumn="0" w:lastRowFirstColumn="0" w:lastRowLastColumn="0"/>
            <w:tcW w:w="4531" w:type="dxa"/>
          </w:tcPr>
          <w:p w14:paraId="729589AE"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20 - 24</w:t>
            </w:r>
          </w:p>
        </w:tc>
        <w:tc>
          <w:tcPr>
            <w:tcW w:w="4531" w:type="dxa"/>
          </w:tcPr>
          <w:p w14:paraId="6DCFBE09" w14:textId="7F17A2B9" w:rsidR="00797F03" w:rsidRPr="0099024B" w:rsidRDefault="003E39B7" w:rsidP="00526A7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797F03" w:rsidRPr="009F7478" w14:paraId="6DC13B71" w14:textId="77777777" w:rsidTr="00797F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1" w:type="dxa"/>
          </w:tcPr>
          <w:p w14:paraId="69130088"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25 - 29</w:t>
            </w:r>
          </w:p>
        </w:tc>
        <w:tc>
          <w:tcPr>
            <w:tcW w:w="4531" w:type="dxa"/>
          </w:tcPr>
          <w:p w14:paraId="19084810" w14:textId="204660B8" w:rsidR="00797F03" w:rsidRPr="0099024B" w:rsidRDefault="003E39B7" w:rsidP="00526A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797F03" w:rsidRPr="009F7478" w14:paraId="3CB2E23B" w14:textId="77777777" w:rsidTr="00797F03">
        <w:trPr>
          <w:trHeight w:val="397"/>
        </w:trPr>
        <w:tc>
          <w:tcPr>
            <w:cnfStyle w:val="001000000000" w:firstRow="0" w:lastRow="0" w:firstColumn="1" w:lastColumn="0" w:oddVBand="0" w:evenVBand="0" w:oddHBand="0" w:evenHBand="0" w:firstRowFirstColumn="0" w:firstRowLastColumn="0" w:lastRowFirstColumn="0" w:lastRowLastColumn="0"/>
            <w:tcW w:w="4531" w:type="dxa"/>
          </w:tcPr>
          <w:p w14:paraId="29124FA5"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30 - 34</w:t>
            </w:r>
          </w:p>
        </w:tc>
        <w:tc>
          <w:tcPr>
            <w:tcW w:w="4531" w:type="dxa"/>
          </w:tcPr>
          <w:p w14:paraId="3E862E81" w14:textId="619E6E2C" w:rsidR="00797F03" w:rsidRPr="0099024B" w:rsidRDefault="003E39B7" w:rsidP="00526A7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r>
      <w:tr w:rsidR="00797F03" w:rsidRPr="009F7478" w14:paraId="4BDDFC6D" w14:textId="77777777" w:rsidTr="00797F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1" w:type="dxa"/>
          </w:tcPr>
          <w:p w14:paraId="359DC355"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35 - 39</w:t>
            </w:r>
          </w:p>
        </w:tc>
        <w:tc>
          <w:tcPr>
            <w:tcW w:w="4531" w:type="dxa"/>
          </w:tcPr>
          <w:p w14:paraId="005B5BD0" w14:textId="381F26E8" w:rsidR="00797F03" w:rsidRPr="0099024B" w:rsidRDefault="003E39B7" w:rsidP="00526A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797F03" w:rsidRPr="009F7478" w14:paraId="591CBFE5" w14:textId="77777777" w:rsidTr="00797F03">
        <w:trPr>
          <w:trHeight w:val="397"/>
        </w:trPr>
        <w:tc>
          <w:tcPr>
            <w:cnfStyle w:val="001000000000" w:firstRow="0" w:lastRow="0" w:firstColumn="1" w:lastColumn="0" w:oddVBand="0" w:evenVBand="0" w:oddHBand="0" w:evenHBand="0" w:firstRowFirstColumn="0" w:firstRowLastColumn="0" w:lastRowFirstColumn="0" w:lastRowLastColumn="0"/>
            <w:tcW w:w="4531" w:type="dxa"/>
          </w:tcPr>
          <w:p w14:paraId="1E29AE7A"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40 - 44</w:t>
            </w:r>
          </w:p>
        </w:tc>
        <w:tc>
          <w:tcPr>
            <w:tcW w:w="4531" w:type="dxa"/>
          </w:tcPr>
          <w:p w14:paraId="40174E1F" w14:textId="77B64306" w:rsidR="00797F03" w:rsidRPr="0099024B" w:rsidRDefault="003E39B7" w:rsidP="00526A7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r>
      <w:tr w:rsidR="00797F03" w:rsidRPr="009F7478" w14:paraId="514B0BB9" w14:textId="77777777" w:rsidTr="00797F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1" w:type="dxa"/>
          </w:tcPr>
          <w:p w14:paraId="3EFA9CB7"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45 - 49</w:t>
            </w:r>
          </w:p>
        </w:tc>
        <w:tc>
          <w:tcPr>
            <w:tcW w:w="4531" w:type="dxa"/>
          </w:tcPr>
          <w:p w14:paraId="2F5B013B" w14:textId="08931926" w:rsidR="00797F03" w:rsidRPr="0099024B" w:rsidRDefault="003E39B7" w:rsidP="00526A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r>
      <w:tr w:rsidR="00797F03" w:rsidRPr="009F7478" w14:paraId="2B5A8C13" w14:textId="77777777" w:rsidTr="00797F03">
        <w:trPr>
          <w:trHeight w:val="397"/>
        </w:trPr>
        <w:tc>
          <w:tcPr>
            <w:cnfStyle w:val="001000000000" w:firstRow="0" w:lastRow="0" w:firstColumn="1" w:lastColumn="0" w:oddVBand="0" w:evenVBand="0" w:oddHBand="0" w:evenHBand="0" w:firstRowFirstColumn="0" w:firstRowLastColumn="0" w:lastRowFirstColumn="0" w:lastRowLastColumn="0"/>
            <w:tcW w:w="4531" w:type="dxa"/>
          </w:tcPr>
          <w:p w14:paraId="470DA980"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50 -54</w:t>
            </w:r>
          </w:p>
        </w:tc>
        <w:tc>
          <w:tcPr>
            <w:tcW w:w="4531" w:type="dxa"/>
          </w:tcPr>
          <w:p w14:paraId="722C5F8D" w14:textId="29AEF733" w:rsidR="00797F03" w:rsidRPr="0099024B" w:rsidRDefault="003E39B7" w:rsidP="00526A7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r>
      <w:tr w:rsidR="00797F03" w:rsidRPr="009F7478" w14:paraId="4DE99B9C" w14:textId="77777777" w:rsidTr="00797F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1" w:type="dxa"/>
          </w:tcPr>
          <w:p w14:paraId="4BBC8573"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55 - 59</w:t>
            </w:r>
          </w:p>
        </w:tc>
        <w:tc>
          <w:tcPr>
            <w:tcW w:w="4531" w:type="dxa"/>
          </w:tcPr>
          <w:p w14:paraId="1A5870BC" w14:textId="2752B27E" w:rsidR="00797F03" w:rsidRPr="0099024B" w:rsidRDefault="003E39B7" w:rsidP="00526A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r>
      <w:tr w:rsidR="00797F03" w:rsidRPr="009F7478" w14:paraId="255B3A82" w14:textId="77777777" w:rsidTr="00797F03">
        <w:trPr>
          <w:trHeight w:val="397"/>
        </w:trPr>
        <w:tc>
          <w:tcPr>
            <w:cnfStyle w:val="001000000000" w:firstRow="0" w:lastRow="0" w:firstColumn="1" w:lastColumn="0" w:oddVBand="0" w:evenVBand="0" w:oddHBand="0" w:evenHBand="0" w:firstRowFirstColumn="0" w:firstRowLastColumn="0" w:lastRowFirstColumn="0" w:lastRowLastColumn="0"/>
            <w:tcW w:w="4531" w:type="dxa"/>
          </w:tcPr>
          <w:p w14:paraId="16039C2C" w14:textId="77777777" w:rsidR="00797F03" w:rsidRPr="0099024B" w:rsidRDefault="00797F03" w:rsidP="00526A7E">
            <w:pPr>
              <w:contextualSpacing/>
              <w:jc w:val="both"/>
              <w:rPr>
                <w:rFonts w:ascii="Times New Roman" w:hAnsi="Times New Roman" w:cs="Times New Roman"/>
                <w:sz w:val="24"/>
                <w:szCs w:val="24"/>
              </w:rPr>
            </w:pPr>
            <w:r w:rsidRPr="0099024B">
              <w:rPr>
                <w:rFonts w:ascii="Times New Roman" w:hAnsi="Times New Roman" w:cs="Times New Roman"/>
                <w:sz w:val="24"/>
                <w:szCs w:val="24"/>
              </w:rPr>
              <w:t>60 i više</w:t>
            </w:r>
          </w:p>
        </w:tc>
        <w:tc>
          <w:tcPr>
            <w:tcW w:w="4531" w:type="dxa"/>
          </w:tcPr>
          <w:p w14:paraId="238AF810" w14:textId="6449C649" w:rsidR="00797F03" w:rsidRPr="0099024B" w:rsidRDefault="003E39B7" w:rsidP="00526A7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r>
      <w:tr w:rsidR="00797F03" w:rsidRPr="009F7478" w14:paraId="7D1F8AFB" w14:textId="77777777" w:rsidTr="00797F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1" w:type="dxa"/>
          </w:tcPr>
          <w:p w14:paraId="37E045A6" w14:textId="77777777" w:rsidR="00797F03" w:rsidRPr="0099024B" w:rsidRDefault="00797F03" w:rsidP="00526A7E">
            <w:pPr>
              <w:contextualSpacing/>
              <w:jc w:val="both"/>
              <w:rPr>
                <w:rFonts w:ascii="Times New Roman" w:hAnsi="Times New Roman" w:cs="Times New Roman"/>
                <w:b/>
                <w:bCs/>
                <w:sz w:val="24"/>
                <w:szCs w:val="24"/>
              </w:rPr>
            </w:pPr>
            <w:r w:rsidRPr="0099024B">
              <w:rPr>
                <w:rFonts w:ascii="Times New Roman" w:hAnsi="Times New Roman" w:cs="Times New Roman"/>
                <w:b/>
                <w:bCs/>
                <w:sz w:val="24"/>
                <w:szCs w:val="24"/>
              </w:rPr>
              <w:t>UKUPNO:</w:t>
            </w:r>
          </w:p>
        </w:tc>
        <w:tc>
          <w:tcPr>
            <w:tcW w:w="4531" w:type="dxa"/>
          </w:tcPr>
          <w:p w14:paraId="31DCC287" w14:textId="69458266" w:rsidR="00797F03" w:rsidRPr="0099024B" w:rsidRDefault="003E39B7" w:rsidP="00526A7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346</w:t>
            </w:r>
          </w:p>
        </w:tc>
      </w:tr>
    </w:tbl>
    <w:p w14:paraId="5BF1DAD2" w14:textId="6666F2CE" w:rsidR="00797F03" w:rsidRDefault="00797F03" w:rsidP="00797F03">
      <w:pPr>
        <w:autoSpaceDE w:val="0"/>
        <w:autoSpaceDN w:val="0"/>
        <w:adjustRightInd w:val="0"/>
        <w:spacing w:before="0" w:after="0" w:line="240" w:lineRule="auto"/>
        <w:jc w:val="center"/>
        <w:rPr>
          <w:rFonts w:ascii="Times New Roman" w:hAnsi="Times New Roman" w:cs="Times New Roman"/>
          <w:sz w:val="24"/>
          <w:szCs w:val="24"/>
        </w:rPr>
      </w:pPr>
      <w:r w:rsidRPr="00FD68C2">
        <w:rPr>
          <w:rFonts w:ascii="Times New Roman" w:hAnsi="Times New Roman" w:cs="Times New Roman"/>
          <w:i/>
          <w:iCs/>
          <w:sz w:val="24"/>
          <w:szCs w:val="24"/>
        </w:rPr>
        <w:t xml:space="preserve">Izvor: HZZ, </w:t>
      </w:r>
      <w:r w:rsidR="007F294E">
        <w:rPr>
          <w:rFonts w:ascii="Times New Roman" w:hAnsi="Times New Roman" w:cs="Times New Roman"/>
          <w:i/>
          <w:iCs/>
          <w:sz w:val="24"/>
          <w:szCs w:val="24"/>
        </w:rPr>
        <w:t>travanj 2021.</w:t>
      </w:r>
    </w:p>
    <w:p w14:paraId="6116B284" w14:textId="702B6105" w:rsidR="00797F03" w:rsidRDefault="00797F03" w:rsidP="00362920">
      <w:pPr>
        <w:autoSpaceDE w:val="0"/>
        <w:autoSpaceDN w:val="0"/>
        <w:adjustRightInd w:val="0"/>
        <w:spacing w:before="0" w:after="0" w:line="240" w:lineRule="auto"/>
        <w:jc w:val="both"/>
        <w:rPr>
          <w:rFonts w:ascii="Times New Roman" w:hAnsi="Times New Roman" w:cs="Times New Roman"/>
          <w:sz w:val="24"/>
          <w:szCs w:val="24"/>
        </w:rPr>
      </w:pPr>
    </w:p>
    <w:p w14:paraId="708EE21E" w14:textId="277E8BC8" w:rsidR="009439CD" w:rsidRDefault="009439CD" w:rsidP="009439CD">
      <w:pPr>
        <w:spacing w:after="0" w:line="240" w:lineRule="auto"/>
        <w:contextualSpacing/>
        <w:jc w:val="both"/>
        <w:rPr>
          <w:rFonts w:ascii="Times New Roman" w:hAnsi="Times New Roman" w:cs="Times New Roman"/>
          <w:sz w:val="24"/>
          <w:szCs w:val="24"/>
        </w:rPr>
      </w:pPr>
      <w:r w:rsidRPr="00801DDE">
        <w:rPr>
          <w:rFonts w:ascii="Times New Roman" w:hAnsi="Times New Roman" w:cs="Times New Roman"/>
          <w:sz w:val="24"/>
          <w:szCs w:val="24"/>
        </w:rPr>
        <w:t>Promatrajući dobnu strukturu nezaposlenih u ožujku 2021.</w:t>
      </w:r>
      <w:r>
        <w:rPr>
          <w:rFonts w:ascii="Times New Roman" w:hAnsi="Times New Roman" w:cs="Times New Roman"/>
          <w:sz w:val="24"/>
          <w:szCs w:val="24"/>
        </w:rPr>
        <w:t>,</w:t>
      </w:r>
      <w:r w:rsidRPr="00801DDE">
        <w:rPr>
          <w:rFonts w:ascii="Times New Roman" w:hAnsi="Times New Roman" w:cs="Times New Roman"/>
          <w:sz w:val="24"/>
          <w:szCs w:val="24"/>
        </w:rPr>
        <w:t xml:space="preserve"> u skupini mladih nezaposlenih do 29 godina je 6</w:t>
      </w:r>
      <w:r w:rsidR="003C79B9">
        <w:rPr>
          <w:rFonts w:ascii="Times New Roman" w:hAnsi="Times New Roman" w:cs="Times New Roman"/>
          <w:sz w:val="24"/>
          <w:szCs w:val="24"/>
        </w:rPr>
        <w:t>0</w:t>
      </w:r>
      <w:r w:rsidRPr="00801DDE">
        <w:rPr>
          <w:rFonts w:ascii="Times New Roman" w:hAnsi="Times New Roman" w:cs="Times New Roman"/>
          <w:sz w:val="24"/>
          <w:szCs w:val="24"/>
        </w:rPr>
        <w:t xml:space="preserve"> nezaposlenih osoba (</w:t>
      </w:r>
      <w:r w:rsidR="003C79B9">
        <w:rPr>
          <w:rFonts w:ascii="Times New Roman" w:hAnsi="Times New Roman" w:cs="Times New Roman"/>
          <w:sz w:val="24"/>
          <w:szCs w:val="24"/>
        </w:rPr>
        <w:t xml:space="preserve">17,34 </w:t>
      </w:r>
      <w:r w:rsidRPr="00801DDE">
        <w:rPr>
          <w:rFonts w:ascii="Times New Roman" w:hAnsi="Times New Roman" w:cs="Times New Roman"/>
          <w:sz w:val="24"/>
          <w:szCs w:val="24"/>
        </w:rPr>
        <w:t xml:space="preserve">%), dok </w:t>
      </w:r>
      <w:r w:rsidR="003C79B9">
        <w:rPr>
          <w:rFonts w:ascii="Times New Roman" w:hAnsi="Times New Roman" w:cs="Times New Roman"/>
          <w:sz w:val="24"/>
          <w:szCs w:val="24"/>
        </w:rPr>
        <w:t>čak 174</w:t>
      </w:r>
      <w:r w:rsidRPr="00801DDE">
        <w:rPr>
          <w:rFonts w:ascii="Times New Roman" w:hAnsi="Times New Roman" w:cs="Times New Roman"/>
          <w:sz w:val="24"/>
          <w:szCs w:val="24"/>
        </w:rPr>
        <w:t xml:space="preserve"> osoba pripadaju skupini teže </w:t>
      </w:r>
      <w:proofErr w:type="spellStart"/>
      <w:r w:rsidRPr="00801DDE">
        <w:rPr>
          <w:rFonts w:ascii="Times New Roman" w:hAnsi="Times New Roman" w:cs="Times New Roman"/>
          <w:sz w:val="24"/>
          <w:szCs w:val="24"/>
        </w:rPr>
        <w:t>zapošljivih</w:t>
      </w:r>
      <w:proofErr w:type="spellEnd"/>
      <w:r w:rsidRPr="00801DDE">
        <w:rPr>
          <w:rFonts w:ascii="Times New Roman" w:hAnsi="Times New Roman" w:cs="Times New Roman"/>
          <w:sz w:val="24"/>
          <w:szCs w:val="24"/>
        </w:rPr>
        <w:t xml:space="preserve"> osoba – preko 50 godina, što je </w:t>
      </w:r>
      <w:r w:rsidR="003C79B9">
        <w:rPr>
          <w:rFonts w:ascii="Times New Roman" w:hAnsi="Times New Roman" w:cs="Times New Roman"/>
          <w:sz w:val="24"/>
          <w:szCs w:val="24"/>
        </w:rPr>
        <w:t xml:space="preserve">malo više od polovice </w:t>
      </w:r>
      <w:r w:rsidRPr="00801DDE">
        <w:rPr>
          <w:rFonts w:ascii="Times New Roman" w:hAnsi="Times New Roman" w:cs="Times New Roman"/>
          <w:sz w:val="24"/>
          <w:szCs w:val="24"/>
        </w:rPr>
        <w:t>ukupnog broja nezaposlenih</w:t>
      </w:r>
      <w:r w:rsidR="003C79B9">
        <w:rPr>
          <w:rFonts w:ascii="Times New Roman" w:hAnsi="Times New Roman" w:cs="Times New Roman"/>
          <w:sz w:val="24"/>
          <w:szCs w:val="24"/>
        </w:rPr>
        <w:t xml:space="preserve">, odnosno </w:t>
      </w:r>
      <w:r w:rsidRPr="00801DDE">
        <w:rPr>
          <w:rFonts w:ascii="Times New Roman" w:hAnsi="Times New Roman" w:cs="Times New Roman"/>
          <w:sz w:val="24"/>
          <w:szCs w:val="24"/>
        </w:rPr>
        <w:t xml:space="preserve"> </w:t>
      </w:r>
      <w:r w:rsidR="003C79B9">
        <w:rPr>
          <w:rFonts w:ascii="Times New Roman" w:hAnsi="Times New Roman" w:cs="Times New Roman"/>
          <w:sz w:val="24"/>
          <w:szCs w:val="24"/>
        </w:rPr>
        <w:t xml:space="preserve">50,29 </w:t>
      </w:r>
      <w:r w:rsidR="003C79B9" w:rsidRPr="00801DDE">
        <w:rPr>
          <w:rFonts w:ascii="Times New Roman" w:hAnsi="Times New Roman" w:cs="Times New Roman"/>
          <w:sz w:val="24"/>
          <w:szCs w:val="24"/>
        </w:rPr>
        <w:t>%</w:t>
      </w:r>
      <w:r w:rsidR="00B17C94">
        <w:rPr>
          <w:rFonts w:ascii="Times New Roman" w:hAnsi="Times New Roman" w:cs="Times New Roman"/>
          <w:sz w:val="24"/>
          <w:szCs w:val="24"/>
        </w:rPr>
        <w:t xml:space="preserve">. Prema navedenim podatcima, zaključuje se da teže </w:t>
      </w:r>
      <w:proofErr w:type="spellStart"/>
      <w:r w:rsidR="00B17C94">
        <w:rPr>
          <w:rFonts w:ascii="Times New Roman" w:hAnsi="Times New Roman" w:cs="Times New Roman"/>
          <w:sz w:val="24"/>
          <w:szCs w:val="24"/>
        </w:rPr>
        <w:t>zapošljive</w:t>
      </w:r>
      <w:proofErr w:type="spellEnd"/>
      <w:r w:rsidR="00B17C94">
        <w:rPr>
          <w:rFonts w:ascii="Times New Roman" w:hAnsi="Times New Roman" w:cs="Times New Roman"/>
          <w:sz w:val="24"/>
          <w:szCs w:val="24"/>
        </w:rPr>
        <w:t xml:space="preserve"> osobe čine najugroženiju skupinu nezaposlenih osoba.</w:t>
      </w:r>
    </w:p>
    <w:p w14:paraId="3CC536AC" w14:textId="4DAB5ECF" w:rsidR="00F56371" w:rsidRDefault="00F56371" w:rsidP="009439CD">
      <w:pPr>
        <w:spacing w:after="0" w:line="240" w:lineRule="auto"/>
        <w:contextualSpacing/>
        <w:jc w:val="both"/>
        <w:rPr>
          <w:rFonts w:ascii="Times New Roman" w:hAnsi="Times New Roman" w:cs="Times New Roman"/>
          <w:sz w:val="24"/>
          <w:szCs w:val="24"/>
        </w:rPr>
      </w:pPr>
    </w:p>
    <w:p w14:paraId="42610963" w14:textId="77777777" w:rsidR="00F56371" w:rsidRDefault="00F56371" w:rsidP="009439CD">
      <w:pPr>
        <w:spacing w:after="0" w:line="240" w:lineRule="auto"/>
        <w:contextualSpacing/>
        <w:jc w:val="both"/>
        <w:rPr>
          <w:rFonts w:ascii="Times New Roman" w:hAnsi="Times New Roman" w:cs="Times New Roman"/>
          <w:sz w:val="24"/>
          <w:szCs w:val="24"/>
        </w:rPr>
      </w:pPr>
    </w:p>
    <w:p w14:paraId="4C3537BB" w14:textId="04114612" w:rsidR="00F56371" w:rsidRPr="00770A8D" w:rsidRDefault="00F56371" w:rsidP="00F56371">
      <w:pPr>
        <w:pStyle w:val="Naslov1"/>
        <w:rPr>
          <w:rFonts w:ascii="Times New Roman" w:hAnsi="Times New Roman" w:cs="Times New Roman"/>
          <w:b/>
          <w:bCs/>
          <w:color w:val="000000" w:themeColor="text1"/>
          <w:sz w:val="24"/>
          <w:szCs w:val="24"/>
        </w:rPr>
      </w:pPr>
      <w:bookmarkStart w:id="15" w:name="_Toc89861198"/>
      <w:r w:rsidRPr="00770A8D">
        <w:rPr>
          <w:rFonts w:ascii="Times New Roman" w:hAnsi="Times New Roman" w:cs="Times New Roman"/>
          <w:b/>
          <w:bCs/>
          <w:color w:val="000000" w:themeColor="text1"/>
          <w:sz w:val="24"/>
          <w:szCs w:val="24"/>
        </w:rPr>
        <w:t xml:space="preserve">5. </w:t>
      </w:r>
      <w:r w:rsidR="00093B61" w:rsidRPr="00770A8D">
        <w:rPr>
          <w:rFonts w:ascii="Times New Roman" w:hAnsi="Times New Roman" w:cs="Times New Roman"/>
          <w:b/>
          <w:bCs/>
          <w:color w:val="000000" w:themeColor="text1"/>
          <w:sz w:val="24"/>
          <w:szCs w:val="24"/>
        </w:rPr>
        <w:t xml:space="preserve">PROMETNA I </w:t>
      </w:r>
      <w:r w:rsidRPr="00770A8D">
        <w:rPr>
          <w:rFonts w:ascii="Times New Roman" w:hAnsi="Times New Roman" w:cs="Times New Roman"/>
          <w:b/>
          <w:bCs/>
          <w:color w:val="000000" w:themeColor="text1"/>
          <w:sz w:val="24"/>
          <w:szCs w:val="24"/>
        </w:rPr>
        <w:t>KOMUNALNA INFRASTRUKTURA</w:t>
      </w:r>
      <w:bookmarkEnd w:id="15"/>
    </w:p>
    <w:p w14:paraId="58ED7264" w14:textId="284A4544" w:rsidR="00B17C94" w:rsidRDefault="00B17C94" w:rsidP="009439CD">
      <w:pPr>
        <w:spacing w:after="0" w:line="240" w:lineRule="auto"/>
        <w:contextualSpacing/>
        <w:jc w:val="both"/>
        <w:rPr>
          <w:rFonts w:ascii="Times New Roman" w:hAnsi="Times New Roman" w:cs="Times New Roman"/>
          <w:sz w:val="24"/>
          <w:szCs w:val="24"/>
        </w:rPr>
      </w:pPr>
    </w:p>
    <w:p w14:paraId="444FFA80" w14:textId="77777777" w:rsidR="00B17C94" w:rsidRDefault="00B17C94" w:rsidP="009439CD">
      <w:pPr>
        <w:spacing w:after="0" w:line="240" w:lineRule="auto"/>
        <w:contextualSpacing/>
        <w:jc w:val="both"/>
        <w:rPr>
          <w:rFonts w:ascii="Times New Roman" w:hAnsi="Times New Roman" w:cs="Times New Roman"/>
          <w:sz w:val="24"/>
          <w:szCs w:val="24"/>
        </w:rPr>
      </w:pPr>
    </w:p>
    <w:p w14:paraId="47D3357F" w14:textId="1600369B" w:rsidR="0001138F" w:rsidRDefault="0001138F" w:rsidP="0001138F">
      <w:pPr>
        <w:autoSpaceDE w:val="0"/>
        <w:autoSpaceDN w:val="0"/>
        <w:adjustRightInd w:val="0"/>
        <w:spacing w:before="0" w:after="0" w:line="240" w:lineRule="auto"/>
        <w:jc w:val="both"/>
        <w:rPr>
          <w:rFonts w:ascii="Times New Roman" w:hAnsi="Times New Roman" w:cs="Times New Roman"/>
          <w:sz w:val="24"/>
          <w:szCs w:val="24"/>
        </w:rPr>
      </w:pPr>
      <w:r w:rsidRPr="001C3AAC">
        <w:rPr>
          <w:rFonts w:ascii="Times New Roman" w:hAnsi="Times New Roman" w:cs="Times New Roman"/>
          <w:sz w:val="24"/>
          <w:szCs w:val="24"/>
        </w:rPr>
        <w:t xml:space="preserve">Izgrađena infrastruktura </w:t>
      </w:r>
      <w:r w:rsidR="00ED11CE">
        <w:rPr>
          <w:rFonts w:ascii="Times New Roman" w:hAnsi="Times New Roman" w:cs="Times New Roman"/>
          <w:sz w:val="24"/>
          <w:szCs w:val="24"/>
        </w:rPr>
        <w:t xml:space="preserve">je </w:t>
      </w:r>
      <w:r w:rsidRPr="001C3AAC">
        <w:rPr>
          <w:rFonts w:ascii="Times New Roman" w:hAnsi="Times New Roman" w:cs="Times New Roman"/>
          <w:sz w:val="24"/>
          <w:szCs w:val="24"/>
        </w:rPr>
        <w:t>temelj</w:t>
      </w:r>
      <w:r w:rsidR="00ED11CE">
        <w:rPr>
          <w:rFonts w:ascii="Times New Roman" w:hAnsi="Times New Roman" w:cs="Times New Roman"/>
          <w:sz w:val="24"/>
          <w:szCs w:val="24"/>
        </w:rPr>
        <w:t xml:space="preserve"> </w:t>
      </w:r>
      <w:r w:rsidRPr="001C3AAC">
        <w:rPr>
          <w:rFonts w:ascii="Times New Roman" w:hAnsi="Times New Roman" w:cs="Times New Roman"/>
          <w:sz w:val="24"/>
          <w:szCs w:val="24"/>
        </w:rPr>
        <w:t>kvalitete života stanovništva nekog područja i neophodan preduvjet razvoja. Visoki stupanj izgrađenosti komunalne, prometne i društvene infrastrukture omogućuje kvalitetniji komunalni standard, bolje uvjete života, ali i olakšava privlačenje potencijalnih ulagača.</w:t>
      </w:r>
    </w:p>
    <w:p w14:paraId="4B35F899" w14:textId="07ACEEC6" w:rsidR="009439CD" w:rsidRDefault="009439CD" w:rsidP="00362920">
      <w:pPr>
        <w:autoSpaceDE w:val="0"/>
        <w:autoSpaceDN w:val="0"/>
        <w:adjustRightInd w:val="0"/>
        <w:spacing w:before="0" w:after="0" w:line="240" w:lineRule="auto"/>
        <w:jc w:val="both"/>
        <w:rPr>
          <w:rFonts w:ascii="Times New Roman" w:hAnsi="Times New Roman" w:cs="Times New Roman"/>
          <w:sz w:val="24"/>
          <w:szCs w:val="24"/>
        </w:rPr>
      </w:pPr>
    </w:p>
    <w:p w14:paraId="20DFAC13" w14:textId="4181DBCC" w:rsidR="00302010" w:rsidRPr="003050A0" w:rsidRDefault="0001138F" w:rsidP="003050A0">
      <w:pPr>
        <w:pStyle w:val="Naslov2"/>
        <w:rPr>
          <w:rFonts w:ascii="Times New Roman" w:hAnsi="Times New Roman" w:cs="Times New Roman"/>
          <w:sz w:val="24"/>
          <w:szCs w:val="24"/>
        </w:rPr>
      </w:pPr>
      <w:bookmarkStart w:id="16" w:name="_Toc89861199"/>
      <w:r w:rsidRPr="0001138F">
        <w:rPr>
          <w:rFonts w:ascii="Times New Roman" w:hAnsi="Times New Roman" w:cs="Times New Roman"/>
          <w:sz w:val="24"/>
          <w:szCs w:val="24"/>
        </w:rPr>
        <w:t xml:space="preserve">5.1. </w:t>
      </w:r>
      <w:r w:rsidR="00E05DCE">
        <w:rPr>
          <w:rFonts w:ascii="Times New Roman" w:hAnsi="Times New Roman" w:cs="Times New Roman"/>
          <w:sz w:val="24"/>
          <w:szCs w:val="24"/>
        </w:rPr>
        <w:t>PROMETNA INFRASTRUKTURA</w:t>
      </w:r>
      <w:bookmarkEnd w:id="16"/>
    </w:p>
    <w:p w14:paraId="057393C8" w14:textId="25F1B03B" w:rsidR="00302010" w:rsidRPr="00302010" w:rsidRDefault="00302010" w:rsidP="00302010">
      <w:pPr>
        <w:pStyle w:val="Naslov3"/>
        <w:rPr>
          <w:rFonts w:ascii="Times New Roman" w:hAnsi="Times New Roman" w:cs="Times New Roman"/>
          <w:sz w:val="24"/>
          <w:szCs w:val="24"/>
        </w:rPr>
      </w:pPr>
      <w:bookmarkStart w:id="17" w:name="_Toc89861200"/>
      <w:r w:rsidRPr="00302010">
        <w:rPr>
          <w:rFonts w:ascii="Times New Roman" w:hAnsi="Times New Roman" w:cs="Times New Roman"/>
          <w:sz w:val="24"/>
          <w:szCs w:val="24"/>
        </w:rPr>
        <w:t>5.1.</w:t>
      </w:r>
      <w:r>
        <w:rPr>
          <w:rFonts w:ascii="Times New Roman" w:hAnsi="Times New Roman" w:cs="Times New Roman"/>
          <w:sz w:val="24"/>
          <w:szCs w:val="24"/>
        </w:rPr>
        <w:t>1</w:t>
      </w:r>
      <w:r w:rsidRPr="00302010">
        <w:rPr>
          <w:rFonts w:ascii="Times New Roman" w:hAnsi="Times New Roman" w:cs="Times New Roman"/>
          <w:sz w:val="24"/>
          <w:szCs w:val="24"/>
        </w:rPr>
        <w:t>. CESTOVNI PROMET</w:t>
      </w:r>
      <w:bookmarkEnd w:id="17"/>
    </w:p>
    <w:p w14:paraId="5D42D068" w14:textId="696B6517" w:rsidR="0001138F" w:rsidRDefault="0001138F" w:rsidP="0001138F"/>
    <w:p w14:paraId="67B681BE" w14:textId="28A2CBE6" w:rsidR="002939BD" w:rsidRPr="002939BD" w:rsidRDefault="002939BD" w:rsidP="002939BD">
      <w:pPr>
        <w:autoSpaceDE w:val="0"/>
        <w:autoSpaceDN w:val="0"/>
        <w:adjustRightInd w:val="0"/>
        <w:spacing w:before="0" w:after="0" w:line="240" w:lineRule="auto"/>
        <w:jc w:val="both"/>
        <w:rPr>
          <w:rFonts w:ascii="Times New Roman" w:hAnsi="Times New Roman" w:cs="Times New Roman"/>
          <w:sz w:val="24"/>
          <w:szCs w:val="24"/>
        </w:rPr>
      </w:pPr>
      <w:r w:rsidRPr="002939BD">
        <w:rPr>
          <w:rFonts w:ascii="Times New Roman" w:hAnsi="Times New Roman" w:cs="Times New Roman"/>
          <w:sz w:val="24"/>
          <w:szCs w:val="24"/>
        </w:rPr>
        <w:t>Prostor općine Gračac ima važan geoprometni položaj preko kojeg se ostvaruje</w:t>
      </w:r>
      <w:r>
        <w:rPr>
          <w:rFonts w:ascii="Times New Roman" w:hAnsi="Times New Roman" w:cs="Times New Roman"/>
          <w:sz w:val="24"/>
          <w:szCs w:val="24"/>
        </w:rPr>
        <w:t xml:space="preserve"> </w:t>
      </w:r>
      <w:r w:rsidRPr="002939BD">
        <w:rPr>
          <w:rFonts w:ascii="Times New Roman" w:hAnsi="Times New Roman" w:cs="Times New Roman"/>
          <w:sz w:val="24"/>
          <w:szCs w:val="24"/>
        </w:rPr>
        <w:t>međusobno prometno povezivanje cjelokupnog teritorija kako Republike Hrvatske</w:t>
      </w:r>
      <w:r>
        <w:rPr>
          <w:rFonts w:ascii="Times New Roman" w:hAnsi="Times New Roman" w:cs="Times New Roman"/>
          <w:sz w:val="24"/>
          <w:szCs w:val="24"/>
        </w:rPr>
        <w:t xml:space="preserve"> </w:t>
      </w:r>
      <w:r w:rsidRPr="002939BD">
        <w:rPr>
          <w:rFonts w:ascii="Times New Roman" w:hAnsi="Times New Roman" w:cs="Times New Roman"/>
          <w:sz w:val="24"/>
          <w:szCs w:val="24"/>
        </w:rPr>
        <w:t>tako i Zadarske županije. Ovim područjem prolaze javne ceste i željezničke pruge preko kojih je Zadarska županija prometno povezana s unutrašnjim prostorom Republike Hrvatske, s okolnim prostorom susjednih županija (Šibensko-kninska i Ličko-senjska), kao i s prostorom susjedne države Republike BiH.</w:t>
      </w:r>
    </w:p>
    <w:p w14:paraId="2427447B" w14:textId="072C9178" w:rsidR="007A6715" w:rsidRDefault="005A0666" w:rsidP="007A6715">
      <w:pPr>
        <w:contextualSpacing/>
        <w:jc w:val="both"/>
        <w:rPr>
          <w:rFonts w:ascii="Times New Roman" w:hAnsi="Times New Roman" w:cs="Times New Roman"/>
          <w:sz w:val="24"/>
          <w:szCs w:val="24"/>
        </w:rPr>
      </w:pPr>
      <w:r w:rsidRPr="003B1650">
        <w:rPr>
          <w:rFonts w:ascii="Times New Roman" w:hAnsi="Times New Roman" w:cs="Times New Roman"/>
          <w:sz w:val="24"/>
          <w:szCs w:val="24"/>
        </w:rPr>
        <w:lastRenderedPageBreak/>
        <w:t>Promet na području općine Gračac najintenzivniji je na državnim cestama, dok</w:t>
      </w:r>
      <w:r w:rsidR="003B1650">
        <w:rPr>
          <w:rFonts w:ascii="Times New Roman" w:hAnsi="Times New Roman" w:cs="Times New Roman"/>
          <w:sz w:val="24"/>
          <w:szCs w:val="24"/>
        </w:rPr>
        <w:t xml:space="preserve"> </w:t>
      </w:r>
      <w:r w:rsidRPr="003B1650">
        <w:rPr>
          <w:rFonts w:ascii="Times New Roman" w:hAnsi="Times New Roman" w:cs="Times New Roman"/>
          <w:sz w:val="24"/>
          <w:szCs w:val="24"/>
        </w:rPr>
        <w:t>ostala cestovna mreža ima neznatno prometno opterećenje.</w:t>
      </w:r>
      <w:r w:rsidR="003B1650" w:rsidRPr="003B1650">
        <w:rPr>
          <w:rFonts w:ascii="Times New Roman" w:eastAsia="PalatinoLinotype-Roman" w:hAnsi="Times New Roman" w:cs="Times New Roman"/>
          <w:sz w:val="24"/>
          <w:szCs w:val="24"/>
        </w:rPr>
        <w:t xml:space="preserve"> Područjem Gračaca prolazi ukupno </w:t>
      </w:r>
      <w:r w:rsidR="003B1650" w:rsidRPr="002217E8">
        <w:rPr>
          <w:rFonts w:ascii="Times New Roman" w:eastAsia="PalatinoLinotype-Roman" w:hAnsi="Times New Roman" w:cs="Times New Roman"/>
          <w:sz w:val="24"/>
          <w:szCs w:val="24"/>
        </w:rPr>
        <w:t xml:space="preserve">pet državnih cesta </w:t>
      </w:r>
      <w:r w:rsidR="003B1650" w:rsidRPr="003B1650">
        <w:rPr>
          <w:rFonts w:ascii="Times New Roman" w:eastAsia="PalatinoLinotype-Roman" w:hAnsi="Times New Roman" w:cs="Times New Roman"/>
          <w:sz w:val="24"/>
          <w:szCs w:val="24"/>
        </w:rPr>
        <w:t>od kojih posebno treba izdvojiti D1 ukupne dužine od 421,2 km</w:t>
      </w:r>
      <w:r w:rsidR="001D2E5B">
        <w:rPr>
          <w:rFonts w:ascii="Times New Roman" w:eastAsia="PalatinoLinotype-Roman" w:hAnsi="Times New Roman" w:cs="Times New Roman"/>
          <w:sz w:val="24"/>
          <w:szCs w:val="24"/>
        </w:rPr>
        <w:t>, a</w:t>
      </w:r>
      <w:r w:rsidR="003B1650" w:rsidRPr="003B1650">
        <w:rPr>
          <w:rFonts w:ascii="Times New Roman" w:eastAsia="PalatinoLinotype-Roman" w:hAnsi="Times New Roman" w:cs="Times New Roman"/>
          <w:sz w:val="24"/>
          <w:szCs w:val="24"/>
        </w:rPr>
        <w:t xml:space="preserve"> koja se pruža u smjeru sjever – jug od graničnog prijelaza Macelj (granica Republike Slovenije) preko Krapine, Zagreba, Karlovca, Gračaca, Knina, Sinja do Splita. Od Zagreba do Gračaca dužina D1 iznosi 217 km, a od Gračaca do Splita 140,2 km što položaj Gračaca čini izuzetno važnom prometnom lokacijom za sve koji putuju između ta dva urbana središta koristeći D1.</w:t>
      </w:r>
      <w:r w:rsidR="007A6715" w:rsidRPr="007A6715">
        <w:rPr>
          <w:rFonts w:ascii="Times New Roman" w:hAnsi="Times New Roman" w:cs="Times New Roman"/>
          <w:sz w:val="24"/>
          <w:szCs w:val="24"/>
        </w:rPr>
        <w:t xml:space="preserve"> </w:t>
      </w:r>
    </w:p>
    <w:p w14:paraId="13D73110" w14:textId="77777777" w:rsidR="003050A0" w:rsidRDefault="003050A0" w:rsidP="002217E8">
      <w:pPr>
        <w:jc w:val="both"/>
        <w:rPr>
          <w:rFonts w:ascii="Times New Roman" w:hAnsi="Times New Roman" w:cs="Times New Roman"/>
          <w:sz w:val="24"/>
          <w:szCs w:val="24"/>
        </w:rPr>
      </w:pPr>
    </w:p>
    <w:p w14:paraId="1DAF0E4C" w14:textId="5514A3A7" w:rsidR="005A0666" w:rsidRPr="002217E8" w:rsidRDefault="007A6715" w:rsidP="002217E8">
      <w:pPr>
        <w:jc w:val="both"/>
        <w:rPr>
          <w:rFonts w:ascii="Times New Roman" w:hAnsi="Times New Roman" w:cs="Times New Roman"/>
          <w:sz w:val="22"/>
          <w:szCs w:val="22"/>
        </w:rPr>
      </w:pPr>
      <w:r w:rsidRPr="002217E8">
        <w:rPr>
          <w:rFonts w:ascii="Times New Roman" w:hAnsi="Times New Roman" w:cs="Times New Roman"/>
          <w:sz w:val="24"/>
          <w:szCs w:val="24"/>
        </w:rPr>
        <w:t>Prometni sustav Općine Gračac čini mreža državnih, županijskih, lokalnih i nerazvrstanih cesta. Popis državnih</w:t>
      </w:r>
      <w:r w:rsidR="00736537" w:rsidRPr="002217E8">
        <w:rPr>
          <w:rFonts w:ascii="Times New Roman" w:hAnsi="Times New Roman" w:cs="Times New Roman"/>
          <w:sz w:val="24"/>
          <w:szCs w:val="24"/>
        </w:rPr>
        <w:t xml:space="preserve"> </w:t>
      </w:r>
      <w:r w:rsidRPr="002217E8">
        <w:rPr>
          <w:rFonts w:ascii="Times New Roman" w:hAnsi="Times New Roman" w:cs="Times New Roman"/>
          <w:sz w:val="24"/>
          <w:szCs w:val="24"/>
        </w:rPr>
        <w:t xml:space="preserve">cesta koje su pružaju područjem Općine </w:t>
      </w:r>
      <w:r w:rsidR="00736537" w:rsidRPr="002217E8">
        <w:rPr>
          <w:rFonts w:ascii="Times New Roman" w:hAnsi="Times New Roman" w:cs="Times New Roman"/>
          <w:sz w:val="24"/>
          <w:szCs w:val="24"/>
        </w:rPr>
        <w:t>Gračac</w:t>
      </w:r>
      <w:r w:rsidRPr="002217E8">
        <w:rPr>
          <w:rFonts w:ascii="Times New Roman" w:hAnsi="Times New Roman" w:cs="Times New Roman"/>
          <w:sz w:val="24"/>
          <w:szCs w:val="24"/>
        </w:rPr>
        <w:t xml:space="preserve"> prikazan je u Tablici 8</w:t>
      </w:r>
      <w:r w:rsidR="00736537" w:rsidRPr="002217E8">
        <w:rPr>
          <w:rFonts w:ascii="Times New Roman" w:hAnsi="Times New Roman" w:cs="Times New Roman"/>
          <w:sz w:val="24"/>
          <w:szCs w:val="24"/>
        </w:rPr>
        <w:t>, a popis županijskih i lokalnih cesta prikazan je u Tablici 9</w:t>
      </w:r>
      <w:r w:rsidR="00736537" w:rsidRPr="002217E8">
        <w:rPr>
          <w:rFonts w:ascii="Times New Roman" w:hAnsi="Times New Roman" w:cs="Times New Roman"/>
          <w:sz w:val="22"/>
          <w:szCs w:val="22"/>
        </w:rPr>
        <w:t>.</w:t>
      </w:r>
    </w:p>
    <w:p w14:paraId="227F9FA2" w14:textId="151BDBAD" w:rsidR="00A6484D" w:rsidRDefault="00A6484D" w:rsidP="003B1650">
      <w:pPr>
        <w:autoSpaceDE w:val="0"/>
        <w:autoSpaceDN w:val="0"/>
        <w:adjustRightInd w:val="0"/>
        <w:spacing w:before="0" w:after="0" w:line="240" w:lineRule="auto"/>
        <w:jc w:val="both"/>
        <w:rPr>
          <w:rFonts w:ascii="Times New Roman" w:hAnsi="Times New Roman" w:cs="Times New Roman"/>
          <w:sz w:val="24"/>
          <w:szCs w:val="24"/>
        </w:rPr>
      </w:pPr>
    </w:p>
    <w:p w14:paraId="68C73CCF" w14:textId="70AF4917" w:rsidR="00A6484D" w:rsidRDefault="00A6484D" w:rsidP="00D56A15">
      <w:pPr>
        <w:autoSpaceDE w:val="0"/>
        <w:autoSpaceDN w:val="0"/>
        <w:adjustRightInd w:val="0"/>
        <w:spacing w:before="0" w:after="0" w:line="240" w:lineRule="auto"/>
        <w:jc w:val="center"/>
        <w:rPr>
          <w:rFonts w:ascii="Times New Roman" w:hAnsi="Times New Roman" w:cs="Times New Roman"/>
          <w:i/>
          <w:iCs/>
          <w:sz w:val="24"/>
          <w:szCs w:val="24"/>
        </w:rPr>
      </w:pPr>
      <w:r w:rsidRPr="00D56A15">
        <w:rPr>
          <w:rFonts w:ascii="Times New Roman" w:hAnsi="Times New Roman" w:cs="Times New Roman"/>
          <w:i/>
          <w:iCs/>
          <w:sz w:val="24"/>
          <w:szCs w:val="24"/>
        </w:rPr>
        <w:t>Tablica 8. Popis državnih cesta koje prolaze kroz Općinu Gračac</w:t>
      </w:r>
    </w:p>
    <w:p w14:paraId="0F93DADD" w14:textId="36400C27" w:rsidR="00D56A15" w:rsidRDefault="00D56A15" w:rsidP="00D56A15">
      <w:pPr>
        <w:autoSpaceDE w:val="0"/>
        <w:autoSpaceDN w:val="0"/>
        <w:adjustRightInd w:val="0"/>
        <w:spacing w:before="0" w:after="0" w:line="240" w:lineRule="auto"/>
        <w:jc w:val="center"/>
        <w:rPr>
          <w:rFonts w:ascii="Times New Roman" w:hAnsi="Times New Roman" w:cs="Times New Roman"/>
          <w:i/>
          <w:iCs/>
          <w:sz w:val="24"/>
          <w:szCs w:val="24"/>
        </w:rPr>
      </w:pPr>
    </w:p>
    <w:tbl>
      <w:tblPr>
        <w:tblStyle w:val="Tablicapopisa3-isticanje2"/>
        <w:tblW w:w="0" w:type="auto"/>
        <w:tblLook w:val="04A0" w:firstRow="1" w:lastRow="0" w:firstColumn="1" w:lastColumn="0" w:noHBand="0" w:noVBand="1"/>
      </w:tblPr>
      <w:tblGrid>
        <w:gridCol w:w="1129"/>
        <w:gridCol w:w="7933"/>
      </w:tblGrid>
      <w:tr w:rsidR="00D56A15" w14:paraId="4A9A1225" w14:textId="77777777" w:rsidTr="00D56A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4CAA36A9" w14:textId="34133985" w:rsidR="00D56A15" w:rsidRPr="00D56A15" w:rsidRDefault="00D56A15" w:rsidP="00D56A15">
            <w:pPr>
              <w:autoSpaceDE w:val="0"/>
              <w:autoSpaceDN w:val="0"/>
              <w:adjustRightInd w:val="0"/>
              <w:spacing w:before="0"/>
              <w:jc w:val="center"/>
              <w:rPr>
                <w:rFonts w:ascii="Times New Roman" w:hAnsi="Times New Roman" w:cs="Times New Roman"/>
                <w:sz w:val="24"/>
                <w:szCs w:val="24"/>
              </w:rPr>
            </w:pPr>
            <w:r w:rsidRPr="00D56A15">
              <w:rPr>
                <w:rFonts w:ascii="Times New Roman" w:hAnsi="Times New Roman" w:cs="Times New Roman"/>
                <w:sz w:val="24"/>
                <w:szCs w:val="24"/>
              </w:rPr>
              <w:t>Oznaka ceste</w:t>
            </w:r>
          </w:p>
        </w:tc>
        <w:tc>
          <w:tcPr>
            <w:tcW w:w="7933" w:type="dxa"/>
          </w:tcPr>
          <w:p w14:paraId="38FFDBA5" w14:textId="2597E3DA" w:rsidR="00D56A15" w:rsidRPr="00D56A15" w:rsidRDefault="00D56A15" w:rsidP="00D56A15">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6A15">
              <w:rPr>
                <w:rFonts w:ascii="Times New Roman" w:hAnsi="Times New Roman" w:cs="Times New Roman"/>
                <w:sz w:val="24"/>
                <w:szCs w:val="24"/>
              </w:rPr>
              <w:t>Opis trase</w:t>
            </w:r>
          </w:p>
        </w:tc>
      </w:tr>
      <w:tr w:rsidR="00D56A15" w14:paraId="65069C7E" w14:textId="77777777" w:rsidTr="00D56A15">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129" w:type="dxa"/>
          </w:tcPr>
          <w:p w14:paraId="13B7010B" w14:textId="1414E641" w:rsidR="00D56A15" w:rsidRPr="00D56A15" w:rsidRDefault="00D56A15" w:rsidP="00D56A15">
            <w:pPr>
              <w:autoSpaceDE w:val="0"/>
              <w:autoSpaceDN w:val="0"/>
              <w:adjustRightInd w:val="0"/>
              <w:spacing w:before="0"/>
              <w:jc w:val="center"/>
              <w:rPr>
                <w:rFonts w:ascii="Times New Roman" w:hAnsi="Times New Roman" w:cs="Times New Roman"/>
                <w:sz w:val="24"/>
                <w:szCs w:val="24"/>
              </w:rPr>
            </w:pPr>
            <w:r>
              <w:rPr>
                <w:rFonts w:ascii="Times New Roman" w:hAnsi="Times New Roman" w:cs="Times New Roman"/>
                <w:sz w:val="24"/>
                <w:szCs w:val="24"/>
              </w:rPr>
              <w:t>D1</w:t>
            </w:r>
          </w:p>
        </w:tc>
        <w:tc>
          <w:tcPr>
            <w:tcW w:w="7933" w:type="dxa"/>
          </w:tcPr>
          <w:p w14:paraId="6EAFB02D" w14:textId="35777D94" w:rsidR="00D56A15" w:rsidRPr="00562994" w:rsidRDefault="00562994" w:rsidP="00D56A15">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562994">
              <w:rPr>
                <w:rFonts w:ascii="Times New Roman" w:eastAsia="ArialMT" w:hAnsi="Times New Roman" w:cs="Times New Roman"/>
                <w:sz w:val="24"/>
                <w:szCs w:val="24"/>
              </w:rPr>
              <w:t>Zagreb – Karlovac – Gračac – Knin – Split</w:t>
            </w:r>
          </w:p>
        </w:tc>
      </w:tr>
      <w:tr w:rsidR="00D56A15" w14:paraId="43991F45" w14:textId="77777777" w:rsidTr="00D56A15">
        <w:trPr>
          <w:trHeight w:val="401"/>
        </w:trPr>
        <w:tc>
          <w:tcPr>
            <w:cnfStyle w:val="001000000000" w:firstRow="0" w:lastRow="0" w:firstColumn="1" w:lastColumn="0" w:oddVBand="0" w:evenVBand="0" w:oddHBand="0" w:evenHBand="0" w:firstRowFirstColumn="0" w:firstRowLastColumn="0" w:lastRowFirstColumn="0" w:lastRowLastColumn="0"/>
            <w:tcW w:w="1129" w:type="dxa"/>
          </w:tcPr>
          <w:p w14:paraId="49AE6836" w14:textId="4A9D4092" w:rsidR="00D56A15" w:rsidRPr="00D56A15" w:rsidRDefault="00D56A15" w:rsidP="00D56A15">
            <w:pPr>
              <w:autoSpaceDE w:val="0"/>
              <w:autoSpaceDN w:val="0"/>
              <w:adjustRightInd w:val="0"/>
              <w:spacing w:before="0"/>
              <w:jc w:val="center"/>
              <w:rPr>
                <w:rFonts w:ascii="Times New Roman" w:hAnsi="Times New Roman" w:cs="Times New Roman"/>
                <w:sz w:val="24"/>
                <w:szCs w:val="24"/>
              </w:rPr>
            </w:pPr>
            <w:r w:rsidRPr="00D56A15">
              <w:rPr>
                <w:rFonts w:ascii="Times New Roman" w:hAnsi="Times New Roman" w:cs="Times New Roman"/>
                <w:sz w:val="24"/>
                <w:szCs w:val="24"/>
              </w:rPr>
              <w:t>D27</w:t>
            </w:r>
          </w:p>
        </w:tc>
        <w:tc>
          <w:tcPr>
            <w:tcW w:w="7933" w:type="dxa"/>
          </w:tcPr>
          <w:p w14:paraId="42E0C2AC" w14:textId="5D4671E1" w:rsidR="00D56A15" w:rsidRPr="00562994" w:rsidRDefault="00562994" w:rsidP="00D56A1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562994">
              <w:rPr>
                <w:rFonts w:ascii="Times New Roman" w:eastAsia="ArialMT" w:hAnsi="Times New Roman" w:cs="Times New Roman"/>
                <w:sz w:val="24"/>
                <w:szCs w:val="24"/>
              </w:rPr>
              <w:t xml:space="preserve">Gračac (D1) – Obrovac – Benkovac – </w:t>
            </w:r>
            <w:proofErr w:type="spellStart"/>
            <w:r w:rsidRPr="00562994">
              <w:rPr>
                <w:rFonts w:ascii="Times New Roman" w:eastAsia="ArialMT" w:hAnsi="Times New Roman" w:cs="Times New Roman"/>
                <w:sz w:val="24"/>
                <w:szCs w:val="24"/>
              </w:rPr>
              <w:t>Stankovci</w:t>
            </w:r>
            <w:proofErr w:type="spellEnd"/>
            <w:r w:rsidRPr="00562994">
              <w:rPr>
                <w:rFonts w:ascii="Times New Roman" w:eastAsia="ArialMT" w:hAnsi="Times New Roman" w:cs="Times New Roman"/>
                <w:sz w:val="24"/>
                <w:szCs w:val="24"/>
              </w:rPr>
              <w:t xml:space="preserve"> – D8</w:t>
            </w:r>
          </w:p>
        </w:tc>
      </w:tr>
      <w:tr w:rsidR="00D56A15" w14:paraId="34D1449B" w14:textId="77777777" w:rsidTr="00D56A1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29" w:type="dxa"/>
          </w:tcPr>
          <w:p w14:paraId="64516B49" w14:textId="65306BE2" w:rsidR="00D56A15" w:rsidRPr="00D56A15" w:rsidRDefault="00D56A15" w:rsidP="00D56A15">
            <w:pPr>
              <w:autoSpaceDE w:val="0"/>
              <w:autoSpaceDN w:val="0"/>
              <w:adjustRightInd w:val="0"/>
              <w:spacing w:before="0"/>
              <w:jc w:val="center"/>
              <w:rPr>
                <w:rFonts w:ascii="Times New Roman" w:hAnsi="Times New Roman" w:cs="Times New Roman"/>
                <w:sz w:val="24"/>
                <w:szCs w:val="24"/>
              </w:rPr>
            </w:pPr>
            <w:r>
              <w:rPr>
                <w:rFonts w:ascii="Times New Roman" w:hAnsi="Times New Roman" w:cs="Times New Roman"/>
                <w:sz w:val="24"/>
                <w:szCs w:val="24"/>
              </w:rPr>
              <w:t>D50</w:t>
            </w:r>
          </w:p>
        </w:tc>
        <w:tc>
          <w:tcPr>
            <w:tcW w:w="7933" w:type="dxa"/>
          </w:tcPr>
          <w:p w14:paraId="228DCBD4" w14:textId="42309810" w:rsidR="00D56A15" w:rsidRPr="00562994" w:rsidRDefault="00562994" w:rsidP="00D56A15">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562994">
              <w:rPr>
                <w:rFonts w:ascii="Times New Roman" w:eastAsia="ArialMT" w:hAnsi="Times New Roman" w:cs="Times New Roman"/>
                <w:sz w:val="24"/>
                <w:szCs w:val="24"/>
              </w:rPr>
              <w:t xml:space="preserve">Žuta Lokva (D23) – </w:t>
            </w:r>
            <w:proofErr w:type="spellStart"/>
            <w:r w:rsidRPr="00562994">
              <w:rPr>
                <w:rFonts w:ascii="Times New Roman" w:eastAsia="ArialMT" w:hAnsi="Times New Roman" w:cs="Times New Roman"/>
                <w:sz w:val="24"/>
                <w:szCs w:val="24"/>
              </w:rPr>
              <w:t>Špilnik</w:t>
            </w:r>
            <w:proofErr w:type="spellEnd"/>
            <w:r w:rsidRPr="00562994">
              <w:rPr>
                <w:rFonts w:ascii="Times New Roman" w:eastAsia="ArialMT" w:hAnsi="Times New Roman" w:cs="Times New Roman"/>
                <w:sz w:val="24"/>
                <w:szCs w:val="24"/>
              </w:rPr>
              <w:t xml:space="preserve"> – Gospić – Gračac (D27)</w:t>
            </w:r>
          </w:p>
        </w:tc>
      </w:tr>
      <w:tr w:rsidR="00D56A15" w14:paraId="37A2948C" w14:textId="77777777" w:rsidTr="00D56A15">
        <w:trPr>
          <w:trHeight w:val="414"/>
        </w:trPr>
        <w:tc>
          <w:tcPr>
            <w:cnfStyle w:val="001000000000" w:firstRow="0" w:lastRow="0" w:firstColumn="1" w:lastColumn="0" w:oddVBand="0" w:evenVBand="0" w:oddHBand="0" w:evenHBand="0" w:firstRowFirstColumn="0" w:firstRowLastColumn="0" w:lastRowFirstColumn="0" w:lastRowLastColumn="0"/>
            <w:tcW w:w="1129" w:type="dxa"/>
          </w:tcPr>
          <w:p w14:paraId="5B41B7D0" w14:textId="493D0E09" w:rsidR="00D56A15" w:rsidRPr="00D56A15" w:rsidRDefault="00D56A15" w:rsidP="00D56A15">
            <w:pPr>
              <w:autoSpaceDE w:val="0"/>
              <w:autoSpaceDN w:val="0"/>
              <w:adjustRightInd w:val="0"/>
              <w:spacing w:before="0"/>
              <w:jc w:val="center"/>
              <w:rPr>
                <w:rFonts w:ascii="Times New Roman" w:hAnsi="Times New Roman" w:cs="Times New Roman"/>
                <w:sz w:val="24"/>
                <w:szCs w:val="24"/>
              </w:rPr>
            </w:pPr>
            <w:r>
              <w:rPr>
                <w:rFonts w:ascii="Times New Roman" w:hAnsi="Times New Roman" w:cs="Times New Roman"/>
                <w:sz w:val="24"/>
                <w:szCs w:val="24"/>
              </w:rPr>
              <w:t>D218</w:t>
            </w:r>
          </w:p>
        </w:tc>
        <w:tc>
          <w:tcPr>
            <w:tcW w:w="7933" w:type="dxa"/>
          </w:tcPr>
          <w:p w14:paraId="033587AC" w14:textId="60C35F6C" w:rsidR="00D56A15" w:rsidRPr="00562994" w:rsidRDefault="00562994" w:rsidP="00D56A1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562994">
              <w:rPr>
                <w:rFonts w:ascii="Times New Roman" w:eastAsia="ArialMT" w:hAnsi="Times New Roman" w:cs="Times New Roman"/>
                <w:sz w:val="24"/>
                <w:szCs w:val="24"/>
              </w:rPr>
              <w:t xml:space="preserve">Granični prijelaz </w:t>
            </w:r>
            <w:proofErr w:type="spellStart"/>
            <w:r w:rsidRPr="00562994">
              <w:rPr>
                <w:rFonts w:ascii="Times New Roman" w:eastAsia="ArialMT" w:hAnsi="Times New Roman" w:cs="Times New Roman"/>
                <w:sz w:val="24"/>
                <w:szCs w:val="24"/>
              </w:rPr>
              <w:t>Užljebić</w:t>
            </w:r>
            <w:proofErr w:type="spellEnd"/>
            <w:r w:rsidRPr="00562994">
              <w:rPr>
                <w:rFonts w:ascii="Times New Roman" w:eastAsia="ArialMT" w:hAnsi="Times New Roman" w:cs="Times New Roman"/>
                <w:sz w:val="24"/>
                <w:szCs w:val="24"/>
              </w:rPr>
              <w:t xml:space="preserve"> – Donji Lapac –Sučević (D1)</w:t>
            </w:r>
          </w:p>
        </w:tc>
      </w:tr>
      <w:tr w:rsidR="00D56A15" w14:paraId="346FA6E1" w14:textId="77777777" w:rsidTr="00D56A1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29" w:type="dxa"/>
          </w:tcPr>
          <w:p w14:paraId="73298824" w14:textId="4FA30EC5" w:rsidR="00D56A15" w:rsidRPr="00D56A15" w:rsidRDefault="00D56A15" w:rsidP="00D56A15">
            <w:pPr>
              <w:autoSpaceDE w:val="0"/>
              <w:autoSpaceDN w:val="0"/>
              <w:adjustRightInd w:val="0"/>
              <w:spacing w:before="0"/>
              <w:jc w:val="center"/>
              <w:rPr>
                <w:rFonts w:ascii="Times New Roman" w:hAnsi="Times New Roman" w:cs="Times New Roman"/>
                <w:sz w:val="24"/>
                <w:szCs w:val="24"/>
              </w:rPr>
            </w:pPr>
            <w:r>
              <w:rPr>
                <w:rFonts w:ascii="Times New Roman" w:hAnsi="Times New Roman" w:cs="Times New Roman"/>
                <w:sz w:val="24"/>
                <w:szCs w:val="24"/>
              </w:rPr>
              <w:t>D506</w:t>
            </w:r>
          </w:p>
        </w:tc>
        <w:tc>
          <w:tcPr>
            <w:tcW w:w="7933" w:type="dxa"/>
          </w:tcPr>
          <w:p w14:paraId="1B58B049" w14:textId="7B51001C" w:rsidR="00D56A15" w:rsidRPr="00562994" w:rsidRDefault="00562994" w:rsidP="00D56A15">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562994">
              <w:rPr>
                <w:rFonts w:ascii="Times New Roman" w:eastAsia="ArialMT" w:hAnsi="Times New Roman" w:cs="Times New Roman"/>
                <w:sz w:val="24"/>
                <w:szCs w:val="24"/>
              </w:rPr>
              <w:t xml:space="preserve">D218 – </w:t>
            </w:r>
            <w:proofErr w:type="spellStart"/>
            <w:r w:rsidRPr="00562994">
              <w:rPr>
                <w:rFonts w:ascii="Times New Roman" w:eastAsia="ArialMT" w:hAnsi="Times New Roman" w:cs="Times New Roman"/>
                <w:sz w:val="24"/>
                <w:szCs w:val="24"/>
              </w:rPr>
              <w:t>Dobroselo</w:t>
            </w:r>
            <w:proofErr w:type="spellEnd"/>
            <w:r w:rsidRPr="00562994">
              <w:rPr>
                <w:rFonts w:ascii="Times New Roman" w:eastAsia="ArialMT" w:hAnsi="Times New Roman" w:cs="Times New Roman"/>
                <w:sz w:val="24"/>
                <w:szCs w:val="24"/>
              </w:rPr>
              <w:t xml:space="preserve"> - Mazin – D1</w:t>
            </w:r>
          </w:p>
        </w:tc>
      </w:tr>
    </w:tbl>
    <w:p w14:paraId="521F1307" w14:textId="529107D9" w:rsidR="00D56A15" w:rsidRPr="00991609" w:rsidRDefault="00991609" w:rsidP="00D56A15">
      <w:pPr>
        <w:autoSpaceDE w:val="0"/>
        <w:autoSpaceDN w:val="0"/>
        <w:adjustRightInd w:val="0"/>
        <w:spacing w:before="0" w:after="0" w:line="240" w:lineRule="auto"/>
        <w:jc w:val="center"/>
        <w:rPr>
          <w:rFonts w:ascii="Times New Roman" w:hAnsi="Times New Roman" w:cs="Times New Roman"/>
          <w:i/>
          <w:iCs/>
          <w:sz w:val="24"/>
          <w:szCs w:val="24"/>
        </w:rPr>
      </w:pPr>
      <w:r w:rsidRPr="00991609">
        <w:rPr>
          <w:rFonts w:ascii="Times New Roman" w:hAnsi="Times New Roman" w:cs="Times New Roman"/>
          <w:i/>
          <w:iCs/>
          <w:sz w:val="24"/>
          <w:szCs w:val="24"/>
        </w:rPr>
        <w:t>Izvor: PPOU Općine Gračac</w:t>
      </w:r>
    </w:p>
    <w:p w14:paraId="0194ADC9" w14:textId="77777777" w:rsidR="00D56A15" w:rsidRDefault="00D56A15" w:rsidP="003B1650">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3D188C8E" w14:textId="6EEE897A" w:rsidR="007A6715" w:rsidRDefault="007A6715" w:rsidP="007A6715">
      <w:pPr>
        <w:autoSpaceDE w:val="0"/>
        <w:autoSpaceDN w:val="0"/>
        <w:adjustRightInd w:val="0"/>
        <w:spacing w:before="0" w:after="0" w:line="240" w:lineRule="auto"/>
        <w:jc w:val="center"/>
        <w:rPr>
          <w:rFonts w:ascii="Times New Roman" w:hAnsi="Times New Roman" w:cs="Times New Roman"/>
          <w:i/>
          <w:iCs/>
          <w:sz w:val="24"/>
          <w:szCs w:val="24"/>
        </w:rPr>
      </w:pPr>
      <w:r w:rsidRPr="003B1650">
        <w:rPr>
          <w:rFonts w:ascii="Times New Roman" w:eastAsia="PalatinoLinotype-Roman" w:hAnsi="Times New Roman" w:cs="Times New Roman"/>
          <w:i/>
          <w:iCs/>
          <w:sz w:val="24"/>
          <w:szCs w:val="24"/>
        </w:rPr>
        <w:t xml:space="preserve">Tablica </w:t>
      </w:r>
      <w:r w:rsidR="00D56A15">
        <w:rPr>
          <w:rFonts w:ascii="Times New Roman" w:eastAsia="PalatinoLinotype-Roman" w:hAnsi="Times New Roman" w:cs="Times New Roman"/>
          <w:i/>
          <w:iCs/>
          <w:sz w:val="24"/>
          <w:szCs w:val="24"/>
        </w:rPr>
        <w:t>9</w:t>
      </w:r>
      <w:r w:rsidRPr="003B1650">
        <w:rPr>
          <w:rFonts w:ascii="Times New Roman" w:eastAsia="PalatinoLinotype-Roman" w:hAnsi="Times New Roman" w:cs="Times New Roman"/>
          <w:i/>
          <w:iCs/>
          <w:sz w:val="24"/>
          <w:szCs w:val="24"/>
        </w:rPr>
        <w:t xml:space="preserve">.: </w:t>
      </w:r>
      <w:r w:rsidR="00D56A15">
        <w:rPr>
          <w:rFonts w:ascii="Times New Roman" w:hAnsi="Times New Roman" w:cs="Times New Roman"/>
          <w:i/>
          <w:iCs/>
          <w:sz w:val="24"/>
          <w:szCs w:val="24"/>
        </w:rPr>
        <w:t xml:space="preserve">Popis županijskih i lokalnih cesta pod upravom </w:t>
      </w:r>
      <w:proofErr w:type="spellStart"/>
      <w:r w:rsidR="00D56A15">
        <w:rPr>
          <w:rFonts w:ascii="Times New Roman" w:hAnsi="Times New Roman" w:cs="Times New Roman"/>
          <w:i/>
          <w:iCs/>
          <w:sz w:val="24"/>
          <w:szCs w:val="24"/>
        </w:rPr>
        <w:t>Nadcestarije</w:t>
      </w:r>
      <w:proofErr w:type="spellEnd"/>
      <w:r w:rsidR="00D56A15">
        <w:rPr>
          <w:rFonts w:ascii="Times New Roman" w:hAnsi="Times New Roman" w:cs="Times New Roman"/>
          <w:i/>
          <w:iCs/>
          <w:sz w:val="24"/>
          <w:szCs w:val="24"/>
        </w:rPr>
        <w:t xml:space="preserve"> Gračac</w:t>
      </w:r>
      <w:r w:rsidRPr="003B1650">
        <w:rPr>
          <w:rFonts w:ascii="Times New Roman" w:hAnsi="Times New Roman" w:cs="Times New Roman"/>
          <w:i/>
          <w:iCs/>
          <w:sz w:val="24"/>
          <w:szCs w:val="24"/>
        </w:rPr>
        <w:t xml:space="preserve"> </w:t>
      </w:r>
    </w:p>
    <w:p w14:paraId="347944C8" w14:textId="2B5078B6" w:rsidR="00A6484D" w:rsidRDefault="00A6484D" w:rsidP="007A6715">
      <w:pPr>
        <w:autoSpaceDE w:val="0"/>
        <w:autoSpaceDN w:val="0"/>
        <w:adjustRightInd w:val="0"/>
        <w:spacing w:before="0" w:after="0" w:line="240" w:lineRule="auto"/>
        <w:jc w:val="center"/>
        <w:rPr>
          <w:rFonts w:ascii="Times New Roman" w:hAnsi="Times New Roman" w:cs="Times New Roman"/>
          <w:i/>
          <w:iCs/>
          <w:sz w:val="24"/>
          <w:szCs w:val="24"/>
        </w:rPr>
      </w:pPr>
    </w:p>
    <w:tbl>
      <w:tblPr>
        <w:tblStyle w:val="Tablicapopisa4-isticanje21"/>
        <w:tblW w:w="0" w:type="auto"/>
        <w:tblLook w:val="04A0" w:firstRow="1" w:lastRow="0" w:firstColumn="1" w:lastColumn="0" w:noHBand="0" w:noVBand="1"/>
      </w:tblPr>
      <w:tblGrid>
        <w:gridCol w:w="1150"/>
        <w:gridCol w:w="6117"/>
        <w:gridCol w:w="1795"/>
      </w:tblGrid>
      <w:tr w:rsidR="00A6484D" w:rsidRPr="009F7478" w14:paraId="397FA5CB" w14:textId="77777777" w:rsidTr="00A4464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tcPr>
          <w:p w14:paraId="5C7ECDB5" w14:textId="77777777" w:rsidR="00A6484D" w:rsidRPr="002D5A67" w:rsidRDefault="00A6484D" w:rsidP="00A4464A">
            <w:pPr>
              <w:contextualSpacing/>
              <w:jc w:val="center"/>
              <w:rPr>
                <w:rFonts w:ascii="Times New Roman" w:hAnsi="Times New Roman" w:cs="Times New Roman"/>
                <w:sz w:val="24"/>
                <w:szCs w:val="24"/>
              </w:rPr>
            </w:pPr>
            <w:bookmarkStart w:id="18" w:name="_Hlk70512276"/>
            <w:r w:rsidRPr="002D5A67">
              <w:rPr>
                <w:rFonts w:ascii="Times New Roman" w:hAnsi="Times New Roman" w:cs="Times New Roman"/>
                <w:sz w:val="24"/>
                <w:szCs w:val="24"/>
              </w:rPr>
              <w:t>Oznaka ceste</w:t>
            </w:r>
          </w:p>
        </w:tc>
        <w:tc>
          <w:tcPr>
            <w:tcW w:w="6117" w:type="dxa"/>
          </w:tcPr>
          <w:p w14:paraId="07A66EC6" w14:textId="77777777" w:rsidR="00A6484D" w:rsidRPr="002D5A67" w:rsidRDefault="00A6484D" w:rsidP="00A4464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5A67">
              <w:rPr>
                <w:rFonts w:ascii="Times New Roman" w:hAnsi="Times New Roman" w:cs="Times New Roman"/>
                <w:sz w:val="24"/>
                <w:szCs w:val="24"/>
              </w:rPr>
              <w:t>Opis trase</w:t>
            </w:r>
          </w:p>
        </w:tc>
        <w:tc>
          <w:tcPr>
            <w:tcW w:w="1795" w:type="dxa"/>
          </w:tcPr>
          <w:p w14:paraId="16F4697D" w14:textId="77777777" w:rsidR="00A6484D" w:rsidRPr="002D5A67" w:rsidRDefault="00A6484D" w:rsidP="00A4464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5A67">
              <w:rPr>
                <w:rFonts w:ascii="Times New Roman" w:hAnsi="Times New Roman" w:cs="Times New Roman"/>
                <w:sz w:val="24"/>
                <w:szCs w:val="24"/>
              </w:rPr>
              <w:t>Ukupna dužina (km)</w:t>
            </w:r>
          </w:p>
        </w:tc>
      </w:tr>
      <w:tr w:rsidR="00A6484D" w:rsidRPr="009F7478" w14:paraId="61B3D7DE"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2" w:type="dxa"/>
            <w:gridSpan w:val="3"/>
          </w:tcPr>
          <w:p w14:paraId="502CCCA6" w14:textId="0F326EE5" w:rsidR="00A6484D" w:rsidRPr="009848D0" w:rsidRDefault="00A6484D" w:rsidP="00A4464A">
            <w:pPr>
              <w:contextualSpacing/>
              <w:jc w:val="both"/>
              <w:rPr>
                <w:rFonts w:ascii="Times New Roman" w:hAnsi="Times New Roman" w:cs="Times New Roman"/>
                <w:b w:val="0"/>
                <w:bCs w:val="0"/>
                <w:sz w:val="24"/>
                <w:szCs w:val="24"/>
              </w:rPr>
            </w:pPr>
            <w:r w:rsidRPr="009848D0">
              <w:rPr>
                <w:rFonts w:ascii="Times New Roman" w:hAnsi="Times New Roman" w:cs="Times New Roman"/>
                <w:sz w:val="24"/>
                <w:szCs w:val="24"/>
              </w:rPr>
              <w:t>Županijske ceste na području Općine Gračac</w:t>
            </w:r>
          </w:p>
        </w:tc>
      </w:tr>
      <w:tr w:rsidR="00A6484D" w:rsidRPr="009F7478" w14:paraId="26E25F65"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tcPr>
          <w:p w14:paraId="4B6D3823" w14:textId="618C583F" w:rsidR="00A6484D" w:rsidRPr="009848D0" w:rsidRDefault="00562994"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Ž5203</w:t>
            </w:r>
          </w:p>
        </w:tc>
        <w:tc>
          <w:tcPr>
            <w:tcW w:w="6117" w:type="dxa"/>
          </w:tcPr>
          <w:p w14:paraId="380F8469" w14:textId="2A358FE2" w:rsidR="00A6484D" w:rsidRPr="009848D0" w:rsidRDefault="00562994"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848D0">
              <w:rPr>
                <w:rFonts w:ascii="Times New Roman" w:eastAsia="ArialMT" w:hAnsi="Times New Roman" w:cs="Times New Roman"/>
                <w:sz w:val="24"/>
                <w:szCs w:val="24"/>
              </w:rPr>
              <w:t>Dobroselo</w:t>
            </w:r>
            <w:proofErr w:type="spellEnd"/>
            <w:r w:rsidRPr="009848D0">
              <w:rPr>
                <w:rFonts w:ascii="Times New Roman" w:eastAsia="ArialMT" w:hAnsi="Times New Roman" w:cs="Times New Roman"/>
                <w:sz w:val="24"/>
                <w:szCs w:val="24"/>
              </w:rPr>
              <w:t xml:space="preserve"> (D218) - </w:t>
            </w:r>
            <w:proofErr w:type="spellStart"/>
            <w:r w:rsidRPr="009848D0">
              <w:rPr>
                <w:rFonts w:ascii="Times New Roman" w:eastAsia="ArialMT" w:hAnsi="Times New Roman" w:cs="Times New Roman"/>
                <w:sz w:val="24"/>
                <w:szCs w:val="24"/>
              </w:rPr>
              <w:t>D.Srb</w:t>
            </w:r>
            <w:proofErr w:type="spellEnd"/>
            <w:r w:rsidRPr="009848D0">
              <w:rPr>
                <w:rFonts w:ascii="Times New Roman" w:eastAsia="ArialMT" w:hAnsi="Times New Roman" w:cs="Times New Roman"/>
                <w:sz w:val="24"/>
                <w:szCs w:val="24"/>
              </w:rPr>
              <w:t xml:space="preserve"> - </w:t>
            </w:r>
            <w:proofErr w:type="spellStart"/>
            <w:r w:rsidRPr="009848D0">
              <w:rPr>
                <w:rFonts w:ascii="Times New Roman" w:eastAsia="ArialMT" w:hAnsi="Times New Roman" w:cs="Times New Roman"/>
                <w:sz w:val="24"/>
                <w:szCs w:val="24"/>
              </w:rPr>
              <w:t>Otrić</w:t>
            </w:r>
            <w:proofErr w:type="spellEnd"/>
          </w:p>
        </w:tc>
        <w:tc>
          <w:tcPr>
            <w:tcW w:w="1795" w:type="dxa"/>
          </w:tcPr>
          <w:p w14:paraId="465786FD" w14:textId="12CE612E" w:rsidR="00A6484D" w:rsidRPr="009848D0" w:rsidRDefault="00562994"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30,330</w:t>
            </w:r>
          </w:p>
        </w:tc>
      </w:tr>
      <w:tr w:rsidR="00A6484D" w:rsidRPr="009F7478" w14:paraId="3B094F0B"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5572641B" w14:textId="4D7135D9" w:rsidR="00A6484D" w:rsidRPr="009848D0" w:rsidRDefault="00562994"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Ž5217</w:t>
            </w:r>
          </w:p>
        </w:tc>
        <w:tc>
          <w:tcPr>
            <w:tcW w:w="6117" w:type="dxa"/>
            <w:shd w:val="clear" w:color="auto" w:fill="auto"/>
          </w:tcPr>
          <w:p w14:paraId="2077456A" w14:textId="03A401B9" w:rsidR="00A6484D" w:rsidRPr="009848D0" w:rsidRDefault="00562994"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848D0">
              <w:rPr>
                <w:rFonts w:ascii="Times New Roman" w:hAnsi="Times New Roman" w:cs="Times New Roman"/>
                <w:sz w:val="24"/>
                <w:szCs w:val="24"/>
              </w:rPr>
              <w:t>gr.žup</w:t>
            </w:r>
            <w:proofErr w:type="spellEnd"/>
            <w:r w:rsidRPr="009848D0">
              <w:rPr>
                <w:rFonts w:ascii="Times New Roman" w:hAnsi="Times New Roman" w:cs="Times New Roman"/>
                <w:sz w:val="24"/>
                <w:szCs w:val="24"/>
              </w:rPr>
              <w:t xml:space="preserve"> (</w:t>
            </w:r>
            <w:proofErr w:type="spellStart"/>
            <w:r w:rsidRPr="009848D0">
              <w:rPr>
                <w:rFonts w:ascii="Times New Roman" w:hAnsi="Times New Roman" w:cs="Times New Roman"/>
                <w:sz w:val="24"/>
                <w:szCs w:val="24"/>
              </w:rPr>
              <w:t>Dobroselo</w:t>
            </w:r>
            <w:proofErr w:type="spellEnd"/>
            <w:r w:rsidRPr="009848D0">
              <w:rPr>
                <w:rFonts w:ascii="Times New Roman" w:hAnsi="Times New Roman" w:cs="Times New Roman"/>
                <w:sz w:val="24"/>
                <w:szCs w:val="24"/>
              </w:rPr>
              <w:t>) – Mazin – Bruvno (D1)</w:t>
            </w:r>
          </w:p>
        </w:tc>
        <w:tc>
          <w:tcPr>
            <w:tcW w:w="1795" w:type="dxa"/>
            <w:shd w:val="clear" w:color="auto" w:fill="auto"/>
          </w:tcPr>
          <w:p w14:paraId="1AAEB2AD" w14:textId="28D0DDE5" w:rsidR="00A6484D" w:rsidRPr="009848D0" w:rsidRDefault="00562994"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18,500</w:t>
            </w:r>
          </w:p>
        </w:tc>
      </w:tr>
      <w:tr w:rsidR="00A6484D" w:rsidRPr="009F7478" w14:paraId="6D4661B4"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tcPr>
          <w:p w14:paraId="6F2A3BAD" w14:textId="2FBCA49F" w:rsidR="00A6484D" w:rsidRPr="009848D0" w:rsidRDefault="00562994"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Ž6009</w:t>
            </w:r>
          </w:p>
        </w:tc>
        <w:tc>
          <w:tcPr>
            <w:tcW w:w="6117" w:type="dxa"/>
          </w:tcPr>
          <w:p w14:paraId="42403E27" w14:textId="0C645A33" w:rsidR="00A6484D" w:rsidRPr="009848D0" w:rsidRDefault="00562994"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eastAsia="ArialMT" w:hAnsi="Times New Roman" w:cs="Times New Roman"/>
                <w:sz w:val="24"/>
                <w:szCs w:val="24"/>
              </w:rPr>
              <w:t xml:space="preserve">Velika </w:t>
            </w:r>
            <w:proofErr w:type="spellStart"/>
            <w:r w:rsidRPr="009848D0">
              <w:rPr>
                <w:rFonts w:ascii="Times New Roman" w:eastAsia="ArialMT" w:hAnsi="Times New Roman" w:cs="Times New Roman"/>
                <w:sz w:val="24"/>
                <w:szCs w:val="24"/>
              </w:rPr>
              <w:t>Popina</w:t>
            </w:r>
            <w:proofErr w:type="spellEnd"/>
            <w:r w:rsidRPr="009848D0">
              <w:rPr>
                <w:rFonts w:ascii="Times New Roman" w:eastAsia="ArialMT" w:hAnsi="Times New Roman" w:cs="Times New Roman"/>
                <w:sz w:val="24"/>
                <w:szCs w:val="24"/>
              </w:rPr>
              <w:t xml:space="preserve"> (L63037) - Ž5203</w:t>
            </w:r>
          </w:p>
        </w:tc>
        <w:tc>
          <w:tcPr>
            <w:tcW w:w="1795" w:type="dxa"/>
          </w:tcPr>
          <w:p w14:paraId="359D43FF" w14:textId="673075BC" w:rsidR="00A6484D" w:rsidRPr="009848D0" w:rsidRDefault="00562994"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2,879</w:t>
            </w:r>
          </w:p>
        </w:tc>
      </w:tr>
      <w:tr w:rsidR="00A6484D" w:rsidRPr="009F7478" w14:paraId="369681C7"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401F2EF3" w14:textId="0FF210A6" w:rsidR="00A6484D" w:rsidRPr="009848D0" w:rsidRDefault="00562994"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Ž6033</w:t>
            </w:r>
          </w:p>
        </w:tc>
        <w:tc>
          <w:tcPr>
            <w:tcW w:w="6117" w:type="dxa"/>
            <w:shd w:val="clear" w:color="auto" w:fill="auto"/>
          </w:tcPr>
          <w:p w14:paraId="07590429" w14:textId="606777CB" w:rsidR="00A6484D" w:rsidRPr="009848D0" w:rsidRDefault="00562994" w:rsidP="00562994">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4"/>
                <w:szCs w:val="24"/>
              </w:rPr>
            </w:pPr>
            <w:proofErr w:type="spellStart"/>
            <w:r w:rsidRPr="009848D0">
              <w:rPr>
                <w:rFonts w:ascii="Times New Roman" w:eastAsia="ArialMT" w:hAnsi="Times New Roman" w:cs="Times New Roman"/>
                <w:sz w:val="24"/>
                <w:szCs w:val="24"/>
              </w:rPr>
              <w:t>Otrić</w:t>
            </w:r>
            <w:proofErr w:type="spellEnd"/>
            <w:r w:rsidRPr="009848D0">
              <w:rPr>
                <w:rFonts w:ascii="Times New Roman" w:eastAsia="ArialMT" w:hAnsi="Times New Roman" w:cs="Times New Roman"/>
                <w:sz w:val="24"/>
                <w:szCs w:val="24"/>
              </w:rPr>
              <w:t xml:space="preserve"> (D1) - Pribudić (L65004) - </w:t>
            </w:r>
            <w:proofErr w:type="spellStart"/>
            <w:r w:rsidRPr="009848D0">
              <w:rPr>
                <w:rFonts w:ascii="Times New Roman" w:eastAsia="ArialMT" w:hAnsi="Times New Roman" w:cs="Times New Roman"/>
                <w:sz w:val="24"/>
                <w:szCs w:val="24"/>
              </w:rPr>
              <w:t>gr.žup</w:t>
            </w:r>
            <w:proofErr w:type="spellEnd"/>
            <w:r w:rsidRPr="009848D0">
              <w:rPr>
                <w:rFonts w:ascii="Times New Roman" w:eastAsia="ArialMT" w:hAnsi="Times New Roman" w:cs="Times New Roman"/>
                <w:sz w:val="24"/>
                <w:szCs w:val="24"/>
              </w:rPr>
              <w:t>.</w:t>
            </w:r>
          </w:p>
        </w:tc>
        <w:tc>
          <w:tcPr>
            <w:tcW w:w="1795" w:type="dxa"/>
            <w:shd w:val="clear" w:color="auto" w:fill="auto"/>
          </w:tcPr>
          <w:p w14:paraId="7D01513D" w14:textId="56CC94D0" w:rsidR="00A6484D" w:rsidRPr="009848D0" w:rsidRDefault="00562994"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14,730</w:t>
            </w:r>
          </w:p>
        </w:tc>
      </w:tr>
      <w:tr w:rsidR="00A6484D" w:rsidRPr="009F7478" w14:paraId="787ABA12"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tcPr>
          <w:p w14:paraId="46FD896E" w14:textId="30637026" w:rsidR="00A6484D" w:rsidRPr="009848D0" w:rsidRDefault="00562994"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Ž6053</w:t>
            </w:r>
          </w:p>
        </w:tc>
        <w:tc>
          <w:tcPr>
            <w:tcW w:w="6117" w:type="dxa"/>
          </w:tcPr>
          <w:p w14:paraId="078E2E83" w14:textId="50F0E471" w:rsidR="00A6484D" w:rsidRPr="009848D0" w:rsidRDefault="00562994"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D1 – Kom – </w:t>
            </w:r>
            <w:proofErr w:type="spellStart"/>
            <w:r w:rsidRPr="009848D0">
              <w:rPr>
                <w:rFonts w:ascii="Times New Roman" w:hAnsi="Times New Roman" w:cs="Times New Roman"/>
                <w:sz w:val="24"/>
                <w:szCs w:val="24"/>
              </w:rPr>
              <w:t>gr.žup</w:t>
            </w:r>
            <w:proofErr w:type="spellEnd"/>
          </w:p>
        </w:tc>
        <w:tc>
          <w:tcPr>
            <w:tcW w:w="1795" w:type="dxa"/>
          </w:tcPr>
          <w:p w14:paraId="749AFA21" w14:textId="279CDAE4" w:rsidR="00A6484D" w:rsidRPr="009848D0" w:rsidRDefault="00562994"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7,500</w:t>
            </w:r>
          </w:p>
        </w:tc>
      </w:tr>
      <w:tr w:rsidR="00A6484D" w:rsidRPr="009F7478" w14:paraId="3F7DED2F"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2" w:type="dxa"/>
            <w:gridSpan w:val="3"/>
          </w:tcPr>
          <w:p w14:paraId="17414EEF" w14:textId="75EF63CD" w:rsidR="00A6484D" w:rsidRPr="009848D0" w:rsidRDefault="00A6484D" w:rsidP="00A4464A">
            <w:pPr>
              <w:contextualSpacing/>
              <w:jc w:val="both"/>
              <w:rPr>
                <w:rFonts w:ascii="Times New Roman" w:hAnsi="Times New Roman" w:cs="Times New Roman"/>
                <w:b w:val="0"/>
                <w:bCs w:val="0"/>
                <w:sz w:val="24"/>
                <w:szCs w:val="24"/>
              </w:rPr>
            </w:pPr>
            <w:r w:rsidRPr="009848D0">
              <w:rPr>
                <w:rFonts w:ascii="Times New Roman" w:hAnsi="Times New Roman" w:cs="Times New Roman"/>
                <w:sz w:val="24"/>
                <w:szCs w:val="24"/>
              </w:rPr>
              <w:t>Lokalne ceste na području Općine Gračac</w:t>
            </w:r>
          </w:p>
        </w:tc>
      </w:tr>
      <w:tr w:rsidR="00A6484D" w:rsidRPr="009F7478" w14:paraId="475C838C"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tcPr>
          <w:p w14:paraId="5D00ED0E" w14:textId="3021DBD5" w:rsidR="00A6484D"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L59114</w:t>
            </w:r>
          </w:p>
        </w:tc>
        <w:tc>
          <w:tcPr>
            <w:tcW w:w="6117" w:type="dxa"/>
          </w:tcPr>
          <w:p w14:paraId="079308C8" w14:textId="16B0D3FF" w:rsidR="00A6484D" w:rsidRPr="009848D0" w:rsidRDefault="004D16EB"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Lovinac (D522) - </w:t>
            </w:r>
            <w:proofErr w:type="spellStart"/>
            <w:r w:rsidRPr="009848D0">
              <w:rPr>
                <w:rFonts w:ascii="Times New Roman" w:hAnsi="Times New Roman" w:cs="Times New Roman"/>
                <w:sz w:val="24"/>
                <w:szCs w:val="24"/>
              </w:rPr>
              <w:t>Tomingaj</w:t>
            </w:r>
            <w:proofErr w:type="spellEnd"/>
            <w:r w:rsidRPr="009848D0">
              <w:rPr>
                <w:rFonts w:ascii="Times New Roman" w:hAnsi="Times New Roman" w:cs="Times New Roman"/>
                <w:sz w:val="24"/>
                <w:szCs w:val="24"/>
              </w:rPr>
              <w:t xml:space="preserve"> (L59117) - </w:t>
            </w:r>
            <w:proofErr w:type="spellStart"/>
            <w:r w:rsidRPr="009848D0">
              <w:rPr>
                <w:rFonts w:ascii="Times New Roman" w:hAnsi="Times New Roman" w:cs="Times New Roman"/>
                <w:sz w:val="24"/>
                <w:szCs w:val="24"/>
              </w:rPr>
              <w:t>gr.žup</w:t>
            </w:r>
            <w:proofErr w:type="spellEnd"/>
          </w:p>
        </w:tc>
        <w:tc>
          <w:tcPr>
            <w:tcW w:w="1795" w:type="dxa"/>
          </w:tcPr>
          <w:p w14:paraId="2EC49A34" w14:textId="4B02B137" w:rsidR="00A6484D"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8,100</w:t>
            </w:r>
          </w:p>
        </w:tc>
      </w:tr>
      <w:tr w:rsidR="00A6484D" w:rsidRPr="009F7478" w14:paraId="3F993BE7"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432F76B7" w14:textId="45D5B611" w:rsidR="00A6484D"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L59117</w:t>
            </w:r>
          </w:p>
        </w:tc>
        <w:tc>
          <w:tcPr>
            <w:tcW w:w="6117" w:type="dxa"/>
            <w:shd w:val="clear" w:color="auto" w:fill="auto"/>
          </w:tcPr>
          <w:p w14:paraId="0EEA10B1" w14:textId="3B6F089E" w:rsidR="00A6484D" w:rsidRPr="009848D0" w:rsidRDefault="004D16EB"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D1 – </w:t>
            </w:r>
            <w:proofErr w:type="spellStart"/>
            <w:r w:rsidRPr="009848D0">
              <w:rPr>
                <w:rFonts w:ascii="Times New Roman" w:hAnsi="Times New Roman" w:cs="Times New Roman"/>
                <w:sz w:val="24"/>
                <w:szCs w:val="24"/>
              </w:rPr>
              <w:t>Tomingaj</w:t>
            </w:r>
            <w:proofErr w:type="spellEnd"/>
            <w:r w:rsidRPr="009848D0">
              <w:rPr>
                <w:rFonts w:ascii="Times New Roman" w:hAnsi="Times New Roman" w:cs="Times New Roman"/>
                <w:sz w:val="24"/>
                <w:szCs w:val="24"/>
              </w:rPr>
              <w:t xml:space="preserve"> - Gračac (L63030) - </w:t>
            </w:r>
            <w:proofErr w:type="spellStart"/>
            <w:r w:rsidRPr="009848D0">
              <w:rPr>
                <w:rFonts w:ascii="Times New Roman" w:hAnsi="Times New Roman" w:cs="Times New Roman"/>
                <w:sz w:val="24"/>
                <w:szCs w:val="24"/>
              </w:rPr>
              <w:t>gr.žup</w:t>
            </w:r>
            <w:proofErr w:type="spellEnd"/>
          </w:p>
        </w:tc>
        <w:tc>
          <w:tcPr>
            <w:tcW w:w="1795" w:type="dxa"/>
            <w:shd w:val="clear" w:color="auto" w:fill="auto"/>
          </w:tcPr>
          <w:p w14:paraId="448F1158" w14:textId="5E1EBC1F" w:rsidR="00A6484D"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16,600</w:t>
            </w:r>
          </w:p>
        </w:tc>
      </w:tr>
      <w:tr w:rsidR="00A6484D" w:rsidRPr="009F7478" w14:paraId="1D936BA9"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749BEC13" w14:textId="07A99708" w:rsidR="00A6484D"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L59118</w:t>
            </w:r>
          </w:p>
        </w:tc>
        <w:tc>
          <w:tcPr>
            <w:tcW w:w="6117" w:type="dxa"/>
            <w:shd w:val="clear" w:color="auto" w:fill="auto"/>
          </w:tcPr>
          <w:p w14:paraId="1CBC88F8" w14:textId="14A85557" w:rsidR="00A6484D" w:rsidRPr="009848D0" w:rsidRDefault="004D16EB"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Ž5169 – Zaklopac - Donja </w:t>
            </w:r>
            <w:proofErr w:type="spellStart"/>
            <w:r w:rsidRPr="009848D0">
              <w:rPr>
                <w:rFonts w:ascii="Times New Roman" w:hAnsi="Times New Roman" w:cs="Times New Roman"/>
                <w:sz w:val="24"/>
                <w:szCs w:val="24"/>
              </w:rPr>
              <w:t>Suvaja</w:t>
            </w:r>
            <w:proofErr w:type="spellEnd"/>
            <w:r w:rsidRPr="009848D0">
              <w:rPr>
                <w:rFonts w:ascii="Times New Roman" w:hAnsi="Times New Roman" w:cs="Times New Roman"/>
                <w:sz w:val="24"/>
                <w:szCs w:val="24"/>
              </w:rPr>
              <w:t xml:space="preserve"> (L63011) – </w:t>
            </w:r>
            <w:proofErr w:type="spellStart"/>
            <w:r w:rsidRPr="009848D0">
              <w:rPr>
                <w:rFonts w:ascii="Times New Roman" w:hAnsi="Times New Roman" w:cs="Times New Roman"/>
                <w:sz w:val="24"/>
                <w:szCs w:val="24"/>
              </w:rPr>
              <w:t>gr.žup</w:t>
            </w:r>
            <w:proofErr w:type="spellEnd"/>
          </w:p>
        </w:tc>
        <w:tc>
          <w:tcPr>
            <w:tcW w:w="1795" w:type="dxa"/>
            <w:shd w:val="clear" w:color="auto" w:fill="auto"/>
          </w:tcPr>
          <w:p w14:paraId="07DF5383" w14:textId="370BDF71" w:rsidR="00A6484D"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7,000</w:t>
            </w:r>
          </w:p>
        </w:tc>
      </w:tr>
      <w:tr w:rsidR="00A6484D" w:rsidRPr="009F7478" w14:paraId="13AF31C5"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3B95E62C" w14:textId="01D54BD0" w:rsidR="00A6484D"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L63009</w:t>
            </w:r>
          </w:p>
        </w:tc>
        <w:tc>
          <w:tcPr>
            <w:tcW w:w="6117" w:type="dxa"/>
            <w:shd w:val="clear" w:color="auto" w:fill="auto"/>
          </w:tcPr>
          <w:p w14:paraId="00ABED2C" w14:textId="3193E415" w:rsidR="00A6484D" w:rsidRPr="009848D0" w:rsidRDefault="004D16EB"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L59117 - D1</w:t>
            </w:r>
          </w:p>
        </w:tc>
        <w:tc>
          <w:tcPr>
            <w:tcW w:w="1795" w:type="dxa"/>
            <w:shd w:val="clear" w:color="auto" w:fill="auto"/>
          </w:tcPr>
          <w:p w14:paraId="5EB65386" w14:textId="6E2B4B3D" w:rsidR="00A6484D"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5,898</w:t>
            </w:r>
          </w:p>
        </w:tc>
      </w:tr>
      <w:tr w:rsidR="00A6484D" w:rsidRPr="009F7478" w14:paraId="4A867C6A"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43151BB2" w14:textId="5F9A6C71" w:rsidR="00A6484D"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lastRenderedPageBreak/>
              <w:t>L63010</w:t>
            </w:r>
          </w:p>
        </w:tc>
        <w:tc>
          <w:tcPr>
            <w:tcW w:w="6117" w:type="dxa"/>
            <w:shd w:val="clear" w:color="auto" w:fill="auto"/>
          </w:tcPr>
          <w:p w14:paraId="1BD4604C" w14:textId="2448A564" w:rsidR="00A6484D" w:rsidRPr="009848D0" w:rsidRDefault="004D16EB"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D218 – Bruvno- </w:t>
            </w:r>
            <w:proofErr w:type="spellStart"/>
            <w:r w:rsidRPr="009848D0">
              <w:rPr>
                <w:rFonts w:ascii="Times New Roman" w:hAnsi="Times New Roman" w:cs="Times New Roman"/>
                <w:sz w:val="24"/>
                <w:szCs w:val="24"/>
              </w:rPr>
              <w:t>Omsica</w:t>
            </w:r>
            <w:proofErr w:type="spellEnd"/>
            <w:r w:rsidRPr="009848D0">
              <w:rPr>
                <w:rFonts w:ascii="Times New Roman" w:hAnsi="Times New Roman" w:cs="Times New Roman"/>
                <w:sz w:val="24"/>
                <w:szCs w:val="24"/>
              </w:rPr>
              <w:t xml:space="preserve"> – L63031</w:t>
            </w:r>
          </w:p>
        </w:tc>
        <w:tc>
          <w:tcPr>
            <w:tcW w:w="1795" w:type="dxa"/>
            <w:shd w:val="clear" w:color="auto" w:fill="auto"/>
          </w:tcPr>
          <w:p w14:paraId="3D7EF4EA" w14:textId="0CE181B6" w:rsidR="00A6484D"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11,520</w:t>
            </w:r>
          </w:p>
        </w:tc>
      </w:tr>
      <w:tr w:rsidR="00A6484D" w:rsidRPr="009F7478" w14:paraId="5CB94815"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245FCC52" w14:textId="2A7401F8" w:rsidR="00A6484D"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L63011</w:t>
            </w:r>
          </w:p>
        </w:tc>
        <w:tc>
          <w:tcPr>
            <w:tcW w:w="6117" w:type="dxa"/>
            <w:shd w:val="clear" w:color="auto" w:fill="auto"/>
          </w:tcPr>
          <w:p w14:paraId="0A2E2927" w14:textId="54A524D5" w:rsidR="00A6484D" w:rsidRPr="009848D0" w:rsidRDefault="004D16EB"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848D0">
              <w:rPr>
                <w:rFonts w:ascii="Times New Roman" w:hAnsi="Times New Roman" w:cs="Times New Roman"/>
                <w:sz w:val="24"/>
                <w:szCs w:val="24"/>
              </w:rPr>
              <w:t>G.Suvaja</w:t>
            </w:r>
            <w:proofErr w:type="spellEnd"/>
            <w:r w:rsidRPr="009848D0">
              <w:rPr>
                <w:rFonts w:ascii="Times New Roman" w:hAnsi="Times New Roman" w:cs="Times New Roman"/>
                <w:sz w:val="24"/>
                <w:szCs w:val="24"/>
              </w:rPr>
              <w:t xml:space="preserve"> – </w:t>
            </w:r>
            <w:proofErr w:type="spellStart"/>
            <w:r w:rsidRPr="009848D0">
              <w:rPr>
                <w:rFonts w:ascii="Times New Roman" w:hAnsi="Times New Roman" w:cs="Times New Roman"/>
                <w:sz w:val="24"/>
                <w:szCs w:val="24"/>
              </w:rPr>
              <w:t>D.Suvaja</w:t>
            </w:r>
            <w:proofErr w:type="spellEnd"/>
            <w:r w:rsidRPr="009848D0">
              <w:rPr>
                <w:rFonts w:ascii="Times New Roman" w:hAnsi="Times New Roman" w:cs="Times New Roman"/>
                <w:sz w:val="24"/>
                <w:szCs w:val="24"/>
              </w:rPr>
              <w:t xml:space="preserve"> (Ž5203)</w:t>
            </w:r>
          </w:p>
        </w:tc>
        <w:tc>
          <w:tcPr>
            <w:tcW w:w="1795" w:type="dxa"/>
            <w:shd w:val="clear" w:color="auto" w:fill="auto"/>
          </w:tcPr>
          <w:p w14:paraId="27ED7BF6" w14:textId="5DD6E270" w:rsidR="00A6484D"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3,397</w:t>
            </w:r>
          </w:p>
        </w:tc>
      </w:tr>
      <w:tr w:rsidR="00A6484D" w:rsidRPr="009F7478" w14:paraId="5C5DE0A1"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4B0F44EA" w14:textId="2D005F4F" w:rsidR="00A6484D"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L63012</w:t>
            </w:r>
          </w:p>
        </w:tc>
        <w:tc>
          <w:tcPr>
            <w:tcW w:w="6117" w:type="dxa"/>
            <w:shd w:val="clear" w:color="auto" w:fill="auto"/>
          </w:tcPr>
          <w:p w14:paraId="23D3A571" w14:textId="7E253923" w:rsidR="00A6484D" w:rsidRPr="009848D0" w:rsidRDefault="004D16EB"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D218 – gr. R. BiH</w:t>
            </w:r>
          </w:p>
        </w:tc>
        <w:tc>
          <w:tcPr>
            <w:tcW w:w="1795" w:type="dxa"/>
            <w:shd w:val="clear" w:color="auto" w:fill="auto"/>
          </w:tcPr>
          <w:p w14:paraId="097EB120" w14:textId="29F56700" w:rsidR="00A6484D"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5,840</w:t>
            </w:r>
          </w:p>
        </w:tc>
      </w:tr>
      <w:tr w:rsidR="00A6484D" w:rsidRPr="009F7478" w14:paraId="5E6CE92D"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187F6FAF" w14:textId="3215A3E4" w:rsidR="00A6484D"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L63013</w:t>
            </w:r>
          </w:p>
        </w:tc>
        <w:tc>
          <w:tcPr>
            <w:tcW w:w="6117" w:type="dxa"/>
            <w:shd w:val="clear" w:color="auto" w:fill="auto"/>
          </w:tcPr>
          <w:p w14:paraId="6BEC5554" w14:textId="0B0989DA" w:rsidR="00A6484D" w:rsidRPr="009848D0" w:rsidRDefault="004D16EB"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Ž5203 – </w:t>
            </w:r>
            <w:proofErr w:type="spellStart"/>
            <w:r w:rsidRPr="009848D0">
              <w:rPr>
                <w:rFonts w:ascii="Times New Roman" w:hAnsi="Times New Roman" w:cs="Times New Roman"/>
                <w:sz w:val="24"/>
                <w:szCs w:val="24"/>
              </w:rPr>
              <w:t>Osredci</w:t>
            </w:r>
            <w:proofErr w:type="spellEnd"/>
            <w:r w:rsidRPr="009848D0">
              <w:rPr>
                <w:rFonts w:ascii="Times New Roman" w:hAnsi="Times New Roman" w:cs="Times New Roman"/>
                <w:sz w:val="24"/>
                <w:szCs w:val="24"/>
              </w:rPr>
              <w:t xml:space="preserve"> – Dugopolje – gr. R. BiH</w:t>
            </w:r>
          </w:p>
        </w:tc>
        <w:tc>
          <w:tcPr>
            <w:tcW w:w="1795" w:type="dxa"/>
            <w:shd w:val="clear" w:color="auto" w:fill="auto"/>
          </w:tcPr>
          <w:p w14:paraId="64925FAA" w14:textId="1CC5D4CF" w:rsidR="00A6484D"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10,329</w:t>
            </w:r>
          </w:p>
        </w:tc>
      </w:tr>
      <w:tr w:rsidR="00991609" w:rsidRPr="009F7478" w14:paraId="215FA4BA"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247E88C3" w14:textId="4FE4886A"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L63030</w:t>
            </w:r>
          </w:p>
        </w:tc>
        <w:tc>
          <w:tcPr>
            <w:tcW w:w="6117" w:type="dxa"/>
            <w:shd w:val="clear" w:color="auto" w:fill="auto"/>
          </w:tcPr>
          <w:p w14:paraId="25515A50" w14:textId="51040F29" w:rsidR="00991609" w:rsidRPr="009848D0" w:rsidRDefault="009848D0"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Gračac: </w:t>
            </w:r>
            <w:proofErr w:type="spellStart"/>
            <w:r w:rsidRPr="009848D0">
              <w:rPr>
                <w:rFonts w:ascii="Times New Roman" w:hAnsi="Times New Roman" w:cs="Times New Roman"/>
                <w:sz w:val="24"/>
                <w:szCs w:val="24"/>
              </w:rPr>
              <w:t>želj</w:t>
            </w:r>
            <w:proofErr w:type="spellEnd"/>
            <w:r w:rsidRPr="009848D0">
              <w:rPr>
                <w:rFonts w:ascii="Times New Roman" w:hAnsi="Times New Roman" w:cs="Times New Roman"/>
                <w:sz w:val="24"/>
                <w:szCs w:val="24"/>
              </w:rPr>
              <w:t>. Kolodvor – D1</w:t>
            </w:r>
          </w:p>
        </w:tc>
        <w:tc>
          <w:tcPr>
            <w:tcW w:w="1795" w:type="dxa"/>
            <w:shd w:val="clear" w:color="auto" w:fill="auto"/>
          </w:tcPr>
          <w:p w14:paraId="3D026EC1" w14:textId="5034000B" w:rsidR="00991609"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3,243</w:t>
            </w:r>
          </w:p>
        </w:tc>
      </w:tr>
      <w:tr w:rsidR="00991609" w:rsidRPr="009F7478" w14:paraId="517055A1"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35DA0062" w14:textId="46D23F4D"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L63031</w:t>
            </w:r>
          </w:p>
        </w:tc>
        <w:tc>
          <w:tcPr>
            <w:tcW w:w="6117" w:type="dxa"/>
            <w:shd w:val="clear" w:color="auto" w:fill="auto"/>
          </w:tcPr>
          <w:p w14:paraId="074D8ACB" w14:textId="3A92A3F1" w:rsidR="00991609" w:rsidRPr="009848D0" w:rsidRDefault="009848D0"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848D0">
              <w:rPr>
                <w:rFonts w:ascii="Times New Roman" w:hAnsi="Times New Roman" w:cs="Times New Roman"/>
                <w:sz w:val="24"/>
                <w:szCs w:val="24"/>
              </w:rPr>
              <w:t>Deringaj</w:t>
            </w:r>
            <w:proofErr w:type="spellEnd"/>
            <w:r w:rsidRPr="009848D0">
              <w:rPr>
                <w:rFonts w:ascii="Times New Roman" w:hAnsi="Times New Roman" w:cs="Times New Roman"/>
                <w:sz w:val="24"/>
                <w:szCs w:val="24"/>
              </w:rPr>
              <w:t xml:space="preserve"> (D1) – Gubavčevo Polje</w:t>
            </w:r>
          </w:p>
        </w:tc>
        <w:tc>
          <w:tcPr>
            <w:tcW w:w="1795" w:type="dxa"/>
            <w:shd w:val="clear" w:color="auto" w:fill="auto"/>
          </w:tcPr>
          <w:p w14:paraId="44D24365" w14:textId="083F4601" w:rsidR="00991609"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7,900</w:t>
            </w:r>
          </w:p>
        </w:tc>
      </w:tr>
      <w:tr w:rsidR="00991609" w:rsidRPr="009F7478" w14:paraId="73AAA939"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7D3BC70F" w14:textId="6FD4A8E2"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L63032</w:t>
            </w:r>
          </w:p>
        </w:tc>
        <w:tc>
          <w:tcPr>
            <w:tcW w:w="6117" w:type="dxa"/>
            <w:shd w:val="clear" w:color="auto" w:fill="auto"/>
          </w:tcPr>
          <w:p w14:paraId="79507B4A" w14:textId="534FC7D0" w:rsidR="00991609" w:rsidRPr="009848D0" w:rsidRDefault="009848D0"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848D0">
              <w:rPr>
                <w:rFonts w:ascii="Times New Roman" w:hAnsi="Times New Roman" w:cs="Times New Roman"/>
                <w:sz w:val="24"/>
                <w:szCs w:val="24"/>
              </w:rPr>
              <w:t>Kijani</w:t>
            </w:r>
            <w:proofErr w:type="spellEnd"/>
            <w:r w:rsidRPr="009848D0">
              <w:rPr>
                <w:rFonts w:ascii="Times New Roman" w:hAnsi="Times New Roman" w:cs="Times New Roman"/>
                <w:sz w:val="24"/>
                <w:szCs w:val="24"/>
              </w:rPr>
              <w:t>-L 59117</w:t>
            </w:r>
          </w:p>
        </w:tc>
        <w:tc>
          <w:tcPr>
            <w:tcW w:w="1795" w:type="dxa"/>
            <w:shd w:val="clear" w:color="auto" w:fill="auto"/>
          </w:tcPr>
          <w:p w14:paraId="1F96B501" w14:textId="0BEC836E" w:rsidR="00991609"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6,125</w:t>
            </w:r>
          </w:p>
        </w:tc>
      </w:tr>
      <w:tr w:rsidR="00991609" w:rsidRPr="009F7478" w14:paraId="1DAA1991"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15325D24" w14:textId="434E771D"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L63033</w:t>
            </w:r>
          </w:p>
        </w:tc>
        <w:tc>
          <w:tcPr>
            <w:tcW w:w="6117" w:type="dxa"/>
            <w:shd w:val="clear" w:color="auto" w:fill="auto"/>
          </w:tcPr>
          <w:p w14:paraId="482BF33D" w14:textId="0F62A7A2" w:rsidR="00991609" w:rsidRPr="009848D0" w:rsidRDefault="009848D0"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Grab – D1</w:t>
            </w:r>
          </w:p>
        </w:tc>
        <w:tc>
          <w:tcPr>
            <w:tcW w:w="1795" w:type="dxa"/>
            <w:shd w:val="clear" w:color="auto" w:fill="auto"/>
          </w:tcPr>
          <w:p w14:paraId="591F37BC" w14:textId="46232EED" w:rsidR="00991609"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1,436</w:t>
            </w:r>
          </w:p>
        </w:tc>
      </w:tr>
      <w:tr w:rsidR="00991609" w:rsidRPr="009F7478" w14:paraId="0524BF82"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2D469391" w14:textId="7D28DC49"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L63034</w:t>
            </w:r>
          </w:p>
        </w:tc>
        <w:tc>
          <w:tcPr>
            <w:tcW w:w="6117" w:type="dxa"/>
            <w:shd w:val="clear" w:color="auto" w:fill="auto"/>
          </w:tcPr>
          <w:p w14:paraId="0797E9EA" w14:textId="45DE890D" w:rsidR="00991609" w:rsidRPr="009848D0" w:rsidRDefault="009848D0"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D1 – Cerovačke špilje</w:t>
            </w:r>
          </w:p>
        </w:tc>
        <w:tc>
          <w:tcPr>
            <w:tcW w:w="1795" w:type="dxa"/>
            <w:shd w:val="clear" w:color="auto" w:fill="auto"/>
          </w:tcPr>
          <w:p w14:paraId="69F55E04" w14:textId="6EF3978D" w:rsidR="00991609"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0,775</w:t>
            </w:r>
          </w:p>
        </w:tc>
      </w:tr>
      <w:tr w:rsidR="00991609" w:rsidRPr="009F7478" w14:paraId="3B2CF5CE"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18329010" w14:textId="1C48B738"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L63035</w:t>
            </w:r>
          </w:p>
        </w:tc>
        <w:tc>
          <w:tcPr>
            <w:tcW w:w="6117" w:type="dxa"/>
            <w:shd w:val="clear" w:color="auto" w:fill="auto"/>
          </w:tcPr>
          <w:p w14:paraId="66CD878F" w14:textId="3FAF5323" w:rsidR="00991609" w:rsidRPr="009848D0" w:rsidRDefault="009848D0"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Glogovo – </w:t>
            </w:r>
            <w:proofErr w:type="spellStart"/>
            <w:r w:rsidRPr="009848D0">
              <w:rPr>
                <w:rFonts w:ascii="Times New Roman" w:hAnsi="Times New Roman" w:cs="Times New Roman"/>
                <w:sz w:val="24"/>
                <w:szCs w:val="24"/>
              </w:rPr>
              <w:t>Vučipolje</w:t>
            </w:r>
            <w:proofErr w:type="spellEnd"/>
            <w:r w:rsidRPr="009848D0">
              <w:rPr>
                <w:rFonts w:ascii="Times New Roman" w:hAnsi="Times New Roman" w:cs="Times New Roman"/>
                <w:sz w:val="24"/>
                <w:szCs w:val="24"/>
              </w:rPr>
              <w:t xml:space="preserve"> (D1)</w:t>
            </w:r>
          </w:p>
        </w:tc>
        <w:tc>
          <w:tcPr>
            <w:tcW w:w="1795" w:type="dxa"/>
            <w:shd w:val="clear" w:color="auto" w:fill="auto"/>
          </w:tcPr>
          <w:p w14:paraId="75D6594E" w14:textId="76C6F35A" w:rsidR="00991609"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5,689</w:t>
            </w:r>
          </w:p>
        </w:tc>
      </w:tr>
      <w:tr w:rsidR="00991609" w:rsidRPr="009F7478" w14:paraId="3D1CF1D0"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06EBFF14" w14:textId="7DDA59F7"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L63036</w:t>
            </w:r>
          </w:p>
        </w:tc>
        <w:tc>
          <w:tcPr>
            <w:tcW w:w="6117" w:type="dxa"/>
            <w:shd w:val="clear" w:color="auto" w:fill="auto"/>
          </w:tcPr>
          <w:p w14:paraId="26A562EE" w14:textId="4331E7C7" w:rsidR="00991609" w:rsidRPr="009848D0" w:rsidRDefault="009848D0"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848D0">
              <w:rPr>
                <w:rFonts w:ascii="Times New Roman" w:hAnsi="Times New Roman" w:cs="Times New Roman"/>
                <w:sz w:val="24"/>
                <w:szCs w:val="24"/>
              </w:rPr>
              <w:t>Vučipolje</w:t>
            </w:r>
            <w:proofErr w:type="spellEnd"/>
            <w:r w:rsidRPr="009848D0">
              <w:rPr>
                <w:rFonts w:ascii="Times New Roman" w:hAnsi="Times New Roman" w:cs="Times New Roman"/>
                <w:sz w:val="24"/>
                <w:szCs w:val="24"/>
              </w:rPr>
              <w:t xml:space="preserve"> (L63035) – Duboki Dol</w:t>
            </w:r>
          </w:p>
        </w:tc>
        <w:tc>
          <w:tcPr>
            <w:tcW w:w="1795" w:type="dxa"/>
            <w:shd w:val="clear" w:color="auto" w:fill="auto"/>
          </w:tcPr>
          <w:p w14:paraId="31D114EF" w14:textId="666913EE" w:rsidR="00991609"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7,059</w:t>
            </w:r>
          </w:p>
        </w:tc>
      </w:tr>
      <w:tr w:rsidR="00991609" w:rsidRPr="009F7478" w14:paraId="2A889633"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599CE2FC" w14:textId="2C135442"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L63037</w:t>
            </w:r>
          </w:p>
        </w:tc>
        <w:tc>
          <w:tcPr>
            <w:tcW w:w="6117" w:type="dxa"/>
            <w:shd w:val="clear" w:color="auto" w:fill="auto"/>
          </w:tcPr>
          <w:p w14:paraId="72BCBA75" w14:textId="6DF7BF67" w:rsidR="00991609" w:rsidRPr="009848D0" w:rsidRDefault="009848D0"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G. </w:t>
            </w:r>
            <w:proofErr w:type="spellStart"/>
            <w:r w:rsidRPr="009848D0">
              <w:rPr>
                <w:rFonts w:ascii="Times New Roman" w:hAnsi="Times New Roman" w:cs="Times New Roman"/>
                <w:sz w:val="24"/>
                <w:szCs w:val="24"/>
              </w:rPr>
              <w:t>Labusi</w:t>
            </w:r>
            <w:proofErr w:type="spellEnd"/>
            <w:r w:rsidRPr="009848D0">
              <w:rPr>
                <w:rFonts w:ascii="Times New Roman" w:hAnsi="Times New Roman" w:cs="Times New Roman"/>
                <w:sz w:val="24"/>
                <w:szCs w:val="24"/>
              </w:rPr>
              <w:t xml:space="preserve"> – Vrpolje – Velika </w:t>
            </w:r>
            <w:proofErr w:type="spellStart"/>
            <w:r w:rsidRPr="009848D0">
              <w:rPr>
                <w:rFonts w:ascii="Times New Roman" w:hAnsi="Times New Roman" w:cs="Times New Roman"/>
                <w:sz w:val="24"/>
                <w:szCs w:val="24"/>
              </w:rPr>
              <w:t>Popina</w:t>
            </w:r>
            <w:proofErr w:type="spellEnd"/>
            <w:r w:rsidRPr="009848D0">
              <w:rPr>
                <w:rFonts w:ascii="Times New Roman" w:hAnsi="Times New Roman" w:cs="Times New Roman"/>
                <w:sz w:val="24"/>
                <w:szCs w:val="24"/>
              </w:rPr>
              <w:t xml:space="preserve"> (Ž6009)</w:t>
            </w:r>
          </w:p>
        </w:tc>
        <w:tc>
          <w:tcPr>
            <w:tcW w:w="1795" w:type="dxa"/>
            <w:shd w:val="clear" w:color="auto" w:fill="auto"/>
          </w:tcPr>
          <w:p w14:paraId="4D49FD55" w14:textId="519EF0C3" w:rsidR="00991609"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4,949</w:t>
            </w:r>
          </w:p>
        </w:tc>
      </w:tr>
      <w:tr w:rsidR="00991609" w:rsidRPr="009F7478" w14:paraId="40EB146E"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1CA3FE9E" w14:textId="5398D254"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L63038</w:t>
            </w:r>
          </w:p>
        </w:tc>
        <w:tc>
          <w:tcPr>
            <w:tcW w:w="6117" w:type="dxa"/>
            <w:shd w:val="clear" w:color="auto" w:fill="auto"/>
          </w:tcPr>
          <w:p w14:paraId="5A6BBA48" w14:textId="4E21FCF7" w:rsidR="00991609" w:rsidRPr="009848D0" w:rsidRDefault="009848D0"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848D0">
              <w:rPr>
                <w:rFonts w:ascii="Times New Roman" w:hAnsi="Times New Roman" w:cs="Times New Roman"/>
                <w:sz w:val="24"/>
                <w:szCs w:val="24"/>
              </w:rPr>
              <w:t>Dabušnica</w:t>
            </w:r>
            <w:proofErr w:type="spellEnd"/>
            <w:r w:rsidRPr="009848D0">
              <w:rPr>
                <w:rFonts w:ascii="Times New Roman" w:hAnsi="Times New Roman" w:cs="Times New Roman"/>
                <w:sz w:val="24"/>
                <w:szCs w:val="24"/>
              </w:rPr>
              <w:t xml:space="preserve"> – </w:t>
            </w:r>
            <w:proofErr w:type="spellStart"/>
            <w:r w:rsidRPr="009848D0">
              <w:rPr>
                <w:rFonts w:ascii="Times New Roman" w:hAnsi="Times New Roman" w:cs="Times New Roman"/>
                <w:sz w:val="24"/>
                <w:szCs w:val="24"/>
              </w:rPr>
              <w:t>Ajderovac</w:t>
            </w:r>
            <w:proofErr w:type="spellEnd"/>
            <w:r w:rsidRPr="009848D0">
              <w:rPr>
                <w:rFonts w:ascii="Times New Roman" w:hAnsi="Times New Roman" w:cs="Times New Roman"/>
                <w:sz w:val="24"/>
                <w:szCs w:val="24"/>
              </w:rPr>
              <w:t xml:space="preserve"> – Ž5203</w:t>
            </w:r>
          </w:p>
        </w:tc>
        <w:tc>
          <w:tcPr>
            <w:tcW w:w="1795" w:type="dxa"/>
            <w:shd w:val="clear" w:color="auto" w:fill="auto"/>
          </w:tcPr>
          <w:p w14:paraId="71D62F8C" w14:textId="6B89D14D" w:rsidR="00991609"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10,589</w:t>
            </w:r>
          </w:p>
        </w:tc>
      </w:tr>
      <w:tr w:rsidR="00991609" w:rsidRPr="009F7478" w14:paraId="3AC3AF2F"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304ABC20" w14:textId="10368B65"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L63039</w:t>
            </w:r>
          </w:p>
        </w:tc>
        <w:tc>
          <w:tcPr>
            <w:tcW w:w="6117" w:type="dxa"/>
            <w:shd w:val="clear" w:color="auto" w:fill="auto"/>
          </w:tcPr>
          <w:p w14:paraId="3E1FF0DD" w14:textId="79FED831" w:rsidR="00991609" w:rsidRPr="009848D0" w:rsidRDefault="009848D0"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848D0">
              <w:rPr>
                <w:rFonts w:ascii="Times New Roman" w:hAnsi="Times New Roman" w:cs="Times New Roman"/>
                <w:sz w:val="24"/>
                <w:szCs w:val="24"/>
              </w:rPr>
              <w:t>Nadurljaj</w:t>
            </w:r>
            <w:proofErr w:type="spellEnd"/>
            <w:r w:rsidRPr="009848D0">
              <w:rPr>
                <w:rFonts w:ascii="Times New Roman" w:hAnsi="Times New Roman" w:cs="Times New Roman"/>
                <w:sz w:val="24"/>
                <w:szCs w:val="24"/>
              </w:rPr>
              <w:t xml:space="preserve"> – Ž5203</w:t>
            </w:r>
          </w:p>
        </w:tc>
        <w:tc>
          <w:tcPr>
            <w:tcW w:w="1795" w:type="dxa"/>
            <w:shd w:val="clear" w:color="auto" w:fill="auto"/>
          </w:tcPr>
          <w:p w14:paraId="6A6834EF" w14:textId="31438A05" w:rsidR="00991609"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2,202</w:t>
            </w:r>
          </w:p>
        </w:tc>
      </w:tr>
      <w:tr w:rsidR="00991609" w:rsidRPr="009F7478" w14:paraId="488F2D55"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1F4F5A00" w14:textId="5896AAD7"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L63040</w:t>
            </w:r>
          </w:p>
        </w:tc>
        <w:tc>
          <w:tcPr>
            <w:tcW w:w="6117" w:type="dxa"/>
            <w:shd w:val="clear" w:color="auto" w:fill="auto"/>
          </w:tcPr>
          <w:p w14:paraId="423C7D01" w14:textId="06A08902" w:rsidR="00991609" w:rsidRPr="009848D0" w:rsidRDefault="009848D0"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848D0">
              <w:rPr>
                <w:rFonts w:ascii="Times New Roman" w:hAnsi="Times New Roman" w:cs="Times New Roman"/>
                <w:sz w:val="24"/>
                <w:szCs w:val="24"/>
              </w:rPr>
              <w:t>Kunovac</w:t>
            </w:r>
            <w:proofErr w:type="spellEnd"/>
            <w:r w:rsidRPr="009848D0">
              <w:rPr>
                <w:rFonts w:ascii="Times New Roman" w:hAnsi="Times New Roman" w:cs="Times New Roman"/>
                <w:sz w:val="24"/>
                <w:szCs w:val="24"/>
              </w:rPr>
              <w:t xml:space="preserve"> </w:t>
            </w:r>
            <w:proofErr w:type="spellStart"/>
            <w:r w:rsidRPr="009848D0">
              <w:rPr>
                <w:rFonts w:ascii="Times New Roman" w:hAnsi="Times New Roman" w:cs="Times New Roman"/>
                <w:sz w:val="24"/>
                <w:szCs w:val="24"/>
              </w:rPr>
              <w:t>Kupirovački</w:t>
            </w:r>
            <w:proofErr w:type="spellEnd"/>
            <w:r w:rsidRPr="009848D0">
              <w:rPr>
                <w:rFonts w:ascii="Times New Roman" w:hAnsi="Times New Roman" w:cs="Times New Roman"/>
                <w:sz w:val="24"/>
                <w:szCs w:val="24"/>
              </w:rPr>
              <w:t xml:space="preserve"> - </w:t>
            </w:r>
            <w:proofErr w:type="spellStart"/>
            <w:r w:rsidRPr="009848D0">
              <w:rPr>
                <w:rFonts w:ascii="Times New Roman" w:hAnsi="Times New Roman" w:cs="Times New Roman"/>
                <w:sz w:val="24"/>
                <w:szCs w:val="24"/>
              </w:rPr>
              <w:t>Kupirovo</w:t>
            </w:r>
            <w:proofErr w:type="spellEnd"/>
            <w:r w:rsidRPr="009848D0">
              <w:rPr>
                <w:rFonts w:ascii="Times New Roman" w:hAnsi="Times New Roman" w:cs="Times New Roman"/>
                <w:sz w:val="24"/>
                <w:szCs w:val="24"/>
              </w:rPr>
              <w:t xml:space="preserve"> (Ž5203)</w:t>
            </w:r>
          </w:p>
        </w:tc>
        <w:tc>
          <w:tcPr>
            <w:tcW w:w="1795" w:type="dxa"/>
            <w:shd w:val="clear" w:color="auto" w:fill="auto"/>
          </w:tcPr>
          <w:p w14:paraId="25946263" w14:textId="550D2B16" w:rsidR="00991609"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1,980</w:t>
            </w:r>
          </w:p>
        </w:tc>
      </w:tr>
      <w:tr w:rsidR="00991609" w:rsidRPr="009F7478" w14:paraId="7F331E85"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1E01C1A9" w14:textId="14F180EC"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L63088</w:t>
            </w:r>
          </w:p>
        </w:tc>
        <w:tc>
          <w:tcPr>
            <w:tcW w:w="6117" w:type="dxa"/>
            <w:shd w:val="clear" w:color="auto" w:fill="auto"/>
          </w:tcPr>
          <w:p w14:paraId="446F4045" w14:textId="3E776EEA" w:rsidR="00991609" w:rsidRPr="009848D0" w:rsidRDefault="009848D0"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Marčetići – D1</w:t>
            </w:r>
          </w:p>
        </w:tc>
        <w:tc>
          <w:tcPr>
            <w:tcW w:w="1795" w:type="dxa"/>
            <w:shd w:val="clear" w:color="auto" w:fill="auto"/>
          </w:tcPr>
          <w:p w14:paraId="7B0162AA" w14:textId="296BDD3E" w:rsidR="00991609"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7,311</w:t>
            </w:r>
          </w:p>
        </w:tc>
      </w:tr>
      <w:tr w:rsidR="00991609" w:rsidRPr="009F7478" w14:paraId="4B03234D"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52C10C85" w14:textId="0139B086"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L63089</w:t>
            </w:r>
          </w:p>
        </w:tc>
        <w:tc>
          <w:tcPr>
            <w:tcW w:w="6117" w:type="dxa"/>
            <w:shd w:val="clear" w:color="auto" w:fill="auto"/>
          </w:tcPr>
          <w:p w14:paraId="530A2E6B" w14:textId="41A97060" w:rsidR="00991609" w:rsidRPr="009848D0" w:rsidRDefault="009848D0"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 xml:space="preserve">D1 - </w:t>
            </w:r>
            <w:proofErr w:type="spellStart"/>
            <w:r w:rsidRPr="009848D0">
              <w:rPr>
                <w:rFonts w:ascii="Times New Roman" w:hAnsi="Times New Roman" w:cs="Times New Roman"/>
                <w:sz w:val="24"/>
                <w:szCs w:val="24"/>
              </w:rPr>
              <w:t>Rastićevo</w:t>
            </w:r>
            <w:proofErr w:type="spellEnd"/>
          </w:p>
        </w:tc>
        <w:tc>
          <w:tcPr>
            <w:tcW w:w="1795" w:type="dxa"/>
            <w:shd w:val="clear" w:color="auto" w:fill="auto"/>
          </w:tcPr>
          <w:p w14:paraId="48A3B27C" w14:textId="7EC20DD9" w:rsidR="00991609"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3,133</w:t>
            </w:r>
          </w:p>
        </w:tc>
      </w:tr>
      <w:tr w:rsidR="00991609" w:rsidRPr="009F7478" w14:paraId="03E22958"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0C13E551" w14:textId="0EB6133D"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L63090</w:t>
            </w:r>
          </w:p>
        </w:tc>
        <w:tc>
          <w:tcPr>
            <w:tcW w:w="6117" w:type="dxa"/>
            <w:shd w:val="clear" w:color="auto" w:fill="auto"/>
          </w:tcPr>
          <w:p w14:paraId="72510726" w14:textId="39C16CFF" w:rsidR="00991609" w:rsidRPr="009848D0" w:rsidRDefault="009848D0"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D1 – Zrmanja Vrelo – Ž6033</w:t>
            </w:r>
          </w:p>
        </w:tc>
        <w:tc>
          <w:tcPr>
            <w:tcW w:w="1795" w:type="dxa"/>
            <w:shd w:val="clear" w:color="auto" w:fill="auto"/>
          </w:tcPr>
          <w:p w14:paraId="298C3BE2" w14:textId="2958E007" w:rsidR="00991609"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7,944</w:t>
            </w:r>
          </w:p>
        </w:tc>
      </w:tr>
      <w:tr w:rsidR="00991609" w:rsidRPr="009F7478" w14:paraId="68F75BB6" w14:textId="77777777" w:rsidTr="00A4464A">
        <w:trPr>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0C5BFC43" w14:textId="3D373B09"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L63091</w:t>
            </w:r>
          </w:p>
        </w:tc>
        <w:tc>
          <w:tcPr>
            <w:tcW w:w="6117" w:type="dxa"/>
            <w:shd w:val="clear" w:color="auto" w:fill="auto"/>
          </w:tcPr>
          <w:p w14:paraId="3FE95B20" w14:textId="3BA83FCE" w:rsidR="00991609" w:rsidRPr="009848D0" w:rsidRDefault="009848D0" w:rsidP="00A4464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Zrmanja Vrelo (L63090) – Palanka – D1</w:t>
            </w:r>
          </w:p>
        </w:tc>
        <w:tc>
          <w:tcPr>
            <w:tcW w:w="1795" w:type="dxa"/>
            <w:shd w:val="clear" w:color="auto" w:fill="auto"/>
          </w:tcPr>
          <w:p w14:paraId="7659AAB8" w14:textId="014A9780" w:rsidR="00991609" w:rsidRPr="009848D0" w:rsidRDefault="009848D0" w:rsidP="00A4464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8,151</w:t>
            </w:r>
          </w:p>
        </w:tc>
      </w:tr>
      <w:tr w:rsidR="00991609" w:rsidRPr="009F7478" w14:paraId="3DBD5BF0" w14:textId="77777777" w:rsidTr="00A446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0" w:type="dxa"/>
            <w:shd w:val="clear" w:color="auto" w:fill="auto"/>
          </w:tcPr>
          <w:p w14:paraId="6AE93113" w14:textId="3AE6AFB6" w:rsidR="00991609" w:rsidRPr="009848D0" w:rsidRDefault="00991609" w:rsidP="00A4464A">
            <w:pPr>
              <w:contextualSpacing/>
              <w:jc w:val="both"/>
              <w:rPr>
                <w:rFonts w:ascii="Times New Roman" w:hAnsi="Times New Roman" w:cs="Times New Roman"/>
                <w:sz w:val="24"/>
                <w:szCs w:val="24"/>
              </w:rPr>
            </w:pPr>
            <w:r w:rsidRPr="009848D0">
              <w:rPr>
                <w:rFonts w:ascii="Times New Roman" w:hAnsi="Times New Roman" w:cs="Times New Roman"/>
                <w:sz w:val="24"/>
                <w:szCs w:val="24"/>
              </w:rPr>
              <w:t>L63191</w:t>
            </w:r>
          </w:p>
        </w:tc>
        <w:tc>
          <w:tcPr>
            <w:tcW w:w="6117" w:type="dxa"/>
            <w:shd w:val="clear" w:color="auto" w:fill="auto"/>
          </w:tcPr>
          <w:p w14:paraId="0F0C97B9" w14:textId="063B2FE0" w:rsidR="00991609" w:rsidRPr="009848D0" w:rsidRDefault="009848D0" w:rsidP="00A4464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Gračac: (L63030 – D27)</w:t>
            </w:r>
          </w:p>
        </w:tc>
        <w:tc>
          <w:tcPr>
            <w:tcW w:w="1795" w:type="dxa"/>
            <w:shd w:val="clear" w:color="auto" w:fill="auto"/>
          </w:tcPr>
          <w:p w14:paraId="71254462" w14:textId="23A4F592" w:rsidR="00991609" w:rsidRPr="009848D0" w:rsidRDefault="009848D0" w:rsidP="00A446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48D0">
              <w:rPr>
                <w:rFonts w:ascii="Times New Roman" w:hAnsi="Times New Roman" w:cs="Times New Roman"/>
                <w:sz w:val="24"/>
                <w:szCs w:val="24"/>
              </w:rPr>
              <w:t>0,396</w:t>
            </w:r>
          </w:p>
        </w:tc>
      </w:tr>
    </w:tbl>
    <w:bookmarkEnd w:id="18"/>
    <w:p w14:paraId="49339F9B" w14:textId="7424F1AB" w:rsidR="00A6484D" w:rsidRDefault="00991609" w:rsidP="007A6715">
      <w:pPr>
        <w:autoSpaceDE w:val="0"/>
        <w:autoSpaceDN w:val="0"/>
        <w:adjustRightInd w:val="0"/>
        <w:spacing w:before="0" w:after="0" w:line="240" w:lineRule="auto"/>
        <w:jc w:val="center"/>
        <w:rPr>
          <w:rFonts w:ascii="Times New Roman" w:hAnsi="Times New Roman" w:cs="Times New Roman"/>
          <w:i/>
          <w:iCs/>
          <w:sz w:val="24"/>
          <w:szCs w:val="24"/>
        </w:rPr>
      </w:pPr>
      <w:r w:rsidRPr="00991609">
        <w:rPr>
          <w:rFonts w:ascii="Times New Roman" w:hAnsi="Times New Roman" w:cs="Times New Roman"/>
          <w:i/>
          <w:iCs/>
          <w:sz w:val="24"/>
          <w:szCs w:val="24"/>
        </w:rPr>
        <w:t>Izvor: Županijska uprava za ceste Zadarske županije</w:t>
      </w:r>
      <w:r>
        <w:rPr>
          <w:rFonts w:ascii="Times New Roman" w:hAnsi="Times New Roman" w:cs="Times New Roman"/>
          <w:i/>
          <w:iCs/>
          <w:sz w:val="24"/>
          <w:szCs w:val="24"/>
        </w:rPr>
        <w:t>, travanj 2021.</w:t>
      </w:r>
    </w:p>
    <w:p w14:paraId="48582621" w14:textId="78BBA750" w:rsidR="00945AF7" w:rsidRDefault="00945AF7" w:rsidP="007A6715">
      <w:pPr>
        <w:autoSpaceDE w:val="0"/>
        <w:autoSpaceDN w:val="0"/>
        <w:adjustRightInd w:val="0"/>
        <w:spacing w:before="0" w:after="0" w:line="240" w:lineRule="auto"/>
        <w:jc w:val="center"/>
        <w:rPr>
          <w:rFonts w:ascii="Times New Roman" w:hAnsi="Times New Roman" w:cs="Times New Roman"/>
          <w:i/>
          <w:iCs/>
          <w:sz w:val="24"/>
          <w:szCs w:val="24"/>
        </w:rPr>
      </w:pPr>
    </w:p>
    <w:p w14:paraId="520E9468" w14:textId="6BBB44E6" w:rsidR="00945AF7" w:rsidRPr="00945AF7" w:rsidRDefault="00945AF7" w:rsidP="00945AF7">
      <w:pPr>
        <w:autoSpaceDE w:val="0"/>
        <w:autoSpaceDN w:val="0"/>
        <w:adjustRightInd w:val="0"/>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Prema podatcima iz Tablica 8 i 9, vidljivo je da kroz Općinu Gračac prolazi 5 županijskih cesta ukupne duljine 73,939 km i 24 lokalne ceste ukupne duljine 147,566 km. </w:t>
      </w:r>
    </w:p>
    <w:p w14:paraId="539D048A" w14:textId="49C3F6E0" w:rsidR="00EA5929" w:rsidRDefault="00EA5929" w:rsidP="007A6715">
      <w:pPr>
        <w:autoSpaceDE w:val="0"/>
        <w:autoSpaceDN w:val="0"/>
        <w:adjustRightInd w:val="0"/>
        <w:spacing w:before="0" w:after="0" w:line="240" w:lineRule="auto"/>
        <w:jc w:val="center"/>
        <w:rPr>
          <w:rFonts w:ascii="Times New Roman" w:hAnsi="Times New Roman" w:cs="Times New Roman"/>
          <w:i/>
          <w:iCs/>
          <w:sz w:val="24"/>
          <w:szCs w:val="24"/>
        </w:rPr>
      </w:pPr>
    </w:p>
    <w:p w14:paraId="7DE2D9EB" w14:textId="4D3DC716" w:rsidR="00EA5929" w:rsidRDefault="00EA5929" w:rsidP="007A6715">
      <w:pPr>
        <w:autoSpaceDE w:val="0"/>
        <w:autoSpaceDN w:val="0"/>
        <w:adjustRightInd w:val="0"/>
        <w:spacing w:before="0"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Tablica 10.: Sveukupna </w:t>
      </w:r>
      <w:r w:rsidR="00945AF7">
        <w:rPr>
          <w:rFonts w:ascii="Times New Roman" w:hAnsi="Times New Roman" w:cs="Times New Roman"/>
          <w:i/>
          <w:iCs/>
          <w:sz w:val="24"/>
          <w:szCs w:val="24"/>
        </w:rPr>
        <w:t>duljina</w:t>
      </w:r>
      <w:r>
        <w:rPr>
          <w:rFonts w:ascii="Times New Roman" w:hAnsi="Times New Roman" w:cs="Times New Roman"/>
          <w:i/>
          <w:iCs/>
          <w:sz w:val="24"/>
          <w:szCs w:val="24"/>
        </w:rPr>
        <w:t xml:space="preserve"> županijskih i lokalnih cesta pod upravom </w:t>
      </w:r>
      <w:proofErr w:type="spellStart"/>
      <w:r>
        <w:rPr>
          <w:rFonts w:ascii="Times New Roman" w:hAnsi="Times New Roman" w:cs="Times New Roman"/>
          <w:i/>
          <w:iCs/>
          <w:sz w:val="24"/>
          <w:szCs w:val="24"/>
        </w:rPr>
        <w:t>Nadcestarije</w:t>
      </w:r>
      <w:proofErr w:type="spellEnd"/>
      <w:r>
        <w:rPr>
          <w:rFonts w:ascii="Times New Roman" w:hAnsi="Times New Roman" w:cs="Times New Roman"/>
          <w:i/>
          <w:iCs/>
          <w:sz w:val="24"/>
          <w:szCs w:val="24"/>
        </w:rPr>
        <w:t xml:space="preserve"> Gračac</w:t>
      </w:r>
    </w:p>
    <w:p w14:paraId="2EE3BFEF" w14:textId="7246EEF1" w:rsidR="008D289C" w:rsidRDefault="008D289C" w:rsidP="007A6715">
      <w:pPr>
        <w:autoSpaceDE w:val="0"/>
        <w:autoSpaceDN w:val="0"/>
        <w:adjustRightInd w:val="0"/>
        <w:spacing w:before="0" w:after="0" w:line="240" w:lineRule="auto"/>
        <w:jc w:val="center"/>
        <w:rPr>
          <w:rFonts w:ascii="Times New Roman" w:hAnsi="Times New Roman" w:cs="Times New Roman"/>
          <w:i/>
          <w:iCs/>
          <w:sz w:val="24"/>
          <w:szCs w:val="24"/>
        </w:rPr>
      </w:pPr>
    </w:p>
    <w:tbl>
      <w:tblPr>
        <w:tblStyle w:val="Tablicareetke4-isticanje2"/>
        <w:tblW w:w="0" w:type="auto"/>
        <w:tblLook w:val="04A0" w:firstRow="1" w:lastRow="0" w:firstColumn="1" w:lastColumn="0" w:noHBand="0" w:noVBand="1"/>
      </w:tblPr>
      <w:tblGrid>
        <w:gridCol w:w="4957"/>
        <w:gridCol w:w="1134"/>
        <w:gridCol w:w="1275"/>
        <w:gridCol w:w="1696"/>
      </w:tblGrid>
      <w:tr w:rsidR="004719BE" w14:paraId="6A50FE3C" w14:textId="77777777" w:rsidTr="00CB4E9B">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957" w:type="dxa"/>
            <w:vMerge w:val="restart"/>
          </w:tcPr>
          <w:p w14:paraId="7831F269" w14:textId="77777777" w:rsidR="004719BE" w:rsidRDefault="004719BE" w:rsidP="007A6715">
            <w:pPr>
              <w:autoSpaceDE w:val="0"/>
              <w:autoSpaceDN w:val="0"/>
              <w:adjustRightInd w:val="0"/>
              <w:jc w:val="center"/>
              <w:rPr>
                <w:rFonts w:ascii="Times New Roman" w:hAnsi="Times New Roman" w:cs="Times New Roman"/>
                <w:b w:val="0"/>
                <w:bCs w:val="0"/>
                <w:i/>
                <w:iCs/>
                <w:sz w:val="24"/>
                <w:szCs w:val="24"/>
              </w:rPr>
            </w:pPr>
          </w:p>
          <w:p w14:paraId="166D3F6C" w14:textId="48657B24" w:rsidR="004719BE" w:rsidRPr="004719BE" w:rsidRDefault="004719BE" w:rsidP="007A6715">
            <w:pPr>
              <w:autoSpaceDE w:val="0"/>
              <w:autoSpaceDN w:val="0"/>
              <w:adjustRightInd w:val="0"/>
              <w:jc w:val="center"/>
              <w:rPr>
                <w:rFonts w:ascii="Times New Roman" w:hAnsi="Times New Roman" w:cs="Times New Roman"/>
                <w:b w:val="0"/>
                <w:bCs w:val="0"/>
                <w:i/>
                <w:iCs/>
                <w:sz w:val="24"/>
                <w:szCs w:val="24"/>
              </w:rPr>
            </w:pPr>
            <w:r w:rsidRPr="004719BE">
              <w:rPr>
                <w:rFonts w:ascii="Times New Roman" w:hAnsi="Times New Roman" w:cs="Times New Roman"/>
                <w:i/>
                <w:iCs/>
                <w:sz w:val="24"/>
                <w:szCs w:val="24"/>
              </w:rPr>
              <w:t>NADCESTARIJA GRAČAC</w:t>
            </w:r>
          </w:p>
        </w:tc>
        <w:tc>
          <w:tcPr>
            <w:tcW w:w="2409" w:type="dxa"/>
            <w:gridSpan w:val="2"/>
          </w:tcPr>
          <w:p w14:paraId="057E0622" w14:textId="24376CB3" w:rsidR="004719BE" w:rsidRPr="00CB4E9B" w:rsidRDefault="004719BE" w:rsidP="007A67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B4E9B">
              <w:rPr>
                <w:rFonts w:ascii="Times New Roman" w:hAnsi="Times New Roman" w:cs="Times New Roman"/>
                <w:i/>
                <w:iCs/>
                <w:sz w:val="24"/>
                <w:szCs w:val="24"/>
              </w:rPr>
              <w:t>Vrsta kolnika (km)</w:t>
            </w:r>
          </w:p>
        </w:tc>
        <w:tc>
          <w:tcPr>
            <w:tcW w:w="1696" w:type="dxa"/>
            <w:vMerge w:val="restart"/>
          </w:tcPr>
          <w:p w14:paraId="1E1F8A6A" w14:textId="77777777" w:rsidR="004719BE" w:rsidRPr="00CB4E9B" w:rsidRDefault="004719BE" w:rsidP="007A67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B4E9B">
              <w:rPr>
                <w:rFonts w:ascii="Times New Roman" w:hAnsi="Times New Roman" w:cs="Times New Roman"/>
                <w:i/>
                <w:iCs/>
                <w:sz w:val="24"/>
                <w:szCs w:val="24"/>
              </w:rPr>
              <w:t xml:space="preserve">Ukupna duljina </w:t>
            </w:r>
          </w:p>
          <w:p w14:paraId="4EBE019F" w14:textId="4EB202BA" w:rsidR="004719BE" w:rsidRPr="00CB4E9B" w:rsidRDefault="004719BE" w:rsidP="007A67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B4E9B">
              <w:rPr>
                <w:rFonts w:ascii="Times New Roman" w:hAnsi="Times New Roman" w:cs="Times New Roman"/>
                <w:i/>
                <w:iCs/>
                <w:sz w:val="24"/>
                <w:szCs w:val="24"/>
              </w:rPr>
              <w:t>(km)</w:t>
            </w:r>
          </w:p>
        </w:tc>
      </w:tr>
      <w:tr w:rsidR="004719BE" w14:paraId="2C3836E5" w14:textId="77777777" w:rsidTr="00CB4E9B">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957" w:type="dxa"/>
            <w:vMerge/>
          </w:tcPr>
          <w:p w14:paraId="40D8D235" w14:textId="77777777" w:rsidR="004719BE" w:rsidRPr="004719BE" w:rsidRDefault="004719BE" w:rsidP="007A6715">
            <w:pPr>
              <w:autoSpaceDE w:val="0"/>
              <w:autoSpaceDN w:val="0"/>
              <w:adjustRightInd w:val="0"/>
              <w:jc w:val="center"/>
              <w:rPr>
                <w:rFonts w:ascii="Times New Roman" w:hAnsi="Times New Roman" w:cs="Times New Roman"/>
                <w:b w:val="0"/>
                <w:bCs w:val="0"/>
                <w:i/>
                <w:iCs/>
                <w:sz w:val="24"/>
                <w:szCs w:val="24"/>
              </w:rPr>
            </w:pPr>
          </w:p>
        </w:tc>
        <w:tc>
          <w:tcPr>
            <w:tcW w:w="1134" w:type="dxa"/>
          </w:tcPr>
          <w:p w14:paraId="590515C4" w14:textId="50636FFE" w:rsidR="004719BE" w:rsidRPr="00CB4E9B" w:rsidRDefault="004719BE" w:rsidP="007A67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CB4E9B">
              <w:rPr>
                <w:rFonts w:ascii="Times New Roman" w:hAnsi="Times New Roman" w:cs="Times New Roman"/>
                <w:b/>
                <w:bCs/>
                <w:i/>
                <w:iCs/>
                <w:sz w:val="24"/>
                <w:szCs w:val="24"/>
              </w:rPr>
              <w:t>Asfalt</w:t>
            </w:r>
          </w:p>
        </w:tc>
        <w:tc>
          <w:tcPr>
            <w:tcW w:w="1275" w:type="dxa"/>
          </w:tcPr>
          <w:p w14:paraId="3320EA3A" w14:textId="414E93C8" w:rsidR="004719BE" w:rsidRPr="00CB4E9B" w:rsidRDefault="004719BE" w:rsidP="007A67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CB4E9B">
              <w:rPr>
                <w:rFonts w:ascii="Times New Roman" w:hAnsi="Times New Roman" w:cs="Times New Roman"/>
                <w:b/>
                <w:bCs/>
                <w:i/>
                <w:iCs/>
                <w:sz w:val="24"/>
                <w:szCs w:val="24"/>
              </w:rPr>
              <w:t>Makadam</w:t>
            </w:r>
          </w:p>
        </w:tc>
        <w:tc>
          <w:tcPr>
            <w:tcW w:w="1696" w:type="dxa"/>
            <w:vMerge/>
          </w:tcPr>
          <w:p w14:paraId="10C68DBD" w14:textId="77777777" w:rsidR="004719BE" w:rsidRPr="00CB4E9B" w:rsidRDefault="004719BE" w:rsidP="007A67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p>
        </w:tc>
      </w:tr>
      <w:tr w:rsidR="008D289C" w14:paraId="72F19DE1" w14:textId="77777777" w:rsidTr="00CB4E9B">
        <w:trPr>
          <w:trHeight w:val="421"/>
        </w:trPr>
        <w:tc>
          <w:tcPr>
            <w:cnfStyle w:val="001000000000" w:firstRow="0" w:lastRow="0" w:firstColumn="1" w:lastColumn="0" w:oddVBand="0" w:evenVBand="0" w:oddHBand="0" w:evenHBand="0" w:firstRowFirstColumn="0" w:firstRowLastColumn="0" w:lastRowFirstColumn="0" w:lastRowLastColumn="0"/>
            <w:tcW w:w="4957" w:type="dxa"/>
          </w:tcPr>
          <w:p w14:paraId="40363CF5" w14:textId="6279EBBC" w:rsidR="008D289C" w:rsidRPr="00E3215F" w:rsidRDefault="004719BE" w:rsidP="007A6715">
            <w:pPr>
              <w:autoSpaceDE w:val="0"/>
              <w:autoSpaceDN w:val="0"/>
              <w:adjustRightInd w:val="0"/>
              <w:jc w:val="center"/>
              <w:rPr>
                <w:rFonts w:ascii="Times New Roman" w:hAnsi="Times New Roman" w:cs="Times New Roman"/>
                <w:sz w:val="24"/>
                <w:szCs w:val="24"/>
              </w:rPr>
            </w:pPr>
            <w:r w:rsidRPr="00E3215F">
              <w:rPr>
                <w:rFonts w:ascii="Times New Roman" w:hAnsi="Times New Roman" w:cs="Times New Roman"/>
                <w:sz w:val="24"/>
                <w:szCs w:val="24"/>
              </w:rPr>
              <w:t>Županijske ceste</w:t>
            </w:r>
          </w:p>
        </w:tc>
        <w:tc>
          <w:tcPr>
            <w:tcW w:w="1134" w:type="dxa"/>
          </w:tcPr>
          <w:p w14:paraId="7BCD51D3" w14:textId="661FCCA8" w:rsidR="008D289C" w:rsidRPr="00E3215F" w:rsidRDefault="004719BE" w:rsidP="007A67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215F">
              <w:rPr>
                <w:rFonts w:ascii="Times New Roman" w:hAnsi="Times New Roman" w:cs="Times New Roman"/>
                <w:sz w:val="24"/>
                <w:szCs w:val="24"/>
              </w:rPr>
              <w:t>52,409</w:t>
            </w:r>
          </w:p>
        </w:tc>
        <w:tc>
          <w:tcPr>
            <w:tcW w:w="1275" w:type="dxa"/>
          </w:tcPr>
          <w:p w14:paraId="0EC90F28" w14:textId="574E4CFB" w:rsidR="008D289C" w:rsidRPr="00E3215F" w:rsidRDefault="004719BE" w:rsidP="007A67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215F">
              <w:rPr>
                <w:rFonts w:ascii="Times New Roman" w:hAnsi="Times New Roman" w:cs="Times New Roman"/>
                <w:sz w:val="24"/>
                <w:szCs w:val="24"/>
              </w:rPr>
              <w:t>21,530</w:t>
            </w:r>
          </w:p>
        </w:tc>
        <w:tc>
          <w:tcPr>
            <w:tcW w:w="1696" w:type="dxa"/>
          </w:tcPr>
          <w:p w14:paraId="52571C9D" w14:textId="223E0222" w:rsidR="008D289C" w:rsidRPr="00E3215F" w:rsidRDefault="004719BE" w:rsidP="007A67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215F">
              <w:rPr>
                <w:rFonts w:ascii="Times New Roman" w:hAnsi="Times New Roman" w:cs="Times New Roman"/>
                <w:sz w:val="24"/>
                <w:szCs w:val="24"/>
              </w:rPr>
              <w:t>73,939</w:t>
            </w:r>
          </w:p>
        </w:tc>
      </w:tr>
      <w:tr w:rsidR="008D289C" w14:paraId="00A98459" w14:textId="77777777" w:rsidTr="00CB4E9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957" w:type="dxa"/>
            <w:shd w:val="clear" w:color="auto" w:fill="auto"/>
          </w:tcPr>
          <w:p w14:paraId="3A42C1B1" w14:textId="1038A935" w:rsidR="008D289C" w:rsidRPr="00E3215F" w:rsidRDefault="004719BE" w:rsidP="007A6715">
            <w:pPr>
              <w:autoSpaceDE w:val="0"/>
              <w:autoSpaceDN w:val="0"/>
              <w:adjustRightInd w:val="0"/>
              <w:jc w:val="center"/>
              <w:rPr>
                <w:rFonts w:ascii="Times New Roman" w:hAnsi="Times New Roman" w:cs="Times New Roman"/>
                <w:sz w:val="24"/>
                <w:szCs w:val="24"/>
              </w:rPr>
            </w:pPr>
            <w:r w:rsidRPr="00E3215F">
              <w:rPr>
                <w:rFonts w:ascii="Times New Roman" w:hAnsi="Times New Roman" w:cs="Times New Roman"/>
                <w:sz w:val="24"/>
                <w:szCs w:val="24"/>
              </w:rPr>
              <w:t>Lokalne ceste</w:t>
            </w:r>
          </w:p>
        </w:tc>
        <w:tc>
          <w:tcPr>
            <w:tcW w:w="1134" w:type="dxa"/>
            <w:shd w:val="clear" w:color="auto" w:fill="auto"/>
          </w:tcPr>
          <w:p w14:paraId="2E0D6E01" w14:textId="0832956F" w:rsidR="008D289C" w:rsidRPr="00E3215F" w:rsidRDefault="004719BE" w:rsidP="007A67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215F">
              <w:rPr>
                <w:rFonts w:ascii="Times New Roman" w:hAnsi="Times New Roman" w:cs="Times New Roman"/>
                <w:sz w:val="24"/>
                <w:szCs w:val="24"/>
              </w:rPr>
              <w:t>70,019</w:t>
            </w:r>
          </w:p>
        </w:tc>
        <w:tc>
          <w:tcPr>
            <w:tcW w:w="1275" w:type="dxa"/>
            <w:shd w:val="clear" w:color="auto" w:fill="auto"/>
          </w:tcPr>
          <w:p w14:paraId="5441F9DF" w14:textId="3A45D41A" w:rsidR="008D289C" w:rsidRPr="00E3215F" w:rsidRDefault="004719BE" w:rsidP="007A67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215F">
              <w:rPr>
                <w:rFonts w:ascii="Times New Roman" w:hAnsi="Times New Roman" w:cs="Times New Roman"/>
                <w:sz w:val="24"/>
                <w:szCs w:val="24"/>
              </w:rPr>
              <w:t>77,547</w:t>
            </w:r>
          </w:p>
        </w:tc>
        <w:tc>
          <w:tcPr>
            <w:tcW w:w="1696" w:type="dxa"/>
            <w:shd w:val="clear" w:color="auto" w:fill="auto"/>
          </w:tcPr>
          <w:p w14:paraId="021BD43B" w14:textId="5420F0F1" w:rsidR="008D289C" w:rsidRPr="00E3215F" w:rsidRDefault="004719BE" w:rsidP="00CB4E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215F">
              <w:rPr>
                <w:rFonts w:ascii="Times New Roman" w:hAnsi="Times New Roman" w:cs="Times New Roman"/>
                <w:sz w:val="24"/>
                <w:szCs w:val="24"/>
              </w:rPr>
              <w:t>147,</w:t>
            </w:r>
            <w:r w:rsidR="00CB4E9B" w:rsidRPr="00E3215F">
              <w:rPr>
                <w:rFonts w:ascii="Times New Roman" w:hAnsi="Times New Roman" w:cs="Times New Roman"/>
                <w:sz w:val="24"/>
                <w:szCs w:val="24"/>
              </w:rPr>
              <w:t>566</w:t>
            </w:r>
          </w:p>
        </w:tc>
      </w:tr>
      <w:tr w:rsidR="008D289C" w14:paraId="61C4E6AD" w14:textId="77777777" w:rsidTr="00CB4E9B">
        <w:trPr>
          <w:trHeight w:val="420"/>
        </w:trPr>
        <w:tc>
          <w:tcPr>
            <w:cnfStyle w:val="001000000000" w:firstRow="0" w:lastRow="0" w:firstColumn="1" w:lastColumn="0" w:oddVBand="0" w:evenVBand="0" w:oddHBand="0" w:evenHBand="0" w:firstRowFirstColumn="0" w:firstRowLastColumn="0" w:lastRowFirstColumn="0" w:lastRowLastColumn="0"/>
            <w:tcW w:w="4957" w:type="dxa"/>
          </w:tcPr>
          <w:p w14:paraId="0247048F" w14:textId="08508AB4" w:rsidR="008D289C" w:rsidRPr="00E3215F" w:rsidRDefault="004719BE" w:rsidP="007A6715">
            <w:pPr>
              <w:autoSpaceDE w:val="0"/>
              <w:autoSpaceDN w:val="0"/>
              <w:adjustRightInd w:val="0"/>
              <w:jc w:val="center"/>
              <w:rPr>
                <w:rFonts w:ascii="Times New Roman" w:hAnsi="Times New Roman" w:cs="Times New Roman"/>
                <w:sz w:val="24"/>
                <w:szCs w:val="24"/>
              </w:rPr>
            </w:pPr>
            <w:r w:rsidRPr="00E3215F">
              <w:rPr>
                <w:rFonts w:ascii="Times New Roman" w:hAnsi="Times New Roman" w:cs="Times New Roman"/>
                <w:sz w:val="24"/>
                <w:szCs w:val="24"/>
              </w:rPr>
              <w:t>SVEUKUPNO (km)</w:t>
            </w:r>
          </w:p>
        </w:tc>
        <w:tc>
          <w:tcPr>
            <w:tcW w:w="1134" w:type="dxa"/>
          </w:tcPr>
          <w:p w14:paraId="79868B3A" w14:textId="2B7784B5" w:rsidR="008D289C" w:rsidRPr="00E3215F" w:rsidRDefault="00CB4E9B" w:rsidP="007A67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3215F">
              <w:rPr>
                <w:rFonts w:ascii="Times New Roman" w:hAnsi="Times New Roman" w:cs="Times New Roman"/>
                <w:b/>
                <w:bCs/>
                <w:sz w:val="24"/>
                <w:szCs w:val="24"/>
              </w:rPr>
              <w:t>122,428</w:t>
            </w:r>
          </w:p>
        </w:tc>
        <w:tc>
          <w:tcPr>
            <w:tcW w:w="1275" w:type="dxa"/>
          </w:tcPr>
          <w:p w14:paraId="3998205F" w14:textId="5620777C" w:rsidR="008D289C" w:rsidRPr="00E3215F" w:rsidRDefault="00CB4E9B" w:rsidP="007A67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3215F">
              <w:rPr>
                <w:rFonts w:ascii="Times New Roman" w:hAnsi="Times New Roman" w:cs="Times New Roman"/>
                <w:b/>
                <w:bCs/>
                <w:sz w:val="24"/>
                <w:szCs w:val="24"/>
              </w:rPr>
              <w:t>99,077</w:t>
            </w:r>
          </w:p>
        </w:tc>
        <w:tc>
          <w:tcPr>
            <w:tcW w:w="1696" w:type="dxa"/>
          </w:tcPr>
          <w:p w14:paraId="1C1EB9A6" w14:textId="22F6D1DC" w:rsidR="008D289C" w:rsidRPr="00E3215F" w:rsidRDefault="00CB4E9B" w:rsidP="007A67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3215F">
              <w:rPr>
                <w:rFonts w:ascii="Times New Roman" w:hAnsi="Times New Roman" w:cs="Times New Roman"/>
                <w:b/>
                <w:bCs/>
                <w:sz w:val="24"/>
                <w:szCs w:val="24"/>
              </w:rPr>
              <w:t>221,505</w:t>
            </w:r>
          </w:p>
        </w:tc>
      </w:tr>
    </w:tbl>
    <w:p w14:paraId="2D7933DD" w14:textId="77777777" w:rsidR="00FC7D77" w:rsidRDefault="00FC7D77" w:rsidP="00EA5929">
      <w:pPr>
        <w:autoSpaceDE w:val="0"/>
        <w:autoSpaceDN w:val="0"/>
        <w:adjustRightInd w:val="0"/>
        <w:spacing w:before="0" w:after="0" w:line="240" w:lineRule="auto"/>
        <w:jc w:val="center"/>
        <w:rPr>
          <w:rFonts w:ascii="Times New Roman" w:hAnsi="Times New Roman" w:cs="Times New Roman"/>
          <w:i/>
          <w:iCs/>
          <w:sz w:val="24"/>
          <w:szCs w:val="24"/>
        </w:rPr>
      </w:pPr>
    </w:p>
    <w:p w14:paraId="21B82C6A" w14:textId="04A44860" w:rsidR="00EA5929" w:rsidRDefault="00EA5929" w:rsidP="00EA5929">
      <w:pPr>
        <w:autoSpaceDE w:val="0"/>
        <w:autoSpaceDN w:val="0"/>
        <w:adjustRightInd w:val="0"/>
        <w:spacing w:before="0" w:after="0" w:line="240" w:lineRule="auto"/>
        <w:jc w:val="center"/>
        <w:rPr>
          <w:rFonts w:ascii="Times New Roman" w:hAnsi="Times New Roman" w:cs="Times New Roman"/>
          <w:i/>
          <w:iCs/>
          <w:sz w:val="24"/>
          <w:szCs w:val="24"/>
        </w:rPr>
      </w:pPr>
      <w:r w:rsidRPr="00991609">
        <w:rPr>
          <w:rFonts w:ascii="Times New Roman" w:hAnsi="Times New Roman" w:cs="Times New Roman"/>
          <w:i/>
          <w:iCs/>
          <w:sz w:val="24"/>
          <w:szCs w:val="24"/>
        </w:rPr>
        <w:t>Izvor: Županijska uprava za ceste Zadarske županije</w:t>
      </w:r>
      <w:r>
        <w:rPr>
          <w:rFonts w:ascii="Times New Roman" w:hAnsi="Times New Roman" w:cs="Times New Roman"/>
          <w:i/>
          <w:iCs/>
          <w:sz w:val="24"/>
          <w:szCs w:val="24"/>
        </w:rPr>
        <w:t>, travanj 2021.</w:t>
      </w:r>
    </w:p>
    <w:p w14:paraId="26497975" w14:textId="77777777" w:rsidR="008D289C" w:rsidRPr="00991609" w:rsidRDefault="008D289C" w:rsidP="007A6715">
      <w:pPr>
        <w:autoSpaceDE w:val="0"/>
        <w:autoSpaceDN w:val="0"/>
        <w:adjustRightInd w:val="0"/>
        <w:spacing w:before="0" w:after="0" w:line="240" w:lineRule="auto"/>
        <w:jc w:val="center"/>
        <w:rPr>
          <w:rFonts w:ascii="Times New Roman" w:hAnsi="Times New Roman" w:cs="Times New Roman"/>
          <w:i/>
          <w:iCs/>
          <w:sz w:val="24"/>
          <w:szCs w:val="24"/>
        </w:rPr>
      </w:pPr>
    </w:p>
    <w:p w14:paraId="323FA927" w14:textId="2A2B74D8" w:rsidR="003B1650" w:rsidRDefault="003B1650" w:rsidP="003B1650">
      <w:pPr>
        <w:autoSpaceDE w:val="0"/>
        <w:autoSpaceDN w:val="0"/>
        <w:adjustRightInd w:val="0"/>
        <w:spacing w:before="0" w:after="0" w:line="240" w:lineRule="auto"/>
        <w:jc w:val="both"/>
        <w:rPr>
          <w:rFonts w:ascii="PalatinoLinotype-Roman" w:eastAsia="PalatinoLinotype-Roman" w:cs="PalatinoLinotype-Roman"/>
          <w:sz w:val="22"/>
          <w:szCs w:val="22"/>
        </w:rPr>
      </w:pPr>
      <w:r w:rsidRPr="003B1650">
        <w:rPr>
          <w:rFonts w:ascii="Times New Roman" w:eastAsia="PalatinoLinotype-Roman" w:hAnsi="Times New Roman" w:cs="Times New Roman"/>
          <w:sz w:val="24"/>
          <w:szCs w:val="24"/>
        </w:rPr>
        <w:lastRenderedPageBreak/>
        <w:t>Autoceste na ovom području nema, međutim</w:t>
      </w:r>
      <w:r w:rsidR="004560A0">
        <w:rPr>
          <w:rFonts w:ascii="Times New Roman" w:eastAsia="PalatinoLinotype-Roman" w:hAnsi="Times New Roman" w:cs="Times New Roman"/>
          <w:sz w:val="24"/>
          <w:szCs w:val="24"/>
        </w:rPr>
        <w:t>,</w:t>
      </w:r>
      <w:r w:rsidRPr="003B1650">
        <w:rPr>
          <w:rFonts w:ascii="Times New Roman" w:eastAsia="PalatinoLinotype-Roman" w:hAnsi="Times New Roman" w:cs="Times New Roman"/>
          <w:sz w:val="24"/>
          <w:szCs w:val="24"/>
        </w:rPr>
        <w:t xml:space="preserve"> stanovnici Općine Gračac imaju priključak na autocestu preko raskrižja Sveti Rok na 25 km udaljenosti od središta Općine</w:t>
      </w:r>
      <w:r>
        <w:rPr>
          <w:rFonts w:ascii="PalatinoLinotype-Roman" w:eastAsia="PalatinoLinotype-Roman" w:cs="PalatinoLinotype-Roman"/>
          <w:sz w:val="22"/>
          <w:szCs w:val="22"/>
        </w:rPr>
        <w:t>.</w:t>
      </w:r>
    </w:p>
    <w:p w14:paraId="05B30AD9" w14:textId="77777777" w:rsidR="00FC7D77" w:rsidRDefault="00FC7D77" w:rsidP="00EF3ACC">
      <w:pPr>
        <w:autoSpaceDE w:val="0"/>
        <w:autoSpaceDN w:val="0"/>
        <w:adjustRightInd w:val="0"/>
        <w:spacing w:before="0" w:after="0" w:line="240" w:lineRule="auto"/>
        <w:jc w:val="both"/>
        <w:rPr>
          <w:rFonts w:ascii="Times New Roman" w:hAnsi="Times New Roman" w:cs="Times New Roman"/>
          <w:sz w:val="24"/>
          <w:szCs w:val="24"/>
        </w:rPr>
      </w:pPr>
    </w:p>
    <w:p w14:paraId="77B3943A" w14:textId="766FE7B3" w:rsidR="006917C2" w:rsidRPr="00EF3ACC" w:rsidRDefault="005A0666" w:rsidP="00EF3ACC">
      <w:pPr>
        <w:autoSpaceDE w:val="0"/>
        <w:autoSpaceDN w:val="0"/>
        <w:adjustRightInd w:val="0"/>
        <w:spacing w:before="0" w:after="0" w:line="240" w:lineRule="auto"/>
        <w:jc w:val="both"/>
        <w:rPr>
          <w:rFonts w:ascii="Times New Roman" w:hAnsi="Times New Roman" w:cs="Times New Roman"/>
          <w:sz w:val="24"/>
          <w:szCs w:val="24"/>
        </w:rPr>
      </w:pPr>
      <w:r w:rsidRPr="00EF3ACC">
        <w:rPr>
          <w:rFonts w:ascii="Times New Roman" w:hAnsi="Times New Roman" w:cs="Times New Roman"/>
          <w:sz w:val="24"/>
          <w:szCs w:val="24"/>
        </w:rPr>
        <w:t>Državne i većina županijskih javnih cesta na području općine Gračac</w:t>
      </w:r>
      <w:r w:rsidR="00EF3ACC" w:rsidRPr="00EF3ACC">
        <w:rPr>
          <w:rFonts w:ascii="Times New Roman" w:hAnsi="Times New Roman" w:cs="Times New Roman"/>
          <w:sz w:val="24"/>
          <w:szCs w:val="24"/>
        </w:rPr>
        <w:t xml:space="preserve"> </w:t>
      </w:r>
      <w:r w:rsidR="007B1AC4">
        <w:rPr>
          <w:rFonts w:ascii="Times New Roman" w:hAnsi="Times New Roman" w:cs="Times New Roman"/>
          <w:sz w:val="24"/>
          <w:szCs w:val="24"/>
        </w:rPr>
        <w:t xml:space="preserve">su </w:t>
      </w:r>
      <w:r w:rsidRPr="00EF3ACC">
        <w:rPr>
          <w:rFonts w:ascii="Times New Roman" w:hAnsi="Times New Roman" w:cs="Times New Roman"/>
          <w:sz w:val="24"/>
          <w:szCs w:val="24"/>
        </w:rPr>
        <w:t>modernizirane po postojećim trasama pa je prometna povezanost</w:t>
      </w:r>
      <w:r w:rsidR="00EF3ACC" w:rsidRPr="00EF3ACC">
        <w:rPr>
          <w:rFonts w:ascii="Times New Roman" w:hAnsi="Times New Roman" w:cs="Times New Roman"/>
          <w:sz w:val="24"/>
          <w:szCs w:val="24"/>
        </w:rPr>
        <w:t xml:space="preserve"> </w:t>
      </w:r>
      <w:r w:rsidRPr="00EF3ACC">
        <w:rPr>
          <w:rFonts w:ascii="Times New Roman" w:hAnsi="Times New Roman" w:cs="Times New Roman"/>
          <w:sz w:val="24"/>
          <w:szCs w:val="24"/>
        </w:rPr>
        <w:t>pripadajućeg prostora međusobno i sa susjednim područjem Zadarske županije i</w:t>
      </w:r>
      <w:r w:rsidR="00EF3ACC" w:rsidRPr="00EF3ACC">
        <w:rPr>
          <w:rFonts w:ascii="Times New Roman" w:hAnsi="Times New Roman" w:cs="Times New Roman"/>
          <w:sz w:val="24"/>
          <w:szCs w:val="24"/>
        </w:rPr>
        <w:t xml:space="preserve"> </w:t>
      </w:r>
      <w:r w:rsidRPr="00EF3ACC">
        <w:rPr>
          <w:rFonts w:ascii="Times New Roman" w:hAnsi="Times New Roman" w:cs="Times New Roman"/>
          <w:sz w:val="24"/>
          <w:szCs w:val="24"/>
        </w:rPr>
        <w:t>Republike Hrvatske uglavnom zadovoljavajuća.</w:t>
      </w:r>
    </w:p>
    <w:p w14:paraId="5691C533" w14:textId="77777777" w:rsidR="00EF3ACC" w:rsidRPr="00EF3ACC" w:rsidRDefault="00EF3ACC" w:rsidP="00EF3ACC">
      <w:pPr>
        <w:autoSpaceDE w:val="0"/>
        <w:autoSpaceDN w:val="0"/>
        <w:adjustRightInd w:val="0"/>
        <w:spacing w:before="0" w:after="0" w:line="240" w:lineRule="auto"/>
        <w:jc w:val="both"/>
        <w:rPr>
          <w:rFonts w:ascii="Times New Roman" w:eastAsia="PalatinoLinotype-Roman" w:hAnsi="Times New Roman" w:cs="Times New Roman"/>
          <w:sz w:val="22"/>
          <w:szCs w:val="22"/>
        </w:rPr>
      </w:pPr>
    </w:p>
    <w:p w14:paraId="68DB06FE" w14:textId="71A7784A" w:rsidR="005A0666" w:rsidRDefault="005A0666" w:rsidP="00EF3ACC">
      <w:pPr>
        <w:autoSpaceDE w:val="0"/>
        <w:autoSpaceDN w:val="0"/>
        <w:adjustRightInd w:val="0"/>
        <w:spacing w:before="0" w:after="0" w:line="240" w:lineRule="auto"/>
        <w:jc w:val="both"/>
        <w:rPr>
          <w:rFonts w:ascii="Times New Roman" w:hAnsi="Times New Roman" w:cs="Times New Roman"/>
          <w:sz w:val="24"/>
          <w:szCs w:val="24"/>
        </w:rPr>
      </w:pPr>
      <w:r w:rsidRPr="00EF3ACC">
        <w:rPr>
          <w:rFonts w:ascii="Times New Roman" w:hAnsi="Times New Roman" w:cs="Times New Roman"/>
          <w:sz w:val="24"/>
          <w:szCs w:val="24"/>
        </w:rPr>
        <w:t>Pojedine dionice županijskih i lokalnih javnih cesta imaju nepovoljne horizontalne i</w:t>
      </w:r>
      <w:r w:rsidR="00EF3ACC" w:rsidRPr="00EF3ACC">
        <w:rPr>
          <w:rFonts w:ascii="Times New Roman" w:hAnsi="Times New Roman" w:cs="Times New Roman"/>
          <w:sz w:val="24"/>
          <w:szCs w:val="24"/>
        </w:rPr>
        <w:t xml:space="preserve"> </w:t>
      </w:r>
      <w:r w:rsidRPr="00EF3ACC">
        <w:rPr>
          <w:rFonts w:ascii="Times New Roman" w:hAnsi="Times New Roman" w:cs="Times New Roman"/>
          <w:sz w:val="24"/>
          <w:szCs w:val="24"/>
        </w:rPr>
        <w:t>vertikalne tehničke elemente, poprečne profile neadekvatne širine te dotrajalu</w:t>
      </w:r>
      <w:r w:rsidR="00EF3ACC" w:rsidRPr="00EF3ACC">
        <w:rPr>
          <w:rFonts w:ascii="Times New Roman" w:hAnsi="Times New Roman" w:cs="Times New Roman"/>
          <w:sz w:val="24"/>
          <w:szCs w:val="24"/>
        </w:rPr>
        <w:t xml:space="preserve"> </w:t>
      </w:r>
      <w:r w:rsidRPr="00EF3ACC">
        <w:rPr>
          <w:rFonts w:ascii="Times New Roman" w:hAnsi="Times New Roman" w:cs="Times New Roman"/>
          <w:sz w:val="24"/>
          <w:szCs w:val="24"/>
        </w:rPr>
        <w:t>kolničku konstrukciju. Kroz naselja uglavnom nisu izgrađeni nogostupi.</w:t>
      </w:r>
      <w:r w:rsidR="00EF3ACC" w:rsidRPr="00EF3ACC">
        <w:rPr>
          <w:rFonts w:ascii="Times New Roman" w:hAnsi="Times New Roman" w:cs="Times New Roman"/>
          <w:sz w:val="24"/>
          <w:szCs w:val="24"/>
        </w:rPr>
        <w:t xml:space="preserve"> </w:t>
      </w:r>
      <w:r w:rsidRPr="00EF3ACC">
        <w:rPr>
          <w:rFonts w:ascii="Times New Roman" w:hAnsi="Times New Roman" w:cs="Times New Roman"/>
          <w:sz w:val="24"/>
          <w:szCs w:val="24"/>
        </w:rPr>
        <w:t>Nekategorizirane prometnice na području općine Gračac ne zadovoljavaju</w:t>
      </w:r>
      <w:r w:rsidR="00EF3ACC" w:rsidRPr="00EF3ACC">
        <w:rPr>
          <w:rFonts w:ascii="Times New Roman" w:hAnsi="Times New Roman" w:cs="Times New Roman"/>
          <w:sz w:val="24"/>
          <w:szCs w:val="24"/>
        </w:rPr>
        <w:t xml:space="preserve"> </w:t>
      </w:r>
      <w:r w:rsidRPr="00EF3ACC">
        <w:rPr>
          <w:rFonts w:ascii="Times New Roman" w:hAnsi="Times New Roman" w:cs="Times New Roman"/>
          <w:sz w:val="24"/>
          <w:szCs w:val="24"/>
        </w:rPr>
        <w:t>prometne zahtjeve jer su neadekvatne širine, imaju nepovoljne tehničke elemente</w:t>
      </w:r>
      <w:r w:rsidR="00EF3ACC" w:rsidRPr="00EF3ACC">
        <w:rPr>
          <w:rFonts w:ascii="Times New Roman" w:hAnsi="Times New Roman" w:cs="Times New Roman"/>
          <w:sz w:val="24"/>
          <w:szCs w:val="24"/>
        </w:rPr>
        <w:t xml:space="preserve"> </w:t>
      </w:r>
      <w:r w:rsidRPr="00EF3ACC">
        <w:rPr>
          <w:rFonts w:ascii="Times New Roman" w:hAnsi="Times New Roman" w:cs="Times New Roman"/>
          <w:sz w:val="24"/>
          <w:szCs w:val="24"/>
        </w:rPr>
        <w:t>i uglavnom su bez suvremenog kolničkog zastora pa ne pružaju potrebnu razinu</w:t>
      </w:r>
      <w:r w:rsidR="00EF3ACC" w:rsidRPr="00EF3ACC">
        <w:rPr>
          <w:rFonts w:ascii="Times New Roman" w:hAnsi="Times New Roman" w:cs="Times New Roman"/>
          <w:sz w:val="24"/>
          <w:szCs w:val="24"/>
        </w:rPr>
        <w:t xml:space="preserve"> </w:t>
      </w:r>
      <w:r w:rsidRPr="00EF3ACC">
        <w:rPr>
          <w:rFonts w:ascii="Times New Roman" w:hAnsi="Times New Roman" w:cs="Times New Roman"/>
          <w:sz w:val="24"/>
          <w:szCs w:val="24"/>
        </w:rPr>
        <w:t>prometne sigurnosti.</w:t>
      </w:r>
      <w:r w:rsidR="006036AA">
        <w:rPr>
          <w:rFonts w:ascii="Times New Roman" w:hAnsi="Times New Roman" w:cs="Times New Roman"/>
          <w:sz w:val="24"/>
          <w:szCs w:val="24"/>
        </w:rPr>
        <w:t xml:space="preserve"> Velik problem predstavljaju i neriješeni imovinsko-pravni odnosi pa je potrebno napraviti i katastarske izmjene. </w:t>
      </w:r>
    </w:p>
    <w:p w14:paraId="40BEA4F8" w14:textId="6CCBA21F" w:rsidR="00F908F5" w:rsidRDefault="00F908F5" w:rsidP="00EF3ACC">
      <w:pPr>
        <w:autoSpaceDE w:val="0"/>
        <w:autoSpaceDN w:val="0"/>
        <w:adjustRightInd w:val="0"/>
        <w:spacing w:before="0" w:after="0" w:line="240" w:lineRule="auto"/>
        <w:jc w:val="both"/>
        <w:rPr>
          <w:rFonts w:ascii="Times New Roman" w:hAnsi="Times New Roman" w:cs="Times New Roman"/>
          <w:sz w:val="24"/>
          <w:szCs w:val="24"/>
        </w:rPr>
      </w:pPr>
    </w:p>
    <w:p w14:paraId="5B176BE8" w14:textId="60FD1D5C" w:rsidR="00F908F5" w:rsidRDefault="00F908F5" w:rsidP="00EF3ACC">
      <w:pPr>
        <w:autoSpaceDE w:val="0"/>
        <w:autoSpaceDN w:val="0"/>
        <w:adjustRightInd w:val="0"/>
        <w:spacing w:before="0" w:after="0" w:line="240" w:lineRule="auto"/>
        <w:jc w:val="both"/>
        <w:rPr>
          <w:rFonts w:ascii="Times New Roman" w:hAnsi="Times New Roman" w:cs="Times New Roman"/>
          <w:i/>
          <w:iCs/>
          <w:sz w:val="24"/>
          <w:szCs w:val="24"/>
        </w:rPr>
      </w:pPr>
      <w:r w:rsidRPr="00EF7EDA">
        <w:rPr>
          <w:rFonts w:ascii="Times New Roman" w:hAnsi="Times New Roman" w:cs="Times New Roman"/>
          <w:i/>
          <w:iCs/>
          <w:sz w:val="24"/>
          <w:szCs w:val="24"/>
        </w:rPr>
        <w:t>Tablica 11.: Popis nerazvrstanih cesta na području općine Gračac</w:t>
      </w:r>
    </w:p>
    <w:p w14:paraId="695C4C54" w14:textId="14E920AA" w:rsidR="00F908F5" w:rsidRDefault="00F908F5" w:rsidP="00EF3ACC">
      <w:pPr>
        <w:autoSpaceDE w:val="0"/>
        <w:autoSpaceDN w:val="0"/>
        <w:adjustRightInd w:val="0"/>
        <w:spacing w:before="0" w:after="0" w:line="240" w:lineRule="auto"/>
        <w:jc w:val="both"/>
        <w:rPr>
          <w:rFonts w:ascii="Times New Roman" w:hAnsi="Times New Roman" w:cs="Times New Roman"/>
          <w:i/>
          <w:iCs/>
          <w:sz w:val="24"/>
          <w:szCs w:val="24"/>
        </w:rPr>
      </w:pPr>
    </w:p>
    <w:tbl>
      <w:tblPr>
        <w:tblStyle w:val="Tablicareetke2-isticanje2"/>
        <w:tblW w:w="0" w:type="auto"/>
        <w:tblLook w:val="04A0" w:firstRow="1" w:lastRow="0" w:firstColumn="1" w:lastColumn="0" w:noHBand="0" w:noVBand="1"/>
      </w:tblPr>
      <w:tblGrid>
        <w:gridCol w:w="3020"/>
        <w:gridCol w:w="3021"/>
        <w:gridCol w:w="3021"/>
      </w:tblGrid>
      <w:tr w:rsidR="00F908F5" w14:paraId="57B8E26A" w14:textId="77777777" w:rsidTr="00171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7F5724E" w14:textId="77777777" w:rsidR="00F908F5" w:rsidRDefault="00F908F5" w:rsidP="001710A3">
            <w:p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MJESNI ODBOR</w:t>
            </w:r>
          </w:p>
        </w:tc>
        <w:tc>
          <w:tcPr>
            <w:tcW w:w="3021" w:type="dxa"/>
          </w:tcPr>
          <w:p w14:paraId="4E2EFCF1" w14:textId="77777777" w:rsidR="00F908F5" w:rsidRDefault="00F908F5" w:rsidP="001710A3">
            <w:pPr>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DULJINA DIONICE – GPS (km)</w:t>
            </w:r>
          </w:p>
        </w:tc>
        <w:tc>
          <w:tcPr>
            <w:tcW w:w="3021" w:type="dxa"/>
          </w:tcPr>
          <w:p w14:paraId="7BAA84E3" w14:textId="77777777" w:rsidR="00F908F5" w:rsidRDefault="00F908F5" w:rsidP="001710A3">
            <w:pPr>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PROSJEČNA NADMORSKA VISINA (m)</w:t>
            </w:r>
          </w:p>
        </w:tc>
      </w:tr>
      <w:tr w:rsidR="00F908F5" w14:paraId="7348A2DB"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AD2D05A" w14:textId="77777777" w:rsidR="00F908F5" w:rsidRDefault="00F908F5" w:rsidP="001710A3">
            <w:p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Bruvno</w:t>
            </w:r>
          </w:p>
        </w:tc>
        <w:tc>
          <w:tcPr>
            <w:tcW w:w="3021" w:type="dxa"/>
          </w:tcPr>
          <w:p w14:paraId="348FF05A"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8,802</w:t>
            </w:r>
          </w:p>
        </w:tc>
        <w:tc>
          <w:tcPr>
            <w:tcW w:w="3021" w:type="dxa"/>
          </w:tcPr>
          <w:p w14:paraId="110476A7"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730,88</w:t>
            </w:r>
          </w:p>
        </w:tc>
      </w:tr>
      <w:tr w:rsidR="00F908F5" w14:paraId="250E1F90" w14:textId="77777777" w:rsidTr="001710A3">
        <w:tc>
          <w:tcPr>
            <w:cnfStyle w:val="001000000000" w:firstRow="0" w:lastRow="0" w:firstColumn="1" w:lastColumn="0" w:oddVBand="0" w:evenVBand="0" w:oddHBand="0" w:evenHBand="0" w:firstRowFirstColumn="0" w:firstRowLastColumn="0" w:lastRowFirstColumn="0" w:lastRowLastColumn="0"/>
            <w:tcW w:w="3020" w:type="dxa"/>
          </w:tcPr>
          <w:p w14:paraId="449CA29F" w14:textId="77777777" w:rsidR="00F908F5" w:rsidRDefault="00F908F5" w:rsidP="001710A3">
            <w:pPr>
              <w:autoSpaceDE w:val="0"/>
              <w:autoSpaceDN w:val="0"/>
              <w:adjustRightInd w:val="0"/>
              <w:spacing w:before="0"/>
              <w:jc w:val="both"/>
              <w:rPr>
                <w:rFonts w:ascii="Times New Roman" w:hAnsi="Times New Roman" w:cs="Times New Roman"/>
                <w:sz w:val="24"/>
                <w:szCs w:val="24"/>
              </w:rPr>
            </w:pPr>
            <w:proofErr w:type="spellStart"/>
            <w:r>
              <w:rPr>
                <w:rFonts w:ascii="Times New Roman" w:hAnsi="Times New Roman" w:cs="Times New Roman"/>
                <w:sz w:val="24"/>
                <w:szCs w:val="24"/>
              </w:rPr>
              <w:t>Deringaj</w:t>
            </w:r>
            <w:proofErr w:type="spellEnd"/>
          </w:p>
        </w:tc>
        <w:tc>
          <w:tcPr>
            <w:tcW w:w="3021" w:type="dxa"/>
          </w:tcPr>
          <w:p w14:paraId="4817795D"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6,955</w:t>
            </w:r>
          </w:p>
        </w:tc>
        <w:tc>
          <w:tcPr>
            <w:tcW w:w="3021" w:type="dxa"/>
          </w:tcPr>
          <w:p w14:paraId="4797C930"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643,60</w:t>
            </w:r>
          </w:p>
        </w:tc>
      </w:tr>
      <w:tr w:rsidR="00F908F5" w14:paraId="25E7C8F1"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DDAB16" w14:textId="77777777" w:rsidR="00F908F5" w:rsidRDefault="00F908F5" w:rsidP="001710A3">
            <w:p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Grab</w:t>
            </w:r>
          </w:p>
        </w:tc>
        <w:tc>
          <w:tcPr>
            <w:tcW w:w="3021" w:type="dxa"/>
          </w:tcPr>
          <w:p w14:paraId="37F92151"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4,041</w:t>
            </w:r>
          </w:p>
        </w:tc>
        <w:tc>
          <w:tcPr>
            <w:tcW w:w="3021" w:type="dxa"/>
          </w:tcPr>
          <w:p w14:paraId="6B7FEE59"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561,79</w:t>
            </w:r>
          </w:p>
        </w:tc>
      </w:tr>
      <w:tr w:rsidR="00F908F5" w14:paraId="48A15809" w14:textId="77777777" w:rsidTr="001710A3">
        <w:tc>
          <w:tcPr>
            <w:cnfStyle w:val="001000000000" w:firstRow="0" w:lastRow="0" w:firstColumn="1" w:lastColumn="0" w:oddVBand="0" w:evenVBand="0" w:oddHBand="0" w:evenHBand="0" w:firstRowFirstColumn="0" w:firstRowLastColumn="0" w:lastRowFirstColumn="0" w:lastRowLastColumn="0"/>
            <w:tcW w:w="3020" w:type="dxa"/>
          </w:tcPr>
          <w:p w14:paraId="48147BB9" w14:textId="77777777" w:rsidR="00F908F5" w:rsidRDefault="00F908F5" w:rsidP="001710A3">
            <w:p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Gračac</w:t>
            </w:r>
          </w:p>
        </w:tc>
        <w:tc>
          <w:tcPr>
            <w:tcW w:w="3021" w:type="dxa"/>
          </w:tcPr>
          <w:p w14:paraId="54DB4E8F" w14:textId="77777777" w:rsidR="00F908F5" w:rsidRPr="001826CC"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6CC">
              <w:rPr>
                <w:rFonts w:ascii="Times New Roman" w:hAnsi="Times New Roman" w:cs="Times New Roman"/>
                <w:sz w:val="24"/>
                <w:szCs w:val="24"/>
              </w:rPr>
              <w:t>30,304</w:t>
            </w:r>
          </w:p>
        </w:tc>
        <w:tc>
          <w:tcPr>
            <w:tcW w:w="3021" w:type="dxa"/>
          </w:tcPr>
          <w:p w14:paraId="7C61A26E"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567,25</w:t>
            </w:r>
          </w:p>
        </w:tc>
      </w:tr>
      <w:tr w:rsidR="00F908F5" w14:paraId="45B154F4"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BB37B2" w14:textId="77777777" w:rsidR="00F908F5" w:rsidRDefault="00F908F5" w:rsidP="001710A3">
            <w:pPr>
              <w:autoSpaceDE w:val="0"/>
              <w:autoSpaceDN w:val="0"/>
              <w:adjustRightInd w:val="0"/>
              <w:spacing w:before="0"/>
              <w:jc w:val="both"/>
              <w:rPr>
                <w:rFonts w:ascii="Times New Roman" w:hAnsi="Times New Roman" w:cs="Times New Roman"/>
                <w:sz w:val="24"/>
                <w:szCs w:val="24"/>
              </w:rPr>
            </w:pPr>
            <w:proofErr w:type="spellStart"/>
            <w:r>
              <w:rPr>
                <w:rFonts w:ascii="Times New Roman" w:hAnsi="Times New Roman" w:cs="Times New Roman"/>
                <w:sz w:val="24"/>
                <w:szCs w:val="24"/>
              </w:rPr>
              <w:t>Gubačevo</w:t>
            </w:r>
            <w:proofErr w:type="spellEnd"/>
            <w:r>
              <w:rPr>
                <w:rFonts w:ascii="Times New Roman" w:hAnsi="Times New Roman" w:cs="Times New Roman"/>
                <w:sz w:val="24"/>
                <w:szCs w:val="24"/>
              </w:rPr>
              <w:t xml:space="preserve"> Polje</w:t>
            </w:r>
          </w:p>
        </w:tc>
        <w:tc>
          <w:tcPr>
            <w:tcW w:w="3021" w:type="dxa"/>
          </w:tcPr>
          <w:p w14:paraId="59548D1E" w14:textId="77777777" w:rsidR="00F908F5" w:rsidRPr="005275F6"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2,389</w:t>
            </w:r>
          </w:p>
        </w:tc>
        <w:tc>
          <w:tcPr>
            <w:tcW w:w="3021" w:type="dxa"/>
          </w:tcPr>
          <w:p w14:paraId="1BB68FA4"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775,11</w:t>
            </w:r>
          </w:p>
        </w:tc>
      </w:tr>
      <w:tr w:rsidR="00F908F5" w14:paraId="38AE5B99" w14:textId="77777777" w:rsidTr="001710A3">
        <w:tc>
          <w:tcPr>
            <w:cnfStyle w:val="001000000000" w:firstRow="0" w:lastRow="0" w:firstColumn="1" w:lastColumn="0" w:oddVBand="0" w:evenVBand="0" w:oddHBand="0" w:evenHBand="0" w:firstRowFirstColumn="0" w:firstRowLastColumn="0" w:lastRowFirstColumn="0" w:lastRowLastColumn="0"/>
            <w:tcW w:w="3020" w:type="dxa"/>
          </w:tcPr>
          <w:p w14:paraId="3F14EE55" w14:textId="77777777" w:rsidR="00F908F5" w:rsidRDefault="00F908F5" w:rsidP="001710A3">
            <w:pPr>
              <w:autoSpaceDE w:val="0"/>
              <w:autoSpaceDN w:val="0"/>
              <w:adjustRightInd w:val="0"/>
              <w:spacing w:before="0"/>
              <w:jc w:val="both"/>
              <w:rPr>
                <w:rFonts w:ascii="Times New Roman" w:hAnsi="Times New Roman" w:cs="Times New Roman"/>
                <w:sz w:val="24"/>
                <w:szCs w:val="24"/>
              </w:rPr>
            </w:pPr>
            <w:proofErr w:type="spellStart"/>
            <w:r>
              <w:rPr>
                <w:rFonts w:ascii="Times New Roman" w:hAnsi="Times New Roman" w:cs="Times New Roman"/>
                <w:sz w:val="24"/>
                <w:szCs w:val="24"/>
              </w:rPr>
              <w:t>Javornik</w:t>
            </w:r>
            <w:proofErr w:type="spellEnd"/>
          </w:p>
        </w:tc>
        <w:tc>
          <w:tcPr>
            <w:tcW w:w="3021" w:type="dxa"/>
          </w:tcPr>
          <w:p w14:paraId="2107F69E"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2,697</w:t>
            </w:r>
          </w:p>
        </w:tc>
        <w:tc>
          <w:tcPr>
            <w:tcW w:w="3021" w:type="dxa"/>
          </w:tcPr>
          <w:p w14:paraId="498CC6AB"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546,03</w:t>
            </w:r>
          </w:p>
        </w:tc>
      </w:tr>
      <w:tr w:rsidR="00F908F5" w14:paraId="56A058A6"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FCCF61" w14:textId="77777777" w:rsidR="00F908F5" w:rsidRDefault="00F908F5" w:rsidP="001710A3">
            <w:pPr>
              <w:autoSpaceDE w:val="0"/>
              <w:autoSpaceDN w:val="0"/>
              <w:adjustRightInd w:val="0"/>
              <w:spacing w:before="0"/>
              <w:jc w:val="both"/>
              <w:rPr>
                <w:rFonts w:ascii="Times New Roman" w:hAnsi="Times New Roman" w:cs="Times New Roman"/>
                <w:sz w:val="24"/>
                <w:szCs w:val="24"/>
              </w:rPr>
            </w:pPr>
            <w:proofErr w:type="spellStart"/>
            <w:r>
              <w:rPr>
                <w:rFonts w:ascii="Times New Roman" w:hAnsi="Times New Roman" w:cs="Times New Roman"/>
                <w:sz w:val="24"/>
                <w:szCs w:val="24"/>
              </w:rPr>
              <w:t>Kijani</w:t>
            </w:r>
            <w:proofErr w:type="spellEnd"/>
          </w:p>
        </w:tc>
        <w:tc>
          <w:tcPr>
            <w:tcW w:w="3021" w:type="dxa"/>
          </w:tcPr>
          <w:p w14:paraId="64AC8B10"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2,220</w:t>
            </w:r>
          </w:p>
        </w:tc>
        <w:tc>
          <w:tcPr>
            <w:tcW w:w="3021" w:type="dxa"/>
          </w:tcPr>
          <w:p w14:paraId="4A5FC1F3"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617,31</w:t>
            </w:r>
          </w:p>
        </w:tc>
      </w:tr>
      <w:tr w:rsidR="00F908F5" w14:paraId="7617997E" w14:textId="77777777" w:rsidTr="001710A3">
        <w:tc>
          <w:tcPr>
            <w:cnfStyle w:val="001000000000" w:firstRow="0" w:lastRow="0" w:firstColumn="1" w:lastColumn="0" w:oddVBand="0" w:evenVBand="0" w:oddHBand="0" w:evenHBand="0" w:firstRowFirstColumn="0" w:firstRowLastColumn="0" w:lastRowFirstColumn="0" w:lastRowLastColumn="0"/>
            <w:tcW w:w="3020" w:type="dxa"/>
          </w:tcPr>
          <w:p w14:paraId="6075BC2F" w14:textId="77777777" w:rsidR="00F908F5" w:rsidRDefault="00F908F5" w:rsidP="001710A3">
            <w:pPr>
              <w:autoSpaceDE w:val="0"/>
              <w:autoSpaceDN w:val="0"/>
              <w:adjustRightInd w:val="0"/>
              <w:spacing w:before="0"/>
              <w:jc w:val="both"/>
              <w:rPr>
                <w:rFonts w:ascii="Times New Roman" w:hAnsi="Times New Roman" w:cs="Times New Roman"/>
                <w:sz w:val="24"/>
                <w:szCs w:val="24"/>
              </w:rPr>
            </w:pPr>
            <w:proofErr w:type="spellStart"/>
            <w:r>
              <w:rPr>
                <w:rFonts w:ascii="Times New Roman" w:hAnsi="Times New Roman" w:cs="Times New Roman"/>
                <w:sz w:val="24"/>
                <w:szCs w:val="24"/>
              </w:rPr>
              <w:t>Klapavice</w:t>
            </w:r>
            <w:proofErr w:type="spellEnd"/>
          </w:p>
        </w:tc>
        <w:tc>
          <w:tcPr>
            <w:tcW w:w="3021" w:type="dxa"/>
          </w:tcPr>
          <w:p w14:paraId="1FC135C9"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4,744</w:t>
            </w:r>
          </w:p>
        </w:tc>
        <w:tc>
          <w:tcPr>
            <w:tcW w:w="3021" w:type="dxa"/>
          </w:tcPr>
          <w:p w14:paraId="52392A46"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749,05</w:t>
            </w:r>
          </w:p>
        </w:tc>
      </w:tr>
      <w:tr w:rsidR="00F908F5" w14:paraId="4D8C3A1B"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2685D5B" w14:textId="77777777" w:rsidR="00F908F5" w:rsidRDefault="00F908F5" w:rsidP="001710A3">
            <w:pPr>
              <w:autoSpaceDE w:val="0"/>
              <w:autoSpaceDN w:val="0"/>
              <w:adjustRightInd w:val="0"/>
              <w:spacing w:before="0"/>
              <w:jc w:val="both"/>
              <w:rPr>
                <w:rFonts w:ascii="Times New Roman" w:hAnsi="Times New Roman" w:cs="Times New Roman"/>
                <w:sz w:val="24"/>
                <w:szCs w:val="24"/>
              </w:rPr>
            </w:pPr>
            <w:proofErr w:type="spellStart"/>
            <w:r>
              <w:rPr>
                <w:rFonts w:ascii="Times New Roman" w:hAnsi="Times New Roman" w:cs="Times New Roman"/>
                <w:sz w:val="24"/>
                <w:szCs w:val="24"/>
              </w:rPr>
              <w:t>Kusac</w:t>
            </w:r>
            <w:proofErr w:type="spellEnd"/>
          </w:p>
        </w:tc>
        <w:tc>
          <w:tcPr>
            <w:tcW w:w="3021" w:type="dxa"/>
          </w:tcPr>
          <w:p w14:paraId="78D212CB"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0,929</w:t>
            </w:r>
          </w:p>
        </w:tc>
        <w:tc>
          <w:tcPr>
            <w:tcW w:w="3021" w:type="dxa"/>
          </w:tcPr>
          <w:p w14:paraId="2E27F26E"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272,85</w:t>
            </w:r>
          </w:p>
        </w:tc>
      </w:tr>
      <w:tr w:rsidR="00F908F5" w14:paraId="7DDFF004" w14:textId="77777777" w:rsidTr="001710A3">
        <w:tc>
          <w:tcPr>
            <w:cnfStyle w:val="001000000000" w:firstRow="0" w:lastRow="0" w:firstColumn="1" w:lastColumn="0" w:oddVBand="0" w:evenVBand="0" w:oddHBand="0" w:evenHBand="0" w:firstRowFirstColumn="0" w:firstRowLastColumn="0" w:lastRowFirstColumn="0" w:lastRowLastColumn="0"/>
            <w:tcW w:w="3020" w:type="dxa"/>
          </w:tcPr>
          <w:p w14:paraId="179DF6FA" w14:textId="77777777" w:rsidR="00F908F5" w:rsidRDefault="00F908F5" w:rsidP="001710A3">
            <w:p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Mazin</w:t>
            </w:r>
          </w:p>
        </w:tc>
        <w:tc>
          <w:tcPr>
            <w:tcW w:w="3021" w:type="dxa"/>
          </w:tcPr>
          <w:p w14:paraId="22188E25"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9,007</w:t>
            </w:r>
          </w:p>
        </w:tc>
        <w:tc>
          <w:tcPr>
            <w:tcW w:w="3021" w:type="dxa"/>
          </w:tcPr>
          <w:p w14:paraId="2311D332"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814,57</w:t>
            </w:r>
          </w:p>
        </w:tc>
      </w:tr>
      <w:tr w:rsidR="00F908F5" w14:paraId="2B51777F"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07B4E7" w14:textId="77777777" w:rsidR="00F908F5" w:rsidRDefault="00F908F5" w:rsidP="001710A3">
            <w:pPr>
              <w:autoSpaceDE w:val="0"/>
              <w:autoSpaceDN w:val="0"/>
              <w:adjustRightInd w:val="0"/>
              <w:spacing w:before="0"/>
              <w:jc w:val="both"/>
              <w:rPr>
                <w:rFonts w:ascii="Times New Roman" w:hAnsi="Times New Roman" w:cs="Times New Roman"/>
                <w:sz w:val="24"/>
                <w:szCs w:val="24"/>
              </w:rPr>
            </w:pPr>
            <w:proofErr w:type="spellStart"/>
            <w:r>
              <w:rPr>
                <w:rFonts w:ascii="Times New Roman" w:hAnsi="Times New Roman" w:cs="Times New Roman"/>
                <w:sz w:val="24"/>
                <w:szCs w:val="24"/>
              </w:rPr>
              <w:t>Omsica</w:t>
            </w:r>
            <w:proofErr w:type="spellEnd"/>
          </w:p>
        </w:tc>
        <w:tc>
          <w:tcPr>
            <w:tcW w:w="3021" w:type="dxa"/>
          </w:tcPr>
          <w:p w14:paraId="29B3C7AE"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3,731</w:t>
            </w:r>
          </w:p>
        </w:tc>
        <w:tc>
          <w:tcPr>
            <w:tcW w:w="3021" w:type="dxa"/>
          </w:tcPr>
          <w:p w14:paraId="710015CE"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748,68</w:t>
            </w:r>
          </w:p>
        </w:tc>
      </w:tr>
      <w:tr w:rsidR="00F908F5" w14:paraId="4E4E4500" w14:textId="77777777" w:rsidTr="001710A3">
        <w:tc>
          <w:tcPr>
            <w:cnfStyle w:val="001000000000" w:firstRow="0" w:lastRow="0" w:firstColumn="1" w:lastColumn="0" w:oddVBand="0" w:evenVBand="0" w:oddHBand="0" w:evenHBand="0" w:firstRowFirstColumn="0" w:firstRowLastColumn="0" w:lastRowFirstColumn="0" w:lastRowLastColumn="0"/>
            <w:tcW w:w="3020" w:type="dxa"/>
          </w:tcPr>
          <w:p w14:paraId="6F62201F" w14:textId="77777777" w:rsidR="00F908F5" w:rsidRDefault="00F908F5" w:rsidP="001710A3">
            <w:p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Palanka</w:t>
            </w:r>
          </w:p>
        </w:tc>
        <w:tc>
          <w:tcPr>
            <w:tcW w:w="3021" w:type="dxa"/>
          </w:tcPr>
          <w:p w14:paraId="22772F10"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1,984</w:t>
            </w:r>
          </w:p>
        </w:tc>
        <w:tc>
          <w:tcPr>
            <w:tcW w:w="3021" w:type="dxa"/>
          </w:tcPr>
          <w:p w14:paraId="51553E92"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274,67</w:t>
            </w:r>
          </w:p>
        </w:tc>
      </w:tr>
      <w:tr w:rsidR="00F908F5" w14:paraId="1B8012B0"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B9E24C" w14:textId="77777777" w:rsidR="00F908F5" w:rsidRDefault="00F908F5" w:rsidP="001710A3">
            <w:pPr>
              <w:autoSpaceDE w:val="0"/>
              <w:autoSpaceDN w:val="0"/>
              <w:adjustRightInd w:val="0"/>
              <w:spacing w:before="0"/>
              <w:jc w:val="both"/>
              <w:rPr>
                <w:rFonts w:ascii="Times New Roman" w:hAnsi="Times New Roman" w:cs="Times New Roman"/>
                <w:sz w:val="24"/>
                <w:szCs w:val="24"/>
              </w:rPr>
            </w:pPr>
            <w:proofErr w:type="spellStart"/>
            <w:r>
              <w:rPr>
                <w:rFonts w:ascii="Times New Roman" w:hAnsi="Times New Roman" w:cs="Times New Roman"/>
                <w:sz w:val="24"/>
                <w:szCs w:val="24"/>
              </w:rPr>
              <w:t>Rudopolje</w:t>
            </w:r>
            <w:proofErr w:type="spellEnd"/>
          </w:p>
        </w:tc>
        <w:tc>
          <w:tcPr>
            <w:tcW w:w="3021" w:type="dxa"/>
          </w:tcPr>
          <w:p w14:paraId="152B5A86"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1,423</w:t>
            </w:r>
          </w:p>
        </w:tc>
        <w:tc>
          <w:tcPr>
            <w:tcW w:w="3021" w:type="dxa"/>
          </w:tcPr>
          <w:p w14:paraId="3B3C8326"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688,52</w:t>
            </w:r>
          </w:p>
        </w:tc>
      </w:tr>
      <w:tr w:rsidR="00F908F5" w14:paraId="3D2DC8CF" w14:textId="77777777" w:rsidTr="001710A3">
        <w:tc>
          <w:tcPr>
            <w:cnfStyle w:val="001000000000" w:firstRow="0" w:lastRow="0" w:firstColumn="1" w:lastColumn="0" w:oddVBand="0" w:evenVBand="0" w:oddHBand="0" w:evenHBand="0" w:firstRowFirstColumn="0" w:firstRowLastColumn="0" w:lastRowFirstColumn="0" w:lastRowLastColumn="0"/>
            <w:tcW w:w="3020" w:type="dxa"/>
          </w:tcPr>
          <w:p w14:paraId="1B59A12A" w14:textId="77777777" w:rsidR="00F908F5" w:rsidRDefault="00F908F5" w:rsidP="001710A3">
            <w:p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Srb</w:t>
            </w:r>
          </w:p>
        </w:tc>
        <w:tc>
          <w:tcPr>
            <w:tcW w:w="3021" w:type="dxa"/>
          </w:tcPr>
          <w:p w14:paraId="588876B6"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67,450</w:t>
            </w:r>
          </w:p>
        </w:tc>
        <w:tc>
          <w:tcPr>
            <w:tcW w:w="3021" w:type="dxa"/>
          </w:tcPr>
          <w:p w14:paraId="063F15A3"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534,42</w:t>
            </w:r>
          </w:p>
        </w:tc>
      </w:tr>
      <w:tr w:rsidR="00F908F5" w14:paraId="17ED9342"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07D88B0" w14:textId="77777777" w:rsidR="00F908F5" w:rsidRDefault="00F908F5" w:rsidP="001710A3">
            <w:pPr>
              <w:autoSpaceDE w:val="0"/>
              <w:autoSpaceDN w:val="0"/>
              <w:adjustRightInd w:val="0"/>
              <w:spacing w:before="0"/>
              <w:jc w:val="both"/>
              <w:rPr>
                <w:rFonts w:ascii="Times New Roman" w:hAnsi="Times New Roman" w:cs="Times New Roman"/>
                <w:sz w:val="24"/>
                <w:szCs w:val="24"/>
              </w:rPr>
            </w:pPr>
            <w:proofErr w:type="spellStart"/>
            <w:r>
              <w:rPr>
                <w:rFonts w:ascii="Times New Roman" w:hAnsi="Times New Roman" w:cs="Times New Roman"/>
                <w:sz w:val="24"/>
                <w:szCs w:val="24"/>
              </w:rPr>
              <w:t>Tomingaj</w:t>
            </w:r>
            <w:proofErr w:type="spellEnd"/>
          </w:p>
        </w:tc>
        <w:tc>
          <w:tcPr>
            <w:tcW w:w="3021" w:type="dxa"/>
          </w:tcPr>
          <w:p w14:paraId="0AF19977"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13,152</w:t>
            </w:r>
          </w:p>
        </w:tc>
        <w:tc>
          <w:tcPr>
            <w:tcW w:w="3021" w:type="dxa"/>
          </w:tcPr>
          <w:p w14:paraId="71990F51" w14:textId="77777777" w:rsidR="00F908F5"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641,20</w:t>
            </w:r>
          </w:p>
        </w:tc>
      </w:tr>
      <w:tr w:rsidR="00F908F5" w14:paraId="59D9D3F0" w14:textId="77777777" w:rsidTr="001710A3">
        <w:tc>
          <w:tcPr>
            <w:cnfStyle w:val="001000000000" w:firstRow="0" w:lastRow="0" w:firstColumn="1" w:lastColumn="0" w:oddVBand="0" w:evenVBand="0" w:oddHBand="0" w:evenHBand="0" w:firstRowFirstColumn="0" w:firstRowLastColumn="0" w:lastRowFirstColumn="0" w:lastRowLastColumn="0"/>
            <w:tcW w:w="3020" w:type="dxa"/>
          </w:tcPr>
          <w:p w14:paraId="10371622" w14:textId="77777777" w:rsidR="00F908F5" w:rsidRDefault="00F908F5" w:rsidP="001710A3">
            <w:pPr>
              <w:autoSpaceDE w:val="0"/>
              <w:autoSpaceDN w:val="0"/>
              <w:adjustRightInd w:val="0"/>
              <w:spacing w:before="0"/>
              <w:jc w:val="both"/>
              <w:rPr>
                <w:rFonts w:ascii="Times New Roman" w:hAnsi="Times New Roman" w:cs="Times New Roman"/>
                <w:sz w:val="24"/>
                <w:szCs w:val="24"/>
              </w:rPr>
            </w:pPr>
            <w:r>
              <w:rPr>
                <w:rFonts w:ascii="Times New Roman" w:hAnsi="Times New Roman" w:cs="Times New Roman"/>
                <w:sz w:val="24"/>
                <w:szCs w:val="24"/>
              </w:rPr>
              <w:t xml:space="preserve">Velika </w:t>
            </w:r>
            <w:proofErr w:type="spellStart"/>
            <w:r>
              <w:rPr>
                <w:rFonts w:ascii="Times New Roman" w:hAnsi="Times New Roman" w:cs="Times New Roman"/>
                <w:sz w:val="24"/>
                <w:szCs w:val="24"/>
              </w:rPr>
              <w:t>Popina</w:t>
            </w:r>
            <w:proofErr w:type="spellEnd"/>
          </w:p>
        </w:tc>
        <w:tc>
          <w:tcPr>
            <w:tcW w:w="3021" w:type="dxa"/>
          </w:tcPr>
          <w:p w14:paraId="2C58D0F2"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4,872</w:t>
            </w:r>
          </w:p>
        </w:tc>
        <w:tc>
          <w:tcPr>
            <w:tcW w:w="3021" w:type="dxa"/>
          </w:tcPr>
          <w:p w14:paraId="6654AF66" w14:textId="77777777" w:rsidR="00F908F5" w:rsidRDefault="00F908F5" w:rsidP="001710A3">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662,10</w:t>
            </w:r>
          </w:p>
        </w:tc>
      </w:tr>
      <w:tr w:rsidR="00F908F5" w14:paraId="1C524CA0" w14:textId="77777777" w:rsidTr="001710A3">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20" w:type="dxa"/>
          </w:tcPr>
          <w:p w14:paraId="14A49002" w14:textId="77777777" w:rsidR="00F908F5" w:rsidRPr="001826CC" w:rsidRDefault="00F908F5" w:rsidP="001710A3">
            <w:pPr>
              <w:autoSpaceDE w:val="0"/>
              <w:autoSpaceDN w:val="0"/>
              <w:adjustRightInd w:val="0"/>
              <w:spacing w:before="0"/>
              <w:jc w:val="both"/>
              <w:rPr>
                <w:rFonts w:ascii="Times New Roman" w:hAnsi="Times New Roman" w:cs="Times New Roman"/>
                <w:b w:val="0"/>
                <w:bCs w:val="0"/>
                <w:sz w:val="24"/>
                <w:szCs w:val="24"/>
              </w:rPr>
            </w:pPr>
            <w:r w:rsidRPr="001826CC">
              <w:rPr>
                <w:rFonts w:ascii="Times New Roman" w:hAnsi="Times New Roman" w:cs="Times New Roman"/>
                <w:b w:val="0"/>
                <w:bCs w:val="0"/>
                <w:sz w:val="24"/>
                <w:szCs w:val="24"/>
              </w:rPr>
              <w:t>UKUPNO</w:t>
            </w:r>
          </w:p>
        </w:tc>
        <w:tc>
          <w:tcPr>
            <w:tcW w:w="3021" w:type="dxa"/>
          </w:tcPr>
          <w:p w14:paraId="08354CD6" w14:textId="77777777" w:rsidR="00F908F5" w:rsidRPr="001826CC"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826CC">
              <w:rPr>
                <w:rFonts w:ascii="Times New Roman" w:hAnsi="Times New Roman" w:cs="Times New Roman"/>
                <w:b/>
                <w:bCs/>
                <w:sz w:val="24"/>
                <w:szCs w:val="24"/>
              </w:rPr>
              <w:t>164,700</w:t>
            </w:r>
          </w:p>
        </w:tc>
        <w:tc>
          <w:tcPr>
            <w:tcW w:w="3021" w:type="dxa"/>
          </w:tcPr>
          <w:p w14:paraId="7FD15261" w14:textId="77777777" w:rsidR="00F908F5" w:rsidRPr="001826CC" w:rsidRDefault="00F908F5" w:rsidP="001710A3">
            <w:pPr>
              <w:autoSpaceDE w:val="0"/>
              <w:autoSpaceDN w:val="0"/>
              <w:adjustRightInd w:val="0"/>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826CC">
              <w:rPr>
                <w:rFonts w:ascii="Times New Roman" w:hAnsi="Times New Roman" w:cs="Times New Roman"/>
                <w:b/>
                <w:bCs/>
                <w:sz w:val="24"/>
                <w:szCs w:val="24"/>
              </w:rPr>
              <w:t>596,43</w:t>
            </w:r>
          </w:p>
        </w:tc>
      </w:tr>
    </w:tbl>
    <w:p w14:paraId="05FF800C" w14:textId="77777777" w:rsidR="00F908F5" w:rsidRPr="005275F6" w:rsidRDefault="00F908F5" w:rsidP="00F908F5">
      <w:pPr>
        <w:autoSpaceDE w:val="0"/>
        <w:autoSpaceDN w:val="0"/>
        <w:adjustRightInd w:val="0"/>
        <w:spacing w:before="0" w:after="0" w:line="240" w:lineRule="auto"/>
        <w:jc w:val="center"/>
        <w:rPr>
          <w:rFonts w:ascii="Times New Roman" w:hAnsi="Times New Roman" w:cs="Times New Roman"/>
          <w:i/>
          <w:iCs/>
          <w:sz w:val="24"/>
          <w:szCs w:val="24"/>
        </w:rPr>
      </w:pPr>
      <w:r w:rsidRPr="005275F6">
        <w:rPr>
          <w:rFonts w:ascii="Times New Roman" w:hAnsi="Times New Roman" w:cs="Times New Roman"/>
          <w:i/>
          <w:iCs/>
          <w:sz w:val="24"/>
          <w:szCs w:val="24"/>
        </w:rPr>
        <w:t>Izvor: Općina Gračac</w:t>
      </w:r>
    </w:p>
    <w:p w14:paraId="4E96CDAF" w14:textId="77777777" w:rsidR="00F908F5" w:rsidRDefault="00F908F5" w:rsidP="00EF3ACC">
      <w:pPr>
        <w:autoSpaceDE w:val="0"/>
        <w:autoSpaceDN w:val="0"/>
        <w:adjustRightInd w:val="0"/>
        <w:spacing w:before="0" w:after="0" w:line="240" w:lineRule="auto"/>
        <w:jc w:val="both"/>
        <w:rPr>
          <w:rFonts w:ascii="Times New Roman" w:hAnsi="Times New Roman" w:cs="Times New Roman"/>
          <w:sz w:val="24"/>
          <w:szCs w:val="24"/>
        </w:rPr>
      </w:pPr>
    </w:p>
    <w:p w14:paraId="7EC4B418" w14:textId="5B3DF115" w:rsidR="006917C2" w:rsidRDefault="006917C2" w:rsidP="00EF3ACC">
      <w:pPr>
        <w:autoSpaceDE w:val="0"/>
        <w:autoSpaceDN w:val="0"/>
        <w:adjustRightInd w:val="0"/>
        <w:spacing w:before="0" w:after="0" w:line="240" w:lineRule="auto"/>
        <w:jc w:val="both"/>
        <w:rPr>
          <w:rFonts w:ascii="Times New Roman" w:hAnsi="Times New Roman" w:cs="Times New Roman"/>
          <w:sz w:val="24"/>
          <w:szCs w:val="24"/>
        </w:rPr>
      </w:pPr>
    </w:p>
    <w:p w14:paraId="3073D453" w14:textId="3E4EE5C2" w:rsidR="00302010" w:rsidRDefault="006917C2" w:rsidP="006E1B10">
      <w:pPr>
        <w:spacing w:before="0" w:line="252" w:lineRule="auto"/>
        <w:jc w:val="both"/>
        <w:rPr>
          <w:rFonts w:ascii="Times New Roman" w:hAnsi="Times New Roman" w:cs="Times New Roman"/>
          <w:sz w:val="24"/>
          <w:szCs w:val="24"/>
        </w:rPr>
      </w:pPr>
      <w:r w:rsidRPr="006917C2">
        <w:rPr>
          <w:rFonts w:ascii="Times New Roman" w:hAnsi="Times New Roman" w:cs="Times New Roman"/>
          <w:sz w:val="24"/>
          <w:szCs w:val="24"/>
        </w:rPr>
        <w:t>Područje Općine autobusno je povezano sa Zadrom (županijska linija Zadar – Gračac) te linijama koje staju u prolasku s i prema kontinentalnom dijelu Republike Hrvatske. Među povezanost mjesta u Općini javnim prijevozom praktično ne postoji.</w:t>
      </w:r>
    </w:p>
    <w:p w14:paraId="73D1263B" w14:textId="39B48EB5" w:rsidR="00F908F5" w:rsidRDefault="00F908F5" w:rsidP="006E1B10">
      <w:pPr>
        <w:spacing w:before="0" w:line="252" w:lineRule="auto"/>
        <w:jc w:val="both"/>
        <w:rPr>
          <w:rFonts w:ascii="Times New Roman" w:hAnsi="Times New Roman" w:cs="Times New Roman"/>
          <w:sz w:val="24"/>
          <w:szCs w:val="24"/>
        </w:rPr>
      </w:pPr>
    </w:p>
    <w:p w14:paraId="5ED39789" w14:textId="505EFF23" w:rsidR="00F908F5" w:rsidRDefault="00F908F5" w:rsidP="006E1B10">
      <w:pPr>
        <w:spacing w:before="0" w:line="252" w:lineRule="auto"/>
        <w:jc w:val="both"/>
        <w:rPr>
          <w:rFonts w:ascii="Times New Roman" w:hAnsi="Times New Roman" w:cs="Times New Roman"/>
          <w:sz w:val="24"/>
          <w:szCs w:val="24"/>
        </w:rPr>
      </w:pPr>
    </w:p>
    <w:p w14:paraId="676EBEC6" w14:textId="77777777" w:rsidR="00F908F5" w:rsidRDefault="00F908F5" w:rsidP="006E1B10">
      <w:pPr>
        <w:spacing w:before="0" w:line="252" w:lineRule="auto"/>
        <w:jc w:val="both"/>
        <w:rPr>
          <w:rFonts w:ascii="Times New Roman" w:hAnsi="Times New Roman" w:cs="Times New Roman"/>
          <w:sz w:val="24"/>
          <w:szCs w:val="24"/>
        </w:rPr>
      </w:pPr>
    </w:p>
    <w:p w14:paraId="6B35A2E8" w14:textId="2E939F30" w:rsidR="00302010" w:rsidRDefault="00302010" w:rsidP="00302010">
      <w:pPr>
        <w:pStyle w:val="Naslov3"/>
        <w:rPr>
          <w:rFonts w:ascii="Times New Roman" w:hAnsi="Times New Roman" w:cs="Times New Roman"/>
          <w:sz w:val="24"/>
          <w:szCs w:val="24"/>
        </w:rPr>
      </w:pPr>
      <w:bookmarkStart w:id="19" w:name="_Toc89861201"/>
      <w:r w:rsidRPr="00302010">
        <w:rPr>
          <w:rFonts w:ascii="Times New Roman" w:hAnsi="Times New Roman" w:cs="Times New Roman"/>
          <w:sz w:val="24"/>
          <w:szCs w:val="24"/>
        </w:rPr>
        <w:lastRenderedPageBreak/>
        <w:t xml:space="preserve">5.1.2. </w:t>
      </w:r>
      <w:r w:rsidR="00E05DCE">
        <w:rPr>
          <w:rFonts w:ascii="Times New Roman" w:hAnsi="Times New Roman" w:cs="Times New Roman"/>
          <w:sz w:val="24"/>
          <w:szCs w:val="24"/>
        </w:rPr>
        <w:t>ŽELJEZNIČKI PROMET</w:t>
      </w:r>
      <w:bookmarkEnd w:id="19"/>
    </w:p>
    <w:p w14:paraId="5F86E54A" w14:textId="551728D7" w:rsidR="00302010" w:rsidRPr="001120F2" w:rsidRDefault="00302010" w:rsidP="00302010">
      <w:pPr>
        <w:rPr>
          <w:rFonts w:ascii="Times New Roman" w:hAnsi="Times New Roman" w:cs="Times New Roman"/>
          <w:sz w:val="24"/>
          <w:szCs w:val="24"/>
        </w:rPr>
      </w:pPr>
    </w:p>
    <w:p w14:paraId="1D3FB54E" w14:textId="0D663EFE" w:rsidR="001120F2" w:rsidRPr="001120F2" w:rsidRDefault="001120F2" w:rsidP="001120F2">
      <w:pPr>
        <w:autoSpaceDE w:val="0"/>
        <w:autoSpaceDN w:val="0"/>
        <w:adjustRightInd w:val="0"/>
        <w:spacing w:before="0" w:after="0" w:line="240" w:lineRule="auto"/>
        <w:jc w:val="both"/>
        <w:rPr>
          <w:rFonts w:ascii="Times New Roman" w:hAnsi="Times New Roman" w:cs="Times New Roman"/>
          <w:sz w:val="24"/>
          <w:szCs w:val="24"/>
        </w:rPr>
      </w:pPr>
      <w:r w:rsidRPr="001120F2">
        <w:rPr>
          <w:rFonts w:ascii="Times New Roman" w:hAnsi="Times New Roman" w:cs="Times New Roman"/>
          <w:sz w:val="24"/>
          <w:szCs w:val="24"/>
        </w:rPr>
        <w:t>Područjem općine Gračac prolaze dvije željezničke trase: trasa postojeće željezničke pruge Zagreb-Knin-Split, tzv. "lička pruga" i trasa međunarodne željezničke pruge Zagreb-Bihać-Knin-Split, tzv. "unska pruga", koje imaju karakter magistralne pomoćne pruge.</w:t>
      </w:r>
    </w:p>
    <w:p w14:paraId="24861322" w14:textId="77777777" w:rsidR="001120F2" w:rsidRPr="001120F2" w:rsidRDefault="001120F2" w:rsidP="001120F2">
      <w:pPr>
        <w:autoSpaceDE w:val="0"/>
        <w:autoSpaceDN w:val="0"/>
        <w:adjustRightInd w:val="0"/>
        <w:spacing w:before="0" w:after="0" w:line="240" w:lineRule="auto"/>
        <w:jc w:val="both"/>
        <w:rPr>
          <w:rFonts w:ascii="Times New Roman" w:hAnsi="Times New Roman" w:cs="Times New Roman"/>
          <w:sz w:val="24"/>
          <w:szCs w:val="24"/>
        </w:rPr>
      </w:pPr>
    </w:p>
    <w:p w14:paraId="74869B97" w14:textId="5A883E55" w:rsidR="00302010" w:rsidRDefault="001120F2" w:rsidP="001120F2">
      <w:pPr>
        <w:autoSpaceDE w:val="0"/>
        <w:autoSpaceDN w:val="0"/>
        <w:adjustRightInd w:val="0"/>
        <w:spacing w:before="0" w:after="0" w:line="240" w:lineRule="auto"/>
        <w:jc w:val="both"/>
        <w:rPr>
          <w:rFonts w:ascii="Times New Roman" w:hAnsi="Times New Roman" w:cs="Times New Roman"/>
          <w:sz w:val="24"/>
          <w:szCs w:val="24"/>
        </w:rPr>
      </w:pPr>
      <w:r w:rsidRPr="001120F2">
        <w:rPr>
          <w:rFonts w:ascii="Times New Roman" w:hAnsi="Times New Roman" w:cs="Times New Roman"/>
          <w:sz w:val="24"/>
          <w:szCs w:val="24"/>
        </w:rPr>
        <w:t>Obje trase predstavljaju značajne prometne koridore u gospodarskom sustavu Hrvatske. Nekoć se više koristio koridor "unske pruge". Danas je važniji koridor "ličke pruge", tj. pravac u smjeru Gospić-Knin</w:t>
      </w:r>
      <w:r w:rsidR="00A16E2B">
        <w:rPr>
          <w:rFonts w:ascii="Times New Roman" w:hAnsi="Times New Roman" w:cs="Times New Roman"/>
          <w:sz w:val="24"/>
          <w:szCs w:val="24"/>
        </w:rPr>
        <w:t>.</w:t>
      </w:r>
    </w:p>
    <w:p w14:paraId="37CC1E11" w14:textId="2CAA4E30" w:rsidR="00AE6563" w:rsidRDefault="00AE6563" w:rsidP="001120F2">
      <w:pPr>
        <w:autoSpaceDE w:val="0"/>
        <w:autoSpaceDN w:val="0"/>
        <w:adjustRightInd w:val="0"/>
        <w:spacing w:before="0" w:after="0" w:line="240" w:lineRule="auto"/>
        <w:jc w:val="both"/>
        <w:rPr>
          <w:rFonts w:ascii="Times New Roman" w:hAnsi="Times New Roman" w:cs="Times New Roman"/>
          <w:sz w:val="24"/>
          <w:szCs w:val="24"/>
        </w:rPr>
      </w:pPr>
    </w:p>
    <w:p w14:paraId="1C866361" w14:textId="04167BB9" w:rsidR="00AE6563" w:rsidRPr="00AE6563" w:rsidRDefault="00AE6563" w:rsidP="00AE6563">
      <w:pPr>
        <w:pStyle w:val="Naslov3"/>
        <w:rPr>
          <w:rFonts w:ascii="Times New Roman" w:hAnsi="Times New Roman" w:cs="Times New Roman"/>
          <w:sz w:val="24"/>
          <w:szCs w:val="24"/>
        </w:rPr>
      </w:pPr>
      <w:bookmarkStart w:id="20" w:name="_Toc89861202"/>
      <w:r w:rsidRPr="00AE6563">
        <w:rPr>
          <w:rFonts w:ascii="Times New Roman" w:hAnsi="Times New Roman" w:cs="Times New Roman"/>
          <w:sz w:val="24"/>
          <w:szCs w:val="24"/>
        </w:rPr>
        <w:t xml:space="preserve">5.1.3. </w:t>
      </w:r>
      <w:r w:rsidR="00687646">
        <w:rPr>
          <w:rFonts w:ascii="Times New Roman" w:hAnsi="Times New Roman" w:cs="Times New Roman"/>
          <w:sz w:val="24"/>
          <w:szCs w:val="24"/>
        </w:rPr>
        <w:t xml:space="preserve">POŠTA I </w:t>
      </w:r>
      <w:r w:rsidRPr="00AE6563">
        <w:rPr>
          <w:rFonts w:ascii="Times New Roman" w:hAnsi="Times New Roman" w:cs="Times New Roman"/>
          <w:sz w:val="24"/>
          <w:szCs w:val="24"/>
        </w:rPr>
        <w:t>TELEKOMUNIKACIJSKA INFRASTRUKTURA</w:t>
      </w:r>
      <w:bookmarkEnd w:id="20"/>
    </w:p>
    <w:p w14:paraId="2B0BB0A6" w14:textId="77777777" w:rsidR="00A6484D" w:rsidRDefault="00A6484D" w:rsidP="001120F2">
      <w:pPr>
        <w:autoSpaceDE w:val="0"/>
        <w:autoSpaceDN w:val="0"/>
        <w:adjustRightInd w:val="0"/>
        <w:spacing w:before="0" w:after="0" w:line="240" w:lineRule="auto"/>
        <w:jc w:val="both"/>
        <w:rPr>
          <w:rFonts w:ascii="Times New Roman" w:hAnsi="Times New Roman" w:cs="Times New Roman"/>
          <w:sz w:val="24"/>
          <w:szCs w:val="24"/>
        </w:rPr>
      </w:pPr>
    </w:p>
    <w:p w14:paraId="1755438D" w14:textId="46837C87" w:rsidR="00F6053C" w:rsidRPr="006D75D6" w:rsidRDefault="00F6053C" w:rsidP="00F6053C">
      <w:pPr>
        <w:jc w:val="both"/>
        <w:rPr>
          <w:rFonts w:ascii="Times New Roman" w:hAnsi="Times New Roman" w:cs="Times New Roman"/>
          <w:sz w:val="24"/>
          <w:szCs w:val="24"/>
        </w:rPr>
      </w:pPr>
      <w:r w:rsidRPr="006D75D6">
        <w:rPr>
          <w:rFonts w:ascii="Times New Roman" w:hAnsi="Times New Roman" w:cs="Times New Roman"/>
          <w:sz w:val="24"/>
          <w:szCs w:val="24"/>
        </w:rPr>
        <w:t>Prostorom općine Gračac prolazi magistralni svjetlovodni pravac, s čvorištem u naselju Gračac kao središtu općine odakle se nastavlja u tri pravca: jedan polazi prema Gospiću uz državnu cestu D50, dok drugi i treći polaze prema Kninu i Šibensko-kninskoj županiji u jednom i Udbini u drugom smjeru uz državnu cestu D1.</w:t>
      </w:r>
    </w:p>
    <w:p w14:paraId="3D0D482C" w14:textId="07961695" w:rsidR="00F6053C" w:rsidRPr="006D75D6" w:rsidRDefault="00F6053C" w:rsidP="00F6053C">
      <w:pPr>
        <w:jc w:val="both"/>
        <w:rPr>
          <w:rFonts w:ascii="Times New Roman" w:hAnsi="Times New Roman" w:cs="Times New Roman"/>
          <w:sz w:val="24"/>
          <w:szCs w:val="24"/>
        </w:rPr>
      </w:pPr>
      <w:r w:rsidRPr="006D75D6">
        <w:rPr>
          <w:rFonts w:ascii="Times New Roman" w:hAnsi="Times New Roman" w:cs="Times New Roman"/>
          <w:sz w:val="24"/>
          <w:szCs w:val="24"/>
        </w:rPr>
        <w:t>Ovaj svjetlovodni pravac je dio međužupanijskog prstena Zadar</w:t>
      </w:r>
      <w:r w:rsidR="000025D1">
        <w:rPr>
          <w:rFonts w:ascii="Times New Roman" w:hAnsi="Times New Roman" w:cs="Times New Roman"/>
          <w:sz w:val="24"/>
          <w:szCs w:val="24"/>
        </w:rPr>
        <w:t xml:space="preserve"> – </w:t>
      </w:r>
      <w:r w:rsidRPr="006D75D6">
        <w:rPr>
          <w:rFonts w:ascii="Times New Roman" w:hAnsi="Times New Roman" w:cs="Times New Roman"/>
          <w:sz w:val="24"/>
          <w:szCs w:val="24"/>
        </w:rPr>
        <w:t>Pag</w:t>
      </w:r>
      <w:r w:rsidR="000025D1">
        <w:rPr>
          <w:rFonts w:ascii="Times New Roman" w:hAnsi="Times New Roman" w:cs="Times New Roman"/>
          <w:sz w:val="24"/>
          <w:szCs w:val="24"/>
        </w:rPr>
        <w:t xml:space="preserve"> – </w:t>
      </w:r>
      <w:r w:rsidRPr="006D75D6">
        <w:rPr>
          <w:rFonts w:ascii="Times New Roman" w:hAnsi="Times New Roman" w:cs="Times New Roman"/>
          <w:sz w:val="24"/>
          <w:szCs w:val="24"/>
        </w:rPr>
        <w:t>Gospić</w:t>
      </w:r>
      <w:r w:rsidR="000025D1">
        <w:rPr>
          <w:rFonts w:ascii="Times New Roman" w:hAnsi="Times New Roman" w:cs="Times New Roman"/>
          <w:sz w:val="24"/>
          <w:szCs w:val="24"/>
        </w:rPr>
        <w:t xml:space="preserve"> – </w:t>
      </w:r>
      <w:r w:rsidRPr="006D75D6">
        <w:rPr>
          <w:rFonts w:ascii="Times New Roman" w:hAnsi="Times New Roman" w:cs="Times New Roman"/>
          <w:sz w:val="24"/>
          <w:szCs w:val="24"/>
        </w:rPr>
        <w:t>Gračac</w:t>
      </w:r>
      <w:r w:rsidR="000025D1">
        <w:rPr>
          <w:rFonts w:ascii="Times New Roman" w:hAnsi="Times New Roman" w:cs="Times New Roman"/>
          <w:sz w:val="24"/>
          <w:szCs w:val="24"/>
        </w:rPr>
        <w:t xml:space="preserve"> – </w:t>
      </w:r>
      <w:r w:rsidRPr="006D75D6">
        <w:rPr>
          <w:rFonts w:ascii="Times New Roman" w:hAnsi="Times New Roman" w:cs="Times New Roman"/>
          <w:sz w:val="24"/>
          <w:szCs w:val="24"/>
        </w:rPr>
        <w:t>Knin</w:t>
      </w:r>
      <w:r w:rsidR="000025D1">
        <w:rPr>
          <w:rFonts w:ascii="Times New Roman" w:hAnsi="Times New Roman" w:cs="Times New Roman"/>
          <w:sz w:val="24"/>
          <w:szCs w:val="24"/>
        </w:rPr>
        <w:t xml:space="preserve"> – </w:t>
      </w:r>
      <w:r w:rsidRPr="006D75D6">
        <w:rPr>
          <w:rFonts w:ascii="Times New Roman" w:hAnsi="Times New Roman" w:cs="Times New Roman"/>
          <w:sz w:val="24"/>
          <w:szCs w:val="24"/>
        </w:rPr>
        <w:t>Sinj</w:t>
      </w:r>
      <w:r w:rsidR="000025D1">
        <w:rPr>
          <w:rFonts w:ascii="Times New Roman" w:hAnsi="Times New Roman" w:cs="Times New Roman"/>
          <w:sz w:val="24"/>
          <w:szCs w:val="24"/>
        </w:rPr>
        <w:t xml:space="preserve"> – </w:t>
      </w:r>
      <w:r w:rsidRPr="006D75D6">
        <w:rPr>
          <w:rFonts w:ascii="Times New Roman" w:hAnsi="Times New Roman" w:cs="Times New Roman"/>
          <w:sz w:val="24"/>
          <w:szCs w:val="24"/>
        </w:rPr>
        <w:t>Split</w:t>
      </w:r>
      <w:r w:rsidR="000025D1">
        <w:rPr>
          <w:rFonts w:ascii="Times New Roman" w:hAnsi="Times New Roman" w:cs="Times New Roman"/>
          <w:sz w:val="24"/>
          <w:szCs w:val="24"/>
        </w:rPr>
        <w:t xml:space="preserve"> – </w:t>
      </w:r>
      <w:r w:rsidRPr="006D75D6">
        <w:rPr>
          <w:rFonts w:ascii="Times New Roman" w:hAnsi="Times New Roman" w:cs="Times New Roman"/>
          <w:sz w:val="24"/>
          <w:szCs w:val="24"/>
        </w:rPr>
        <w:t>Šibenik</w:t>
      </w:r>
      <w:r w:rsidR="000025D1">
        <w:rPr>
          <w:rFonts w:ascii="Times New Roman" w:hAnsi="Times New Roman" w:cs="Times New Roman"/>
          <w:sz w:val="24"/>
          <w:szCs w:val="24"/>
        </w:rPr>
        <w:t xml:space="preserve"> </w:t>
      </w:r>
      <w:r w:rsidRPr="006D75D6">
        <w:rPr>
          <w:rFonts w:ascii="Times New Roman" w:hAnsi="Times New Roman" w:cs="Times New Roman"/>
          <w:sz w:val="24"/>
          <w:szCs w:val="24"/>
        </w:rPr>
        <w:t>-</w:t>
      </w:r>
      <w:r w:rsidR="000025D1">
        <w:rPr>
          <w:rFonts w:ascii="Times New Roman" w:hAnsi="Times New Roman" w:cs="Times New Roman"/>
          <w:sz w:val="24"/>
          <w:szCs w:val="24"/>
        </w:rPr>
        <w:t xml:space="preserve"> </w:t>
      </w:r>
      <w:r w:rsidRPr="006D75D6">
        <w:rPr>
          <w:rFonts w:ascii="Times New Roman" w:hAnsi="Times New Roman" w:cs="Times New Roman"/>
          <w:sz w:val="24"/>
          <w:szCs w:val="24"/>
        </w:rPr>
        <w:t>Biograd na moru</w:t>
      </w:r>
      <w:r w:rsidR="000025D1">
        <w:rPr>
          <w:rFonts w:ascii="Times New Roman" w:hAnsi="Times New Roman" w:cs="Times New Roman"/>
          <w:sz w:val="24"/>
          <w:szCs w:val="24"/>
        </w:rPr>
        <w:t xml:space="preserve"> </w:t>
      </w:r>
      <w:r w:rsidRPr="006D75D6">
        <w:rPr>
          <w:rFonts w:ascii="Times New Roman" w:hAnsi="Times New Roman" w:cs="Times New Roman"/>
          <w:sz w:val="24"/>
          <w:szCs w:val="24"/>
        </w:rPr>
        <w:t>-</w:t>
      </w:r>
      <w:r w:rsidR="000025D1">
        <w:rPr>
          <w:rFonts w:ascii="Times New Roman" w:hAnsi="Times New Roman" w:cs="Times New Roman"/>
          <w:sz w:val="24"/>
          <w:szCs w:val="24"/>
        </w:rPr>
        <w:t xml:space="preserve"> </w:t>
      </w:r>
      <w:r w:rsidRPr="006D75D6">
        <w:rPr>
          <w:rFonts w:ascii="Times New Roman" w:hAnsi="Times New Roman" w:cs="Times New Roman"/>
          <w:sz w:val="24"/>
          <w:szCs w:val="24"/>
        </w:rPr>
        <w:t>Zadar, čime je maksimalno povećana pouzdanost magistralnih veza koja prolaze Zadarskom županijom, time i prostorom općine Gračac.</w:t>
      </w:r>
    </w:p>
    <w:p w14:paraId="1F62FB26" w14:textId="46B62B74" w:rsidR="00F6053C" w:rsidRPr="006D75D6" w:rsidRDefault="00F6053C" w:rsidP="00F6053C">
      <w:pPr>
        <w:jc w:val="both"/>
        <w:rPr>
          <w:rFonts w:ascii="Times New Roman" w:hAnsi="Times New Roman" w:cs="Times New Roman"/>
          <w:sz w:val="24"/>
          <w:szCs w:val="24"/>
        </w:rPr>
      </w:pPr>
      <w:r w:rsidRPr="006D75D6">
        <w:rPr>
          <w:rFonts w:ascii="Times New Roman" w:hAnsi="Times New Roman" w:cs="Times New Roman"/>
          <w:sz w:val="24"/>
          <w:szCs w:val="24"/>
        </w:rPr>
        <w:t xml:space="preserve">Od mjesne </w:t>
      </w:r>
      <w:r w:rsidR="00F86F72">
        <w:rPr>
          <w:rFonts w:ascii="Times New Roman" w:hAnsi="Times New Roman" w:cs="Times New Roman"/>
          <w:sz w:val="24"/>
          <w:szCs w:val="24"/>
        </w:rPr>
        <w:t>telekomunikacijske</w:t>
      </w:r>
      <w:r w:rsidRPr="006D75D6">
        <w:rPr>
          <w:rFonts w:ascii="Times New Roman" w:hAnsi="Times New Roman" w:cs="Times New Roman"/>
          <w:sz w:val="24"/>
          <w:szCs w:val="24"/>
        </w:rPr>
        <w:t xml:space="preserve"> </w:t>
      </w:r>
      <w:r w:rsidR="00F86F72">
        <w:rPr>
          <w:rFonts w:ascii="Times New Roman" w:hAnsi="Times New Roman" w:cs="Times New Roman"/>
          <w:sz w:val="24"/>
          <w:szCs w:val="24"/>
        </w:rPr>
        <w:t xml:space="preserve">(TK) </w:t>
      </w:r>
      <w:r w:rsidRPr="006D75D6">
        <w:rPr>
          <w:rFonts w:ascii="Times New Roman" w:hAnsi="Times New Roman" w:cs="Times New Roman"/>
          <w:sz w:val="24"/>
          <w:szCs w:val="24"/>
        </w:rPr>
        <w:t>mreže na području općine Gračac malo je izgrađeno.</w:t>
      </w:r>
      <w:r w:rsidR="006D75D6" w:rsidRPr="006D75D6">
        <w:rPr>
          <w:rFonts w:ascii="Times New Roman" w:hAnsi="Times New Roman" w:cs="Times New Roman"/>
          <w:sz w:val="24"/>
          <w:szCs w:val="24"/>
        </w:rPr>
        <w:t xml:space="preserve"> </w:t>
      </w:r>
      <w:r w:rsidRPr="006D75D6">
        <w:rPr>
          <w:rFonts w:ascii="Times New Roman" w:hAnsi="Times New Roman" w:cs="Times New Roman"/>
          <w:sz w:val="24"/>
          <w:szCs w:val="24"/>
        </w:rPr>
        <w:t>Mjesna TK mreža postoji jedino u naselju Gračac, dok je prije Domovinskog rata mjesna TK mreža postojala i u  Srbu, ali je u ratu kompletno uništena.</w:t>
      </w:r>
    </w:p>
    <w:p w14:paraId="3349B10E" w14:textId="77777777" w:rsidR="00F6053C" w:rsidRPr="006D75D6" w:rsidRDefault="00F6053C" w:rsidP="00F6053C">
      <w:pPr>
        <w:jc w:val="both"/>
        <w:rPr>
          <w:rFonts w:ascii="Times New Roman" w:hAnsi="Times New Roman" w:cs="Times New Roman"/>
          <w:sz w:val="24"/>
          <w:szCs w:val="24"/>
        </w:rPr>
      </w:pPr>
    </w:p>
    <w:p w14:paraId="2D1A2E2B" w14:textId="0A0D4C61" w:rsidR="00F6053C" w:rsidRPr="006D75D6" w:rsidRDefault="00F6053C" w:rsidP="00F6053C">
      <w:pPr>
        <w:jc w:val="both"/>
        <w:rPr>
          <w:rFonts w:ascii="Times New Roman" w:hAnsi="Times New Roman" w:cs="Times New Roman"/>
          <w:sz w:val="24"/>
          <w:szCs w:val="24"/>
        </w:rPr>
      </w:pPr>
      <w:r w:rsidRPr="006D75D6">
        <w:rPr>
          <w:rFonts w:ascii="Times New Roman" w:hAnsi="Times New Roman" w:cs="Times New Roman"/>
          <w:sz w:val="24"/>
          <w:szCs w:val="24"/>
        </w:rPr>
        <w:t>Zahvaljujući dobrom pokrivenošću signalom pokretne mreže, u većini naselja na području općine, u kojima nije izgrađena mjesna TK mreža, usluge nepokretne mreže  se  mogu  dati  i  daju  se  tzv.  FGSM sustavom,  tj.  sustavom  koji  preko pokretne mreže pruža uslugu osnovnog nepokretnog telefonskog priključka koji zadovoljava većinu korisnika.</w:t>
      </w:r>
    </w:p>
    <w:p w14:paraId="5C45AEDE" w14:textId="384E2D1A" w:rsidR="00F6053C" w:rsidRPr="006D75D6" w:rsidRDefault="00F6053C" w:rsidP="00F6053C">
      <w:pPr>
        <w:jc w:val="both"/>
        <w:rPr>
          <w:rFonts w:ascii="Times New Roman" w:hAnsi="Times New Roman" w:cs="Times New Roman"/>
          <w:sz w:val="24"/>
          <w:szCs w:val="24"/>
        </w:rPr>
      </w:pPr>
      <w:r w:rsidRPr="006D75D6">
        <w:rPr>
          <w:rFonts w:ascii="Times New Roman" w:hAnsi="Times New Roman" w:cs="Times New Roman"/>
          <w:sz w:val="24"/>
          <w:szCs w:val="24"/>
        </w:rPr>
        <w:t>Područje općine je</w:t>
      </w:r>
      <w:r w:rsidR="00F86F72">
        <w:rPr>
          <w:rFonts w:ascii="Times New Roman" w:hAnsi="Times New Roman" w:cs="Times New Roman"/>
          <w:sz w:val="24"/>
          <w:szCs w:val="24"/>
        </w:rPr>
        <w:t>,</w:t>
      </w:r>
      <w:r w:rsidRPr="006D75D6">
        <w:rPr>
          <w:rFonts w:ascii="Times New Roman" w:hAnsi="Times New Roman" w:cs="Times New Roman"/>
          <w:sz w:val="24"/>
          <w:szCs w:val="24"/>
        </w:rPr>
        <w:t xml:space="preserve"> s obzirom na konfiguraciju prostora, dobro pokriveno signalom mreže pokretnih telekomunikacija. Signalom pokretne mreže pokriveni su svi glavni pravci kao i većina naselja u općini Gračac.</w:t>
      </w:r>
    </w:p>
    <w:p w14:paraId="0BB377BD" w14:textId="7DE4C073" w:rsidR="00F6053C" w:rsidRPr="006D75D6" w:rsidRDefault="00F6053C" w:rsidP="00F6053C">
      <w:pPr>
        <w:jc w:val="both"/>
        <w:rPr>
          <w:rFonts w:ascii="Times New Roman" w:hAnsi="Times New Roman" w:cs="Times New Roman"/>
          <w:sz w:val="24"/>
          <w:szCs w:val="24"/>
        </w:rPr>
      </w:pPr>
      <w:r w:rsidRPr="006D75D6">
        <w:rPr>
          <w:rFonts w:ascii="Times New Roman" w:hAnsi="Times New Roman" w:cs="Times New Roman"/>
          <w:sz w:val="24"/>
          <w:szCs w:val="24"/>
        </w:rPr>
        <w:t>Pored toga</w:t>
      </w:r>
      <w:r w:rsidR="00D97F6E">
        <w:rPr>
          <w:rFonts w:ascii="Times New Roman" w:hAnsi="Times New Roman" w:cs="Times New Roman"/>
          <w:sz w:val="24"/>
          <w:szCs w:val="24"/>
        </w:rPr>
        <w:t>,</w:t>
      </w:r>
      <w:r w:rsidRPr="006D75D6">
        <w:rPr>
          <w:rFonts w:ascii="Times New Roman" w:hAnsi="Times New Roman" w:cs="Times New Roman"/>
          <w:sz w:val="24"/>
          <w:szCs w:val="24"/>
        </w:rPr>
        <w:t xml:space="preserve"> na području općine se nalazi i Radio relejna (RR)</w:t>
      </w:r>
      <w:r w:rsidR="00C71CE0">
        <w:rPr>
          <w:rFonts w:ascii="Times New Roman" w:hAnsi="Times New Roman" w:cs="Times New Roman"/>
          <w:sz w:val="24"/>
          <w:szCs w:val="24"/>
        </w:rPr>
        <w:t>,</w:t>
      </w:r>
      <w:r w:rsidRPr="006D75D6">
        <w:rPr>
          <w:rFonts w:ascii="Times New Roman" w:hAnsi="Times New Roman" w:cs="Times New Roman"/>
          <w:sz w:val="24"/>
          <w:szCs w:val="24"/>
        </w:rPr>
        <w:t xml:space="preserve"> postaja Ćelavac</w:t>
      </w:r>
      <w:r w:rsidR="00C71CE0">
        <w:rPr>
          <w:rFonts w:ascii="Times New Roman" w:hAnsi="Times New Roman" w:cs="Times New Roman"/>
          <w:sz w:val="24"/>
          <w:szCs w:val="24"/>
        </w:rPr>
        <w:t>,</w:t>
      </w:r>
      <w:r w:rsidRPr="006D75D6">
        <w:rPr>
          <w:rFonts w:ascii="Times New Roman" w:hAnsi="Times New Roman" w:cs="Times New Roman"/>
          <w:sz w:val="24"/>
          <w:szCs w:val="24"/>
        </w:rPr>
        <w:t xml:space="preserve"> koja je do 90</w:t>
      </w:r>
      <w:r w:rsidR="008A2FC0">
        <w:rPr>
          <w:rFonts w:ascii="Times New Roman" w:hAnsi="Times New Roman" w:cs="Times New Roman"/>
          <w:sz w:val="24"/>
          <w:szCs w:val="24"/>
        </w:rPr>
        <w:t>-ih</w:t>
      </w:r>
      <w:r w:rsidRPr="006D75D6">
        <w:rPr>
          <w:rFonts w:ascii="Times New Roman" w:hAnsi="Times New Roman" w:cs="Times New Roman"/>
          <w:sz w:val="24"/>
          <w:szCs w:val="24"/>
        </w:rPr>
        <w:t xml:space="preserve"> godin</w:t>
      </w:r>
      <w:r w:rsidR="008A2FC0">
        <w:rPr>
          <w:rFonts w:ascii="Times New Roman" w:hAnsi="Times New Roman" w:cs="Times New Roman"/>
          <w:sz w:val="24"/>
          <w:szCs w:val="24"/>
        </w:rPr>
        <w:t>a</w:t>
      </w:r>
      <w:r w:rsidRPr="006D75D6">
        <w:rPr>
          <w:rFonts w:ascii="Times New Roman" w:hAnsi="Times New Roman" w:cs="Times New Roman"/>
          <w:sz w:val="24"/>
          <w:szCs w:val="24"/>
        </w:rPr>
        <w:t xml:space="preserve"> imala ključnu ulogu u magistralnim vezama. Današnja uloga te postaje je neznatna i koristi se jedino kao lokacija za baznu postaju pokretnih telekomunikacija.</w:t>
      </w:r>
    </w:p>
    <w:p w14:paraId="0744B187" w14:textId="77777777" w:rsidR="00F6053C" w:rsidRPr="006D75D6" w:rsidRDefault="00F6053C" w:rsidP="00F6053C">
      <w:pPr>
        <w:jc w:val="both"/>
        <w:rPr>
          <w:rFonts w:ascii="Times New Roman" w:hAnsi="Times New Roman" w:cs="Times New Roman"/>
          <w:sz w:val="24"/>
          <w:szCs w:val="24"/>
        </w:rPr>
      </w:pPr>
      <w:r w:rsidRPr="006D75D6">
        <w:rPr>
          <w:rFonts w:ascii="Times New Roman" w:hAnsi="Times New Roman" w:cs="Times New Roman"/>
          <w:sz w:val="24"/>
          <w:szCs w:val="24"/>
        </w:rPr>
        <w:t>Telekomunikacijski sustav veza je izgradnjom svjetlovodne mreže doživio rast koji mu dugoročno otvara velike mogućnosti korištenja i širenja. Cilj je približavanje po broju uključenih pretplatnika europskom prosjeku, a to je oko 40-50 pretplatnika na 100 stanovnika.</w:t>
      </w:r>
    </w:p>
    <w:p w14:paraId="47AD358D" w14:textId="6C112374" w:rsidR="00F9409A" w:rsidRDefault="00D824F1" w:rsidP="006D75D6">
      <w:pPr>
        <w:jc w:val="both"/>
        <w:rPr>
          <w:rFonts w:ascii="Times New Roman" w:hAnsi="Times New Roman" w:cs="Times New Roman"/>
          <w:sz w:val="24"/>
          <w:szCs w:val="24"/>
        </w:rPr>
      </w:pPr>
      <w:r w:rsidRPr="006D75D6">
        <w:rPr>
          <w:rFonts w:ascii="Times New Roman" w:hAnsi="Times New Roman" w:cs="Times New Roman"/>
          <w:sz w:val="24"/>
          <w:szCs w:val="24"/>
        </w:rPr>
        <w:lastRenderedPageBreak/>
        <w:t>U općini Gračac Hrvatski Telekom je instalirao ukupno 13 pristupnih točaka, na pet vanjskih i osam unutarnjih lokacija. Time je omogućen besplatan pristup WiFi internetu na lokacijama kao što su upravna zgrada općine Gračac, KIC „Napredak“ Gračac, knjižnica i čitaonica Gračac te u ulici Nikole Tesle i Školskoj ulici kao i Parku sv. Jurja. Zahvaljujući programu WiFi4EU lokalno stanovništvo i posjetitelji imat će se brz pristup Internetu u glavnim središtima javnog života poput trgova, parkova, knjižnica, javnih zgrada i sl</w:t>
      </w:r>
      <w:r w:rsidR="008A2FC0">
        <w:rPr>
          <w:rFonts w:ascii="Times New Roman" w:hAnsi="Times New Roman" w:cs="Times New Roman"/>
          <w:sz w:val="24"/>
          <w:szCs w:val="24"/>
        </w:rPr>
        <w:t>ično.</w:t>
      </w:r>
    </w:p>
    <w:p w14:paraId="79287981" w14:textId="66F88D94" w:rsidR="00C53085" w:rsidRDefault="00C53085" w:rsidP="00C53085">
      <w:pPr>
        <w:jc w:val="both"/>
        <w:rPr>
          <w:rFonts w:ascii="Times New Roman" w:hAnsi="Times New Roman" w:cs="Times New Roman"/>
          <w:sz w:val="24"/>
          <w:szCs w:val="24"/>
        </w:rPr>
      </w:pPr>
      <w:r w:rsidRPr="00C53085">
        <w:rPr>
          <w:rFonts w:ascii="Times New Roman" w:hAnsi="Times New Roman" w:cs="Times New Roman"/>
          <w:sz w:val="24"/>
          <w:szCs w:val="24"/>
        </w:rPr>
        <w:t xml:space="preserve">Poštanski se promet obavlja posredstvom dva poštanska ureda. Jedan Poštanski ured se nalazi u općinskom središtu Gračacu, a drugi u naselju Srb. Za ostala naselja u kojima nema poštanskog ureda poštanski promet se odvija s dostavnom službom u pojedina naselja. Ova poštanska mreža zadovoljava današnje potrebe područja općine Gračac. </w:t>
      </w:r>
    </w:p>
    <w:p w14:paraId="685C4579" w14:textId="77777777" w:rsidR="00093B61" w:rsidRDefault="00093B61" w:rsidP="00C53085">
      <w:pPr>
        <w:jc w:val="both"/>
        <w:rPr>
          <w:rFonts w:ascii="Times New Roman" w:hAnsi="Times New Roman" w:cs="Times New Roman"/>
          <w:sz w:val="24"/>
          <w:szCs w:val="24"/>
        </w:rPr>
      </w:pPr>
    </w:p>
    <w:p w14:paraId="1C7B9878" w14:textId="283BCC25" w:rsidR="00093B61" w:rsidRPr="00093B61" w:rsidRDefault="00093B61" w:rsidP="00093B61">
      <w:pPr>
        <w:pStyle w:val="Naslov2"/>
        <w:rPr>
          <w:rFonts w:ascii="Times New Roman" w:hAnsi="Times New Roman" w:cs="Times New Roman"/>
          <w:sz w:val="24"/>
          <w:szCs w:val="24"/>
        </w:rPr>
      </w:pPr>
      <w:bookmarkStart w:id="21" w:name="_Toc89861203"/>
      <w:r w:rsidRPr="00093B61">
        <w:rPr>
          <w:rFonts w:ascii="Times New Roman" w:hAnsi="Times New Roman" w:cs="Times New Roman"/>
          <w:sz w:val="24"/>
          <w:szCs w:val="24"/>
        </w:rPr>
        <w:t>5.2. KOMUNALNA INFRASTRUKTURA</w:t>
      </w:r>
      <w:bookmarkEnd w:id="21"/>
    </w:p>
    <w:p w14:paraId="095A193B" w14:textId="511B36E8" w:rsidR="00093B61" w:rsidRDefault="00093B61" w:rsidP="00093B61">
      <w:pPr>
        <w:pStyle w:val="Naslov3"/>
        <w:rPr>
          <w:rFonts w:ascii="Times New Roman" w:hAnsi="Times New Roman" w:cs="Times New Roman"/>
          <w:sz w:val="24"/>
          <w:szCs w:val="24"/>
        </w:rPr>
      </w:pPr>
      <w:bookmarkStart w:id="22" w:name="_Toc89861204"/>
      <w:r w:rsidRPr="00093B61">
        <w:rPr>
          <w:rFonts w:ascii="Times New Roman" w:hAnsi="Times New Roman" w:cs="Times New Roman"/>
          <w:sz w:val="24"/>
          <w:szCs w:val="24"/>
        </w:rPr>
        <w:t>5.2.1. VODOOPSKRBNI SUSTAV</w:t>
      </w:r>
      <w:r w:rsidR="00705ED3">
        <w:rPr>
          <w:rFonts w:ascii="Times New Roman" w:hAnsi="Times New Roman" w:cs="Times New Roman"/>
          <w:sz w:val="24"/>
          <w:szCs w:val="24"/>
        </w:rPr>
        <w:t xml:space="preserve"> I ODVODNJA</w:t>
      </w:r>
      <w:bookmarkEnd w:id="22"/>
    </w:p>
    <w:p w14:paraId="3DB8640A" w14:textId="77777777" w:rsidR="00711238" w:rsidRDefault="00711238" w:rsidP="00711238">
      <w:pPr>
        <w:autoSpaceDE w:val="0"/>
        <w:autoSpaceDN w:val="0"/>
        <w:adjustRightInd w:val="0"/>
        <w:spacing w:before="0" w:after="0" w:line="240" w:lineRule="auto"/>
        <w:jc w:val="both"/>
        <w:rPr>
          <w:rFonts w:ascii="Times New Roman" w:hAnsi="Times New Roman" w:cs="Times New Roman"/>
          <w:sz w:val="24"/>
          <w:szCs w:val="24"/>
        </w:rPr>
      </w:pPr>
    </w:p>
    <w:p w14:paraId="42CBDF8E" w14:textId="594196A8" w:rsidR="00711238" w:rsidRPr="00711238" w:rsidRDefault="002D55FF" w:rsidP="00711238">
      <w:pPr>
        <w:autoSpaceDE w:val="0"/>
        <w:autoSpaceDN w:val="0"/>
        <w:adjustRightInd w:val="0"/>
        <w:spacing w:before="0" w:after="0" w:line="240" w:lineRule="auto"/>
        <w:jc w:val="both"/>
        <w:rPr>
          <w:rFonts w:ascii="Times New Roman" w:hAnsi="Times New Roman" w:cs="Times New Roman"/>
          <w:sz w:val="24"/>
          <w:szCs w:val="24"/>
        </w:rPr>
      </w:pPr>
      <w:r w:rsidRPr="00711238">
        <w:rPr>
          <w:rFonts w:ascii="Times New Roman" w:eastAsia="PalatinoLinotype-Roman" w:hAnsi="Times New Roman" w:cs="Times New Roman"/>
          <w:sz w:val="24"/>
          <w:szCs w:val="24"/>
        </w:rPr>
        <w:t xml:space="preserve">Vodoopskrbni i odvodni sustav pod operativnim je upravljanjem poduzeća </w:t>
      </w:r>
      <w:r w:rsidRPr="005C2414">
        <w:rPr>
          <w:rFonts w:ascii="Times New Roman" w:eastAsia="PalatinoLinotype-Roman" w:hAnsi="Times New Roman" w:cs="Times New Roman"/>
          <w:sz w:val="24"/>
          <w:szCs w:val="24"/>
        </w:rPr>
        <w:t>Gračac Vodovod i odvodnja d.o.o</w:t>
      </w:r>
      <w:r w:rsidRPr="00711238">
        <w:rPr>
          <w:rFonts w:ascii="Times New Roman" w:eastAsia="PalatinoLinotype-Roman" w:hAnsi="Times New Roman" w:cs="Times New Roman"/>
          <w:b/>
          <w:bCs/>
          <w:sz w:val="24"/>
          <w:szCs w:val="24"/>
        </w:rPr>
        <w:t>.</w:t>
      </w:r>
      <w:r w:rsidR="005C2414">
        <w:rPr>
          <w:rFonts w:ascii="Times New Roman" w:eastAsia="PalatinoLinotype-Roman" w:hAnsi="Times New Roman" w:cs="Times New Roman"/>
          <w:b/>
          <w:bCs/>
          <w:sz w:val="24"/>
          <w:szCs w:val="24"/>
        </w:rPr>
        <w:t>.</w:t>
      </w:r>
      <w:r w:rsidR="00711238" w:rsidRPr="00711238">
        <w:rPr>
          <w:rFonts w:ascii="Times New Roman" w:eastAsia="PalatinoLinotype-Roman" w:hAnsi="Times New Roman" w:cs="Times New Roman"/>
          <w:b/>
          <w:bCs/>
          <w:sz w:val="24"/>
          <w:szCs w:val="24"/>
        </w:rPr>
        <w:t xml:space="preserve"> </w:t>
      </w:r>
      <w:r w:rsidR="00711238" w:rsidRPr="00711238">
        <w:rPr>
          <w:rFonts w:ascii="Times New Roman" w:hAnsi="Times New Roman" w:cs="Times New Roman"/>
          <w:sz w:val="24"/>
          <w:szCs w:val="24"/>
        </w:rPr>
        <w:t xml:space="preserve">Vodoopskrbni sustav obuhvaća područje Općine Gračac i Općine Lovinac unutar Ličko-senjske županije (naselje </w:t>
      </w:r>
      <w:proofErr w:type="spellStart"/>
      <w:r w:rsidR="00711238" w:rsidRPr="00711238">
        <w:rPr>
          <w:rFonts w:ascii="Times New Roman" w:hAnsi="Times New Roman" w:cs="Times New Roman"/>
          <w:sz w:val="24"/>
          <w:szCs w:val="24"/>
        </w:rPr>
        <w:t>Ričice</w:t>
      </w:r>
      <w:proofErr w:type="spellEnd"/>
      <w:r w:rsidR="00711238" w:rsidRPr="00711238">
        <w:rPr>
          <w:rFonts w:ascii="Times New Roman" w:hAnsi="Times New Roman" w:cs="Times New Roman"/>
          <w:sz w:val="24"/>
          <w:szCs w:val="24"/>
        </w:rPr>
        <w:t xml:space="preserve"> i </w:t>
      </w:r>
      <w:proofErr w:type="spellStart"/>
      <w:r w:rsidR="00711238" w:rsidRPr="00711238">
        <w:rPr>
          <w:rFonts w:ascii="Times New Roman" w:hAnsi="Times New Roman" w:cs="Times New Roman"/>
          <w:sz w:val="24"/>
          <w:szCs w:val="24"/>
        </w:rPr>
        <w:t>Štikada</w:t>
      </w:r>
      <w:proofErr w:type="spellEnd"/>
      <w:r w:rsidR="00711238" w:rsidRPr="00711238">
        <w:rPr>
          <w:rFonts w:ascii="Times New Roman" w:hAnsi="Times New Roman" w:cs="Times New Roman"/>
          <w:sz w:val="24"/>
          <w:szCs w:val="24"/>
        </w:rPr>
        <w:t>). Pod upravom poduzeća nalaze se 2 sustava i 1 lokalni vodovod:</w:t>
      </w:r>
    </w:p>
    <w:p w14:paraId="48443BE0" w14:textId="77777777" w:rsidR="00711238" w:rsidRPr="00711238" w:rsidRDefault="00711238" w:rsidP="00711238">
      <w:pPr>
        <w:autoSpaceDE w:val="0"/>
        <w:autoSpaceDN w:val="0"/>
        <w:adjustRightInd w:val="0"/>
        <w:spacing w:before="0" w:after="0" w:line="240" w:lineRule="auto"/>
        <w:jc w:val="both"/>
        <w:rPr>
          <w:rFonts w:ascii="Times New Roman" w:eastAsia="PalatinoLinotype-Roman" w:hAnsi="Times New Roman" w:cs="Times New Roman"/>
          <w:b/>
          <w:bCs/>
          <w:sz w:val="24"/>
          <w:szCs w:val="24"/>
        </w:rPr>
      </w:pPr>
    </w:p>
    <w:p w14:paraId="224C12E5" w14:textId="7CB9DDCF" w:rsidR="00711238" w:rsidRPr="00711238" w:rsidRDefault="00711238" w:rsidP="00711238">
      <w:pPr>
        <w:pStyle w:val="Odlomakpopisa"/>
        <w:numPr>
          <w:ilvl w:val="0"/>
          <w:numId w:val="6"/>
        </w:numPr>
        <w:spacing w:before="0" w:after="0"/>
        <w:jc w:val="both"/>
        <w:rPr>
          <w:rFonts w:ascii="Times New Roman" w:hAnsi="Times New Roman" w:cs="Times New Roman"/>
          <w:b/>
          <w:sz w:val="24"/>
          <w:szCs w:val="24"/>
        </w:rPr>
      </w:pPr>
      <w:r w:rsidRPr="00711238">
        <w:rPr>
          <w:rFonts w:ascii="Times New Roman" w:hAnsi="Times New Roman" w:cs="Times New Roman"/>
          <w:b/>
          <w:sz w:val="24"/>
          <w:szCs w:val="24"/>
        </w:rPr>
        <w:t>Sustav „</w:t>
      </w:r>
      <w:proofErr w:type="spellStart"/>
      <w:r w:rsidRPr="00711238">
        <w:rPr>
          <w:rFonts w:ascii="Times New Roman" w:hAnsi="Times New Roman" w:cs="Times New Roman"/>
          <w:b/>
          <w:sz w:val="24"/>
          <w:szCs w:val="24"/>
        </w:rPr>
        <w:t>Štikada</w:t>
      </w:r>
      <w:proofErr w:type="spellEnd"/>
      <w:r w:rsidRPr="00711238">
        <w:rPr>
          <w:rFonts w:ascii="Times New Roman" w:hAnsi="Times New Roman" w:cs="Times New Roman"/>
          <w:b/>
          <w:sz w:val="24"/>
          <w:szCs w:val="24"/>
        </w:rPr>
        <w:t xml:space="preserve">-Gračac“ – </w:t>
      </w:r>
      <w:r w:rsidRPr="00464FD8">
        <w:rPr>
          <w:rFonts w:ascii="Times New Roman" w:hAnsi="Times New Roman" w:cs="Times New Roman"/>
          <w:bCs/>
          <w:sz w:val="24"/>
          <w:szCs w:val="24"/>
        </w:rPr>
        <w:t xml:space="preserve">opskrbljuje vodom naselje Gračac na području Zadarske županije te naselja </w:t>
      </w:r>
      <w:proofErr w:type="spellStart"/>
      <w:r w:rsidRPr="00464FD8">
        <w:rPr>
          <w:rFonts w:ascii="Times New Roman" w:hAnsi="Times New Roman" w:cs="Times New Roman"/>
          <w:bCs/>
          <w:sz w:val="24"/>
          <w:szCs w:val="24"/>
        </w:rPr>
        <w:t>Štikada</w:t>
      </w:r>
      <w:proofErr w:type="spellEnd"/>
      <w:r w:rsidRPr="00464FD8">
        <w:rPr>
          <w:rFonts w:ascii="Times New Roman" w:hAnsi="Times New Roman" w:cs="Times New Roman"/>
          <w:bCs/>
          <w:sz w:val="24"/>
          <w:szCs w:val="24"/>
        </w:rPr>
        <w:t xml:space="preserve"> i </w:t>
      </w:r>
      <w:proofErr w:type="spellStart"/>
      <w:r w:rsidRPr="00464FD8">
        <w:rPr>
          <w:rFonts w:ascii="Times New Roman" w:hAnsi="Times New Roman" w:cs="Times New Roman"/>
          <w:bCs/>
          <w:sz w:val="24"/>
          <w:szCs w:val="24"/>
        </w:rPr>
        <w:t>Ričice</w:t>
      </w:r>
      <w:proofErr w:type="spellEnd"/>
      <w:r w:rsidRPr="00464FD8">
        <w:rPr>
          <w:rFonts w:ascii="Times New Roman" w:hAnsi="Times New Roman" w:cs="Times New Roman"/>
          <w:bCs/>
          <w:sz w:val="24"/>
          <w:szCs w:val="24"/>
        </w:rPr>
        <w:t xml:space="preserve"> na području Ličko-Senjske županije;</w:t>
      </w:r>
    </w:p>
    <w:p w14:paraId="5B7D9988" w14:textId="38A5FE85" w:rsidR="00711238" w:rsidRPr="00711238" w:rsidRDefault="00711238" w:rsidP="00711238">
      <w:pPr>
        <w:pStyle w:val="Odlomakpopisa"/>
        <w:numPr>
          <w:ilvl w:val="0"/>
          <w:numId w:val="6"/>
        </w:numPr>
        <w:spacing w:before="0" w:after="0"/>
        <w:jc w:val="both"/>
        <w:rPr>
          <w:rFonts w:ascii="Times New Roman" w:hAnsi="Times New Roman" w:cs="Times New Roman"/>
          <w:b/>
          <w:sz w:val="24"/>
          <w:szCs w:val="24"/>
        </w:rPr>
      </w:pPr>
      <w:r w:rsidRPr="00711238">
        <w:rPr>
          <w:rFonts w:ascii="Times New Roman" w:hAnsi="Times New Roman" w:cs="Times New Roman"/>
          <w:b/>
          <w:sz w:val="24"/>
          <w:szCs w:val="24"/>
        </w:rPr>
        <w:t xml:space="preserve">Sustav „Srb“ – </w:t>
      </w:r>
      <w:r w:rsidRPr="00464FD8">
        <w:rPr>
          <w:rFonts w:ascii="Times New Roman" w:hAnsi="Times New Roman" w:cs="Times New Roman"/>
          <w:bCs/>
          <w:sz w:val="24"/>
          <w:szCs w:val="24"/>
        </w:rPr>
        <w:t xml:space="preserve">opskrbljuje naselja Gornji i Donji Srb, Kruškovača, </w:t>
      </w:r>
      <w:proofErr w:type="spellStart"/>
      <w:r w:rsidRPr="00464FD8">
        <w:rPr>
          <w:rFonts w:ascii="Times New Roman" w:hAnsi="Times New Roman" w:cs="Times New Roman"/>
          <w:bCs/>
          <w:sz w:val="24"/>
          <w:szCs w:val="24"/>
        </w:rPr>
        <w:t>Neteku</w:t>
      </w:r>
      <w:proofErr w:type="spellEnd"/>
      <w:r w:rsidRPr="00464FD8">
        <w:rPr>
          <w:rFonts w:ascii="Times New Roman" w:hAnsi="Times New Roman" w:cs="Times New Roman"/>
          <w:bCs/>
          <w:sz w:val="24"/>
          <w:szCs w:val="24"/>
        </w:rPr>
        <w:t xml:space="preserve"> i </w:t>
      </w:r>
      <w:proofErr w:type="spellStart"/>
      <w:r w:rsidRPr="00464FD8">
        <w:rPr>
          <w:rFonts w:ascii="Times New Roman" w:hAnsi="Times New Roman" w:cs="Times New Roman"/>
          <w:bCs/>
          <w:sz w:val="24"/>
          <w:szCs w:val="24"/>
        </w:rPr>
        <w:t>Begluke</w:t>
      </w:r>
      <w:proofErr w:type="spellEnd"/>
      <w:r w:rsidRPr="00464FD8">
        <w:rPr>
          <w:rFonts w:ascii="Times New Roman" w:hAnsi="Times New Roman" w:cs="Times New Roman"/>
          <w:bCs/>
          <w:sz w:val="24"/>
          <w:szCs w:val="24"/>
        </w:rPr>
        <w:t xml:space="preserve">, </w:t>
      </w:r>
    </w:p>
    <w:p w14:paraId="7C77D50A" w14:textId="77777777" w:rsidR="00711238" w:rsidRPr="00464FD8" w:rsidRDefault="00711238" w:rsidP="00711238">
      <w:pPr>
        <w:pStyle w:val="Odlomakpopisa"/>
        <w:numPr>
          <w:ilvl w:val="0"/>
          <w:numId w:val="6"/>
        </w:numPr>
        <w:spacing w:before="0" w:after="0"/>
        <w:jc w:val="both"/>
        <w:rPr>
          <w:rFonts w:ascii="Times New Roman" w:hAnsi="Times New Roman" w:cs="Times New Roman"/>
          <w:bCs/>
          <w:sz w:val="24"/>
          <w:szCs w:val="24"/>
        </w:rPr>
      </w:pPr>
      <w:r w:rsidRPr="00711238">
        <w:rPr>
          <w:rFonts w:ascii="Times New Roman" w:hAnsi="Times New Roman" w:cs="Times New Roman"/>
          <w:b/>
          <w:sz w:val="24"/>
          <w:szCs w:val="24"/>
        </w:rPr>
        <w:t xml:space="preserve">Lokalni vodovod „Bruvno“ – </w:t>
      </w:r>
      <w:r w:rsidRPr="00464FD8">
        <w:rPr>
          <w:rFonts w:ascii="Times New Roman" w:hAnsi="Times New Roman" w:cs="Times New Roman"/>
          <w:bCs/>
          <w:sz w:val="24"/>
          <w:szCs w:val="24"/>
        </w:rPr>
        <w:t>opskrbljuje naselje Bruvno.</w:t>
      </w:r>
    </w:p>
    <w:p w14:paraId="1C34CA49" w14:textId="443D94E8" w:rsidR="00711238" w:rsidRPr="00464FD8" w:rsidRDefault="00711238" w:rsidP="00464FD8">
      <w:pPr>
        <w:jc w:val="both"/>
        <w:rPr>
          <w:rFonts w:ascii="Times New Roman" w:hAnsi="Times New Roman" w:cs="Times New Roman"/>
          <w:sz w:val="24"/>
          <w:szCs w:val="24"/>
        </w:rPr>
      </w:pPr>
      <w:r w:rsidRPr="00464FD8">
        <w:rPr>
          <w:rFonts w:ascii="Times New Roman" w:hAnsi="Times New Roman" w:cs="Times New Roman"/>
          <w:sz w:val="24"/>
          <w:szCs w:val="24"/>
        </w:rPr>
        <w:t>Osim navedenih vodovoda unutar Općine Gračac nalaze se i vodovodi koji nisu pod upravom JIVU Gračac vodovoda i odvodnje d.o.o.</w:t>
      </w:r>
      <w:r w:rsidR="005C2414">
        <w:rPr>
          <w:rFonts w:ascii="Times New Roman" w:hAnsi="Times New Roman" w:cs="Times New Roman"/>
          <w:sz w:val="24"/>
          <w:szCs w:val="24"/>
        </w:rPr>
        <w:t>,</w:t>
      </w:r>
      <w:r w:rsidRPr="00464FD8">
        <w:rPr>
          <w:rFonts w:ascii="Times New Roman" w:hAnsi="Times New Roman" w:cs="Times New Roman"/>
          <w:sz w:val="24"/>
          <w:szCs w:val="24"/>
        </w:rPr>
        <w:t xml:space="preserve"> već njima upravljaju mjesne uprave ili lokalni vodovodi drugih općina:</w:t>
      </w:r>
    </w:p>
    <w:p w14:paraId="30410A7E" w14:textId="77777777" w:rsidR="00711238" w:rsidRPr="00464FD8" w:rsidRDefault="00711238" w:rsidP="00464FD8">
      <w:pPr>
        <w:pStyle w:val="Odlomakpopisa"/>
        <w:numPr>
          <w:ilvl w:val="0"/>
          <w:numId w:val="7"/>
        </w:numPr>
        <w:spacing w:before="0" w:after="0"/>
        <w:jc w:val="both"/>
        <w:rPr>
          <w:rFonts w:ascii="Times New Roman" w:hAnsi="Times New Roman" w:cs="Times New Roman"/>
          <w:sz w:val="24"/>
          <w:szCs w:val="24"/>
        </w:rPr>
      </w:pPr>
      <w:r w:rsidRPr="00464FD8">
        <w:rPr>
          <w:rFonts w:ascii="Times New Roman" w:hAnsi="Times New Roman" w:cs="Times New Roman"/>
          <w:sz w:val="24"/>
          <w:szCs w:val="24"/>
        </w:rPr>
        <w:t>Lokalni vodovod „Lička Kaldrma“ – opskrbljuje naselja Lička Kaldrma i Ličko Dugo Polje,</w:t>
      </w:r>
    </w:p>
    <w:p w14:paraId="4833BB0B" w14:textId="77777777" w:rsidR="00711238" w:rsidRPr="00464FD8" w:rsidRDefault="00711238" w:rsidP="00464FD8">
      <w:pPr>
        <w:pStyle w:val="Odlomakpopisa"/>
        <w:numPr>
          <w:ilvl w:val="0"/>
          <w:numId w:val="7"/>
        </w:numPr>
        <w:spacing w:before="0" w:after="0"/>
        <w:jc w:val="both"/>
        <w:rPr>
          <w:rFonts w:ascii="Times New Roman" w:hAnsi="Times New Roman" w:cs="Times New Roman"/>
          <w:sz w:val="24"/>
          <w:szCs w:val="24"/>
        </w:rPr>
      </w:pPr>
      <w:r w:rsidRPr="00464FD8">
        <w:rPr>
          <w:rFonts w:ascii="Times New Roman" w:hAnsi="Times New Roman" w:cs="Times New Roman"/>
          <w:sz w:val="24"/>
          <w:szCs w:val="24"/>
        </w:rPr>
        <w:t>Lokalni vodovod „Mazin“ – opskrbljuje naselja Mazin, Varoš i Mandić Draga,</w:t>
      </w:r>
    </w:p>
    <w:p w14:paraId="039B603A" w14:textId="77777777" w:rsidR="00711238" w:rsidRPr="00464FD8" w:rsidRDefault="00711238" w:rsidP="00464FD8">
      <w:pPr>
        <w:pStyle w:val="Odlomakpopisa"/>
        <w:numPr>
          <w:ilvl w:val="0"/>
          <w:numId w:val="7"/>
        </w:numPr>
        <w:spacing w:before="0" w:after="0"/>
        <w:jc w:val="both"/>
        <w:rPr>
          <w:rFonts w:ascii="Times New Roman" w:hAnsi="Times New Roman" w:cs="Times New Roman"/>
          <w:sz w:val="24"/>
          <w:szCs w:val="24"/>
        </w:rPr>
      </w:pPr>
      <w:r w:rsidRPr="00464FD8">
        <w:rPr>
          <w:rFonts w:ascii="Times New Roman" w:hAnsi="Times New Roman" w:cs="Times New Roman"/>
          <w:sz w:val="24"/>
          <w:szCs w:val="24"/>
        </w:rPr>
        <w:t xml:space="preserve">Lokalni vodovod „Donja </w:t>
      </w:r>
      <w:proofErr w:type="spellStart"/>
      <w:r w:rsidRPr="00464FD8">
        <w:rPr>
          <w:rFonts w:ascii="Times New Roman" w:hAnsi="Times New Roman" w:cs="Times New Roman"/>
          <w:sz w:val="24"/>
          <w:szCs w:val="24"/>
        </w:rPr>
        <w:t>Suvaja</w:t>
      </w:r>
      <w:proofErr w:type="spellEnd"/>
      <w:r w:rsidRPr="00464FD8">
        <w:rPr>
          <w:rFonts w:ascii="Times New Roman" w:hAnsi="Times New Roman" w:cs="Times New Roman"/>
          <w:sz w:val="24"/>
          <w:szCs w:val="24"/>
        </w:rPr>
        <w:t xml:space="preserve">“ – opskrbljuje najveći dio naselja Donja </w:t>
      </w:r>
      <w:proofErr w:type="spellStart"/>
      <w:r w:rsidRPr="00464FD8">
        <w:rPr>
          <w:rFonts w:ascii="Times New Roman" w:hAnsi="Times New Roman" w:cs="Times New Roman"/>
          <w:sz w:val="24"/>
          <w:szCs w:val="24"/>
        </w:rPr>
        <w:t>Suvaja</w:t>
      </w:r>
      <w:proofErr w:type="spellEnd"/>
      <w:r w:rsidRPr="00464FD8">
        <w:rPr>
          <w:rFonts w:ascii="Times New Roman" w:hAnsi="Times New Roman" w:cs="Times New Roman"/>
          <w:sz w:val="24"/>
          <w:szCs w:val="24"/>
        </w:rPr>
        <w:t>,</w:t>
      </w:r>
    </w:p>
    <w:p w14:paraId="7AC752A1" w14:textId="72BB5F07" w:rsidR="00711238" w:rsidRPr="00464FD8" w:rsidRDefault="00711238" w:rsidP="00464FD8">
      <w:pPr>
        <w:pStyle w:val="Odlomakpopisa"/>
        <w:numPr>
          <w:ilvl w:val="0"/>
          <w:numId w:val="7"/>
        </w:numPr>
        <w:spacing w:before="0" w:after="0"/>
        <w:jc w:val="both"/>
        <w:rPr>
          <w:rFonts w:ascii="Times New Roman" w:hAnsi="Times New Roman" w:cs="Times New Roman"/>
          <w:sz w:val="24"/>
          <w:szCs w:val="24"/>
        </w:rPr>
      </w:pPr>
      <w:r w:rsidRPr="00464FD8">
        <w:rPr>
          <w:rFonts w:ascii="Times New Roman" w:hAnsi="Times New Roman" w:cs="Times New Roman"/>
          <w:sz w:val="24"/>
          <w:szCs w:val="24"/>
        </w:rPr>
        <w:t xml:space="preserve">Vodoopskrba naselja „Brotnja“ (djelomično izvedena i trenutno </w:t>
      </w:r>
      <w:r w:rsidR="005C2414">
        <w:rPr>
          <w:rFonts w:ascii="Times New Roman" w:hAnsi="Times New Roman" w:cs="Times New Roman"/>
          <w:sz w:val="24"/>
          <w:szCs w:val="24"/>
        </w:rPr>
        <w:t xml:space="preserve">nije </w:t>
      </w:r>
      <w:r w:rsidRPr="00464FD8">
        <w:rPr>
          <w:rFonts w:ascii="Times New Roman" w:hAnsi="Times New Roman" w:cs="Times New Roman"/>
          <w:sz w:val="24"/>
          <w:szCs w:val="24"/>
        </w:rPr>
        <w:t>u funkciji).</w:t>
      </w:r>
    </w:p>
    <w:p w14:paraId="360E7E64" w14:textId="77777777" w:rsidR="00711238" w:rsidRPr="00464FD8" w:rsidRDefault="00711238" w:rsidP="00464FD8">
      <w:pPr>
        <w:jc w:val="both"/>
        <w:rPr>
          <w:rFonts w:ascii="Times New Roman" w:hAnsi="Times New Roman" w:cs="Times New Roman"/>
          <w:sz w:val="24"/>
          <w:szCs w:val="24"/>
        </w:rPr>
      </w:pPr>
      <w:r w:rsidRPr="00464FD8">
        <w:rPr>
          <w:rFonts w:ascii="Times New Roman" w:hAnsi="Times New Roman" w:cs="Times New Roman"/>
          <w:sz w:val="24"/>
          <w:szCs w:val="24"/>
        </w:rPr>
        <w:t>Također, izvedene su i manje mjesne mreže:</w:t>
      </w:r>
    </w:p>
    <w:p w14:paraId="65139832" w14:textId="77777777" w:rsidR="00711238" w:rsidRPr="00464FD8" w:rsidRDefault="00711238" w:rsidP="00464FD8">
      <w:pPr>
        <w:pStyle w:val="Odlomakpopisa"/>
        <w:numPr>
          <w:ilvl w:val="0"/>
          <w:numId w:val="8"/>
        </w:numPr>
        <w:spacing w:before="0" w:after="0"/>
        <w:jc w:val="both"/>
        <w:rPr>
          <w:rFonts w:ascii="Times New Roman" w:hAnsi="Times New Roman" w:cs="Times New Roman"/>
          <w:sz w:val="24"/>
          <w:szCs w:val="24"/>
        </w:rPr>
      </w:pPr>
      <w:r w:rsidRPr="00464FD8">
        <w:rPr>
          <w:rFonts w:ascii="Times New Roman" w:hAnsi="Times New Roman" w:cs="Times New Roman"/>
          <w:sz w:val="24"/>
          <w:szCs w:val="24"/>
        </w:rPr>
        <w:t>Lokalna mreža „</w:t>
      </w:r>
      <w:proofErr w:type="spellStart"/>
      <w:r w:rsidRPr="00464FD8">
        <w:rPr>
          <w:rFonts w:ascii="Times New Roman" w:hAnsi="Times New Roman" w:cs="Times New Roman"/>
          <w:sz w:val="24"/>
          <w:szCs w:val="24"/>
        </w:rPr>
        <w:t>Osredci</w:t>
      </w:r>
      <w:proofErr w:type="spellEnd"/>
      <w:r w:rsidRPr="00464FD8">
        <w:rPr>
          <w:rFonts w:ascii="Times New Roman" w:hAnsi="Times New Roman" w:cs="Times New Roman"/>
          <w:sz w:val="24"/>
          <w:szCs w:val="24"/>
        </w:rPr>
        <w:t>“, i</w:t>
      </w:r>
    </w:p>
    <w:p w14:paraId="3BC29626" w14:textId="77777777" w:rsidR="00711238" w:rsidRPr="00464FD8" w:rsidRDefault="00711238" w:rsidP="00464FD8">
      <w:pPr>
        <w:pStyle w:val="Odlomakpopisa"/>
        <w:numPr>
          <w:ilvl w:val="0"/>
          <w:numId w:val="8"/>
        </w:numPr>
        <w:spacing w:before="0" w:after="0"/>
        <w:jc w:val="both"/>
        <w:rPr>
          <w:rFonts w:ascii="Times New Roman" w:hAnsi="Times New Roman" w:cs="Times New Roman"/>
          <w:sz w:val="24"/>
          <w:szCs w:val="24"/>
        </w:rPr>
      </w:pPr>
      <w:r w:rsidRPr="00464FD8">
        <w:rPr>
          <w:rFonts w:ascii="Times New Roman" w:hAnsi="Times New Roman" w:cs="Times New Roman"/>
          <w:sz w:val="24"/>
          <w:szCs w:val="24"/>
        </w:rPr>
        <w:t>Lokalna mreža „</w:t>
      </w:r>
      <w:proofErr w:type="spellStart"/>
      <w:r w:rsidRPr="00464FD8">
        <w:rPr>
          <w:rFonts w:ascii="Times New Roman" w:hAnsi="Times New Roman" w:cs="Times New Roman"/>
          <w:sz w:val="24"/>
          <w:szCs w:val="24"/>
        </w:rPr>
        <w:t>Kupirovo</w:t>
      </w:r>
      <w:proofErr w:type="spellEnd"/>
      <w:r w:rsidRPr="00464FD8">
        <w:rPr>
          <w:rFonts w:ascii="Times New Roman" w:hAnsi="Times New Roman" w:cs="Times New Roman"/>
          <w:sz w:val="24"/>
          <w:szCs w:val="24"/>
        </w:rPr>
        <w:t>“.</w:t>
      </w:r>
    </w:p>
    <w:p w14:paraId="2E3545B2" w14:textId="195A79C7" w:rsidR="00711238" w:rsidRPr="00464FD8" w:rsidRDefault="00711238" w:rsidP="00464FD8">
      <w:pPr>
        <w:jc w:val="both"/>
        <w:rPr>
          <w:rFonts w:ascii="Times New Roman" w:hAnsi="Times New Roman" w:cs="Times New Roman"/>
          <w:sz w:val="24"/>
          <w:szCs w:val="24"/>
        </w:rPr>
      </w:pPr>
      <w:r w:rsidRPr="00464FD8">
        <w:rPr>
          <w:rFonts w:ascii="Times New Roman" w:hAnsi="Times New Roman" w:cs="Times New Roman"/>
          <w:sz w:val="24"/>
          <w:szCs w:val="24"/>
        </w:rPr>
        <w:t xml:space="preserve">Lokalni vodovod „Donja </w:t>
      </w:r>
      <w:proofErr w:type="spellStart"/>
      <w:r w:rsidRPr="00464FD8">
        <w:rPr>
          <w:rFonts w:ascii="Times New Roman" w:hAnsi="Times New Roman" w:cs="Times New Roman"/>
          <w:sz w:val="24"/>
          <w:szCs w:val="24"/>
        </w:rPr>
        <w:t>Suvaja</w:t>
      </w:r>
      <w:proofErr w:type="spellEnd"/>
      <w:r w:rsidRPr="00464FD8">
        <w:rPr>
          <w:rFonts w:ascii="Times New Roman" w:hAnsi="Times New Roman" w:cs="Times New Roman"/>
          <w:sz w:val="24"/>
          <w:szCs w:val="24"/>
        </w:rPr>
        <w:t xml:space="preserve">“ planira se dati na upravljanje JIVU Gračac vodovod i odvodnja d.o.o.. Lokalni vodovod „Lička Kaldrma“ nema stvorene uvjete za preuzimanje od strane JIVU Gračac vodovod i odvodnja d.o.o., s obzirom na to da dijelom prolazi kroz teritorij susjedne države. Lokalni vodovod „Mazin“, s obzirom na to da opskrbljuje manje od 50 stanovnika i izražena je želja da ostane pod upravom mjesne zajednice, neće se predati na </w:t>
      </w:r>
      <w:r w:rsidRPr="00464FD8">
        <w:rPr>
          <w:rFonts w:ascii="Times New Roman" w:hAnsi="Times New Roman" w:cs="Times New Roman"/>
          <w:sz w:val="24"/>
          <w:szCs w:val="24"/>
        </w:rPr>
        <w:lastRenderedPageBreak/>
        <w:t>upravljanje JIVU Gračac vodovod i odvodnja d.o.o.. Vodovod naselja Brotnja održava lokalni vodovod Općine Donji Lapac unutar Ličko-senjske županije i neće se predati JIVU Gračac vodovod i odvodnja d.o.o..</w:t>
      </w:r>
    </w:p>
    <w:p w14:paraId="72186948" w14:textId="77777777" w:rsidR="00711238" w:rsidRPr="00464FD8" w:rsidRDefault="00711238" w:rsidP="00464FD8">
      <w:pPr>
        <w:jc w:val="both"/>
        <w:rPr>
          <w:rFonts w:ascii="Times New Roman" w:hAnsi="Times New Roman" w:cs="Times New Roman"/>
          <w:b/>
          <w:sz w:val="24"/>
          <w:szCs w:val="24"/>
        </w:rPr>
      </w:pPr>
      <w:r w:rsidRPr="00464FD8">
        <w:rPr>
          <w:rFonts w:ascii="Times New Roman" w:hAnsi="Times New Roman" w:cs="Times New Roman"/>
          <w:b/>
          <w:sz w:val="24"/>
          <w:szCs w:val="24"/>
        </w:rPr>
        <w:t>Sustav „</w:t>
      </w:r>
      <w:proofErr w:type="spellStart"/>
      <w:r w:rsidRPr="00464FD8">
        <w:rPr>
          <w:rFonts w:ascii="Times New Roman" w:hAnsi="Times New Roman" w:cs="Times New Roman"/>
          <w:b/>
          <w:sz w:val="24"/>
          <w:szCs w:val="24"/>
        </w:rPr>
        <w:t>Štikada</w:t>
      </w:r>
      <w:proofErr w:type="spellEnd"/>
      <w:r w:rsidRPr="00464FD8">
        <w:rPr>
          <w:rFonts w:ascii="Times New Roman" w:hAnsi="Times New Roman" w:cs="Times New Roman"/>
          <w:b/>
          <w:sz w:val="24"/>
          <w:szCs w:val="24"/>
        </w:rPr>
        <w:t>-Gračac“</w:t>
      </w:r>
    </w:p>
    <w:p w14:paraId="2D8BD5A9" w14:textId="092281CD" w:rsidR="00711238" w:rsidRPr="00464FD8" w:rsidRDefault="00711238" w:rsidP="00464FD8">
      <w:pPr>
        <w:jc w:val="both"/>
        <w:rPr>
          <w:rFonts w:ascii="Times New Roman" w:hAnsi="Times New Roman" w:cs="Times New Roman"/>
          <w:sz w:val="24"/>
          <w:szCs w:val="24"/>
        </w:rPr>
      </w:pPr>
      <w:r w:rsidRPr="00464FD8">
        <w:rPr>
          <w:rFonts w:ascii="Times New Roman" w:hAnsi="Times New Roman" w:cs="Times New Roman"/>
          <w:sz w:val="24"/>
          <w:szCs w:val="24"/>
        </w:rPr>
        <w:t>Vodoopskrbni sustav „</w:t>
      </w:r>
      <w:proofErr w:type="spellStart"/>
      <w:r w:rsidRPr="00464FD8">
        <w:rPr>
          <w:rFonts w:ascii="Times New Roman" w:hAnsi="Times New Roman" w:cs="Times New Roman"/>
          <w:sz w:val="24"/>
          <w:szCs w:val="24"/>
        </w:rPr>
        <w:t>Štikada</w:t>
      </w:r>
      <w:proofErr w:type="spellEnd"/>
      <w:r w:rsidRPr="00464FD8">
        <w:rPr>
          <w:rFonts w:ascii="Times New Roman" w:hAnsi="Times New Roman" w:cs="Times New Roman"/>
          <w:sz w:val="24"/>
          <w:szCs w:val="24"/>
        </w:rPr>
        <w:t xml:space="preserve">-Gračac“ opskrbljuje vodom dio Općine Gračac na području Zadarske županije te naselja </w:t>
      </w:r>
      <w:proofErr w:type="spellStart"/>
      <w:r w:rsidRPr="00464FD8">
        <w:rPr>
          <w:rFonts w:ascii="Times New Roman" w:hAnsi="Times New Roman" w:cs="Times New Roman"/>
          <w:sz w:val="24"/>
          <w:szCs w:val="24"/>
        </w:rPr>
        <w:t>Štikada</w:t>
      </w:r>
      <w:proofErr w:type="spellEnd"/>
      <w:r w:rsidRPr="00464FD8">
        <w:rPr>
          <w:rFonts w:ascii="Times New Roman" w:hAnsi="Times New Roman" w:cs="Times New Roman"/>
          <w:sz w:val="24"/>
          <w:szCs w:val="24"/>
        </w:rPr>
        <w:t xml:space="preserve"> i </w:t>
      </w:r>
      <w:proofErr w:type="spellStart"/>
      <w:r w:rsidRPr="00464FD8">
        <w:rPr>
          <w:rFonts w:ascii="Times New Roman" w:hAnsi="Times New Roman" w:cs="Times New Roman"/>
          <w:sz w:val="24"/>
          <w:szCs w:val="24"/>
        </w:rPr>
        <w:t>Ričice</w:t>
      </w:r>
      <w:proofErr w:type="spellEnd"/>
      <w:r w:rsidRPr="00464FD8">
        <w:rPr>
          <w:rFonts w:ascii="Times New Roman" w:hAnsi="Times New Roman" w:cs="Times New Roman"/>
          <w:sz w:val="24"/>
          <w:szCs w:val="24"/>
        </w:rPr>
        <w:t xml:space="preserve"> Općine Lovinac na području Ličko-Senjske županije. Voda za sustav zahvaća se na ušću rijeke </w:t>
      </w:r>
      <w:proofErr w:type="spellStart"/>
      <w:r w:rsidRPr="00464FD8">
        <w:rPr>
          <w:rFonts w:ascii="Times New Roman" w:hAnsi="Times New Roman" w:cs="Times New Roman"/>
          <w:sz w:val="24"/>
          <w:szCs w:val="24"/>
        </w:rPr>
        <w:t>Ričice</w:t>
      </w:r>
      <w:proofErr w:type="spellEnd"/>
      <w:r w:rsidRPr="00464FD8">
        <w:rPr>
          <w:rFonts w:ascii="Times New Roman" w:hAnsi="Times New Roman" w:cs="Times New Roman"/>
          <w:sz w:val="24"/>
          <w:szCs w:val="24"/>
        </w:rPr>
        <w:t xml:space="preserve"> </w:t>
      </w:r>
      <w:proofErr w:type="spellStart"/>
      <w:r w:rsidRPr="00464FD8">
        <w:rPr>
          <w:rFonts w:ascii="Times New Roman" w:hAnsi="Times New Roman" w:cs="Times New Roman"/>
          <w:sz w:val="24"/>
          <w:szCs w:val="24"/>
        </w:rPr>
        <w:t>vodozahvatom</w:t>
      </w:r>
      <w:proofErr w:type="spellEnd"/>
      <w:r w:rsidRPr="00464FD8">
        <w:rPr>
          <w:rFonts w:ascii="Times New Roman" w:hAnsi="Times New Roman" w:cs="Times New Roman"/>
          <w:sz w:val="24"/>
          <w:szCs w:val="24"/>
        </w:rPr>
        <w:t xml:space="preserve"> </w:t>
      </w:r>
      <w:proofErr w:type="spellStart"/>
      <w:r w:rsidRPr="00464FD8">
        <w:rPr>
          <w:rFonts w:ascii="Times New Roman" w:hAnsi="Times New Roman" w:cs="Times New Roman"/>
          <w:sz w:val="24"/>
          <w:szCs w:val="24"/>
        </w:rPr>
        <w:t>Štikada</w:t>
      </w:r>
      <w:proofErr w:type="spellEnd"/>
      <w:r w:rsidRPr="00464FD8">
        <w:rPr>
          <w:rFonts w:ascii="Times New Roman" w:hAnsi="Times New Roman" w:cs="Times New Roman"/>
          <w:sz w:val="24"/>
          <w:szCs w:val="24"/>
        </w:rPr>
        <w:t xml:space="preserve">. </w:t>
      </w:r>
      <w:proofErr w:type="spellStart"/>
      <w:r w:rsidRPr="00464FD8">
        <w:rPr>
          <w:rFonts w:ascii="Times New Roman" w:hAnsi="Times New Roman" w:cs="Times New Roman"/>
          <w:sz w:val="24"/>
          <w:szCs w:val="24"/>
        </w:rPr>
        <w:t>Vodozahvat</w:t>
      </w:r>
      <w:proofErr w:type="spellEnd"/>
      <w:r w:rsidRPr="00464FD8">
        <w:rPr>
          <w:rFonts w:ascii="Times New Roman" w:hAnsi="Times New Roman" w:cs="Times New Roman"/>
          <w:sz w:val="24"/>
          <w:szCs w:val="24"/>
        </w:rPr>
        <w:t xml:space="preserve"> se sastoji od </w:t>
      </w:r>
      <w:proofErr w:type="spellStart"/>
      <w:r w:rsidRPr="00464FD8">
        <w:rPr>
          <w:rFonts w:ascii="Times New Roman" w:hAnsi="Times New Roman" w:cs="Times New Roman"/>
          <w:sz w:val="24"/>
          <w:szCs w:val="24"/>
        </w:rPr>
        <w:t>zahvatne</w:t>
      </w:r>
      <w:proofErr w:type="spellEnd"/>
      <w:r w:rsidRPr="00464FD8">
        <w:rPr>
          <w:rFonts w:ascii="Times New Roman" w:hAnsi="Times New Roman" w:cs="Times New Roman"/>
          <w:sz w:val="24"/>
          <w:szCs w:val="24"/>
        </w:rPr>
        <w:t xml:space="preserve"> građevine, crpne stanice i </w:t>
      </w:r>
      <w:proofErr w:type="spellStart"/>
      <w:r w:rsidR="00A971EC">
        <w:rPr>
          <w:rFonts w:ascii="Times New Roman" w:hAnsi="Times New Roman" w:cs="Times New Roman"/>
          <w:sz w:val="24"/>
          <w:szCs w:val="24"/>
        </w:rPr>
        <w:t>filterskog</w:t>
      </w:r>
      <w:proofErr w:type="spellEnd"/>
      <w:r w:rsidRPr="00464FD8">
        <w:rPr>
          <w:rFonts w:ascii="Times New Roman" w:hAnsi="Times New Roman" w:cs="Times New Roman"/>
          <w:sz w:val="24"/>
          <w:szCs w:val="24"/>
        </w:rPr>
        <w:t xml:space="preserve"> objekta. Zahvaćena voda transportira se u 3 komore unutar kojih se nalaze niskotlačne crpke. Crpkama se voda tlači prema objektu </w:t>
      </w:r>
      <w:proofErr w:type="spellStart"/>
      <w:r w:rsidRPr="00464FD8">
        <w:rPr>
          <w:rFonts w:ascii="Times New Roman" w:hAnsi="Times New Roman" w:cs="Times New Roman"/>
          <w:sz w:val="24"/>
          <w:szCs w:val="24"/>
        </w:rPr>
        <w:t>filtrirnice</w:t>
      </w:r>
      <w:proofErr w:type="spellEnd"/>
      <w:r w:rsidRPr="00464FD8">
        <w:rPr>
          <w:rFonts w:ascii="Times New Roman" w:hAnsi="Times New Roman" w:cs="Times New Roman"/>
          <w:sz w:val="24"/>
          <w:szCs w:val="24"/>
        </w:rPr>
        <w:t xml:space="preserve"> gdje se pročišćava i skuplja u bazenu čiste vode zapremine 58 m</w:t>
      </w:r>
      <w:r w:rsidR="002E5575">
        <w:rPr>
          <w:rFonts w:ascii="Times New Roman" w:hAnsi="Times New Roman" w:cs="Times New Roman"/>
          <w:sz w:val="24"/>
          <w:szCs w:val="24"/>
        </w:rPr>
        <w:t>³</w:t>
      </w:r>
      <w:r w:rsidRPr="00464FD8">
        <w:rPr>
          <w:rFonts w:ascii="Times New Roman" w:hAnsi="Times New Roman" w:cs="Times New Roman"/>
          <w:sz w:val="24"/>
          <w:szCs w:val="24"/>
        </w:rPr>
        <w:t>. Iz bazena voda se visokotlačnim crpkama tlači u vodospremnik „</w:t>
      </w:r>
      <w:proofErr w:type="spellStart"/>
      <w:r w:rsidRPr="00464FD8">
        <w:rPr>
          <w:rFonts w:ascii="Times New Roman" w:hAnsi="Times New Roman" w:cs="Times New Roman"/>
          <w:sz w:val="24"/>
          <w:szCs w:val="24"/>
        </w:rPr>
        <w:t>Štikada</w:t>
      </w:r>
      <w:proofErr w:type="spellEnd"/>
      <w:r w:rsidRPr="00464FD8">
        <w:rPr>
          <w:rFonts w:ascii="Times New Roman" w:hAnsi="Times New Roman" w:cs="Times New Roman"/>
          <w:sz w:val="24"/>
          <w:szCs w:val="24"/>
        </w:rPr>
        <w:t>“ zapremnine 500 m</w:t>
      </w:r>
      <w:r w:rsidR="002E5575">
        <w:rPr>
          <w:rFonts w:ascii="Times New Roman" w:hAnsi="Times New Roman" w:cs="Times New Roman"/>
          <w:sz w:val="24"/>
          <w:szCs w:val="24"/>
        </w:rPr>
        <w:t>³</w:t>
      </w:r>
      <w:r w:rsidRPr="00464FD8">
        <w:rPr>
          <w:rFonts w:ascii="Times New Roman" w:hAnsi="Times New Roman" w:cs="Times New Roman"/>
          <w:sz w:val="24"/>
          <w:szCs w:val="24"/>
        </w:rPr>
        <w:t>.</w:t>
      </w:r>
    </w:p>
    <w:p w14:paraId="279EA03C" w14:textId="34F0A53E" w:rsidR="00711238" w:rsidRPr="00464FD8" w:rsidRDefault="00711238" w:rsidP="00464FD8">
      <w:pPr>
        <w:jc w:val="both"/>
        <w:rPr>
          <w:rFonts w:ascii="Times New Roman" w:hAnsi="Times New Roman" w:cs="Times New Roman"/>
          <w:sz w:val="24"/>
          <w:szCs w:val="24"/>
        </w:rPr>
      </w:pPr>
      <w:r w:rsidRPr="00464FD8">
        <w:rPr>
          <w:rFonts w:ascii="Times New Roman" w:hAnsi="Times New Roman" w:cs="Times New Roman"/>
          <w:sz w:val="24"/>
          <w:szCs w:val="24"/>
        </w:rPr>
        <w:t xml:space="preserve">Iz VS </w:t>
      </w:r>
      <w:proofErr w:type="spellStart"/>
      <w:r w:rsidRPr="00464FD8">
        <w:rPr>
          <w:rFonts w:ascii="Times New Roman" w:hAnsi="Times New Roman" w:cs="Times New Roman"/>
          <w:sz w:val="24"/>
          <w:szCs w:val="24"/>
        </w:rPr>
        <w:t>Štikada</w:t>
      </w:r>
      <w:proofErr w:type="spellEnd"/>
      <w:r w:rsidRPr="00464FD8">
        <w:rPr>
          <w:rFonts w:ascii="Times New Roman" w:hAnsi="Times New Roman" w:cs="Times New Roman"/>
          <w:sz w:val="24"/>
          <w:szCs w:val="24"/>
        </w:rPr>
        <w:t xml:space="preserve"> izlaze dva cjevovoda u dva opskrbna smjera: jugoistočni i sjeverozapadni smjer. Jugoistočni opskrbni smjer vodi prema naselju </w:t>
      </w:r>
      <w:proofErr w:type="spellStart"/>
      <w:r w:rsidRPr="00464FD8">
        <w:rPr>
          <w:rFonts w:ascii="Times New Roman" w:hAnsi="Times New Roman" w:cs="Times New Roman"/>
          <w:sz w:val="24"/>
          <w:szCs w:val="24"/>
        </w:rPr>
        <w:t>Štikadi</w:t>
      </w:r>
      <w:proofErr w:type="spellEnd"/>
      <w:r w:rsidRPr="00464FD8">
        <w:rPr>
          <w:rFonts w:ascii="Times New Roman" w:hAnsi="Times New Roman" w:cs="Times New Roman"/>
          <w:sz w:val="24"/>
          <w:szCs w:val="24"/>
        </w:rPr>
        <w:t xml:space="preserve"> i Gračacu</w:t>
      </w:r>
      <w:r w:rsidR="00464FD8">
        <w:rPr>
          <w:rFonts w:ascii="Times New Roman" w:hAnsi="Times New Roman" w:cs="Times New Roman"/>
          <w:sz w:val="24"/>
          <w:szCs w:val="24"/>
        </w:rPr>
        <w:t>, a s</w:t>
      </w:r>
      <w:r w:rsidRPr="00464FD8">
        <w:rPr>
          <w:rFonts w:ascii="Times New Roman" w:hAnsi="Times New Roman" w:cs="Times New Roman"/>
          <w:sz w:val="24"/>
          <w:szCs w:val="24"/>
        </w:rPr>
        <w:t xml:space="preserve">jeverozapadni opskrbni smjer vodi prema naselju </w:t>
      </w:r>
      <w:proofErr w:type="spellStart"/>
      <w:r w:rsidRPr="00464FD8">
        <w:rPr>
          <w:rFonts w:ascii="Times New Roman" w:hAnsi="Times New Roman" w:cs="Times New Roman"/>
          <w:sz w:val="24"/>
          <w:szCs w:val="24"/>
        </w:rPr>
        <w:t>Ričica</w:t>
      </w:r>
      <w:proofErr w:type="spellEnd"/>
      <w:r w:rsidRPr="00464FD8">
        <w:rPr>
          <w:rFonts w:ascii="Times New Roman" w:hAnsi="Times New Roman" w:cs="Times New Roman"/>
          <w:sz w:val="24"/>
          <w:szCs w:val="24"/>
        </w:rPr>
        <w:t xml:space="preserve"> u Općini Lovinac.</w:t>
      </w:r>
    </w:p>
    <w:p w14:paraId="0B75E8A7" w14:textId="77777777" w:rsidR="00711238" w:rsidRPr="00464FD8" w:rsidRDefault="00711238" w:rsidP="00464FD8">
      <w:pPr>
        <w:jc w:val="both"/>
        <w:rPr>
          <w:rFonts w:ascii="Times New Roman" w:hAnsi="Times New Roman" w:cs="Times New Roman"/>
          <w:b/>
          <w:sz w:val="24"/>
          <w:szCs w:val="24"/>
        </w:rPr>
      </w:pPr>
      <w:r w:rsidRPr="00464FD8">
        <w:rPr>
          <w:rFonts w:ascii="Times New Roman" w:hAnsi="Times New Roman" w:cs="Times New Roman"/>
          <w:b/>
          <w:sz w:val="24"/>
          <w:szCs w:val="24"/>
        </w:rPr>
        <w:t>Sustav „Srb“</w:t>
      </w:r>
    </w:p>
    <w:p w14:paraId="50D2A4EB" w14:textId="29B94E18" w:rsidR="00464FD8" w:rsidRPr="00464FD8" w:rsidRDefault="00711238" w:rsidP="00464FD8">
      <w:pPr>
        <w:autoSpaceDE w:val="0"/>
        <w:autoSpaceDN w:val="0"/>
        <w:adjustRightInd w:val="0"/>
        <w:spacing w:before="0" w:after="0" w:line="240" w:lineRule="auto"/>
        <w:jc w:val="both"/>
        <w:rPr>
          <w:rFonts w:ascii="Times New Roman" w:hAnsi="Times New Roman" w:cs="Times New Roman"/>
          <w:sz w:val="24"/>
          <w:szCs w:val="24"/>
        </w:rPr>
      </w:pPr>
      <w:r w:rsidRPr="00464FD8">
        <w:rPr>
          <w:rFonts w:ascii="Times New Roman" w:hAnsi="Times New Roman" w:cs="Times New Roman"/>
          <w:sz w:val="24"/>
          <w:szCs w:val="24"/>
        </w:rPr>
        <w:t xml:space="preserve">Vodoopskrbni sustav „Srb“ opskrbljuje vodom naselja Gornji i Donji Srb, </w:t>
      </w:r>
      <w:proofErr w:type="spellStart"/>
      <w:r w:rsidRPr="00464FD8">
        <w:rPr>
          <w:rFonts w:ascii="Times New Roman" w:hAnsi="Times New Roman" w:cs="Times New Roman"/>
          <w:sz w:val="24"/>
          <w:szCs w:val="24"/>
        </w:rPr>
        <w:t>Neteku</w:t>
      </w:r>
      <w:proofErr w:type="spellEnd"/>
      <w:r w:rsidRPr="00464FD8">
        <w:rPr>
          <w:rFonts w:ascii="Times New Roman" w:hAnsi="Times New Roman" w:cs="Times New Roman"/>
          <w:sz w:val="24"/>
          <w:szCs w:val="24"/>
        </w:rPr>
        <w:t xml:space="preserve"> i </w:t>
      </w:r>
      <w:proofErr w:type="spellStart"/>
      <w:r w:rsidRPr="00464FD8">
        <w:rPr>
          <w:rFonts w:ascii="Times New Roman" w:hAnsi="Times New Roman" w:cs="Times New Roman"/>
          <w:sz w:val="24"/>
          <w:szCs w:val="24"/>
        </w:rPr>
        <w:t>Begluke</w:t>
      </w:r>
      <w:proofErr w:type="spellEnd"/>
      <w:r w:rsidRPr="00464FD8">
        <w:rPr>
          <w:rFonts w:ascii="Times New Roman" w:hAnsi="Times New Roman" w:cs="Times New Roman"/>
          <w:sz w:val="24"/>
          <w:szCs w:val="24"/>
        </w:rPr>
        <w:t xml:space="preserve">. Voda za sustav dobiva se iz 2 izvorišta: Kotlina i Bijeli Klanac. </w:t>
      </w:r>
      <w:r w:rsidR="001362AC" w:rsidRPr="00464FD8">
        <w:rPr>
          <w:rFonts w:ascii="Times New Roman" w:hAnsi="Times New Roman" w:cs="Times New Roman"/>
          <w:sz w:val="24"/>
          <w:szCs w:val="24"/>
        </w:rPr>
        <w:t xml:space="preserve">Vodoopskrbni sustav </w:t>
      </w:r>
      <w:r w:rsidR="002E5575">
        <w:rPr>
          <w:rFonts w:ascii="Times New Roman" w:hAnsi="Times New Roman" w:cs="Times New Roman"/>
          <w:sz w:val="24"/>
          <w:szCs w:val="24"/>
        </w:rPr>
        <w:t>„</w:t>
      </w:r>
      <w:r w:rsidR="001362AC" w:rsidRPr="00464FD8">
        <w:rPr>
          <w:rFonts w:ascii="Times New Roman" w:hAnsi="Times New Roman" w:cs="Times New Roman"/>
          <w:sz w:val="24"/>
          <w:szCs w:val="24"/>
        </w:rPr>
        <w:t xml:space="preserve">Srb” sastoji se od gravitacijskih cjevovoda ukupne dužine 15,0 km, crpne postaje </w:t>
      </w:r>
      <w:r w:rsidR="00964098">
        <w:rPr>
          <w:rFonts w:ascii="Times New Roman" w:hAnsi="Times New Roman" w:cs="Times New Roman"/>
          <w:sz w:val="24"/>
          <w:szCs w:val="24"/>
        </w:rPr>
        <w:t>„</w:t>
      </w:r>
      <w:r w:rsidR="001362AC" w:rsidRPr="00464FD8">
        <w:rPr>
          <w:rFonts w:ascii="Times New Roman" w:hAnsi="Times New Roman" w:cs="Times New Roman"/>
          <w:sz w:val="24"/>
          <w:szCs w:val="24"/>
        </w:rPr>
        <w:t>Srb</w:t>
      </w:r>
      <w:r w:rsidR="00964098">
        <w:rPr>
          <w:rFonts w:ascii="Times New Roman" w:hAnsi="Times New Roman" w:cs="Times New Roman"/>
          <w:sz w:val="24"/>
          <w:szCs w:val="24"/>
        </w:rPr>
        <w:t>“</w:t>
      </w:r>
      <w:r w:rsidR="001362AC" w:rsidRPr="00464FD8">
        <w:rPr>
          <w:rFonts w:ascii="Times New Roman" w:hAnsi="Times New Roman" w:cs="Times New Roman"/>
          <w:sz w:val="24"/>
          <w:szCs w:val="24"/>
        </w:rPr>
        <w:t xml:space="preserve">, tlačnog cjevovoda, vodospremnika </w:t>
      </w:r>
      <w:r w:rsidR="00964098">
        <w:rPr>
          <w:rFonts w:ascii="Times New Roman" w:hAnsi="Times New Roman" w:cs="Times New Roman"/>
          <w:sz w:val="24"/>
          <w:szCs w:val="24"/>
        </w:rPr>
        <w:t>„</w:t>
      </w:r>
      <w:r w:rsidR="001362AC" w:rsidRPr="00464FD8">
        <w:rPr>
          <w:rFonts w:ascii="Times New Roman" w:hAnsi="Times New Roman" w:cs="Times New Roman"/>
          <w:sz w:val="24"/>
          <w:szCs w:val="24"/>
        </w:rPr>
        <w:t>Srb</w:t>
      </w:r>
      <w:r w:rsidR="00964098">
        <w:rPr>
          <w:rFonts w:ascii="Times New Roman" w:hAnsi="Times New Roman" w:cs="Times New Roman"/>
          <w:sz w:val="24"/>
          <w:szCs w:val="24"/>
        </w:rPr>
        <w:t>“</w:t>
      </w:r>
      <w:r w:rsidR="001362AC" w:rsidRPr="00464FD8">
        <w:rPr>
          <w:rFonts w:ascii="Times New Roman" w:hAnsi="Times New Roman" w:cs="Times New Roman"/>
          <w:sz w:val="24"/>
          <w:szCs w:val="24"/>
        </w:rPr>
        <w:t xml:space="preserve"> zapremine V=300 m</w:t>
      </w:r>
      <w:r w:rsidR="002E5575">
        <w:rPr>
          <w:rFonts w:ascii="Times New Roman" w:hAnsi="Times New Roman" w:cs="Times New Roman"/>
          <w:sz w:val="24"/>
          <w:szCs w:val="24"/>
        </w:rPr>
        <w:t>³</w:t>
      </w:r>
      <w:r w:rsidR="001362AC" w:rsidRPr="00464FD8">
        <w:rPr>
          <w:rFonts w:ascii="Times New Roman" w:hAnsi="Times New Roman" w:cs="Times New Roman"/>
          <w:sz w:val="24"/>
          <w:szCs w:val="24"/>
        </w:rPr>
        <w:t xml:space="preserve"> i sekundarne vodovodne mreže.</w:t>
      </w:r>
    </w:p>
    <w:p w14:paraId="78A18E74" w14:textId="77777777" w:rsidR="001362AC" w:rsidRPr="00464FD8" w:rsidRDefault="001362AC" w:rsidP="00464FD8">
      <w:pPr>
        <w:autoSpaceDE w:val="0"/>
        <w:autoSpaceDN w:val="0"/>
        <w:adjustRightInd w:val="0"/>
        <w:spacing w:before="0" w:after="0" w:line="240" w:lineRule="auto"/>
        <w:jc w:val="both"/>
        <w:rPr>
          <w:rFonts w:ascii="Times New Roman" w:hAnsi="Times New Roman" w:cs="Times New Roman"/>
          <w:sz w:val="24"/>
          <w:szCs w:val="24"/>
        </w:rPr>
      </w:pPr>
    </w:p>
    <w:p w14:paraId="527DCDF9" w14:textId="77777777" w:rsidR="00711238" w:rsidRPr="00D61A9A" w:rsidRDefault="00711238" w:rsidP="00464FD8">
      <w:pPr>
        <w:jc w:val="both"/>
        <w:rPr>
          <w:rFonts w:ascii="Times New Roman" w:hAnsi="Times New Roman" w:cs="Times New Roman"/>
          <w:b/>
          <w:sz w:val="24"/>
          <w:szCs w:val="24"/>
        </w:rPr>
      </w:pPr>
      <w:r w:rsidRPr="00D61A9A">
        <w:rPr>
          <w:rFonts w:ascii="Times New Roman" w:hAnsi="Times New Roman" w:cs="Times New Roman"/>
          <w:b/>
          <w:sz w:val="24"/>
          <w:szCs w:val="24"/>
        </w:rPr>
        <w:t>Lokalni vodovod „Bruvno“</w:t>
      </w:r>
    </w:p>
    <w:p w14:paraId="0BF4494C" w14:textId="33EE591C" w:rsidR="00711238" w:rsidRPr="00D61A9A" w:rsidRDefault="00711238" w:rsidP="00711238">
      <w:pPr>
        <w:jc w:val="both"/>
        <w:rPr>
          <w:rFonts w:ascii="Times New Roman" w:hAnsi="Times New Roman" w:cs="Times New Roman"/>
          <w:sz w:val="24"/>
          <w:szCs w:val="24"/>
        </w:rPr>
      </w:pPr>
      <w:r w:rsidRPr="00D61A9A">
        <w:rPr>
          <w:rFonts w:ascii="Times New Roman" w:hAnsi="Times New Roman" w:cs="Times New Roman"/>
          <w:sz w:val="24"/>
          <w:szCs w:val="24"/>
        </w:rPr>
        <w:t xml:space="preserve">Lokalni vodovod „Bruvno“ opskrbljuje naselje Bruvno pitkom vodom iz izvora Ledenik. Vodovod sadrži </w:t>
      </w:r>
      <w:proofErr w:type="spellStart"/>
      <w:r w:rsidRPr="00D61A9A">
        <w:rPr>
          <w:rFonts w:ascii="Times New Roman" w:hAnsi="Times New Roman" w:cs="Times New Roman"/>
          <w:sz w:val="24"/>
          <w:szCs w:val="24"/>
        </w:rPr>
        <w:t>vodozahvatnu</w:t>
      </w:r>
      <w:proofErr w:type="spellEnd"/>
      <w:r w:rsidRPr="00D61A9A">
        <w:rPr>
          <w:rFonts w:ascii="Times New Roman" w:hAnsi="Times New Roman" w:cs="Times New Roman"/>
          <w:sz w:val="24"/>
          <w:szCs w:val="24"/>
        </w:rPr>
        <w:t xml:space="preserve"> građevinu, crpnu stanicu, uređaja za dezinfekciju, potisni cjevovod do vodospremnika, vodospremnik i vodoopskrbnu mrežu.</w:t>
      </w:r>
      <w:r w:rsidR="00464FD8" w:rsidRPr="00D61A9A">
        <w:rPr>
          <w:rFonts w:ascii="Times New Roman" w:hAnsi="Times New Roman" w:cs="Times New Roman"/>
          <w:sz w:val="24"/>
          <w:szCs w:val="24"/>
        </w:rPr>
        <w:t xml:space="preserve"> </w:t>
      </w:r>
      <w:r w:rsidRPr="00D61A9A">
        <w:rPr>
          <w:rFonts w:ascii="Times New Roman" w:hAnsi="Times New Roman" w:cs="Times New Roman"/>
          <w:sz w:val="24"/>
          <w:szCs w:val="24"/>
        </w:rPr>
        <w:t xml:space="preserve">Vodospremnik „Bruvno“ smješten u naselju Bruvno, </w:t>
      </w:r>
      <w:r w:rsidR="007B3258" w:rsidRPr="00D61A9A">
        <w:rPr>
          <w:rFonts w:ascii="Times New Roman" w:hAnsi="Times New Roman" w:cs="Times New Roman"/>
          <w:sz w:val="24"/>
          <w:szCs w:val="24"/>
        </w:rPr>
        <w:t xml:space="preserve">a </w:t>
      </w:r>
      <w:r w:rsidRPr="00D61A9A">
        <w:rPr>
          <w:rFonts w:ascii="Times New Roman" w:hAnsi="Times New Roman" w:cs="Times New Roman"/>
          <w:sz w:val="24"/>
          <w:szCs w:val="24"/>
        </w:rPr>
        <w:t xml:space="preserve">zapremnina </w:t>
      </w:r>
      <w:r w:rsidR="007B3258" w:rsidRPr="00D61A9A">
        <w:rPr>
          <w:rFonts w:ascii="Times New Roman" w:hAnsi="Times New Roman" w:cs="Times New Roman"/>
          <w:sz w:val="24"/>
          <w:szCs w:val="24"/>
        </w:rPr>
        <w:t xml:space="preserve">mu </w:t>
      </w:r>
      <w:r w:rsidRPr="00D61A9A">
        <w:rPr>
          <w:rFonts w:ascii="Times New Roman" w:hAnsi="Times New Roman" w:cs="Times New Roman"/>
          <w:sz w:val="24"/>
          <w:szCs w:val="24"/>
        </w:rPr>
        <w:t>je 50 m</w:t>
      </w:r>
      <w:r w:rsidR="007B3258" w:rsidRPr="00D61A9A">
        <w:rPr>
          <w:rFonts w:ascii="Times New Roman" w:hAnsi="Times New Roman" w:cs="Times New Roman"/>
          <w:sz w:val="24"/>
          <w:szCs w:val="24"/>
        </w:rPr>
        <w:t>³</w:t>
      </w:r>
      <w:r w:rsidRPr="00D61A9A">
        <w:rPr>
          <w:rFonts w:ascii="Times New Roman" w:hAnsi="Times New Roman" w:cs="Times New Roman"/>
          <w:sz w:val="24"/>
          <w:szCs w:val="24"/>
        </w:rPr>
        <w:t>.</w:t>
      </w:r>
    </w:p>
    <w:p w14:paraId="35AC914C" w14:textId="77777777" w:rsidR="00711238" w:rsidRPr="00D61A9A" w:rsidRDefault="00711238" w:rsidP="00711238">
      <w:pPr>
        <w:jc w:val="both"/>
        <w:rPr>
          <w:rFonts w:ascii="Times New Roman" w:hAnsi="Times New Roman" w:cs="Times New Roman"/>
          <w:b/>
          <w:sz w:val="24"/>
          <w:szCs w:val="24"/>
        </w:rPr>
      </w:pPr>
      <w:r w:rsidRPr="00D61A9A">
        <w:rPr>
          <w:rFonts w:ascii="Times New Roman" w:hAnsi="Times New Roman" w:cs="Times New Roman"/>
          <w:b/>
          <w:sz w:val="24"/>
          <w:szCs w:val="24"/>
        </w:rPr>
        <w:t>Lokalni vodovod „Lička Kaldrma“</w:t>
      </w:r>
    </w:p>
    <w:p w14:paraId="652D5EBD" w14:textId="1FE6FAB4" w:rsidR="00711238" w:rsidRPr="00D61A9A" w:rsidRDefault="00711238" w:rsidP="00711238">
      <w:pPr>
        <w:jc w:val="both"/>
        <w:rPr>
          <w:rFonts w:ascii="Times New Roman" w:hAnsi="Times New Roman" w:cs="Times New Roman"/>
          <w:sz w:val="24"/>
          <w:szCs w:val="24"/>
        </w:rPr>
      </w:pPr>
      <w:r w:rsidRPr="00D61A9A">
        <w:rPr>
          <w:rFonts w:ascii="Times New Roman" w:hAnsi="Times New Roman" w:cs="Times New Roman"/>
          <w:sz w:val="24"/>
          <w:szCs w:val="24"/>
        </w:rPr>
        <w:t xml:space="preserve">Lokalni vodovod „Lička Kaldrma“ opskrbljuje vodom naselja Lička Kaldrma i Ličko Dugopolje te nekoliko potrošača u susjednoj BiH. Voda se zahvaća na izvoru </w:t>
      </w:r>
      <w:proofErr w:type="spellStart"/>
      <w:r w:rsidRPr="00D61A9A">
        <w:rPr>
          <w:rFonts w:ascii="Times New Roman" w:hAnsi="Times New Roman" w:cs="Times New Roman"/>
          <w:sz w:val="24"/>
          <w:szCs w:val="24"/>
        </w:rPr>
        <w:t>Eljevačka</w:t>
      </w:r>
      <w:proofErr w:type="spellEnd"/>
      <w:r w:rsidRPr="00D61A9A">
        <w:rPr>
          <w:rFonts w:ascii="Times New Roman" w:hAnsi="Times New Roman" w:cs="Times New Roman"/>
          <w:sz w:val="24"/>
          <w:szCs w:val="24"/>
        </w:rPr>
        <w:t xml:space="preserve"> Draga. Vodovod sadrži </w:t>
      </w:r>
      <w:proofErr w:type="spellStart"/>
      <w:r w:rsidRPr="00D61A9A">
        <w:rPr>
          <w:rFonts w:ascii="Times New Roman" w:hAnsi="Times New Roman" w:cs="Times New Roman"/>
          <w:sz w:val="24"/>
          <w:szCs w:val="24"/>
        </w:rPr>
        <w:t>vodozahvatnu</w:t>
      </w:r>
      <w:proofErr w:type="spellEnd"/>
      <w:r w:rsidRPr="00D61A9A">
        <w:rPr>
          <w:rFonts w:ascii="Times New Roman" w:hAnsi="Times New Roman" w:cs="Times New Roman"/>
          <w:sz w:val="24"/>
          <w:szCs w:val="24"/>
        </w:rPr>
        <w:t xml:space="preserve"> građevinu, 2 dobavna cjevovoda za vodospremnik, vodospremnik i vodoopskrbnu mrežu.</w:t>
      </w:r>
      <w:r w:rsidR="003C07EF" w:rsidRPr="00D61A9A">
        <w:rPr>
          <w:rFonts w:ascii="Times New Roman" w:hAnsi="Times New Roman" w:cs="Times New Roman"/>
          <w:sz w:val="24"/>
          <w:szCs w:val="24"/>
        </w:rPr>
        <w:t xml:space="preserve"> </w:t>
      </w:r>
      <w:proofErr w:type="spellStart"/>
      <w:r w:rsidRPr="00D61A9A">
        <w:rPr>
          <w:rFonts w:ascii="Times New Roman" w:hAnsi="Times New Roman" w:cs="Times New Roman"/>
          <w:sz w:val="24"/>
          <w:szCs w:val="24"/>
        </w:rPr>
        <w:t>Vodozahvatna</w:t>
      </w:r>
      <w:proofErr w:type="spellEnd"/>
      <w:r w:rsidRPr="00D61A9A">
        <w:rPr>
          <w:rFonts w:ascii="Times New Roman" w:hAnsi="Times New Roman" w:cs="Times New Roman"/>
          <w:sz w:val="24"/>
          <w:szCs w:val="24"/>
        </w:rPr>
        <w:t xml:space="preserve"> građevina sastoji se od 3 </w:t>
      </w:r>
      <w:proofErr w:type="spellStart"/>
      <w:r w:rsidRPr="00D61A9A">
        <w:rPr>
          <w:rFonts w:ascii="Times New Roman" w:hAnsi="Times New Roman" w:cs="Times New Roman"/>
          <w:sz w:val="24"/>
          <w:szCs w:val="24"/>
        </w:rPr>
        <w:t>kaptažne</w:t>
      </w:r>
      <w:proofErr w:type="spellEnd"/>
      <w:r w:rsidRPr="00D61A9A">
        <w:rPr>
          <w:rFonts w:ascii="Times New Roman" w:hAnsi="Times New Roman" w:cs="Times New Roman"/>
          <w:sz w:val="24"/>
          <w:szCs w:val="24"/>
        </w:rPr>
        <w:t xml:space="preserve"> građevine. Vodospremnik </w:t>
      </w:r>
      <w:r w:rsidR="00746E30">
        <w:rPr>
          <w:rFonts w:ascii="Times New Roman" w:hAnsi="Times New Roman" w:cs="Times New Roman"/>
          <w:sz w:val="24"/>
          <w:szCs w:val="24"/>
        </w:rPr>
        <w:t xml:space="preserve">je </w:t>
      </w:r>
      <w:r w:rsidRPr="00D61A9A">
        <w:rPr>
          <w:rFonts w:ascii="Times New Roman" w:hAnsi="Times New Roman" w:cs="Times New Roman"/>
          <w:sz w:val="24"/>
          <w:szCs w:val="24"/>
        </w:rPr>
        <w:t xml:space="preserve">smješten u južnom dijelu naselja, </w:t>
      </w:r>
      <w:r w:rsidR="002E5575" w:rsidRPr="00D61A9A">
        <w:rPr>
          <w:rFonts w:ascii="Times New Roman" w:hAnsi="Times New Roman" w:cs="Times New Roman"/>
          <w:sz w:val="24"/>
          <w:szCs w:val="24"/>
        </w:rPr>
        <w:t xml:space="preserve">a </w:t>
      </w:r>
      <w:r w:rsidRPr="00D61A9A">
        <w:rPr>
          <w:rFonts w:ascii="Times New Roman" w:hAnsi="Times New Roman" w:cs="Times New Roman"/>
          <w:sz w:val="24"/>
          <w:szCs w:val="24"/>
        </w:rPr>
        <w:t xml:space="preserve">zapremnina </w:t>
      </w:r>
      <w:r w:rsidR="002E5575" w:rsidRPr="00D61A9A">
        <w:rPr>
          <w:rFonts w:ascii="Times New Roman" w:hAnsi="Times New Roman" w:cs="Times New Roman"/>
          <w:sz w:val="24"/>
          <w:szCs w:val="24"/>
        </w:rPr>
        <w:t xml:space="preserve">mu </w:t>
      </w:r>
      <w:r w:rsidRPr="00D61A9A">
        <w:rPr>
          <w:rFonts w:ascii="Times New Roman" w:hAnsi="Times New Roman" w:cs="Times New Roman"/>
          <w:sz w:val="24"/>
          <w:szCs w:val="24"/>
        </w:rPr>
        <w:t>je 50 m</w:t>
      </w:r>
      <w:r w:rsidR="002E5575" w:rsidRPr="00D61A9A">
        <w:rPr>
          <w:rFonts w:ascii="Times New Roman" w:hAnsi="Times New Roman" w:cs="Times New Roman"/>
          <w:sz w:val="24"/>
          <w:szCs w:val="24"/>
        </w:rPr>
        <w:t>³.</w:t>
      </w:r>
    </w:p>
    <w:p w14:paraId="18987173" w14:textId="77777777" w:rsidR="00711238" w:rsidRPr="00D61A9A" w:rsidRDefault="00711238" w:rsidP="00711238">
      <w:pPr>
        <w:jc w:val="both"/>
        <w:rPr>
          <w:rFonts w:ascii="Times New Roman" w:hAnsi="Times New Roman" w:cs="Times New Roman"/>
          <w:b/>
          <w:sz w:val="24"/>
          <w:szCs w:val="24"/>
        </w:rPr>
      </w:pPr>
      <w:r w:rsidRPr="00D61A9A">
        <w:rPr>
          <w:rFonts w:ascii="Times New Roman" w:hAnsi="Times New Roman" w:cs="Times New Roman"/>
          <w:b/>
          <w:sz w:val="24"/>
          <w:szCs w:val="24"/>
        </w:rPr>
        <w:t>Lokalni vodovod „Mazin“</w:t>
      </w:r>
    </w:p>
    <w:p w14:paraId="2B44F4C3" w14:textId="77777777" w:rsidR="00711238" w:rsidRPr="00D61A9A" w:rsidRDefault="00711238" w:rsidP="00711238">
      <w:pPr>
        <w:jc w:val="both"/>
        <w:rPr>
          <w:rFonts w:ascii="Times New Roman" w:hAnsi="Times New Roman" w:cs="Times New Roman"/>
          <w:sz w:val="24"/>
          <w:szCs w:val="24"/>
        </w:rPr>
      </w:pPr>
      <w:r w:rsidRPr="00D61A9A">
        <w:rPr>
          <w:rFonts w:ascii="Times New Roman" w:hAnsi="Times New Roman" w:cs="Times New Roman"/>
          <w:sz w:val="24"/>
          <w:szCs w:val="24"/>
        </w:rPr>
        <w:t xml:space="preserve">Lokalni vodovod „Mazin“ opskrbljuje vodom naselja Varoš i Mandić Draga. Voda se zahvaća iz potoka nastalog iz izvorišta Bukovac. Osim ovog zahvata postoje dodatni </w:t>
      </w:r>
      <w:proofErr w:type="spellStart"/>
      <w:r w:rsidRPr="00D61A9A">
        <w:rPr>
          <w:rFonts w:ascii="Times New Roman" w:hAnsi="Times New Roman" w:cs="Times New Roman"/>
          <w:sz w:val="24"/>
          <w:szCs w:val="24"/>
        </w:rPr>
        <w:t>vodozahvati</w:t>
      </w:r>
      <w:proofErr w:type="spellEnd"/>
      <w:r w:rsidRPr="00D61A9A">
        <w:rPr>
          <w:rFonts w:ascii="Times New Roman" w:hAnsi="Times New Roman" w:cs="Times New Roman"/>
          <w:sz w:val="24"/>
          <w:szCs w:val="24"/>
        </w:rPr>
        <w:t xml:space="preserve"> na izvoru </w:t>
      </w:r>
      <w:proofErr w:type="spellStart"/>
      <w:r w:rsidRPr="00D61A9A">
        <w:rPr>
          <w:rFonts w:ascii="Times New Roman" w:hAnsi="Times New Roman" w:cs="Times New Roman"/>
          <w:sz w:val="24"/>
          <w:szCs w:val="24"/>
        </w:rPr>
        <w:t>Davinovac</w:t>
      </w:r>
      <w:proofErr w:type="spellEnd"/>
      <w:r w:rsidRPr="00D61A9A">
        <w:rPr>
          <w:rFonts w:ascii="Times New Roman" w:hAnsi="Times New Roman" w:cs="Times New Roman"/>
          <w:sz w:val="24"/>
          <w:szCs w:val="24"/>
        </w:rPr>
        <w:t xml:space="preserve"> i </w:t>
      </w:r>
      <w:proofErr w:type="spellStart"/>
      <w:r w:rsidRPr="00D61A9A">
        <w:rPr>
          <w:rFonts w:ascii="Times New Roman" w:hAnsi="Times New Roman" w:cs="Times New Roman"/>
          <w:sz w:val="24"/>
          <w:szCs w:val="24"/>
        </w:rPr>
        <w:t>Begovac</w:t>
      </w:r>
      <w:proofErr w:type="spellEnd"/>
      <w:r w:rsidRPr="00D61A9A">
        <w:rPr>
          <w:rFonts w:ascii="Times New Roman" w:hAnsi="Times New Roman" w:cs="Times New Roman"/>
          <w:sz w:val="24"/>
          <w:szCs w:val="24"/>
        </w:rPr>
        <w:t xml:space="preserve"> koji nisu međusobno povezani.</w:t>
      </w:r>
    </w:p>
    <w:p w14:paraId="5EF045DD" w14:textId="5ABDAB48" w:rsidR="00711238" w:rsidRPr="00D61A9A" w:rsidRDefault="00711238" w:rsidP="00711238">
      <w:pPr>
        <w:jc w:val="both"/>
        <w:rPr>
          <w:rFonts w:ascii="Times New Roman" w:hAnsi="Times New Roman" w:cs="Times New Roman"/>
          <w:sz w:val="24"/>
          <w:szCs w:val="24"/>
        </w:rPr>
      </w:pPr>
      <w:r w:rsidRPr="00D61A9A">
        <w:rPr>
          <w:rFonts w:ascii="Times New Roman" w:hAnsi="Times New Roman" w:cs="Times New Roman"/>
          <w:sz w:val="24"/>
          <w:szCs w:val="24"/>
        </w:rPr>
        <w:t xml:space="preserve">Zahvaćena voda na </w:t>
      </w:r>
      <w:proofErr w:type="spellStart"/>
      <w:r w:rsidRPr="00D61A9A">
        <w:rPr>
          <w:rFonts w:ascii="Times New Roman" w:hAnsi="Times New Roman" w:cs="Times New Roman"/>
          <w:sz w:val="24"/>
          <w:szCs w:val="24"/>
        </w:rPr>
        <w:t>vodozahvatu</w:t>
      </w:r>
      <w:proofErr w:type="spellEnd"/>
      <w:r w:rsidRPr="00D61A9A">
        <w:rPr>
          <w:rFonts w:ascii="Times New Roman" w:hAnsi="Times New Roman" w:cs="Times New Roman"/>
          <w:sz w:val="24"/>
          <w:szCs w:val="24"/>
        </w:rPr>
        <w:t xml:space="preserve"> Bukovac transportira se lijevano željeznim cijevima do naselja Varoš i Mandić Draga. U naselju Varoš nalazi se vodosprema zapremnine 36 m</w:t>
      </w:r>
      <w:r w:rsidR="00AA261D" w:rsidRPr="00D61A9A">
        <w:rPr>
          <w:rFonts w:ascii="Times New Roman" w:hAnsi="Times New Roman" w:cs="Times New Roman"/>
          <w:sz w:val="24"/>
          <w:szCs w:val="24"/>
        </w:rPr>
        <w:t>³</w:t>
      </w:r>
      <w:r w:rsidR="003C07EF" w:rsidRPr="00D61A9A">
        <w:rPr>
          <w:rFonts w:ascii="Times New Roman" w:hAnsi="Times New Roman" w:cs="Times New Roman"/>
          <w:sz w:val="24"/>
          <w:szCs w:val="24"/>
        </w:rPr>
        <w:t xml:space="preserve">, </w:t>
      </w:r>
      <w:r w:rsidRPr="00D61A9A">
        <w:rPr>
          <w:rFonts w:ascii="Times New Roman" w:hAnsi="Times New Roman" w:cs="Times New Roman"/>
          <w:sz w:val="24"/>
          <w:szCs w:val="24"/>
        </w:rPr>
        <w:t xml:space="preserve">a u naselju </w:t>
      </w:r>
      <w:r w:rsidRPr="00D61A9A">
        <w:rPr>
          <w:rFonts w:ascii="Times New Roman" w:hAnsi="Times New Roman" w:cs="Times New Roman"/>
          <w:sz w:val="24"/>
          <w:szCs w:val="24"/>
        </w:rPr>
        <w:lastRenderedPageBreak/>
        <w:t>Mandića Draga nalazi se vodosprema zapremnine 20 m</w:t>
      </w:r>
      <w:r w:rsidR="008435BE" w:rsidRPr="00D61A9A">
        <w:rPr>
          <w:rFonts w:ascii="Times New Roman" w:hAnsi="Times New Roman" w:cs="Times New Roman"/>
          <w:sz w:val="24"/>
          <w:szCs w:val="24"/>
        </w:rPr>
        <w:t>³</w:t>
      </w:r>
      <w:r w:rsidRPr="00D61A9A">
        <w:rPr>
          <w:rFonts w:ascii="Times New Roman" w:hAnsi="Times New Roman" w:cs="Times New Roman"/>
          <w:sz w:val="24"/>
          <w:szCs w:val="24"/>
        </w:rPr>
        <w:t xml:space="preserve"> (izvan funkcije).</w:t>
      </w:r>
      <w:r w:rsidR="00833A9E" w:rsidRPr="00D61A9A">
        <w:rPr>
          <w:rFonts w:ascii="Times New Roman" w:hAnsi="Times New Roman" w:cs="Times New Roman"/>
          <w:sz w:val="24"/>
          <w:szCs w:val="24"/>
        </w:rPr>
        <w:t xml:space="preserve"> </w:t>
      </w:r>
      <w:r w:rsidRPr="00D61A9A">
        <w:rPr>
          <w:rFonts w:ascii="Times New Roman" w:hAnsi="Times New Roman" w:cs="Times New Roman"/>
          <w:sz w:val="24"/>
          <w:szCs w:val="24"/>
        </w:rPr>
        <w:t xml:space="preserve">Zahvaćena voda na </w:t>
      </w:r>
      <w:proofErr w:type="spellStart"/>
      <w:r w:rsidRPr="00D61A9A">
        <w:rPr>
          <w:rFonts w:ascii="Times New Roman" w:hAnsi="Times New Roman" w:cs="Times New Roman"/>
          <w:sz w:val="24"/>
          <w:szCs w:val="24"/>
        </w:rPr>
        <w:t>vodozahvatu</w:t>
      </w:r>
      <w:proofErr w:type="spellEnd"/>
      <w:r w:rsidRPr="00D61A9A">
        <w:rPr>
          <w:rFonts w:ascii="Times New Roman" w:hAnsi="Times New Roman" w:cs="Times New Roman"/>
          <w:sz w:val="24"/>
          <w:szCs w:val="24"/>
        </w:rPr>
        <w:t xml:space="preserve"> </w:t>
      </w:r>
      <w:proofErr w:type="spellStart"/>
      <w:r w:rsidRPr="00D61A9A">
        <w:rPr>
          <w:rFonts w:ascii="Times New Roman" w:hAnsi="Times New Roman" w:cs="Times New Roman"/>
          <w:sz w:val="24"/>
          <w:szCs w:val="24"/>
        </w:rPr>
        <w:t>Begovac</w:t>
      </w:r>
      <w:proofErr w:type="spellEnd"/>
      <w:r w:rsidRPr="00D61A9A">
        <w:rPr>
          <w:rFonts w:ascii="Times New Roman" w:hAnsi="Times New Roman" w:cs="Times New Roman"/>
          <w:sz w:val="24"/>
          <w:szCs w:val="24"/>
        </w:rPr>
        <w:t xml:space="preserve"> transportira se cjevovodom do sela Vojvodić i tvornice Parna pilana.</w:t>
      </w:r>
      <w:r w:rsidR="003C07EF" w:rsidRPr="00D61A9A">
        <w:rPr>
          <w:rFonts w:ascii="Times New Roman" w:hAnsi="Times New Roman" w:cs="Times New Roman"/>
          <w:sz w:val="24"/>
          <w:szCs w:val="24"/>
        </w:rPr>
        <w:t xml:space="preserve"> </w:t>
      </w:r>
      <w:r w:rsidRPr="00D61A9A">
        <w:rPr>
          <w:rFonts w:ascii="Times New Roman" w:hAnsi="Times New Roman" w:cs="Times New Roman"/>
          <w:sz w:val="24"/>
          <w:szCs w:val="24"/>
        </w:rPr>
        <w:t xml:space="preserve">Zahvaćena voda na </w:t>
      </w:r>
      <w:proofErr w:type="spellStart"/>
      <w:r w:rsidRPr="00D61A9A">
        <w:rPr>
          <w:rFonts w:ascii="Times New Roman" w:hAnsi="Times New Roman" w:cs="Times New Roman"/>
          <w:sz w:val="24"/>
          <w:szCs w:val="24"/>
        </w:rPr>
        <w:t>vodozahvatu</w:t>
      </w:r>
      <w:proofErr w:type="spellEnd"/>
      <w:r w:rsidRPr="00D61A9A">
        <w:rPr>
          <w:rFonts w:ascii="Times New Roman" w:hAnsi="Times New Roman" w:cs="Times New Roman"/>
          <w:sz w:val="24"/>
          <w:szCs w:val="24"/>
        </w:rPr>
        <w:t xml:space="preserve"> </w:t>
      </w:r>
      <w:proofErr w:type="spellStart"/>
      <w:r w:rsidRPr="00D61A9A">
        <w:rPr>
          <w:rFonts w:ascii="Times New Roman" w:hAnsi="Times New Roman" w:cs="Times New Roman"/>
          <w:sz w:val="24"/>
          <w:szCs w:val="24"/>
        </w:rPr>
        <w:t>Davinovac</w:t>
      </w:r>
      <w:proofErr w:type="spellEnd"/>
      <w:r w:rsidR="00833A9E" w:rsidRPr="00D61A9A">
        <w:rPr>
          <w:rFonts w:ascii="Times New Roman" w:hAnsi="Times New Roman" w:cs="Times New Roman"/>
          <w:sz w:val="24"/>
          <w:szCs w:val="24"/>
        </w:rPr>
        <w:t xml:space="preserve"> </w:t>
      </w:r>
      <w:r w:rsidRPr="00D61A9A">
        <w:rPr>
          <w:rFonts w:ascii="Times New Roman" w:hAnsi="Times New Roman" w:cs="Times New Roman"/>
          <w:sz w:val="24"/>
          <w:szCs w:val="24"/>
        </w:rPr>
        <w:t>transportira se cjevovodom do sela Vojnović Draga.</w:t>
      </w:r>
    </w:p>
    <w:p w14:paraId="42B51689" w14:textId="77777777" w:rsidR="00711238" w:rsidRPr="00D61A9A" w:rsidRDefault="00711238" w:rsidP="00711238">
      <w:pPr>
        <w:jc w:val="both"/>
        <w:rPr>
          <w:rFonts w:ascii="Times New Roman" w:hAnsi="Times New Roman" w:cs="Times New Roman"/>
          <w:b/>
          <w:sz w:val="24"/>
          <w:szCs w:val="24"/>
        </w:rPr>
      </w:pPr>
      <w:r w:rsidRPr="00D61A9A">
        <w:rPr>
          <w:rFonts w:ascii="Times New Roman" w:hAnsi="Times New Roman" w:cs="Times New Roman"/>
          <w:b/>
          <w:sz w:val="24"/>
          <w:szCs w:val="24"/>
        </w:rPr>
        <w:t xml:space="preserve">Lokalni vodovod „Donja </w:t>
      </w:r>
      <w:proofErr w:type="spellStart"/>
      <w:r w:rsidRPr="00D61A9A">
        <w:rPr>
          <w:rFonts w:ascii="Times New Roman" w:hAnsi="Times New Roman" w:cs="Times New Roman"/>
          <w:b/>
          <w:sz w:val="24"/>
          <w:szCs w:val="24"/>
        </w:rPr>
        <w:t>Suvaja</w:t>
      </w:r>
      <w:proofErr w:type="spellEnd"/>
      <w:r w:rsidRPr="00D61A9A">
        <w:rPr>
          <w:rFonts w:ascii="Times New Roman" w:hAnsi="Times New Roman" w:cs="Times New Roman"/>
          <w:b/>
          <w:sz w:val="24"/>
          <w:szCs w:val="24"/>
        </w:rPr>
        <w:t>“</w:t>
      </w:r>
    </w:p>
    <w:p w14:paraId="66937D85" w14:textId="25F058A9" w:rsidR="00711238" w:rsidRPr="00D61A9A" w:rsidRDefault="00711238" w:rsidP="00711238">
      <w:pPr>
        <w:jc w:val="both"/>
        <w:rPr>
          <w:rFonts w:ascii="Times New Roman" w:hAnsi="Times New Roman" w:cs="Times New Roman"/>
          <w:sz w:val="24"/>
          <w:szCs w:val="24"/>
        </w:rPr>
      </w:pPr>
      <w:r w:rsidRPr="00D61A9A">
        <w:rPr>
          <w:rFonts w:ascii="Times New Roman" w:hAnsi="Times New Roman" w:cs="Times New Roman"/>
          <w:sz w:val="24"/>
          <w:szCs w:val="24"/>
        </w:rPr>
        <w:t xml:space="preserve">Lokalni vodovod „Donja </w:t>
      </w:r>
      <w:proofErr w:type="spellStart"/>
      <w:r w:rsidRPr="00D61A9A">
        <w:rPr>
          <w:rFonts w:ascii="Times New Roman" w:hAnsi="Times New Roman" w:cs="Times New Roman"/>
          <w:sz w:val="24"/>
          <w:szCs w:val="24"/>
        </w:rPr>
        <w:t>Suvaja</w:t>
      </w:r>
      <w:proofErr w:type="spellEnd"/>
      <w:r w:rsidRPr="00D61A9A">
        <w:rPr>
          <w:rFonts w:ascii="Times New Roman" w:hAnsi="Times New Roman" w:cs="Times New Roman"/>
          <w:sz w:val="24"/>
          <w:szCs w:val="24"/>
        </w:rPr>
        <w:t xml:space="preserve">“ opskrbljuje vodom naselje Donja </w:t>
      </w:r>
      <w:proofErr w:type="spellStart"/>
      <w:r w:rsidRPr="00D61A9A">
        <w:rPr>
          <w:rFonts w:ascii="Times New Roman" w:hAnsi="Times New Roman" w:cs="Times New Roman"/>
          <w:sz w:val="24"/>
          <w:szCs w:val="24"/>
        </w:rPr>
        <w:t>Suvaja</w:t>
      </w:r>
      <w:proofErr w:type="spellEnd"/>
      <w:r w:rsidRPr="00D61A9A">
        <w:rPr>
          <w:rFonts w:ascii="Times New Roman" w:hAnsi="Times New Roman" w:cs="Times New Roman"/>
          <w:sz w:val="24"/>
          <w:szCs w:val="24"/>
        </w:rPr>
        <w:t>. Voda se zahvaća direktno PEHD cjevovodom, u koritu rijeke Une</w:t>
      </w:r>
      <w:r w:rsidR="00D61A9A" w:rsidRPr="00D61A9A">
        <w:rPr>
          <w:rFonts w:ascii="Times New Roman" w:hAnsi="Times New Roman" w:cs="Times New Roman"/>
          <w:sz w:val="24"/>
          <w:szCs w:val="24"/>
        </w:rPr>
        <w:t xml:space="preserve">, </w:t>
      </w:r>
      <w:r w:rsidRPr="00D61A9A">
        <w:rPr>
          <w:rFonts w:ascii="Times New Roman" w:hAnsi="Times New Roman" w:cs="Times New Roman"/>
          <w:sz w:val="24"/>
          <w:szCs w:val="24"/>
        </w:rPr>
        <w:t xml:space="preserve">70 m nizvodno od izvora. Zahvaćena voda transportira se do crpne stanice „Donja </w:t>
      </w:r>
      <w:proofErr w:type="spellStart"/>
      <w:r w:rsidRPr="00D61A9A">
        <w:rPr>
          <w:rFonts w:ascii="Times New Roman" w:hAnsi="Times New Roman" w:cs="Times New Roman"/>
          <w:sz w:val="24"/>
          <w:szCs w:val="24"/>
        </w:rPr>
        <w:t>Suvaja</w:t>
      </w:r>
      <w:proofErr w:type="spellEnd"/>
      <w:r w:rsidRPr="00D61A9A">
        <w:rPr>
          <w:rFonts w:ascii="Times New Roman" w:hAnsi="Times New Roman" w:cs="Times New Roman"/>
          <w:sz w:val="24"/>
          <w:szCs w:val="24"/>
        </w:rPr>
        <w:t>“ u središtu</w:t>
      </w:r>
      <w:r w:rsidR="00D61A9A" w:rsidRPr="00D61A9A">
        <w:rPr>
          <w:rFonts w:ascii="Times New Roman" w:hAnsi="Times New Roman" w:cs="Times New Roman"/>
          <w:sz w:val="24"/>
          <w:szCs w:val="24"/>
        </w:rPr>
        <w:t xml:space="preserve"> </w:t>
      </w:r>
      <w:r w:rsidRPr="00D61A9A">
        <w:rPr>
          <w:rFonts w:ascii="Times New Roman" w:hAnsi="Times New Roman" w:cs="Times New Roman"/>
          <w:sz w:val="24"/>
          <w:szCs w:val="24"/>
        </w:rPr>
        <w:t xml:space="preserve">naselja, od kud se crpkom snage 5,5 kW dalje potiskuje u mrežu i prema kompenzacijskom vodospremniku „Donja </w:t>
      </w:r>
      <w:proofErr w:type="spellStart"/>
      <w:r w:rsidRPr="00D61A9A">
        <w:rPr>
          <w:rFonts w:ascii="Times New Roman" w:hAnsi="Times New Roman" w:cs="Times New Roman"/>
          <w:sz w:val="24"/>
          <w:szCs w:val="24"/>
        </w:rPr>
        <w:t>S</w:t>
      </w:r>
      <w:r w:rsidR="00A971EC">
        <w:rPr>
          <w:rFonts w:ascii="Times New Roman" w:hAnsi="Times New Roman" w:cs="Times New Roman"/>
          <w:sz w:val="24"/>
          <w:szCs w:val="24"/>
        </w:rPr>
        <w:t>uva</w:t>
      </w:r>
      <w:r w:rsidRPr="00D61A9A">
        <w:rPr>
          <w:rFonts w:ascii="Times New Roman" w:hAnsi="Times New Roman" w:cs="Times New Roman"/>
          <w:sz w:val="24"/>
          <w:szCs w:val="24"/>
        </w:rPr>
        <w:t>ja</w:t>
      </w:r>
      <w:proofErr w:type="spellEnd"/>
      <w:r w:rsidRPr="00D61A9A">
        <w:rPr>
          <w:rFonts w:ascii="Times New Roman" w:hAnsi="Times New Roman" w:cs="Times New Roman"/>
          <w:sz w:val="24"/>
          <w:szCs w:val="24"/>
        </w:rPr>
        <w:t>“ zapremnine 10 m</w:t>
      </w:r>
      <w:r w:rsidR="00D61A9A" w:rsidRPr="00D61A9A">
        <w:rPr>
          <w:rFonts w:ascii="Times New Roman" w:hAnsi="Times New Roman" w:cs="Times New Roman"/>
          <w:sz w:val="24"/>
          <w:szCs w:val="24"/>
        </w:rPr>
        <w:t>³</w:t>
      </w:r>
      <w:r w:rsidRPr="00D61A9A">
        <w:rPr>
          <w:rFonts w:ascii="Times New Roman" w:hAnsi="Times New Roman" w:cs="Times New Roman"/>
          <w:sz w:val="24"/>
          <w:szCs w:val="24"/>
        </w:rPr>
        <w:t>. Opskrbna mreža izvedena je od PEHD cijevi</w:t>
      </w:r>
      <w:r w:rsidR="00D61A9A" w:rsidRPr="00D61A9A">
        <w:rPr>
          <w:rFonts w:ascii="Times New Roman" w:hAnsi="Times New Roman" w:cs="Times New Roman"/>
          <w:sz w:val="24"/>
          <w:szCs w:val="24"/>
        </w:rPr>
        <w:t xml:space="preserve"> </w:t>
      </w:r>
      <w:r w:rsidRPr="00D61A9A">
        <w:rPr>
          <w:rFonts w:ascii="Times New Roman" w:hAnsi="Times New Roman" w:cs="Times New Roman"/>
          <w:sz w:val="24"/>
          <w:szCs w:val="24"/>
        </w:rPr>
        <w:t>ukupne duljine 2.560 m. Tlakovi u mreži ovise o režimu rada crpke.</w:t>
      </w:r>
    </w:p>
    <w:p w14:paraId="434338E0" w14:textId="77777777" w:rsidR="00711238" w:rsidRPr="00D61A9A" w:rsidRDefault="00711238" w:rsidP="00711238">
      <w:pPr>
        <w:jc w:val="both"/>
        <w:rPr>
          <w:rFonts w:ascii="Times New Roman" w:hAnsi="Times New Roman" w:cs="Times New Roman"/>
          <w:b/>
          <w:sz w:val="24"/>
          <w:szCs w:val="24"/>
        </w:rPr>
      </w:pPr>
      <w:r w:rsidRPr="00D61A9A">
        <w:rPr>
          <w:rFonts w:ascii="Times New Roman" w:hAnsi="Times New Roman" w:cs="Times New Roman"/>
          <w:b/>
          <w:sz w:val="24"/>
          <w:szCs w:val="24"/>
        </w:rPr>
        <w:t>Vodoopskrba naselja „Brotnja“</w:t>
      </w:r>
    </w:p>
    <w:p w14:paraId="5C90B644" w14:textId="315C5F12" w:rsidR="00711238" w:rsidRPr="00D61A9A" w:rsidRDefault="00711238" w:rsidP="00711238">
      <w:pPr>
        <w:jc w:val="both"/>
        <w:rPr>
          <w:rFonts w:ascii="Times New Roman" w:hAnsi="Times New Roman" w:cs="Times New Roman"/>
          <w:sz w:val="24"/>
          <w:szCs w:val="24"/>
        </w:rPr>
      </w:pPr>
      <w:r w:rsidRPr="00D61A9A">
        <w:rPr>
          <w:rFonts w:ascii="Times New Roman" w:hAnsi="Times New Roman" w:cs="Times New Roman"/>
          <w:sz w:val="24"/>
          <w:szCs w:val="24"/>
        </w:rPr>
        <w:t xml:space="preserve">Vodoopskrba naselja „Brotnja“ planira se preko izvora </w:t>
      </w:r>
      <w:proofErr w:type="spellStart"/>
      <w:r w:rsidRPr="00D61A9A">
        <w:rPr>
          <w:rFonts w:ascii="Times New Roman" w:hAnsi="Times New Roman" w:cs="Times New Roman"/>
          <w:sz w:val="24"/>
          <w:szCs w:val="24"/>
        </w:rPr>
        <w:t>Joševica</w:t>
      </w:r>
      <w:proofErr w:type="spellEnd"/>
      <w:r w:rsidRPr="00D61A9A">
        <w:rPr>
          <w:rFonts w:ascii="Times New Roman" w:hAnsi="Times New Roman" w:cs="Times New Roman"/>
          <w:sz w:val="24"/>
          <w:szCs w:val="24"/>
        </w:rPr>
        <w:t xml:space="preserve"> koji je u sastavu lokalnog vodovoda Donji Lapac.</w:t>
      </w:r>
      <w:r w:rsidR="00D61A9A" w:rsidRPr="00D61A9A">
        <w:rPr>
          <w:rFonts w:ascii="Times New Roman" w:hAnsi="Times New Roman" w:cs="Times New Roman"/>
          <w:sz w:val="24"/>
          <w:szCs w:val="24"/>
        </w:rPr>
        <w:t xml:space="preserve"> </w:t>
      </w:r>
      <w:r w:rsidRPr="00D61A9A">
        <w:rPr>
          <w:rFonts w:ascii="Times New Roman" w:hAnsi="Times New Roman" w:cs="Times New Roman"/>
          <w:sz w:val="24"/>
          <w:szCs w:val="24"/>
        </w:rPr>
        <w:t xml:space="preserve">Izvor i kaptaža </w:t>
      </w:r>
      <w:proofErr w:type="spellStart"/>
      <w:r w:rsidRPr="00D61A9A">
        <w:rPr>
          <w:rFonts w:ascii="Times New Roman" w:hAnsi="Times New Roman" w:cs="Times New Roman"/>
          <w:sz w:val="24"/>
          <w:szCs w:val="24"/>
        </w:rPr>
        <w:t>Joševica</w:t>
      </w:r>
      <w:proofErr w:type="spellEnd"/>
      <w:r w:rsidRPr="00D61A9A">
        <w:rPr>
          <w:rFonts w:ascii="Times New Roman" w:hAnsi="Times New Roman" w:cs="Times New Roman"/>
          <w:sz w:val="24"/>
          <w:szCs w:val="24"/>
        </w:rPr>
        <w:t xml:space="preserve"> nalazi se na koti 386 m </w:t>
      </w:r>
      <w:proofErr w:type="spellStart"/>
      <w:r w:rsidRPr="00D61A9A">
        <w:rPr>
          <w:rFonts w:ascii="Times New Roman" w:hAnsi="Times New Roman" w:cs="Times New Roman"/>
          <w:sz w:val="24"/>
          <w:szCs w:val="24"/>
        </w:rPr>
        <w:t>n.m</w:t>
      </w:r>
      <w:proofErr w:type="spellEnd"/>
      <w:r w:rsidRPr="00D61A9A">
        <w:rPr>
          <w:rFonts w:ascii="Times New Roman" w:hAnsi="Times New Roman" w:cs="Times New Roman"/>
          <w:sz w:val="24"/>
          <w:szCs w:val="24"/>
        </w:rPr>
        <w:t>. Pored izvora je izvedena crpna stanica „</w:t>
      </w:r>
      <w:proofErr w:type="spellStart"/>
      <w:r w:rsidRPr="00D61A9A">
        <w:rPr>
          <w:rFonts w:ascii="Times New Roman" w:hAnsi="Times New Roman" w:cs="Times New Roman"/>
          <w:sz w:val="24"/>
          <w:szCs w:val="24"/>
        </w:rPr>
        <w:t>Joševica</w:t>
      </w:r>
      <w:proofErr w:type="spellEnd"/>
      <w:r w:rsidRPr="00D61A9A">
        <w:rPr>
          <w:rFonts w:ascii="Times New Roman" w:hAnsi="Times New Roman" w:cs="Times New Roman"/>
          <w:sz w:val="24"/>
          <w:szCs w:val="24"/>
        </w:rPr>
        <w:t>“</w:t>
      </w:r>
      <w:r w:rsidR="008D4E11">
        <w:rPr>
          <w:rFonts w:ascii="Times New Roman" w:hAnsi="Times New Roman" w:cs="Times New Roman"/>
          <w:sz w:val="24"/>
          <w:szCs w:val="24"/>
        </w:rPr>
        <w:t xml:space="preserve"> koja</w:t>
      </w:r>
      <w:r w:rsidRPr="00D61A9A">
        <w:rPr>
          <w:rFonts w:ascii="Times New Roman" w:hAnsi="Times New Roman" w:cs="Times New Roman"/>
          <w:sz w:val="24"/>
          <w:szCs w:val="24"/>
        </w:rPr>
        <w:t xml:space="preserve"> preko potisnog cjevovoda puni vodospremnik „Lipovača“ zapremnine 300 m</w:t>
      </w:r>
      <w:r w:rsidR="00FB1948">
        <w:rPr>
          <w:rFonts w:ascii="Times New Roman" w:hAnsi="Times New Roman" w:cs="Times New Roman"/>
          <w:sz w:val="24"/>
          <w:szCs w:val="24"/>
        </w:rPr>
        <w:t xml:space="preserve">³. </w:t>
      </w:r>
      <w:r w:rsidRPr="00D61A9A">
        <w:rPr>
          <w:rFonts w:ascii="Times New Roman" w:hAnsi="Times New Roman" w:cs="Times New Roman"/>
          <w:sz w:val="24"/>
          <w:szCs w:val="24"/>
        </w:rPr>
        <w:t>Vodom iz VS Lipovača opskrbljuj</w:t>
      </w:r>
      <w:r w:rsidR="00FB1948">
        <w:rPr>
          <w:rFonts w:ascii="Times New Roman" w:hAnsi="Times New Roman" w:cs="Times New Roman"/>
          <w:sz w:val="24"/>
          <w:szCs w:val="24"/>
        </w:rPr>
        <w:t>u</w:t>
      </w:r>
      <w:r w:rsidRPr="00D61A9A">
        <w:rPr>
          <w:rFonts w:ascii="Times New Roman" w:hAnsi="Times New Roman" w:cs="Times New Roman"/>
          <w:sz w:val="24"/>
          <w:szCs w:val="24"/>
        </w:rPr>
        <w:t xml:space="preserve"> se potrošači na području općine Donji Lapac.</w:t>
      </w:r>
    </w:p>
    <w:p w14:paraId="385E89AE" w14:textId="42EEDA6F" w:rsidR="002E145A" w:rsidRPr="00104308" w:rsidRDefault="002E145A" w:rsidP="00104308">
      <w:pPr>
        <w:jc w:val="both"/>
        <w:rPr>
          <w:rFonts w:ascii="Times New Roman" w:hAnsi="Times New Roman" w:cs="Times New Roman"/>
          <w:sz w:val="24"/>
          <w:szCs w:val="24"/>
        </w:rPr>
      </w:pPr>
      <w:r w:rsidRPr="00104308">
        <w:rPr>
          <w:rFonts w:ascii="Times New Roman" w:hAnsi="Times New Roman" w:cs="Times New Roman"/>
          <w:sz w:val="24"/>
          <w:szCs w:val="24"/>
        </w:rPr>
        <w:t>Vodoopskrba preostalih naselja na području općine Gračac svodi se na korištenje izvorskih i tekućih voda koje nisu kaptirane ni dovedene do potrošača.</w:t>
      </w:r>
    </w:p>
    <w:p w14:paraId="7D5DA3D9" w14:textId="603EB402" w:rsidR="002E145A" w:rsidRPr="00104308" w:rsidRDefault="005F06C4" w:rsidP="00104308">
      <w:pPr>
        <w:jc w:val="both"/>
        <w:rPr>
          <w:rFonts w:ascii="Times New Roman" w:hAnsi="Times New Roman" w:cs="Times New Roman"/>
          <w:sz w:val="24"/>
          <w:szCs w:val="24"/>
        </w:rPr>
      </w:pPr>
      <w:r w:rsidRPr="00104308">
        <w:rPr>
          <w:rFonts w:ascii="Times New Roman" w:hAnsi="Times New Roman" w:cs="Times New Roman"/>
          <w:sz w:val="24"/>
          <w:szCs w:val="24"/>
        </w:rPr>
        <w:t>Postojeće stanje vodoopskrbe na području općine Gračac ne zadovoljava, kako u pogledu pokrivenosti općine, tako ni u pogledu stanja izgrađenosti vodnih građevina. Stoga</w:t>
      </w:r>
      <w:r w:rsidR="00104308" w:rsidRPr="00104308">
        <w:rPr>
          <w:rFonts w:ascii="Times New Roman" w:hAnsi="Times New Roman" w:cs="Times New Roman"/>
          <w:sz w:val="24"/>
          <w:szCs w:val="24"/>
        </w:rPr>
        <w:t>,</w:t>
      </w:r>
      <w:r w:rsidRPr="00104308">
        <w:rPr>
          <w:rFonts w:ascii="Times New Roman" w:hAnsi="Times New Roman" w:cs="Times New Roman"/>
          <w:sz w:val="24"/>
          <w:szCs w:val="24"/>
        </w:rPr>
        <w:t xml:space="preserve"> neriješena vodoopskrba već godinama predstavlja kritičan faktor razvoja i funkcioniranja cjelokupnog područja općine Gračac. Glavni problemi u svezi s rješavanjem vodoopskrbe ovog područja su: nedostatak vode zbog nepovoljnog prostornog položaja najizdašnijih izvorišta u odnosu na glavne potrošače, mali kapacitet i nepovoljna vremenska raspodjela izdašnosti lokalnih izvorišta koji se sada koriste za vodoopskrbu na pojedinim područjima te nerazvijenost distribucijskog sustava.</w:t>
      </w:r>
      <w:r w:rsidR="002E145A" w:rsidRPr="00104308">
        <w:rPr>
          <w:rFonts w:ascii="Times New Roman" w:hAnsi="Times New Roman" w:cs="Times New Roman"/>
          <w:sz w:val="24"/>
          <w:szCs w:val="24"/>
        </w:rPr>
        <w:t xml:space="preserve"> </w:t>
      </w:r>
    </w:p>
    <w:p w14:paraId="79D92093" w14:textId="54EF1D3A" w:rsidR="002E145A" w:rsidRPr="000338E4" w:rsidRDefault="002E145A" w:rsidP="00104308">
      <w:pPr>
        <w:jc w:val="both"/>
        <w:rPr>
          <w:rFonts w:ascii="Times New Roman" w:hAnsi="Times New Roman" w:cs="Times New Roman"/>
          <w:sz w:val="24"/>
          <w:szCs w:val="24"/>
        </w:rPr>
      </w:pPr>
      <w:r w:rsidRPr="00104308">
        <w:rPr>
          <w:rFonts w:ascii="Times New Roman" w:hAnsi="Times New Roman" w:cs="Times New Roman"/>
          <w:sz w:val="24"/>
          <w:szCs w:val="24"/>
        </w:rPr>
        <w:t xml:space="preserve">Za rješenje vodoopskrbe na dijelu područja općine Gračac izrađena je Studija </w:t>
      </w:r>
      <w:r w:rsidR="003D5FAA">
        <w:rPr>
          <w:rFonts w:ascii="Times New Roman" w:hAnsi="Times New Roman" w:cs="Times New Roman"/>
          <w:sz w:val="24"/>
          <w:szCs w:val="24"/>
        </w:rPr>
        <w:t>„</w:t>
      </w:r>
      <w:r w:rsidRPr="00104308">
        <w:rPr>
          <w:rFonts w:ascii="Times New Roman" w:hAnsi="Times New Roman" w:cs="Times New Roman"/>
          <w:sz w:val="24"/>
          <w:szCs w:val="24"/>
        </w:rPr>
        <w:t>Vodoopskrba općine Gračac</w:t>
      </w:r>
      <w:r w:rsidR="003D5FAA">
        <w:rPr>
          <w:rFonts w:ascii="Times New Roman" w:hAnsi="Times New Roman" w:cs="Times New Roman"/>
          <w:sz w:val="24"/>
          <w:szCs w:val="24"/>
        </w:rPr>
        <w:t>“</w:t>
      </w:r>
      <w:r w:rsidRPr="00104308">
        <w:rPr>
          <w:rFonts w:ascii="Times New Roman" w:hAnsi="Times New Roman" w:cs="Times New Roman"/>
          <w:sz w:val="24"/>
          <w:szCs w:val="24"/>
        </w:rPr>
        <w:t>, od Opće</w:t>
      </w:r>
      <w:r w:rsidR="00B6649F">
        <w:rPr>
          <w:rFonts w:ascii="Times New Roman" w:hAnsi="Times New Roman" w:cs="Times New Roman"/>
          <w:sz w:val="24"/>
          <w:szCs w:val="24"/>
        </w:rPr>
        <w:t>g</w:t>
      </w:r>
      <w:r w:rsidRPr="00104308">
        <w:rPr>
          <w:rFonts w:ascii="Times New Roman" w:hAnsi="Times New Roman" w:cs="Times New Roman"/>
          <w:sz w:val="24"/>
          <w:szCs w:val="24"/>
        </w:rPr>
        <w:t xml:space="preserve"> vodoprivrednog poduzeća za vodno područje dalmatinskih slivova iz Splita, 1981. godine. U istoj je definirana koncepcija dovoda vode s pojedinih izvorišta, glavni cjevovodi i glavne vodne građevine koje su potrebne za trajno kvalitetno rješenje </w:t>
      </w:r>
      <w:r w:rsidRPr="000338E4">
        <w:rPr>
          <w:rFonts w:ascii="Times New Roman" w:hAnsi="Times New Roman" w:cs="Times New Roman"/>
          <w:sz w:val="24"/>
          <w:szCs w:val="24"/>
        </w:rPr>
        <w:t>vodoopskrbe.</w:t>
      </w:r>
    </w:p>
    <w:p w14:paraId="74411EEC" w14:textId="61977471" w:rsidR="003536AA" w:rsidRPr="000338E4" w:rsidRDefault="003536AA" w:rsidP="00F908F5">
      <w:pPr>
        <w:jc w:val="both"/>
        <w:rPr>
          <w:rFonts w:ascii="Times New Roman" w:hAnsi="Times New Roman" w:cs="Times New Roman"/>
          <w:sz w:val="24"/>
          <w:szCs w:val="24"/>
        </w:rPr>
      </w:pPr>
      <w:r w:rsidRPr="000338E4">
        <w:rPr>
          <w:rFonts w:ascii="Times New Roman" w:hAnsi="Times New Roman" w:cs="Times New Roman"/>
          <w:sz w:val="24"/>
          <w:szCs w:val="24"/>
        </w:rPr>
        <w:t xml:space="preserve">Osim navedenih, postoje još dva lokalna vodovoda kojima se s vrlo kvalitetnom pitkom vodom opskrbljuje stanovništvo naselja Velika </w:t>
      </w:r>
      <w:proofErr w:type="spellStart"/>
      <w:r w:rsidRPr="000338E4">
        <w:rPr>
          <w:rFonts w:ascii="Times New Roman" w:hAnsi="Times New Roman" w:cs="Times New Roman"/>
          <w:sz w:val="24"/>
          <w:szCs w:val="24"/>
        </w:rPr>
        <w:t>Popina</w:t>
      </w:r>
      <w:proofErr w:type="spellEnd"/>
      <w:r w:rsidRPr="000338E4">
        <w:rPr>
          <w:rFonts w:ascii="Times New Roman" w:hAnsi="Times New Roman" w:cs="Times New Roman"/>
          <w:sz w:val="24"/>
          <w:szCs w:val="24"/>
        </w:rPr>
        <w:t>, a služe i za napajanje stoke sedam OPG-ova:</w:t>
      </w:r>
    </w:p>
    <w:p w14:paraId="0A5B0E50" w14:textId="224D1C72" w:rsidR="003536AA" w:rsidRPr="000338E4" w:rsidRDefault="003536AA" w:rsidP="00F908F5">
      <w:pPr>
        <w:autoSpaceDE w:val="0"/>
        <w:autoSpaceDN w:val="0"/>
        <w:adjustRightInd w:val="0"/>
        <w:spacing w:before="0" w:after="0" w:line="240" w:lineRule="auto"/>
        <w:jc w:val="both"/>
        <w:rPr>
          <w:rFonts w:ascii="Times New Roman" w:hAnsi="Times New Roman" w:cs="Times New Roman"/>
          <w:sz w:val="24"/>
          <w:szCs w:val="24"/>
        </w:rPr>
      </w:pPr>
      <w:r w:rsidRPr="000338E4">
        <w:rPr>
          <w:rFonts w:ascii="Times New Roman" w:hAnsi="Times New Roman" w:cs="Times New Roman"/>
          <w:sz w:val="24"/>
          <w:szCs w:val="24"/>
        </w:rPr>
        <w:t xml:space="preserve">1. Vodovod </w:t>
      </w:r>
      <w:proofErr w:type="spellStart"/>
      <w:r w:rsidRPr="000338E4">
        <w:rPr>
          <w:rFonts w:ascii="Times New Roman" w:hAnsi="Times New Roman" w:cs="Times New Roman"/>
          <w:sz w:val="24"/>
          <w:szCs w:val="24"/>
        </w:rPr>
        <w:t>Ljubovo</w:t>
      </w:r>
      <w:proofErr w:type="spellEnd"/>
      <w:r w:rsidRPr="000338E4">
        <w:rPr>
          <w:rFonts w:ascii="Times New Roman" w:hAnsi="Times New Roman" w:cs="Times New Roman"/>
          <w:sz w:val="24"/>
          <w:szCs w:val="24"/>
        </w:rPr>
        <w:t xml:space="preserve"> (vrelo </w:t>
      </w:r>
      <w:proofErr w:type="spellStart"/>
      <w:r w:rsidRPr="000338E4">
        <w:rPr>
          <w:rFonts w:ascii="Times New Roman" w:hAnsi="Times New Roman" w:cs="Times New Roman"/>
          <w:sz w:val="24"/>
          <w:szCs w:val="24"/>
        </w:rPr>
        <w:t>Kurovac</w:t>
      </w:r>
      <w:proofErr w:type="spellEnd"/>
      <w:r w:rsidRPr="000338E4">
        <w:rPr>
          <w:rFonts w:ascii="Times New Roman" w:hAnsi="Times New Roman" w:cs="Times New Roman"/>
          <w:sz w:val="24"/>
          <w:szCs w:val="24"/>
        </w:rPr>
        <w:t xml:space="preserve">) – </w:t>
      </w:r>
      <w:proofErr w:type="spellStart"/>
      <w:r w:rsidR="00377824" w:rsidRPr="000338E4">
        <w:rPr>
          <w:rFonts w:ascii="Times New Roman" w:hAnsi="Times New Roman" w:cs="Times New Roman"/>
          <w:sz w:val="24"/>
          <w:szCs w:val="24"/>
        </w:rPr>
        <w:t>K</w:t>
      </w:r>
      <w:r w:rsidRPr="000338E4">
        <w:rPr>
          <w:rFonts w:ascii="Times New Roman" w:hAnsi="Times New Roman" w:cs="Times New Roman"/>
          <w:sz w:val="24"/>
          <w:szCs w:val="24"/>
        </w:rPr>
        <w:t>asar</w:t>
      </w:r>
      <w:proofErr w:type="spellEnd"/>
      <w:r w:rsidRPr="000338E4">
        <w:rPr>
          <w:rFonts w:ascii="Times New Roman" w:hAnsi="Times New Roman" w:cs="Times New Roman"/>
          <w:sz w:val="24"/>
          <w:szCs w:val="24"/>
        </w:rPr>
        <w:t xml:space="preserve"> dužine 4,3 km izgrađen 1875./1876. godine i rekonstruiran 1936. godine. Ovaj vodovod predstavlja i djelo posebne graditeljske baštine kojega je Udruženje građana Eko Čuvarkuća predložilo da se proglasi nepokretnim kulturnim dobrom. To je pretpostavka za sanaciju vodovoda i stavljanje u temeljnu funkciju osiguravanje </w:t>
      </w:r>
      <w:r w:rsidRPr="000338E4">
        <w:rPr>
          <w:rFonts w:ascii="Times New Roman" w:hAnsi="Times New Roman" w:cs="Times New Roman"/>
          <w:sz w:val="24"/>
          <w:szCs w:val="24"/>
        </w:rPr>
        <w:lastRenderedPageBreak/>
        <w:t xml:space="preserve">pitke vode stanovništvu – ali i otvaranje mogućnosti razvoja Zrmanjskog kraja. Vodovod je trenutno u lošem stanju </w:t>
      </w:r>
      <w:r w:rsidR="00377824" w:rsidRPr="000338E4">
        <w:rPr>
          <w:rFonts w:ascii="Times New Roman" w:hAnsi="Times New Roman" w:cs="Times New Roman"/>
          <w:sz w:val="24"/>
          <w:szCs w:val="24"/>
        </w:rPr>
        <w:t xml:space="preserve">i teško je pristupačan, a vodu koristi samo dio mještana. </w:t>
      </w:r>
    </w:p>
    <w:p w14:paraId="7A6F4AFF" w14:textId="1A9D025D" w:rsidR="003536AA" w:rsidRPr="000338E4" w:rsidRDefault="003536AA" w:rsidP="00F908F5">
      <w:pPr>
        <w:autoSpaceDE w:val="0"/>
        <w:autoSpaceDN w:val="0"/>
        <w:adjustRightInd w:val="0"/>
        <w:spacing w:before="0" w:after="0" w:line="240" w:lineRule="auto"/>
        <w:jc w:val="both"/>
        <w:rPr>
          <w:rFonts w:ascii="Times New Roman" w:hAnsi="Times New Roman" w:cs="Times New Roman"/>
          <w:sz w:val="24"/>
          <w:szCs w:val="24"/>
        </w:rPr>
      </w:pPr>
    </w:p>
    <w:p w14:paraId="147068A7" w14:textId="1F5409F8" w:rsidR="003536AA" w:rsidRDefault="003536AA" w:rsidP="00F908F5">
      <w:pPr>
        <w:autoSpaceDE w:val="0"/>
        <w:autoSpaceDN w:val="0"/>
        <w:adjustRightInd w:val="0"/>
        <w:spacing w:before="0" w:after="0" w:line="240" w:lineRule="auto"/>
        <w:jc w:val="both"/>
        <w:rPr>
          <w:rFonts w:ascii="Times New Roman" w:hAnsi="Times New Roman" w:cs="Times New Roman"/>
          <w:sz w:val="24"/>
          <w:szCs w:val="24"/>
        </w:rPr>
      </w:pPr>
      <w:r w:rsidRPr="000338E4">
        <w:rPr>
          <w:rFonts w:ascii="Times New Roman" w:hAnsi="Times New Roman" w:cs="Times New Roman"/>
          <w:sz w:val="24"/>
          <w:szCs w:val="24"/>
        </w:rPr>
        <w:t xml:space="preserve">2. </w:t>
      </w:r>
      <w:r w:rsidR="00377824" w:rsidRPr="000338E4">
        <w:rPr>
          <w:rFonts w:ascii="Times New Roman" w:hAnsi="Times New Roman" w:cs="Times New Roman"/>
          <w:sz w:val="24"/>
          <w:szCs w:val="24"/>
        </w:rPr>
        <w:t xml:space="preserve">Vodovod </w:t>
      </w:r>
      <w:proofErr w:type="spellStart"/>
      <w:r w:rsidR="00377824" w:rsidRPr="000338E4">
        <w:rPr>
          <w:rFonts w:ascii="Times New Roman" w:hAnsi="Times New Roman" w:cs="Times New Roman"/>
          <w:sz w:val="24"/>
          <w:szCs w:val="24"/>
        </w:rPr>
        <w:t>Ljubovo</w:t>
      </w:r>
      <w:proofErr w:type="spellEnd"/>
      <w:r w:rsidR="00377824" w:rsidRPr="000338E4">
        <w:rPr>
          <w:rFonts w:ascii="Times New Roman" w:hAnsi="Times New Roman" w:cs="Times New Roman"/>
          <w:sz w:val="24"/>
          <w:szCs w:val="24"/>
        </w:rPr>
        <w:t xml:space="preserve"> (v. </w:t>
      </w:r>
      <w:proofErr w:type="spellStart"/>
      <w:r w:rsidR="00377824" w:rsidRPr="000338E4">
        <w:rPr>
          <w:rFonts w:ascii="Times New Roman" w:hAnsi="Times New Roman" w:cs="Times New Roman"/>
          <w:sz w:val="24"/>
          <w:szCs w:val="24"/>
        </w:rPr>
        <w:t>Novakovac</w:t>
      </w:r>
      <w:proofErr w:type="spellEnd"/>
      <w:r w:rsidR="00377824" w:rsidRPr="000338E4">
        <w:rPr>
          <w:rFonts w:ascii="Times New Roman" w:hAnsi="Times New Roman" w:cs="Times New Roman"/>
          <w:sz w:val="24"/>
          <w:szCs w:val="24"/>
        </w:rPr>
        <w:t xml:space="preserve">) – </w:t>
      </w:r>
      <w:proofErr w:type="spellStart"/>
      <w:r w:rsidR="00377824" w:rsidRPr="000338E4">
        <w:rPr>
          <w:rFonts w:ascii="Times New Roman" w:hAnsi="Times New Roman" w:cs="Times New Roman"/>
          <w:sz w:val="24"/>
          <w:szCs w:val="24"/>
        </w:rPr>
        <w:t>Podljut</w:t>
      </w:r>
      <w:proofErr w:type="spellEnd"/>
      <w:r w:rsidR="00377824" w:rsidRPr="000338E4">
        <w:rPr>
          <w:rFonts w:ascii="Times New Roman" w:hAnsi="Times New Roman" w:cs="Times New Roman"/>
          <w:sz w:val="24"/>
          <w:szCs w:val="24"/>
        </w:rPr>
        <w:t xml:space="preserve">  u dužini oko 3,5 km izgrađen 1980. godine samodoprinosom građana Velike </w:t>
      </w:r>
      <w:proofErr w:type="spellStart"/>
      <w:r w:rsidR="00377824" w:rsidRPr="000338E4">
        <w:rPr>
          <w:rFonts w:ascii="Times New Roman" w:hAnsi="Times New Roman" w:cs="Times New Roman"/>
          <w:sz w:val="24"/>
          <w:szCs w:val="24"/>
        </w:rPr>
        <w:t>Popine</w:t>
      </w:r>
      <w:proofErr w:type="spellEnd"/>
      <w:r w:rsidR="00377824" w:rsidRPr="000338E4">
        <w:rPr>
          <w:rFonts w:ascii="Times New Roman" w:hAnsi="Times New Roman" w:cs="Times New Roman"/>
          <w:sz w:val="24"/>
          <w:szCs w:val="24"/>
        </w:rPr>
        <w:t xml:space="preserve">. </w:t>
      </w:r>
    </w:p>
    <w:p w14:paraId="760F3EF7" w14:textId="77777777" w:rsidR="000338E4" w:rsidRPr="000338E4" w:rsidRDefault="000338E4" w:rsidP="00F908F5">
      <w:pPr>
        <w:autoSpaceDE w:val="0"/>
        <w:autoSpaceDN w:val="0"/>
        <w:adjustRightInd w:val="0"/>
        <w:spacing w:before="0" w:after="0" w:line="240" w:lineRule="auto"/>
        <w:jc w:val="both"/>
        <w:rPr>
          <w:rFonts w:ascii="Times New Roman" w:hAnsi="Times New Roman" w:cs="Times New Roman"/>
          <w:sz w:val="24"/>
          <w:szCs w:val="24"/>
        </w:rPr>
      </w:pPr>
    </w:p>
    <w:p w14:paraId="1C6F2AC1" w14:textId="3199678F" w:rsidR="00A70ECB" w:rsidRPr="00A70ECB" w:rsidRDefault="00A70ECB" w:rsidP="00A70ECB">
      <w:pPr>
        <w:jc w:val="both"/>
        <w:rPr>
          <w:rFonts w:ascii="Times New Roman" w:hAnsi="Times New Roman" w:cs="Times New Roman"/>
          <w:sz w:val="24"/>
          <w:szCs w:val="24"/>
        </w:rPr>
      </w:pPr>
      <w:r w:rsidRPr="00A70ECB">
        <w:rPr>
          <w:rFonts w:ascii="Times New Roman" w:hAnsi="Times New Roman" w:cs="Times New Roman"/>
          <w:sz w:val="24"/>
          <w:szCs w:val="24"/>
        </w:rPr>
        <w:t>Općina Gračac ima izgrađeni sustav odvodnje u naseljima Gračac i Srb s duljinom mreže oko 10,6 km. Uslugu javne odvodnje pruža JIVU Gračac vodovod i odvodnja d.o.o.</w:t>
      </w:r>
      <w:r w:rsidR="00636472">
        <w:rPr>
          <w:rFonts w:ascii="Times New Roman" w:hAnsi="Times New Roman" w:cs="Times New Roman"/>
          <w:sz w:val="24"/>
          <w:szCs w:val="24"/>
        </w:rPr>
        <w:t>, a</w:t>
      </w:r>
      <w:r w:rsidRPr="00A70ECB">
        <w:rPr>
          <w:rFonts w:ascii="Times New Roman" w:hAnsi="Times New Roman" w:cs="Times New Roman"/>
          <w:sz w:val="24"/>
          <w:szCs w:val="24"/>
        </w:rPr>
        <w:t xml:space="preserve"> </w:t>
      </w:r>
      <w:r w:rsidR="00636472">
        <w:rPr>
          <w:rFonts w:ascii="Times New Roman" w:hAnsi="Times New Roman" w:cs="Times New Roman"/>
          <w:sz w:val="24"/>
          <w:szCs w:val="24"/>
        </w:rPr>
        <w:t>o</w:t>
      </w:r>
      <w:r w:rsidRPr="00A70ECB">
        <w:rPr>
          <w:rFonts w:ascii="Times New Roman" w:hAnsi="Times New Roman" w:cs="Times New Roman"/>
          <w:sz w:val="24"/>
          <w:szCs w:val="24"/>
        </w:rPr>
        <w:t>stala naselja unutar općine nemaju izgrađeni sustav odvodnje</w:t>
      </w:r>
      <w:r w:rsidR="00636472">
        <w:rPr>
          <w:rFonts w:ascii="Times New Roman" w:hAnsi="Times New Roman" w:cs="Times New Roman"/>
          <w:sz w:val="24"/>
          <w:szCs w:val="24"/>
        </w:rPr>
        <w:t>,</w:t>
      </w:r>
      <w:r w:rsidRPr="00A70ECB">
        <w:rPr>
          <w:rFonts w:ascii="Times New Roman" w:hAnsi="Times New Roman" w:cs="Times New Roman"/>
          <w:sz w:val="24"/>
          <w:szCs w:val="24"/>
        </w:rPr>
        <w:t xml:space="preserve"> već se otpadne vode ispuštaju u septičke jame ili direktno u podzemlje bez pročišćavanja čime se značajno utječe na zagađenje podzemlja, naročito u ljetnom razdoblju zbog utjecaja turizma. Ne postoji organizirano prikupljanje i zbrinjavanje otpadnih voda iz individualnih sustava.</w:t>
      </w:r>
    </w:p>
    <w:p w14:paraId="64E38FF8" w14:textId="77777777" w:rsidR="00A70ECB" w:rsidRPr="00A70ECB" w:rsidRDefault="00A70ECB" w:rsidP="00A70ECB">
      <w:pPr>
        <w:jc w:val="both"/>
        <w:rPr>
          <w:rFonts w:ascii="Times New Roman" w:hAnsi="Times New Roman" w:cs="Times New Roman"/>
          <w:b/>
          <w:sz w:val="24"/>
          <w:szCs w:val="24"/>
        </w:rPr>
      </w:pPr>
      <w:r w:rsidRPr="00A70ECB">
        <w:rPr>
          <w:rFonts w:ascii="Times New Roman" w:hAnsi="Times New Roman" w:cs="Times New Roman"/>
          <w:b/>
          <w:sz w:val="24"/>
          <w:szCs w:val="24"/>
        </w:rPr>
        <w:t>Sustav odvodnje u naselju Srb</w:t>
      </w:r>
    </w:p>
    <w:p w14:paraId="091714E8" w14:textId="7B22143B" w:rsidR="00A70ECB" w:rsidRPr="00A70ECB" w:rsidRDefault="00A70ECB" w:rsidP="00A70ECB">
      <w:pPr>
        <w:jc w:val="both"/>
        <w:rPr>
          <w:rFonts w:ascii="Times New Roman" w:hAnsi="Times New Roman" w:cs="Times New Roman"/>
          <w:sz w:val="24"/>
          <w:szCs w:val="24"/>
        </w:rPr>
      </w:pPr>
      <w:r w:rsidRPr="00A70ECB">
        <w:rPr>
          <w:rFonts w:ascii="Times New Roman" w:hAnsi="Times New Roman" w:cs="Times New Roman"/>
          <w:sz w:val="24"/>
          <w:szCs w:val="24"/>
        </w:rPr>
        <w:t xml:space="preserve">Sustav odvodnje naselja Srb izveden je kao mješoviti s 3 odvojena podsustava: Podsustav I-1, Podsustav I-2 i Podsustav I-3, duljine oko 3,5 km. Sustav je zastario s nezadovoljavajućom kvalitetom izvedbe i nezadovoljavajućom </w:t>
      </w:r>
      <w:proofErr w:type="spellStart"/>
      <w:r w:rsidRPr="00A70ECB">
        <w:rPr>
          <w:rFonts w:ascii="Times New Roman" w:hAnsi="Times New Roman" w:cs="Times New Roman"/>
          <w:sz w:val="24"/>
          <w:szCs w:val="24"/>
        </w:rPr>
        <w:t>vodonepropusnošću</w:t>
      </w:r>
      <w:proofErr w:type="spellEnd"/>
      <w:r w:rsidRPr="00A70ECB">
        <w:rPr>
          <w:rFonts w:ascii="Times New Roman" w:hAnsi="Times New Roman" w:cs="Times New Roman"/>
          <w:sz w:val="24"/>
          <w:szCs w:val="24"/>
        </w:rPr>
        <w:t>.</w:t>
      </w:r>
    </w:p>
    <w:p w14:paraId="56C51760" w14:textId="4EB9C3DE" w:rsidR="00A70ECB" w:rsidRPr="00A70ECB" w:rsidRDefault="00A70ECB" w:rsidP="00A70ECB">
      <w:pPr>
        <w:jc w:val="both"/>
        <w:rPr>
          <w:rFonts w:ascii="Times New Roman" w:hAnsi="Times New Roman" w:cs="Times New Roman"/>
          <w:sz w:val="24"/>
          <w:szCs w:val="24"/>
        </w:rPr>
      </w:pPr>
      <w:r w:rsidRPr="00A70ECB">
        <w:rPr>
          <w:rFonts w:ascii="Times New Roman" w:hAnsi="Times New Roman" w:cs="Times New Roman"/>
          <w:sz w:val="24"/>
          <w:szCs w:val="24"/>
        </w:rPr>
        <w:t xml:space="preserve">Podsustav I-1 duljine je oko 1,7 km. Prikupljene otpadne vode odvode se do taložnice na sjeveroistoku naselja koja nije u funkciji te se dalje slijevaju po terenu do vodotoka </w:t>
      </w:r>
      <w:proofErr w:type="spellStart"/>
      <w:r w:rsidRPr="00A70ECB">
        <w:rPr>
          <w:rFonts w:ascii="Times New Roman" w:hAnsi="Times New Roman" w:cs="Times New Roman"/>
          <w:sz w:val="24"/>
          <w:szCs w:val="24"/>
        </w:rPr>
        <w:t>Sredica</w:t>
      </w:r>
      <w:proofErr w:type="spellEnd"/>
      <w:r w:rsidRPr="00A70ECB">
        <w:rPr>
          <w:rFonts w:ascii="Times New Roman" w:hAnsi="Times New Roman" w:cs="Times New Roman"/>
          <w:sz w:val="24"/>
          <w:szCs w:val="24"/>
        </w:rPr>
        <w:t xml:space="preserve">. Podsustav I-2 duljine je oko 1,6 km. Prikupljene otpadne vode odvode se prema jugu naselja gdje se ispuštaju direktno u vodotok </w:t>
      </w:r>
      <w:proofErr w:type="spellStart"/>
      <w:r w:rsidRPr="00A70ECB">
        <w:rPr>
          <w:rFonts w:ascii="Times New Roman" w:hAnsi="Times New Roman" w:cs="Times New Roman"/>
          <w:sz w:val="24"/>
          <w:szCs w:val="24"/>
        </w:rPr>
        <w:t>Sredica</w:t>
      </w:r>
      <w:proofErr w:type="spellEnd"/>
      <w:r w:rsidRPr="00A70ECB">
        <w:rPr>
          <w:rFonts w:ascii="Times New Roman" w:hAnsi="Times New Roman" w:cs="Times New Roman"/>
          <w:sz w:val="24"/>
          <w:szCs w:val="24"/>
        </w:rPr>
        <w:t>. Podsustav I-3 duljine je oko 0,2 km. Prikupljene otpadne vode odvode se u oborinski kanal koji se dalje slijeva prema vodotoku Srebrenica.</w:t>
      </w:r>
    </w:p>
    <w:p w14:paraId="7EEE44DD" w14:textId="77777777" w:rsidR="00A70ECB" w:rsidRPr="00A70ECB" w:rsidRDefault="00A70ECB" w:rsidP="00A70ECB">
      <w:pPr>
        <w:jc w:val="both"/>
        <w:rPr>
          <w:rFonts w:ascii="Times New Roman" w:hAnsi="Times New Roman" w:cs="Times New Roman"/>
          <w:b/>
          <w:sz w:val="24"/>
          <w:szCs w:val="24"/>
        </w:rPr>
      </w:pPr>
      <w:r w:rsidRPr="00A70ECB">
        <w:rPr>
          <w:rFonts w:ascii="Times New Roman" w:hAnsi="Times New Roman" w:cs="Times New Roman"/>
          <w:b/>
          <w:sz w:val="24"/>
          <w:szCs w:val="24"/>
        </w:rPr>
        <w:t>Sustav odvodnje u naselju Gračac</w:t>
      </w:r>
    </w:p>
    <w:p w14:paraId="15D4C54E" w14:textId="77777777" w:rsidR="00A70ECB" w:rsidRPr="00A70ECB" w:rsidRDefault="00A70ECB" w:rsidP="00A70ECB">
      <w:pPr>
        <w:jc w:val="both"/>
        <w:rPr>
          <w:rFonts w:ascii="Times New Roman" w:hAnsi="Times New Roman" w:cs="Times New Roman"/>
          <w:sz w:val="24"/>
          <w:szCs w:val="24"/>
        </w:rPr>
      </w:pPr>
      <w:r w:rsidRPr="00A70ECB">
        <w:rPr>
          <w:rFonts w:ascii="Times New Roman" w:hAnsi="Times New Roman" w:cs="Times New Roman"/>
          <w:sz w:val="24"/>
          <w:szCs w:val="24"/>
        </w:rPr>
        <w:t>Sustav odvodnje naselja Gračac sastoji se od 2 zasebna dijela:</w:t>
      </w:r>
    </w:p>
    <w:p w14:paraId="1EA1EDEC" w14:textId="77777777" w:rsidR="00A70ECB" w:rsidRPr="00A70ECB" w:rsidRDefault="00A70ECB" w:rsidP="00A70ECB">
      <w:pPr>
        <w:pStyle w:val="Odlomakpopisa"/>
        <w:numPr>
          <w:ilvl w:val="0"/>
          <w:numId w:val="9"/>
        </w:numPr>
        <w:spacing w:before="0" w:after="0"/>
        <w:jc w:val="both"/>
        <w:rPr>
          <w:rFonts w:ascii="Times New Roman" w:hAnsi="Times New Roman" w:cs="Times New Roman"/>
          <w:sz w:val="24"/>
          <w:szCs w:val="24"/>
        </w:rPr>
      </w:pPr>
      <w:r w:rsidRPr="00A70ECB">
        <w:rPr>
          <w:rFonts w:ascii="Times New Roman" w:hAnsi="Times New Roman" w:cs="Times New Roman"/>
          <w:sz w:val="24"/>
          <w:szCs w:val="24"/>
        </w:rPr>
        <w:t>mješoviti sustav odvodnje centra naselja, i</w:t>
      </w:r>
    </w:p>
    <w:p w14:paraId="45312D22" w14:textId="77777777" w:rsidR="00A70ECB" w:rsidRPr="00A70ECB" w:rsidRDefault="00A70ECB" w:rsidP="00A70ECB">
      <w:pPr>
        <w:pStyle w:val="Odlomakpopisa"/>
        <w:numPr>
          <w:ilvl w:val="0"/>
          <w:numId w:val="9"/>
        </w:numPr>
        <w:spacing w:before="0" w:after="0"/>
        <w:jc w:val="both"/>
        <w:rPr>
          <w:rFonts w:ascii="Times New Roman" w:hAnsi="Times New Roman" w:cs="Times New Roman"/>
          <w:sz w:val="24"/>
          <w:szCs w:val="24"/>
        </w:rPr>
      </w:pPr>
      <w:r w:rsidRPr="00A70ECB">
        <w:rPr>
          <w:rFonts w:ascii="Times New Roman" w:hAnsi="Times New Roman" w:cs="Times New Roman"/>
          <w:sz w:val="24"/>
          <w:szCs w:val="24"/>
        </w:rPr>
        <w:t>razdjelni sustav perifernog dijela naselja „Novo naselje 1“ i „Novo Naselje 2“.</w:t>
      </w:r>
    </w:p>
    <w:p w14:paraId="3E4FFD23" w14:textId="2B1D695F" w:rsidR="00A70ECB" w:rsidRPr="00A70ECB" w:rsidRDefault="00A70ECB" w:rsidP="00A70ECB">
      <w:pPr>
        <w:jc w:val="both"/>
        <w:rPr>
          <w:rFonts w:ascii="Times New Roman" w:hAnsi="Times New Roman" w:cs="Times New Roman"/>
          <w:sz w:val="24"/>
          <w:szCs w:val="24"/>
        </w:rPr>
      </w:pPr>
      <w:r w:rsidRPr="00A70ECB">
        <w:rPr>
          <w:rFonts w:ascii="Times New Roman" w:hAnsi="Times New Roman" w:cs="Times New Roman"/>
          <w:sz w:val="24"/>
          <w:szCs w:val="24"/>
        </w:rPr>
        <w:t xml:space="preserve">Mješoviti sustav odvodnje centra podijeljen je na istočni i zapadni sustav putem rijeke Otuče. Otpadne vode istočnog sustava ispuštaju se direktno u rijeku </w:t>
      </w:r>
      <w:proofErr w:type="spellStart"/>
      <w:r w:rsidRPr="00A70ECB">
        <w:rPr>
          <w:rFonts w:ascii="Times New Roman" w:hAnsi="Times New Roman" w:cs="Times New Roman"/>
          <w:sz w:val="24"/>
          <w:szCs w:val="24"/>
        </w:rPr>
        <w:t>Otuču</w:t>
      </w:r>
      <w:proofErr w:type="spellEnd"/>
      <w:r w:rsidRPr="00A70ECB">
        <w:rPr>
          <w:rFonts w:ascii="Times New Roman" w:hAnsi="Times New Roman" w:cs="Times New Roman"/>
          <w:sz w:val="24"/>
          <w:szCs w:val="24"/>
        </w:rPr>
        <w:t xml:space="preserve"> čime uzrokuju zagađenje same rijeke. Otpadne vode zapadnog sustava ispuštaju se direktno u podzemlje čime uzrokuju zagađenje podzemlja i zbog nedovoljnog </w:t>
      </w:r>
      <w:proofErr w:type="spellStart"/>
      <w:r w:rsidRPr="00A70ECB">
        <w:rPr>
          <w:rFonts w:ascii="Times New Roman" w:hAnsi="Times New Roman" w:cs="Times New Roman"/>
          <w:sz w:val="24"/>
          <w:szCs w:val="24"/>
        </w:rPr>
        <w:t>upojnog</w:t>
      </w:r>
      <w:proofErr w:type="spellEnd"/>
      <w:r w:rsidRPr="00A70ECB">
        <w:rPr>
          <w:rFonts w:ascii="Times New Roman" w:hAnsi="Times New Roman" w:cs="Times New Roman"/>
          <w:sz w:val="24"/>
          <w:szCs w:val="24"/>
        </w:rPr>
        <w:t xml:space="preserve"> kapaciteta izravno prijete zdravlju ljudi. Duljina mješovitog sustava odvodnje centra je oko 3,6 km.</w:t>
      </w:r>
    </w:p>
    <w:p w14:paraId="1DAF077A" w14:textId="7DBB71EE" w:rsidR="00A70ECB" w:rsidRPr="00A70ECB" w:rsidRDefault="00A70ECB" w:rsidP="00A70ECB">
      <w:pPr>
        <w:jc w:val="both"/>
        <w:rPr>
          <w:rFonts w:ascii="Times New Roman" w:hAnsi="Times New Roman" w:cs="Times New Roman"/>
          <w:sz w:val="24"/>
          <w:szCs w:val="24"/>
        </w:rPr>
      </w:pPr>
      <w:r w:rsidRPr="00A70ECB">
        <w:rPr>
          <w:rFonts w:ascii="Times New Roman" w:hAnsi="Times New Roman" w:cs="Times New Roman"/>
          <w:sz w:val="24"/>
          <w:szCs w:val="24"/>
        </w:rPr>
        <w:t xml:space="preserve">Sustav odvodnje perifernog dijela naselja Gračac duljine je oko 3,5 km i sastoji se od gravitacijskih kolektora, crpne stanice, uređaja za pročišćavanje otpadnih voda, infiltracijske građevine, separatora masti i ulja i </w:t>
      </w:r>
      <w:proofErr w:type="spellStart"/>
      <w:r w:rsidRPr="00A70ECB">
        <w:rPr>
          <w:rFonts w:ascii="Times New Roman" w:hAnsi="Times New Roman" w:cs="Times New Roman"/>
          <w:sz w:val="24"/>
          <w:szCs w:val="24"/>
        </w:rPr>
        <w:t>upojnih</w:t>
      </w:r>
      <w:proofErr w:type="spellEnd"/>
      <w:r w:rsidRPr="00A70ECB">
        <w:rPr>
          <w:rFonts w:ascii="Times New Roman" w:hAnsi="Times New Roman" w:cs="Times New Roman"/>
          <w:sz w:val="24"/>
          <w:szCs w:val="24"/>
        </w:rPr>
        <w:t xml:space="preserve"> bunara. Fekalne vode odvode se u uređaj za pročišćavanje smješten na istoku „Novog naselja 1“ gdje se pročišćavaju i putem infiltracijske građevine ispuštaju u podzemlje. Oborinske vode odvode se najkraćim putem do separatora masti te </w:t>
      </w:r>
      <w:proofErr w:type="spellStart"/>
      <w:r w:rsidRPr="00A70ECB">
        <w:rPr>
          <w:rFonts w:ascii="Times New Roman" w:hAnsi="Times New Roman" w:cs="Times New Roman"/>
          <w:sz w:val="24"/>
          <w:szCs w:val="24"/>
        </w:rPr>
        <w:t>upojnih</w:t>
      </w:r>
      <w:proofErr w:type="spellEnd"/>
      <w:r w:rsidRPr="00A70ECB">
        <w:rPr>
          <w:rFonts w:ascii="Times New Roman" w:hAnsi="Times New Roman" w:cs="Times New Roman"/>
          <w:sz w:val="24"/>
          <w:szCs w:val="24"/>
        </w:rPr>
        <w:t xml:space="preserve"> bunara gdje se ispuštaju u podzemlje. U sustavu oborinske odvodnje izgrađena su 4 separatora masti i ulja i 5 </w:t>
      </w:r>
      <w:proofErr w:type="spellStart"/>
      <w:r w:rsidRPr="00A70ECB">
        <w:rPr>
          <w:rFonts w:ascii="Times New Roman" w:hAnsi="Times New Roman" w:cs="Times New Roman"/>
          <w:sz w:val="24"/>
          <w:szCs w:val="24"/>
        </w:rPr>
        <w:t>upojnih</w:t>
      </w:r>
      <w:proofErr w:type="spellEnd"/>
      <w:r w:rsidRPr="00A70ECB">
        <w:rPr>
          <w:rFonts w:ascii="Times New Roman" w:hAnsi="Times New Roman" w:cs="Times New Roman"/>
          <w:sz w:val="24"/>
          <w:szCs w:val="24"/>
        </w:rPr>
        <w:t xml:space="preserve"> bunara.</w:t>
      </w:r>
    </w:p>
    <w:p w14:paraId="3BD71311" w14:textId="43BFB157" w:rsidR="0029520E" w:rsidRDefault="00482C30" w:rsidP="00977745">
      <w:pPr>
        <w:jc w:val="both"/>
        <w:rPr>
          <w:rFonts w:ascii="Times New Roman" w:hAnsi="Times New Roman" w:cs="Times New Roman"/>
          <w:sz w:val="24"/>
          <w:szCs w:val="24"/>
        </w:rPr>
      </w:pPr>
      <w:r w:rsidRPr="00977745">
        <w:rPr>
          <w:rFonts w:ascii="Times New Roman" w:hAnsi="Times New Roman" w:cs="Times New Roman"/>
          <w:sz w:val="24"/>
          <w:szCs w:val="24"/>
        </w:rPr>
        <w:t xml:space="preserve">Iz navedenih podataka, vidljivo je da je stanje odvodnje i pročišćavanja otpadnih voda na području Općine Gračac nezadovoljavajuće. Stoga, kako bi se povećao životni standard </w:t>
      </w:r>
      <w:r w:rsidRPr="00977745">
        <w:rPr>
          <w:rFonts w:ascii="Times New Roman" w:hAnsi="Times New Roman" w:cs="Times New Roman"/>
          <w:sz w:val="24"/>
          <w:szCs w:val="24"/>
        </w:rPr>
        <w:lastRenderedPageBreak/>
        <w:t xml:space="preserve">lokalnog stanovništva te kako bi se očuvala priroda i okoliš, 13 općina i 2 grada s područja Zadarske županije potpisali su sporazum o sufinanciranju izrade studije izvodivosti za izgradnju aglomeracije Karinskog i Novigradskog mora, koja će obuhvatiti više od pola Zadarske županije. Projekt „Izrada studijske dokumentacije za izgradnju vodno-komunalne infrastrukture aglomeracija Karinskog i Novigradskog mora” ukupne vrijednosti 3.732.500 kuna s PDV-om financiraju Hrvatske vode s 85 </w:t>
      </w:r>
      <w:r w:rsidR="002C3EC8">
        <w:rPr>
          <w:rFonts w:ascii="Times New Roman" w:hAnsi="Times New Roman" w:cs="Times New Roman"/>
          <w:sz w:val="24"/>
          <w:szCs w:val="24"/>
        </w:rPr>
        <w:t>%</w:t>
      </w:r>
      <w:r w:rsidRPr="00977745">
        <w:rPr>
          <w:rFonts w:ascii="Times New Roman" w:hAnsi="Times New Roman" w:cs="Times New Roman"/>
          <w:sz w:val="24"/>
          <w:szCs w:val="24"/>
        </w:rPr>
        <w:t xml:space="preserve">, a 15 </w:t>
      </w:r>
      <w:r w:rsidR="002C3EC8">
        <w:rPr>
          <w:rFonts w:ascii="Times New Roman" w:hAnsi="Times New Roman" w:cs="Times New Roman"/>
          <w:sz w:val="24"/>
          <w:szCs w:val="24"/>
        </w:rPr>
        <w:t>%</w:t>
      </w:r>
      <w:r w:rsidRPr="00977745">
        <w:rPr>
          <w:rFonts w:ascii="Times New Roman" w:hAnsi="Times New Roman" w:cs="Times New Roman"/>
          <w:sz w:val="24"/>
          <w:szCs w:val="24"/>
        </w:rPr>
        <w:t xml:space="preserve"> zajednički jedinice lokalne samouprave potpisnice sporazuma.</w:t>
      </w:r>
      <w:r w:rsidR="00977745" w:rsidRPr="00977745">
        <w:rPr>
          <w:rFonts w:ascii="Times New Roman" w:hAnsi="Times New Roman" w:cs="Times New Roman"/>
          <w:sz w:val="24"/>
          <w:szCs w:val="24"/>
        </w:rPr>
        <w:t xml:space="preserve"> Ovim projektom 13 općina i 2 grada zajedno kreću u izgradnju vodovoda i kanalizacije. </w:t>
      </w:r>
    </w:p>
    <w:p w14:paraId="6220229B" w14:textId="77777777" w:rsidR="00800A5A" w:rsidRDefault="00800A5A" w:rsidP="00977745">
      <w:pPr>
        <w:jc w:val="both"/>
        <w:rPr>
          <w:rFonts w:ascii="Times New Roman" w:hAnsi="Times New Roman" w:cs="Times New Roman"/>
          <w:sz w:val="24"/>
          <w:szCs w:val="24"/>
        </w:rPr>
      </w:pPr>
    </w:p>
    <w:p w14:paraId="29A03049" w14:textId="2198AAD4" w:rsidR="0029520E" w:rsidRPr="0029520E" w:rsidRDefault="0029520E" w:rsidP="0029520E">
      <w:pPr>
        <w:pStyle w:val="Naslov3"/>
        <w:rPr>
          <w:rFonts w:ascii="Times New Roman" w:hAnsi="Times New Roman" w:cs="Times New Roman"/>
          <w:sz w:val="24"/>
          <w:szCs w:val="24"/>
        </w:rPr>
      </w:pPr>
      <w:bookmarkStart w:id="23" w:name="_Toc89861205"/>
      <w:r w:rsidRPr="0029520E">
        <w:rPr>
          <w:rFonts w:ascii="Times New Roman" w:hAnsi="Times New Roman" w:cs="Times New Roman"/>
          <w:sz w:val="24"/>
          <w:szCs w:val="24"/>
        </w:rPr>
        <w:t>5.2.2. GOSPODARENJE OTPADOM</w:t>
      </w:r>
      <w:bookmarkEnd w:id="23"/>
    </w:p>
    <w:p w14:paraId="60F16AEC" w14:textId="651D288F" w:rsidR="0029520E" w:rsidRDefault="0029520E" w:rsidP="00977745">
      <w:pPr>
        <w:jc w:val="both"/>
        <w:rPr>
          <w:rFonts w:ascii="Times New Roman" w:hAnsi="Times New Roman" w:cs="Times New Roman"/>
          <w:sz w:val="24"/>
          <w:szCs w:val="24"/>
        </w:rPr>
      </w:pPr>
    </w:p>
    <w:p w14:paraId="1541BF99" w14:textId="77777777" w:rsidR="00385141" w:rsidRPr="00322AFF" w:rsidRDefault="00385141" w:rsidP="00385141">
      <w:pPr>
        <w:jc w:val="both"/>
        <w:rPr>
          <w:rFonts w:ascii="Times New Roman" w:hAnsi="Times New Roman" w:cs="Times New Roman"/>
          <w:sz w:val="24"/>
          <w:szCs w:val="24"/>
        </w:rPr>
      </w:pPr>
      <w:r w:rsidRPr="00322AFF">
        <w:rPr>
          <w:rFonts w:ascii="Times New Roman" w:hAnsi="Times New Roman" w:cs="Times New Roman"/>
          <w:sz w:val="24"/>
          <w:szCs w:val="24"/>
        </w:rPr>
        <w:t xml:space="preserve">Na području Općine Gračac prikupljanje, odvoz i zbrinjavanje komunalnog otpada koji nastaje u kućanstvima i gospodarstvu obavlja trgovačko društvo GRAČAC ČISTOĆA d.o.o., za obavljanje komunalne djelatnosti Gračac. </w:t>
      </w:r>
    </w:p>
    <w:p w14:paraId="2AA9D9E8" w14:textId="5CB98EA6" w:rsidR="00385141" w:rsidRPr="00322AFF" w:rsidRDefault="00385141" w:rsidP="00385141">
      <w:pPr>
        <w:jc w:val="both"/>
        <w:rPr>
          <w:rFonts w:ascii="Times New Roman" w:hAnsi="Times New Roman" w:cs="Times New Roman"/>
          <w:sz w:val="24"/>
          <w:szCs w:val="24"/>
        </w:rPr>
      </w:pPr>
      <w:r w:rsidRPr="00322AFF">
        <w:rPr>
          <w:rFonts w:ascii="Times New Roman" w:hAnsi="Times New Roman" w:cs="Times New Roman"/>
          <w:sz w:val="24"/>
          <w:szCs w:val="24"/>
        </w:rPr>
        <w:t>GRAČAC ČISTOĆA d.o.o. u 100</w:t>
      </w:r>
      <w:r w:rsidR="00322AFF" w:rsidRPr="00322AFF">
        <w:rPr>
          <w:rFonts w:ascii="Times New Roman" w:hAnsi="Times New Roman" w:cs="Times New Roman"/>
          <w:sz w:val="24"/>
          <w:szCs w:val="24"/>
        </w:rPr>
        <w:t xml:space="preserve"> </w:t>
      </w:r>
      <w:r w:rsidRPr="00322AFF">
        <w:rPr>
          <w:rFonts w:ascii="Times New Roman" w:hAnsi="Times New Roman" w:cs="Times New Roman"/>
          <w:sz w:val="24"/>
          <w:szCs w:val="24"/>
        </w:rPr>
        <w:t>%</w:t>
      </w:r>
      <w:r w:rsidR="00322AFF" w:rsidRPr="00322AFF">
        <w:rPr>
          <w:rFonts w:ascii="Times New Roman" w:hAnsi="Times New Roman" w:cs="Times New Roman"/>
          <w:sz w:val="24"/>
          <w:szCs w:val="24"/>
        </w:rPr>
        <w:t>-</w:t>
      </w:r>
      <w:proofErr w:type="spellStart"/>
      <w:r w:rsidR="00322AFF" w:rsidRPr="00322AFF">
        <w:rPr>
          <w:rFonts w:ascii="Times New Roman" w:hAnsi="Times New Roman" w:cs="Times New Roman"/>
          <w:sz w:val="24"/>
          <w:szCs w:val="24"/>
        </w:rPr>
        <w:t>tnom</w:t>
      </w:r>
      <w:proofErr w:type="spellEnd"/>
      <w:r w:rsidRPr="00322AFF">
        <w:rPr>
          <w:rFonts w:ascii="Times New Roman" w:hAnsi="Times New Roman" w:cs="Times New Roman"/>
          <w:sz w:val="24"/>
          <w:szCs w:val="24"/>
        </w:rPr>
        <w:t xml:space="preserve">  je vlasništvu jedinice lokalne samouprave Općine Gračac koje je osnovano 2013. godine kao općinska komunalna ustanova te od tada djeluje pod istim nazivom. Danas komunalnu djelatnost GRAČAC ČISTOĆA d.o.o. obavlja s 19 zaposlenih djelatnika, na području koje obuhvaća površinu od 957,19 km², s preko 4.690 stanovnika i nekoliko većih i manjih gospodarskih subjekata, zdravstvenih, obrazovnih, kulturnih, sportskih i ostalih ustanova i društava.</w:t>
      </w:r>
      <w:r w:rsidR="008023EE">
        <w:rPr>
          <w:rFonts w:ascii="Times New Roman" w:hAnsi="Times New Roman" w:cs="Times New Roman"/>
          <w:sz w:val="24"/>
          <w:szCs w:val="24"/>
        </w:rPr>
        <w:t xml:space="preserve"> Iz navedenih podataka, očit je nedostatak ljudskih kapaciteta za učinkovito provođenje posla. Isto tako, velik problem je i nedostatak odgovarajuće mehanizacije.</w:t>
      </w:r>
    </w:p>
    <w:p w14:paraId="01AB73A6" w14:textId="608B590E" w:rsidR="00455FAF" w:rsidRPr="00322AFF" w:rsidRDefault="00455FAF" w:rsidP="00455FAF">
      <w:pPr>
        <w:spacing w:before="120" w:after="120"/>
        <w:jc w:val="both"/>
        <w:rPr>
          <w:rFonts w:ascii="Times New Roman" w:eastAsia="Calibri" w:hAnsi="Times New Roman" w:cs="Times New Roman"/>
          <w:sz w:val="24"/>
          <w:szCs w:val="24"/>
        </w:rPr>
      </w:pPr>
      <w:r w:rsidRPr="00322AFF">
        <w:rPr>
          <w:rFonts w:ascii="Times New Roman" w:eastAsia="Calibri" w:hAnsi="Times New Roman" w:cs="Times New Roman"/>
          <w:sz w:val="24"/>
          <w:szCs w:val="24"/>
        </w:rPr>
        <w:t xml:space="preserve">Prikupljeni otpad s područja Općine Gračac do zatvaranja odlagališta, GRAČAC ČISTOĆA d.o.o. je odvozilo i odlagalo na odlagalište </w:t>
      </w:r>
      <w:proofErr w:type="spellStart"/>
      <w:r w:rsidRPr="00322AFF">
        <w:rPr>
          <w:rFonts w:ascii="Times New Roman" w:eastAsia="Calibri" w:hAnsi="Times New Roman" w:cs="Times New Roman"/>
          <w:sz w:val="24"/>
          <w:szCs w:val="24"/>
        </w:rPr>
        <w:t>Stražbenica</w:t>
      </w:r>
      <w:proofErr w:type="spellEnd"/>
      <w:r w:rsidRPr="00322AFF">
        <w:rPr>
          <w:rFonts w:ascii="Times New Roman" w:eastAsia="Calibri" w:hAnsi="Times New Roman" w:cs="Times New Roman"/>
          <w:sz w:val="24"/>
          <w:szCs w:val="24"/>
        </w:rPr>
        <w:t xml:space="preserve"> kojim je do tada upravljalo.</w:t>
      </w:r>
      <w:r w:rsidR="00322AFF" w:rsidRPr="00322AFF">
        <w:rPr>
          <w:rFonts w:ascii="Times New Roman" w:eastAsia="Calibri" w:hAnsi="Times New Roman" w:cs="Times New Roman"/>
          <w:sz w:val="24"/>
          <w:szCs w:val="24"/>
        </w:rPr>
        <w:t xml:space="preserve"> </w:t>
      </w:r>
      <w:r w:rsidRPr="00322AFF">
        <w:rPr>
          <w:rFonts w:ascii="Times New Roman" w:eastAsia="Calibri" w:hAnsi="Times New Roman" w:cs="Times New Roman"/>
          <w:sz w:val="24"/>
          <w:szCs w:val="24"/>
        </w:rPr>
        <w:t xml:space="preserve">Odlagalište </w:t>
      </w:r>
      <w:proofErr w:type="spellStart"/>
      <w:r w:rsidRPr="00322AFF">
        <w:rPr>
          <w:rFonts w:ascii="Times New Roman" w:eastAsia="Calibri" w:hAnsi="Times New Roman" w:cs="Times New Roman"/>
          <w:sz w:val="24"/>
          <w:szCs w:val="24"/>
        </w:rPr>
        <w:t>Stražbenica</w:t>
      </w:r>
      <w:proofErr w:type="spellEnd"/>
      <w:r w:rsidR="00EB7D05">
        <w:rPr>
          <w:rFonts w:ascii="Times New Roman" w:eastAsia="Calibri" w:hAnsi="Times New Roman" w:cs="Times New Roman"/>
          <w:sz w:val="24"/>
          <w:szCs w:val="24"/>
        </w:rPr>
        <w:t xml:space="preserve"> </w:t>
      </w:r>
      <w:r w:rsidRPr="00322AFF">
        <w:rPr>
          <w:rFonts w:ascii="Times New Roman" w:eastAsia="Calibri" w:hAnsi="Times New Roman" w:cs="Times New Roman"/>
          <w:sz w:val="24"/>
          <w:szCs w:val="24"/>
        </w:rPr>
        <w:t xml:space="preserve">je dana 29.07.2019. godine zatvoreno te je u planu za sanaciju. </w:t>
      </w:r>
      <w:r w:rsidR="00F51AFC">
        <w:rPr>
          <w:rFonts w:ascii="Times New Roman" w:eastAsia="Calibri" w:hAnsi="Times New Roman" w:cs="Times New Roman"/>
          <w:sz w:val="24"/>
          <w:szCs w:val="24"/>
        </w:rPr>
        <w:t xml:space="preserve">U tijeku je izrada projektne dokumentacije s kojom će se Općina Gračac prijaviti na natječaj za sanaciju navedenog zatvorenog odlagališta. </w:t>
      </w:r>
      <w:r w:rsidRPr="00322AFF">
        <w:rPr>
          <w:rFonts w:ascii="Times New Roman" w:eastAsia="Calibri" w:hAnsi="Times New Roman" w:cs="Times New Roman"/>
          <w:sz w:val="24"/>
          <w:szCs w:val="24"/>
        </w:rPr>
        <w:t>Nakon zatvaranja odlagališta otpad se privremeno odlaže na privremeno odlagalište „</w:t>
      </w:r>
      <w:proofErr w:type="spellStart"/>
      <w:r w:rsidRPr="00322AFF">
        <w:rPr>
          <w:rFonts w:ascii="Times New Roman" w:eastAsia="Calibri" w:hAnsi="Times New Roman" w:cs="Times New Roman"/>
          <w:sz w:val="24"/>
          <w:szCs w:val="24"/>
        </w:rPr>
        <w:t>Kljakovača</w:t>
      </w:r>
      <w:proofErr w:type="spellEnd"/>
      <w:r w:rsidRPr="00322AFF">
        <w:rPr>
          <w:rFonts w:ascii="Times New Roman" w:eastAsia="Calibri" w:hAnsi="Times New Roman" w:cs="Times New Roman"/>
          <w:sz w:val="24"/>
          <w:szCs w:val="24"/>
        </w:rPr>
        <w:t>“ Obrovac do uspostave rada Centra za gospodarenje otpadom Biljane Donje kada je u planu odvoz otpada putem pretovarne stanice Gračac koja je trenutačno u izgradnji i zbrinjavanje otpada u CGO Biljane Donje.</w:t>
      </w:r>
      <w:r w:rsidR="00C66286">
        <w:rPr>
          <w:rFonts w:ascii="Times New Roman" w:eastAsia="Calibri" w:hAnsi="Times New Roman" w:cs="Times New Roman"/>
          <w:sz w:val="24"/>
          <w:szCs w:val="24"/>
        </w:rPr>
        <w:t xml:space="preserve"> </w:t>
      </w:r>
      <w:r w:rsidR="00C66286">
        <w:rPr>
          <w:rFonts w:ascii="Times New Roman" w:hAnsi="Times New Roman" w:cs="Times New Roman"/>
          <w:color w:val="000000"/>
          <w:sz w:val="24"/>
          <w:szCs w:val="24"/>
          <w:shd w:val="clear" w:color="auto" w:fill="FFFFFF"/>
        </w:rPr>
        <w:t>Također, općina Gračac redovito radi na sanaciji divljih odlagališta</w:t>
      </w:r>
      <w:r w:rsidR="00C32576">
        <w:rPr>
          <w:rFonts w:ascii="Times New Roman" w:hAnsi="Times New Roman" w:cs="Times New Roman"/>
          <w:color w:val="000000"/>
          <w:sz w:val="24"/>
          <w:szCs w:val="24"/>
          <w:shd w:val="clear" w:color="auto" w:fill="FFFFFF"/>
        </w:rPr>
        <w:t xml:space="preserve"> koja se pojavljuju zbog nedovoljne osviještenosti stanovnika Općine o razvrstavanju otpada i zaštiti okoliša. </w:t>
      </w:r>
    </w:p>
    <w:p w14:paraId="29806246" w14:textId="77777777" w:rsidR="00455FAF" w:rsidRPr="00322AFF" w:rsidRDefault="00455FAF" w:rsidP="00455FAF">
      <w:pPr>
        <w:jc w:val="both"/>
        <w:rPr>
          <w:rFonts w:ascii="Times New Roman" w:eastAsia="Times New Roman" w:hAnsi="Times New Roman" w:cs="Times New Roman"/>
          <w:sz w:val="24"/>
          <w:szCs w:val="24"/>
        </w:rPr>
      </w:pPr>
      <w:r w:rsidRPr="00322AFF">
        <w:rPr>
          <w:rFonts w:ascii="Times New Roman" w:hAnsi="Times New Roman" w:cs="Times New Roman"/>
          <w:sz w:val="24"/>
          <w:szCs w:val="24"/>
        </w:rPr>
        <w:t>Općina Gračac je donijela “Plan gospodarenja otpadom za razdoblje od 2017. do 2022. godine” (“Službeni glasnik Općine Gračac” broj 3/2018).</w:t>
      </w:r>
    </w:p>
    <w:p w14:paraId="12F16506" w14:textId="77777777" w:rsidR="00455FA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t xml:space="preserve">SUSTAV PRIKUPLJANJA KOMUNALNOG OTPADA NA PODRUČJU OPĆINE GRAČAC DIJELI SE NA: </w:t>
      </w:r>
    </w:p>
    <w:p w14:paraId="68A06146" w14:textId="77777777" w:rsidR="00455FA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sym w:font="Symbol" w:char="F02D"/>
      </w:r>
      <w:r w:rsidRPr="00322AFF">
        <w:rPr>
          <w:rFonts w:ascii="Times New Roman" w:hAnsi="Times New Roman" w:cs="Times New Roman"/>
          <w:sz w:val="24"/>
          <w:szCs w:val="24"/>
        </w:rPr>
        <w:t xml:space="preserve"> sustav prikupljanja miješanog komunalnog otpada iz kućanstva; </w:t>
      </w:r>
    </w:p>
    <w:p w14:paraId="5B1B1227" w14:textId="77777777" w:rsidR="00455FA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lastRenderedPageBreak/>
        <w:sym w:font="Symbol" w:char="F02D"/>
      </w:r>
      <w:r w:rsidRPr="00322AFF">
        <w:rPr>
          <w:rFonts w:ascii="Times New Roman" w:hAnsi="Times New Roman" w:cs="Times New Roman"/>
          <w:sz w:val="24"/>
          <w:szCs w:val="24"/>
        </w:rPr>
        <w:t xml:space="preserve"> sustav prikupljanja miješanog komunalnog otpada koji je po prirodi i sastavu sličan otpadu iz kućanstva;</w:t>
      </w:r>
    </w:p>
    <w:p w14:paraId="77AE99B3" w14:textId="004B7053" w:rsidR="00455FA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t xml:space="preserve"> </w:t>
      </w:r>
      <w:r w:rsidRPr="00322AFF">
        <w:rPr>
          <w:rFonts w:ascii="Times New Roman" w:hAnsi="Times New Roman" w:cs="Times New Roman"/>
          <w:sz w:val="24"/>
          <w:szCs w:val="24"/>
        </w:rPr>
        <w:sym w:font="Symbol" w:char="F02D"/>
      </w:r>
      <w:r w:rsidRPr="00322AFF">
        <w:rPr>
          <w:rFonts w:ascii="Times New Roman" w:hAnsi="Times New Roman" w:cs="Times New Roman"/>
          <w:sz w:val="24"/>
          <w:szCs w:val="24"/>
        </w:rPr>
        <w:t xml:space="preserve"> sustav prikupljanja papira i plastike (metala) iz kućanstava i gospodarstva; </w:t>
      </w:r>
    </w:p>
    <w:p w14:paraId="709BDE08" w14:textId="77777777" w:rsidR="00EB7D05"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sym w:font="Symbol" w:char="F02D"/>
      </w:r>
      <w:r w:rsidRPr="00322AFF">
        <w:rPr>
          <w:rFonts w:ascii="Times New Roman" w:hAnsi="Times New Roman" w:cs="Times New Roman"/>
          <w:sz w:val="24"/>
          <w:szCs w:val="24"/>
        </w:rPr>
        <w:t xml:space="preserve"> sustav prikupljanja otpada namijenjenog recikliranju putem zelenih otoka; </w:t>
      </w:r>
    </w:p>
    <w:p w14:paraId="5F4DA390" w14:textId="19BC8736" w:rsidR="00455FA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sym w:font="Symbol" w:char="F02D"/>
      </w:r>
      <w:r w:rsidRPr="00322AFF">
        <w:rPr>
          <w:rFonts w:ascii="Times New Roman" w:hAnsi="Times New Roman" w:cs="Times New Roman"/>
          <w:sz w:val="24"/>
          <w:szCs w:val="24"/>
        </w:rPr>
        <w:t xml:space="preserve"> sustav prikupljanja krupnog (glomaznog) otpada</w:t>
      </w:r>
    </w:p>
    <w:p w14:paraId="1961E210" w14:textId="2082A1C7" w:rsidR="00322AF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t>G</w:t>
      </w:r>
      <w:r w:rsidR="00800A5A">
        <w:rPr>
          <w:rFonts w:ascii="Times New Roman" w:hAnsi="Times New Roman" w:cs="Times New Roman"/>
          <w:sz w:val="24"/>
          <w:szCs w:val="24"/>
        </w:rPr>
        <w:t>račac Čistoća</w:t>
      </w:r>
      <w:r w:rsidRPr="00322AFF">
        <w:rPr>
          <w:rFonts w:ascii="Times New Roman" w:hAnsi="Times New Roman" w:cs="Times New Roman"/>
          <w:sz w:val="24"/>
          <w:szCs w:val="24"/>
        </w:rPr>
        <w:t xml:space="preserve"> d.o.o. u suradnji s jedinicom lokalne samouprave, odnosno Općinom Gračac te Zadarskom županijom i </w:t>
      </w:r>
      <w:r w:rsidR="00EB7D05">
        <w:rPr>
          <w:rFonts w:ascii="Times New Roman" w:hAnsi="Times New Roman" w:cs="Times New Roman"/>
          <w:sz w:val="24"/>
          <w:szCs w:val="24"/>
        </w:rPr>
        <w:t>Fondom za zaštitu okoliša i energetske učinkovitosti</w:t>
      </w:r>
      <w:r w:rsidRPr="00322AFF">
        <w:rPr>
          <w:rFonts w:ascii="Times New Roman" w:hAnsi="Times New Roman" w:cs="Times New Roman"/>
          <w:sz w:val="24"/>
          <w:szCs w:val="24"/>
        </w:rPr>
        <w:t xml:space="preserve"> uvelo je organizirani sustav odvojenog sakupljanja otpada putem zelenih otoka. Na području Općine Gračac sagrađena </w:t>
      </w:r>
      <w:r w:rsidR="00800A5A">
        <w:rPr>
          <w:rFonts w:ascii="Times New Roman" w:hAnsi="Times New Roman" w:cs="Times New Roman"/>
          <w:sz w:val="24"/>
          <w:szCs w:val="24"/>
        </w:rPr>
        <w:t>s</w:t>
      </w:r>
      <w:r w:rsidRPr="00322AFF">
        <w:rPr>
          <w:rFonts w:ascii="Times New Roman" w:hAnsi="Times New Roman" w:cs="Times New Roman"/>
          <w:sz w:val="24"/>
          <w:szCs w:val="24"/>
        </w:rPr>
        <w:t>u 2 zelen</w:t>
      </w:r>
      <w:r w:rsidR="00800A5A">
        <w:rPr>
          <w:rFonts w:ascii="Times New Roman" w:hAnsi="Times New Roman" w:cs="Times New Roman"/>
          <w:sz w:val="24"/>
          <w:szCs w:val="24"/>
        </w:rPr>
        <w:t>a</w:t>
      </w:r>
      <w:r w:rsidRPr="00322AFF">
        <w:rPr>
          <w:rFonts w:ascii="Times New Roman" w:hAnsi="Times New Roman" w:cs="Times New Roman"/>
          <w:sz w:val="24"/>
          <w:szCs w:val="24"/>
        </w:rPr>
        <w:t xml:space="preserve"> otoka u naselju Gračac i 1 zeleni otok u naselju Srb koji sadrže spremnike za papir, staklo, metal i plastiku volumena 1.100 l</w:t>
      </w:r>
      <w:r w:rsidR="00EB7D05">
        <w:rPr>
          <w:rFonts w:ascii="Times New Roman" w:hAnsi="Times New Roman" w:cs="Times New Roman"/>
          <w:sz w:val="24"/>
          <w:szCs w:val="24"/>
        </w:rPr>
        <w:t>itara</w:t>
      </w:r>
      <w:r w:rsidRPr="00322AFF">
        <w:rPr>
          <w:rFonts w:ascii="Times New Roman" w:hAnsi="Times New Roman" w:cs="Times New Roman"/>
          <w:sz w:val="24"/>
          <w:szCs w:val="24"/>
        </w:rPr>
        <w:t xml:space="preserve">. Zeleni otok je uređeno, ograđeno i pristupno mjesto na javnoj površini gdje se nalaze spremnici (kontejneri) za selektivno odlaganje otpada. Na zelenom otoku postavljeni su sljedeći spremnici za otpad: </w:t>
      </w:r>
    </w:p>
    <w:p w14:paraId="7C159A07" w14:textId="77777777" w:rsidR="00322AF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sym w:font="Symbol" w:char="F02D"/>
      </w:r>
      <w:r w:rsidRPr="00322AFF">
        <w:rPr>
          <w:rFonts w:ascii="Times New Roman" w:hAnsi="Times New Roman" w:cs="Times New Roman"/>
          <w:sz w:val="24"/>
          <w:szCs w:val="24"/>
        </w:rPr>
        <w:t xml:space="preserve"> plavi spremnik za odlaganje papira, </w:t>
      </w:r>
    </w:p>
    <w:p w14:paraId="48EAAB9F" w14:textId="77777777" w:rsidR="00322AF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sym w:font="Symbol" w:char="F02D"/>
      </w:r>
      <w:r w:rsidRPr="00322AFF">
        <w:rPr>
          <w:rFonts w:ascii="Times New Roman" w:hAnsi="Times New Roman" w:cs="Times New Roman"/>
          <w:sz w:val="24"/>
          <w:szCs w:val="24"/>
        </w:rPr>
        <w:t xml:space="preserve"> žuti spremnik za odlaganje plastike, </w:t>
      </w:r>
    </w:p>
    <w:p w14:paraId="7F089D16" w14:textId="77777777" w:rsidR="00322AF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sym w:font="Symbol" w:char="F02D"/>
      </w:r>
      <w:r w:rsidRPr="00322AFF">
        <w:rPr>
          <w:rFonts w:ascii="Times New Roman" w:hAnsi="Times New Roman" w:cs="Times New Roman"/>
          <w:sz w:val="24"/>
          <w:szCs w:val="24"/>
        </w:rPr>
        <w:t xml:space="preserve"> crni spremnik za odlaganje metala, </w:t>
      </w:r>
    </w:p>
    <w:p w14:paraId="194761A7" w14:textId="77777777" w:rsidR="00322AF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sym w:font="Symbol" w:char="F02D"/>
      </w:r>
      <w:r w:rsidRPr="00322AFF">
        <w:rPr>
          <w:rFonts w:ascii="Times New Roman" w:hAnsi="Times New Roman" w:cs="Times New Roman"/>
          <w:sz w:val="24"/>
          <w:szCs w:val="24"/>
        </w:rPr>
        <w:t xml:space="preserve"> zeleni spremnik za odlaganje stakla. </w:t>
      </w:r>
    </w:p>
    <w:p w14:paraId="592BF252" w14:textId="087F5E0A" w:rsidR="00455FAF" w:rsidRPr="00322AFF" w:rsidRDefault="00455FAF" w:rsidP="00385141">
      <w:pPr>
        <w:jc w:val="both"/>
        <w:rPr>
          <w:rFonts w:ascii="Times New Roman" w:hAnsi="Times New Roman" w:cs="Times New Roman"/>
          <w:sz w:val="24"/>
          <w:szCs w:val="24"/>
        </w:rPr>
      </w:pPr>
      <w:r w:rsidRPr="00322AFF">
        <w:rPr>
          <w:rFonts w:ascii="Times New Roman" w:hAnsi="Times New Roman" w:cs="Times New Roman"/>
          <w:sz w:val="24"/>
          <w:szCs w:val="24"/>
        </w:rPr>
        <w:t>Svi zeleni otoci, odnosno spremnici postavljeni na zelenim otocima na raspolaganju su za odlaganje selektiranog otpada svim građanima, neovisno o mjestu stanovanja i to 24 sata dnevno.</w:t>
      </w:r>
    </w:p>
    <w:p w14:paraId="78347C0B" w14:textId="0A4BA8C9" w:rsidR="002402E9" w:rsidRPr="00322AFF" w:rsidRDefault="002402E9" w:rsidP="00385141">
      <w:pPr>
        <w:jc w:val="both"/>
        <w:rPr>
          <w:rFonts w:ascii="Times New Roman" w:hAnsi="Times New Roman" w:cs="Times New Roman"/>
          <w:sz w:val="24"/>
          <w:szCs w:val="24"/>
        </w:rPr>
      </w:pPr>
      <w:r w:rsidRPr="00322AFF">
        <w:rPr>
          <w:rFonts w:ascii="Times New Roman" w:hAnsi="Times New Roman" w:cs="Times New Roman"/>
          <w:sz w:val="24"/>
          <w:szCs w:val="24"/>
        </w:rPr>
        <w:t>Općina Gračac sufinancira izgradnju županijskog centra za gospodarenje otpadom Biljane Donje u sklopu koje se sufinancira izgradnja Pretovarne stanice Gračac za koju je Općina Gračac osigurala zemljište te sufinancirala dio projektne dokumentacije.</w:t>
      </w:r>
    </w:p>
    <w:p w14:paraId="1396D780" w14:textId="5305901B" w:rsidR="002402E9" w:rsidRPr="00322AFF" w:rsidRDefault="00AA1119" w:rsidP="00385141">
      <w:pPr>
        <w:jc w:val="both"/>
        <w:rPr>
          <w:rFonts w:ascii="Times New Roman" w:hAnsi="Times New Roman" w:cs="Times New Roman"/>
          <w:color w:val="000000"/>
          <w:sz w:val="24"/>
          <w:szCs w:val="24"/>
          <w:shd w:val="clear" w:color="auto" w:fill="FFFFFF"/>
        </w:rPr>
      </w:pPr>
      <w:r w:rsidRPr="00322AFF">
        <w:rPr>
          <w:rFonts w:ascii="Times New Roman" w:hAnsi="Times New Roman" w:cs="Times New Roman"/>
          <w:sz w:val="24"/>
          <w:szCs w:val="24"/>
        </w:rPr>
        <w:t xml:space="preserve">Prema Zakonu o održivom gospodarenju otpadom </w:t>
      </w:r>
      <w:r w:rsidR="002402E9" w:rsidRPr="00322AFF">
        <w:rPr>
          <w:rFonts w:ascii="Times New Roman" w:hAnsi="Times New Roman" w:cs="Times New Roman"/>
          <w:sz w:val="24"/>
          <w:szCs w:val="24"/>
        </w:rPr>
        <w:t xml:space="preserve">je JLS-ovima uvedena obveza da se osigura funkcioniranje jednog ili više </w:t>
      </w:r>
      <w:proofErr w:type="spellStart"/>
      <w:r w:rsidR="002402E9" w:rsidRPr="00322AFF">
        <w:rPr>
          <w:rFonts w:ascii="Times New Roman" w:hAnsi="Times New Roman" w:cs="Times New Roman"/>
          <w:sz w:val="24"/>
          <w:szCs w:val="24"/>
        </w:rPr>
        <w:t>reciklažnih</w:t>
      </w:r>
      <w:proofErr w:type="spellEnd"/>
      <w:r w:rsidR="002402E9" w:rsidRPr="00322AFF">
        <w:rPr>
          <w:rFonts w:ascii="Times New Roman" w:hAnsi="Times New Roman" w:cs="Times New Roman"/>
          <w:sz w:val="24"/>
          <w:szCs w:val="24"/>
        </w:rPr>
        <w:t xml:space="preserve"> dvorišta ovisno o broju stanovnika JLS-a. Iako je u </w:t>
      </w:r>
      <w:r w:rsidR="00EB7D05">
        <w:rPr>
          <w:rFonts w:ascii="Times New Roman" w:hAnsi="Times New Roman" w:cs="Times New Roman"/>
          <w:sz w:val="24"/>
          <w:szCs w:val="24"/>
        </w:rPr>
        <w:t>Zakonu o gospodarenju otpadom</w:t>
      </w:r>
      <w:r w:rsidR="002402E9" w:rsidRPr="00322AFF">
        <w:rPr>
          <w:rFonts w:ascii="Times New Roman" w:hAnsi="Times New Roman" w:cs="Times New Roman"/>
          <w:sz w:val="24"/>
          <w:szCs w:val="24"/>
        </w:rPr>
        <w:t xml:space="preserve"> propisano da je za JLS s više od 1.500 stanovnika potrebno izgraditi jedno </w:t>
      </w:r>
      <w:proofErr w:type="spellStart"/>
      <w:r w:rsidR="00EB7D05" w:rsidRPr="00322AFF">
        <w:rPr>
          <w:rFonts w:ascii="Times New Roman" w:hAnsi="Times New Roman" w:cs="Times New Roman"/>
          <w:sz w:val="24"/>
          <w:szCs w:val="24"/>
        </w:rPr>
        <w:t>reciklaž</w:t>
      </w:r>
      <w:r w:rsidR="007008A8">
        <w:rPr>
          <w:rFonts w:ascii="Times New Roman" w:hAnsi="Times New Roman" w:cs="Times New Roman"/>
          <w:sz w:val="24"/>
          <w:szCs w:val="24"/>
        </w:rPr>
        <w:t>n</w:t>
      </w:r>
      <w:r w:rsidR="00EB7D05" w:rsidRPr="00322AFF">
        <w:rPr>
          <w:rFonts w:ascii="Times New Roman" w:hAnsi="Times New Roman" w:cs="Times New Roman"/>
          <w:sz w:val="24"/>
          <w:szCs w:val="24"/>
        </w:rPr>
        <w:t>o</w:t>
      </w:r>
      <w:proofErr w:type="spellEnd"/>
      <w:r w:rsidR="002402E9" w:rsidRPr="00322AFF">
        <w:rPr>
          <w:rFonts w:ascii="Times New Roman" w:hAnsi="Times New Roman" w:cs="Times New Roman"/>
          <w:sz w:val="24"/>
          <w:szCs w:val="24"/>
        </w:rPr>
        <w:t xml:space="preserve"> dvorište, primjenom ZOGO-a je zamijećeno da se taj kriterij može povećati na 3.000 stanovnika zbog smanjenja operativnih troškova JLS-u, a bez da se ugrozi ispunjenje cilja. S obzirom na navedeno, na području Općine Gračac potrebno je uspostaviti jedno </w:t>
      </w:r>
      <w:proofErr w:type="spellStart"/>
      <w:r w:rsidR="00EB7D05" w:rsidRPr="00322AFF">
        <w:rPr>
          <w:rFonts w:ascii="Times New Roman" w:hAnsi="Times New Roman" w:cs="Times New Roman"/>
          <w:sz w:val="24"/>
          <w:szCs w:val="24"/>
        </w:rPr>
        <w:t>reciklaž</w:t>
      </w:r>
      <w:r w:rsidR="003D5FAA">
        <w:rPr>
          <w:rFonts w:ascii="Times New Roman" w:hAnsi="Times New Roman" w:cs="Times New Roman"/>
          <w:sz w:val="24"/>
          <w:szCs w:val="24"/>
        </w:rPr>
        <w:t>n</w:t>
      </w:r>
      <w:r w:rsidR="00EB7D05" w:rsidRPr="00322AFF">
        <w:rPr>
          <w:rFonts w:ascii="Times New Roman" w:hAnsi="Times New Roman" w:cs="Times New Roman"/>
          <w:sz w:val="24"/>
          <w:szCs w:val="24"/>
        </w:rPr>
        <w:t>o</w:t>
      </w:r>
      <w:proofErr w:type="spellEnd"/>
      <w:r w:rsidR="002402E9" w:rsidRPr="00322AFF">
        <w:rPr>
          <w:rFonts w:ascii="Times New Roman" w:hAnsi="Times New Roman" w:cs="Times New Roman"/>
          <w:sz w:val="24"/>
          <w:szCs w:val="24"/>
        </w:rPr>
        <w:t xml:space="preserve"> dvorište</w:t>
      </w:r>
      <w:r w:rsidRPr="00322AFF">
        <w:rPr>
          <w:rFonts w:ascii="Times New Roman" w:hAnsi="Times New Roman" w:cs="Times New Roman"/>
          <w:sz w:val="24"/>
          <w:szCs w:val="24"/>
        </w:rPr>
        <w:t xml:space="preserve"> što je projektom „Izgradnje </w:t>
      </w:r>
      <w:proofErr w:type="spellStart"/>
      <w:r w:rsidRPr="00322AFF">
        <w:rPr>
          <w:rFonts w:ascii="Times New Roman" w:hAnsi="Times New Roman" w:cs="Times New Roman"/>
          <w:sz w:val="24"/>
          <w:szCs w:val="24"/>
        </w:rPr>
        <w:t>reciklažnog</w:t>
      </w:r>
      <w:proofErr w:type="spellEnd"/>
      <w:r w:rsidRPr="00322AFF">
        <w:rPr>
          <w:rFonts w:ascii="Times New Roman" w:hAnsi="Times New Roman" w:cs="Times New Roman"/>
          <w:sz w:val="24"/>
          <w:szCs w:val="24"/>
        </w:rPr>
        <w:t xml:space="preserve"> dvorišta Gračac“ i ostvareno. Općina Gračac je 2019.-2020. provela projekt </w:t>
      </w:r>
      <w:r w:rsidRPr="00322AFF">
        <w:rPr>
          <w:rFonts w:ascii="Times New Roman" w:hAnsi="Times New Roman" w:cs="Times New Roman"/>
          <w:color w:val="000000"/>
          <w:sz w:val="24"/>
          <w:szCs w:val="24"/>
          <w:shd w:val="clear" w:color="auto" w:fill="FFFFFF"/>
        </w:rPr>
        <w:t xml:space="preserve">izgradnje i opremanja </w:t>
      </w:r>
      <w:proofErr w:type="spellStart"/>
      <w:r w:rsidRPr="00322AFF">
        <w:rPr>
          <w:rFonts w:ascii="Times New Roman" w:hAnsi="Times New Roman" w:cs="Times New Roman"/>
          <w:color w:val="000000"/>
          <w:sz w:val="24"/>
          <w:szCs w:val="24"/>
          <w:shd w:val="clear" w:color="auto" w:fill="FFFFFF"/>
        </w:rPr>
        <w:t>reciklažnog</w:t>
      </w:r>
      <w:proofErr w:type="spellEnd"/>
      <w:r w:rsidRPr="00322AFF">
        <w:rPr>
          <w:rFonts w:ascii="Times New Roman" w:hAnsi="Times New Roman" w:cs="Times New Roman"/>
          <w:color w:val="000000"/>
          <w:sz w:val="24"/>
          <w:szCs w:val="24"/>
          <w:shd w:val="clear" w:color="auto" w:fill="FFFFFF"/>
        </w:rPr>
        <w:t xml:space="preserve"> dvorišta u naselju Gračac za sve stanovnike s područja Općine, a projekt je sufinancirala Europska unija iz Kohezijskog fonda. Tijekom projekta su se provodile razne informativno-obrazovne aktivnosti i aktivnosti promidžbe i vidljivosti projekta s ciljem informiranja stanovnika o odvojenom prikupljanju komunalnog otpada, lokaciji i korištenju </w:t>
      </w:r>
      <w:proofErr w:type="spellStart"/>
      <w:r w:rsidRPr="00322AFF">
        <w:rPr>
          <w:rFonts w:ascii="Times New Roman" w:hAnsi="Times New Roman" w:cs="Times New Roman"/>
          <w:color w:val="000000"/>
          <w:sz w:val="24"/>
          <w:szCs w:val="24"/>
          <w:shd w:val="clear" w:color="auto" w:fill="FFFFFF"/>
        </w:rPr>
        <w:t>reciklažnog</w:t>
      </w:r>
      <w:proofErr w:type="spellEnd"/>
      <w:r w:rsidRPr="00322AFF">
        <w:rPr>
          <w:rFonts w:ascii="Times New Roman" w:hAnsi="Times New Roman" w:cs="Times New Roman"/>
          <w:color w:val="000000"/>
          <w:sz w:val="24"/>
          <w:szCs w:val="24"/>
          <w:shd w:val="clear" w:color="auto" w:fill="FFFFFF"/>
        </w:rPr>
        <w:t xml:space="preserve"> dvorišta, a sve u cilju povećanja stope odvojeno prikupljenog komunalnog otpada i smanjenju količine otpada koji se odlaže na odlagalište što će doprinijeti zaštiti okoliša.  Također, održale su se i 4 </w:t>
      </w:r>
      <w:r w:rsidRPr="00322AFF">
        <w:rPr>
          <w:rFonts w:ascii="Times New Roman" w:hAnsi="Times New Roman" w:cs="Times New Roman"/>
          <w:color w:val="000000"/>
          <w:sz w:val="24"/>
          <w:szCs w:val="24"/>
          <w:shd w:val="clear" w:color="auto" w:fill="FFFFFF"/>
        </w:rPr>
        <w:lastRenderedPageBreak/>
        <w:t xml:space="preserve">edukativno-obrazovne aktivnosti putem radionice za djecu predškolske/vrtićke dobi (1), radionica za djecu osnovnoškolske dobi (2) i radionice u Srednjoj školi Gračac (1) sa zadaćom upoznavanja djece i mladih s pojmom </w:t>
      </w:r>
      <w:proofErr w:type="spellStart"/>
      <w:r w:rsidRPr="00322AFF">
        <w:rPr>
          <w:rFonts w:ascii="Times New Roman" w:hAnsi="Times New Roman" w:cs="Times New Roman"/>
          <w:color w:val="000000"/>
          <w:sz w:val="24"/>
          <w:szCs w:val="24"/>
          <w:shd w:val="clear" w:color="auto" w:fill="FFFFFF"/>
        </w:rPr>
        <w:t>reciklažnog</w:t>
      </w:r>
      <w:proofErr w:type="spellEnd"/>
      <w:r w:rsidRPr="00322AFF">
        <w:rPr>
          <w:rFonts w:ascii="Times New Roman" w:hAnsi="Times New Roman" w:cs="Times New Roman"/>
          <w:color w:val="000000"/>
          <w:sz w:val="24"/>
          <w:szCs w:val="24"/>
          <w:shd w:val="clear" w:color="auto" w:fill="FFFFFF"/>
        </w:rPr>
        <w:t xml:space="preserve"> dvorišta i tko ga sve može koristiti, usmjeravanja na odgovorno ponašanje prema otpadu kao resursu i ulozi </w:t>
      </w:r>
      <w:proofErr w:type="spellStart"/>
      <w:r w:rsidRPr="00322AFF">
        <w:rPr>
          <w:rFonts w:ascii="Times New Roman" w:hAnsi="Times New Roman" w:cs="Times New Roman"/>
          <w:color w:val="000000"/>
          <w:sz w:val="24"/>
          <w:szCs w:val="24"/>
          <w:shd w:val="clear" w:color="auto" w:fill="FFFFFF"/>
        </w:rPr>
        <w:t>reciklažnog</w:t>
      </w:r>
      <w:proofErr w:type="spellEnd"/>
      <w:r w:rsidRPr="00322AFF">
        <w:rPr>
          <w:rFonts w:ascii="Times New Roman" w:hAnsi="Times New Roman" w:cs="Times New Roman"/>
          <w:color w:val="000000"/>
          <w:sz w:val="24"/>
          <w:szCs w:val="24"/>
          <w:shd w:val="clear" w:color="auto" w:fill="FFFFFF"/>
        </w:rPr>
        <w:t xml:space="preserve"> dvorišta u cjelovitom sustavu gospodarenja otpadom.</w:t>
      </w:r>
      <w:r w:rsidR="000A2A2A">
        <w:rPr>
          <w:rFonts w:ascii="Times New Roman" w:hAnsi="Times New Roman" w:cs="Times New Roman"/>
          <w:color w:val="000000"/>
          <w:sz w:val="24"/>
          <w:szCs w:val="24"/>
          <w:shd w:val="clear" w:color="auto" w:fill="FFFFFF"/>
        </w:rPr>
        <w:t xml:space="preserve"> </w:t>
      </w:r>
      <w:proofErr w:type="spellStart"/>
      <w:r w:rsidR="007A0A70">
        <w:rPr>
          <w:rFonts w:ascii="Times New Roman" w:hAnsi="Times New Roman" w:cs="Times New Roman"/>
          <w:color w:val="000000"/>
          <w:sz w:val="24"/>
          <w:szCs w:val="24"/>
          <w:shd w:val="clear" w:color="auto" w:fill="FFFFFF"/>
        </w:rPr>
        <w:t>Reciklažno</w:t>
      </w:r>
      <w:proofErr w:type="spellEnd"/>
      <w:r w:rsidR="007A0A70">
        <w:rPr>
          <w:rFonts w:ascii="Times New Roman" w:hAnsi="Times New Roman" w:cs="Times New Roman"/>
          <w:color w:val="000000"/>
          <w:sz w:val="24"/>
          <w:szCs w:val="24"/>
          <w:shd w:val="clear" w:color="auto" w:fill="FFFFFF"/>
        </w:rPr>
        <w:t xml:space="preserve"> dvorište je započelo s radom 2021. godine. </w:t>
      </w:r>
    </w:p>
    <w:p w14:paraId="4064761F" w14:textId="23B7B324" w:rsidR="00F47AE2" w:rsidRDefault="00F47AE2" w:rsidP="00385141">
      <w:pPr>
        <w:jc w:val="both"/>
        <w:rPr>
          <w:rFonts w:ascii="Times New Roman" w:hAnsi="Times New Roman" w:cs="Times New Roman"/>
          <w:color w:val="000000"/>
          <w:sz w:val="24"/>
          <w:szCs w:val="24"/>
          <w:shd w:val="clear" w:color="auto" w:fill="FFFFFF"/>
        </w:rPr>
      </w:pPr>
      <w:r w:rsidRPr="00322AFF">
        <w:rPr>
          <w:rFonts w:ascii="Times New Roman" w:hAnsi="Times New Roman" w:cs="Times New Roman"/>
          <w:color w:val="000000"/>
          <w:sz w:val="24"/>
          <w:szCs w:val="24"/>
          <w:shd w:val="clear" w:color="auto" w:fill="FFFFFF"/>
        </w:rPr>
        <w:t xml:space="preserve">Također, Općina Gračac nabavila je i mobilno </w:t>
      </w:r>
      <w:proofErr w:type="spellStart"/>
      <w:r w:rsidRPr="00322AFF">
        <w:rPr>
          <w:rFonts w:ascii="Times New Roman" w:hAnsi="Times New Roman" w:cs="Times New Roman"/>
          <w:color w:val="000000"/>
          <w:sz w:val="24"/>
          <w:szCs w:val="24"/>
          <w:shd w:val="clear" w:color="auto" w:fill="FFFFFF"/>
        </w:rPr>
        <w:t>reciklažno</w:t>
      </w:r>
      <w:proofErr w:type="spellEnd"/>
      <w:r w:rsidRPr="00322AFF">
        <w:rPr>
          <w:rFonts w:ascii="Times New Roman" w:hAnsi="Times New Roman" w:cs="Times New Roman"/>
          <w:color w:val="000000"/>
          <w:sz w:val="24"/>
          <w:szCs w:val="24"/>
          <w:shd w:val="clear" w:color="auto" w:fill="FFFFFF"/>
        </w:rPr>
        <w:t xml:space="preserve"> dvorište koje</w:t>
      </w:r>
      <w:r w:rsidR="00E95A54" w:rsidRPr="00322AFF">
        <w:rPr>
          <w:rFonts w:ascii="Times New Roman" w:hAnsi="Times New Roman" w:cs="Times New Roman"/>
          <w:color w:val="000000"/>
          <w:sz w:val="24"/>
          <w:szCs w:val="24"/>
          <w:shd w:val="clear" w:color="auto" w:fill="FFFFFF"/>
        </w:rPr>
        <w:t xml:space="preserve">g </w:t>
      </w:r>
      <w:r w:rsidRPr="00322AFF">
        <w:rPr>
          <w:rFonts w:ascii="Times New Roman" w:hAnsi="Times New Roman" w:cs="Times New Roman"/>
          <w:color w:val="000000"/>
          <w:sz w:val="24"/>
          <w:szCs w:val="24"/>
          <w:shd w:val="clear" w:color="auto" w:fill="FFFFFF"/>
        </w:rPr>
        <w:t>Gračac Čistoća d.o.o.</w:t>
      </w:r>
      <w:r w:rsidR="00E95A54" w:rsidRPr="00322AFF">
        <w:rPr>
          <w:rFonts w:ascii="Times New Roman" w:hAnsi="Times New Roman" w:cs="Times New Roman"/>
          <w:color w:val="000000"/>
          <w:sz w:val="24"/>
          <w:szCs w:val="24"/>
          <w:shd w:val="clear" w:color="auto" w:fill="FFFFFF"/>
        </w:rPr>
        <w:t xml:space="preserve"> dovodi u 10 naselja s područja Općine 2 puta godišnje. </w:t>
      </w:r>
    </w:p>
    <w:p w14:paraId="640DF7A8" w14:textId="77777777" w:rsidR="00D10116" w:rsidRDefault="00D10116" w:rsidP="00385141">
      <w:pPr>
        <w:jc w:val="both"/>
        <w:rPr>
          <w:rFonts w:ascii="Times New Roman" w:hAnsi="Times New Roman" w:cs="Times New Roman"/>
          <w:color w:val="000000"/>
          <w:sz w:val="24"/>
          <w:szCs w:val="24"/>
          <w:shd w:val="clear" w:color="auto" w:fill="FFFFFF"/>
        </w:rPr>
      </w:pPr>
    </w:p>
    <w:p w14:paraId="5E726CF7" w14:textId="2D8715FA" w:rsidR="00D10116" w:rsidRDefault="00D10116" w:rsidP="00D10116">
      <w:pPr>
        <w:pStyle w:val="Naslov3"/>
        <w:rPr>
          <w:rFonts w:ascii="Times New Roman" w:hAnsi="Times New Roman" w:cs="Times New Roman"/>
          <w:sz w:val="24"/>
          <w:szCs w:val="24"/>
        </w:rPr>
      </w:pPr>
      <w:bookmarkStart w:id="24" w:name="_Toc89861206"/>
      <w:r w:rsidRPr="00D10116">
        <w:rPr>
          <w:rFonts w:ascii="Times New Roman" w:hAnsi="Times New Roman" w:cs="Times New Roman"/>
          <w:sz w:val="24"/>
          <w:szCs w:val="24"/>
        </w:rPr>
        <w:t>5.2.3. PLINOOPSKRBA</w:t>
      </w:r>
      <w:bookmarkEnd w:id="24"/>
    </w:p>
    <w:p w14:paraId="3262EB37" w14:textId="17E67D31" w:rsidR="007726DC" w:rsidRDefault="007726DC" w:rsidP="007726DC"/>
    <w:p w14:paraId="005D7CF9" w14:textId="782676E3" w:rsidR="007726DC" w:rsidRDefault="007726DC" w:rsidP="007726DC">
      <w:pPr>
        <w:jc w:val="both"/>
        <w:rPr>
          <w:rFonts w:ascii="Times New Roman" w:hAnsi="Times New Roman" w:cs="Times New Roman"/>
          <w:sz w:val="24"/>
          <w:szCs w:val="24"/>
        </w:rPr>
      </w:pPr>
      <w:r w:rsidRPr="007726DC">
        <w:rPr>
          <w:rFonts w:ascii="Times New Roman" w:hAnsi="Times New Roman" w:cs="Times New Roman"/>
          <w:sz w:val="24"/>
          <w:szCs w:val="24"/>
        </w:rPr>
        <w:t xml:space="preserve">Kroz područje općine Gračac u njegovom jugozapadnom dijelu, a u blizini naselja Gračac izgrađen je regionalni (magistralni) plinovod. Za prijenosnu mrežu izrađen je Idejni projekt opskrbe plinom Zadarske županije (Energetski institut  </w:t>
      </w:r>
      <w:r w:rsidR="007F69AD">
        <w:rPr>
          <w:rFonts w:ascii="Times New Roman" w:hAnsi="Times New Roman" w:cs="Times New Roman"/>
          <w:sz w:val="24"/>
          <w:szCs w:val="24"/>
        </w:rPr>
        <w:t>„</w:t>
      </w:r>
      <w:r w:rsidRPr="007726DC">
        <w:rPr>
          <w:rFonts w:ascii="Times New Roman" w:hAnsi="Times New Roman" w:cs="Times New Roman"/>
          <w:sz w:val="24"/>
          <w:szCs w:val="24"/>
        </w:rPr>
        <w:t>Hrvoje Požar</w:t>
      </w:r>
      <w:r w:rsidR="007F69AD">
        <w:rPr>
          <w:rFonts w:ascii="Times New Roman" w:hAnsi="Times New Roman" w:cs="Times New Roman"/>
          <w:sz w:val="24"/>
          <w:szCs w:val="24"/>
        </w:rPr>
        <w:t>“</w:t>
      </w:r>
      <w:r w:rsidRPr="007726DC">
        <w:rPr>
          <w:rFonts w:ascii="Times New Roman" w:hAnsi="Times New Roman" w:cs="Times New Roman"/>
          <w:sz w:val="24"/>
          <w:szCs w:val="24"/>
        </w:rPr>
        <w:t xml:space="preserve"> d.o.o., 11. 2003), kojim su određene načelne trase </w:t>
      </w:r>
      <w:proofErr w:type="spellStart"/>
      <w:r w:rsidRPr="007726DC">
        <w:rPr>
          <w:rFonts w:ascii="Times New Roman" w:hAnsi="Times New Roman" w:cs="Times New Roman"/>
          <w:sz w:val="24"/>
          <w:szCs w:val="24"/>
        </w:rPr>
        <w:t>srednjetlačne</w:t>
      </w:r>
      <w:proofErr w:type="spellEnd"/>
      <w:r w:rsidRPr="007726DC">
        <w:rPr>
          <w:rFonts w:ascii="Times New Roman" w:hAnsi="Times New Roman" w:cs="Times New Roman"/>
          <w:sz w:val="24"/>
          <w:szCs w:val="24"/>
        </w:rPr>
        <w:t xml:space="preserve"> plinske mreže te lokacije regulacijskih stanica za područje općine.</w:t>
      </w:r>
    </w:p>
    <w:p w14:paraId="655DD531" w14:textId="5BC8A465" w:rsidR="002D0E38" w:rsidRPr="002D0E38" w:rsidRDefault="002D0E38" w:rsidP="007726DC">
      <w:pPr>
        <w:jc w:val="both"/>
        <w:rPr>
          <w:rFonts w:ascii="Times New Roman" w:hAnsi="Times New Roman" w:cs="Times New Roman"/>
          <w:sz w:val="24"/>
          <w:szCs w:val="24"/>
        </w:rPr>
      </w:pPr>
    </w:p>
    <w:p w14:paraId="3B57B09A" w14:textId="21B7A500" w:rsidR="002D0E38" w:rsidRPr="002D0E38" w:rsidRDefault="002D0E38" w:rsidP="002D0E38">
      <w:pPr>
        <w:pStyle w:val="Naslov3"/>
        <w:rPr>
          <w:rFonts w:ascii="Times New Roman" w:hAnsi="Times New Roman" w:cs="Times New Roman"/>
          <w:sz w:val="24"/>
          <w:szCs w:val="24"/>
        </w:rPr>
      </w:pPr>
      <w:bookmarkStart w:id="25" w:name="_Toc89861207"/>
      <w:r w:rsidRPr="002D0E38">
        <w:rPr>
          <w:rFonts w:ascii="Times New Roman" w:hAnsi="Times New Roman" w:cs="Times New Roman"/>
          <w:sz w:val="24"/>
          <w:szCs w:val="24"/>
        </w:rPr>
        <w:t>5.2.4. E</w:t>
      </w:r>
      <w:r w:rsidR="001457D7">
        <w:rPr>
          <w:rFonts w:ascii="Times New Roman" w:hAnsi="Times New Roman" w:cs="Times New Roman"/>
          <w:sz w:val="24"/>
          <w:szCs w:val="24"/>
        </w:rPr>
        <w:t>NERGETSKA INFRASTRUKTURA</w:t>
      </w:r>
      <w:bookmarkEnd w:id="25"/>
    </w:p>
    <w:p w14:paraId="4C959DF4" w14:textId="22D979B3" w:rsidR="002D0E38" w:rsidRDefault="002D0E38" w:rsidP="002D0E38"/>
    <w:p w14:paraId="410867C4" w14:textId="4019C717" w:rsidR="0004750B" w:rsidRPr="0004750B" w:rsidRDefault="0004750B" w:rsidP="0004750B">
      <w:pPr>
        <w:jc w:val="both"/>
        <w:rPr>
          <w:rFonts w:ascii="Times New Roman" w:hAnsi="Times New Roman" w:cs="Times New Roman"/>
          <w:sz w:val="24"/>
          <w:szCs w:val="24"/>
        </w:rPr>
      </w:pPr>
      <w:r w:rsidRPr="0004750B">
        <w:rPr>
          <w:rFonts w:ascii="Times New Roman" w:hAnsi="Times New Roman" w:cs="Times New Roman"/>
          <w:sz w:val="24"/>
          <w:szCs w:val="24"/>
        </w:rPr>
        <w:t>Dosadašnji elektroenergetski sustav na području općine Gračac možemo pod</w:t>
      </w:r>
      <w:r>
        <w:rPr>
          <w:rFonts w:ascii="Times New Roman" w:hAnsi="Times New Roman" w:cs="Times New Roman"/>
          <w:sz w:val="24"/>
          <w:szCs w:val="24"/>
        </w:rPr>
        <w:t>i</w:t>
      </w:r>
      <w:r w:rsidRPr="0004750B">
        <w:rPr>
          <w:rFonts w:ascii="Times New Roman" w:hAnsi="Times New Roman" w:cs="Times New Roman"/>
          <w:sz w:val="24"/>
          <w:szCs w:val="24"/>
        </w:rPr>
        <w:t>jeliti na dva  konzumna područja:  TS 110/35/10</w:t>
      </w:r>
      <w:r w:rsidR="007F69AD">
        <w:rPr>
          <w:rFonts w:ascii="Times New Roman" w:hAnsi="Times New Roman" w:cs="Times New Roman"/>
          <w:sz w:val="24"/>
          <w:szCs w:val="24"/>
        </w:rPr>
        <w:t xml:space="preserve"> </w:t>
      </w:r>
      <w:r w:rsidRPr="0004750B">
        <w:rPr>
          <w:rFonts w:ascii="Times New Roman" w:hAnsi="Times New Roman" w:cs="Times New Roman"/>
          <w:sz w:val="24"/>
          <w:szCs w:val="24"/>
        </w:rPr>
        <w:t xml:space="preserve">kV  </w:t>
      </w:r>
      <w:r w:rsidR="000762E8">
        <w:rPr>
          <w:rFonts w:ascii="Times New Roman" w:hAnsi="Times New Roman" w:cs="Times New Roman"/>
          <w:sz w:val="24"/>
          <w:szCs w:val="24"/>
        </w:rPr>
        <w:t>„</w:t>
      </w:r>
      <w:r w:rsidRPr="0004750B">
        <w:rPr>
          <w:rFonts w:ascii="Times New Roman" w:hAnsi="Times New Roman" w:cs="Times New Roman"/>
          <w:sz w:val="24"/>
          <w:szCs w:val="24"/>
        </w:rPr>
        <w:t>GRAČAC</w:t>
      </w:r>
      <w:r w:rsidR="000762E8">
        <w:rPr>
          <w:rFonts w:ascii="Times New Roman" w:hAnsi="Times New Roman" w:cs="Times New Roman"/>
          <w:sz w:val="24"/>
          <w:szCs w:val="24"/>
        </w:rPr>
        <w:t>“</w:t>
      </w:r>
      <w:r>
        <w:rPr>
          <w:rFonts w:ascii="Times New Roman" w:hAnsi="Times New Roman" w:cs="Times New Roman"/>
          <w:sz w:val="24"/>
          <w:szCs w:val="24"/>
        </w:rPr>
        <w:t xml:space="preserve"> i </w:t>
      </w:r>
      <w:r w:rsidRPr="0004750B">
        <w:rPr>
          <w:rFonts w:ascii="Times New Roman" w:hAnsi="Times New Roman" w:cs="Times New Roman"/>
          <w:sz w:val="24"/>
          <w:szCs w:val="24"/>
        </w:rPr>
        <w:t>TS 35/10</w:t>
      </w:r>
      <w:r w:rsidR="007F69AD">
        <w:rPr>
          <w:rFonts w:ascii="Times New Roman" w:hAnsi="Times New Roman" w:cs="Times New Roman"/>
          <w:sz w:val="24"/>
          <w:szCs w:val="24"/>
        </w:rPr>
        <w:t xml:space="preserve"> </w:t>
      </w:r>
      <w:r w:rsidRPr="0004750B">
        <w:rPr>
          <w:rFonts w:ascii="Times New Roman" w:hAnsi="Times New Roman" w:cs="Times New Roman"/>
          <w:sz w:val="24"/>
          <w:szCs w:val="24"/>
        </w:rPr>
        <w:t xml:space="preserve">kV </w:t>
      </w:r>
      <w:r w:rsidR="000762E8">
        <w:rPr>
          <w:rFonts w:ascii="Times New Roman" w:hAnsi="Times New Roman" w:cs="Times New Roman"/>
          <w:sz w:val="24"/>
          <w:szCs w:val="24"/>
        </w:rPr>
        <w:t>„</w:t>
      </w:r>
      <w:r w:rsidRPr="0004750B">
        <w:rPr>
          <w:rFonts w:ascii="Times New Roman" w:hAnsi="Times New Roman" w:cs="Times New Roman"/>
          <w:sz w:val="24"/>
          <w:szCs w:val="24"/>
        </w:rPr>
        <w:t>GRAČAC 1</w:t>
      </w:r>
      <w:r w:rsidR="000762E8">
        <w:rPr>
          <w:rFonts w:ascii="Times New Roman" w:hAnsi="Times New Roman" w:cs="Times New Roman"/>
          <w:sz w:val="24"/>
          <w:szCs w:val="24"/>
        </w:rPr>
        <w:t>“</w:t>
      </w:r>
      <w:r w:rsidRPr="0004750B">
        <w:rPr>
          <w:rFonts w:ascii="Times New Roman" w:hAnsi="Times New Roman" w:cs="Times New Roman"/>
          <w:sz w:val="24"/>
          <w:szCs w:val="24"/>
        </w:rPr>
        <w:t>.</w:t>
      </w:r>
    </w:p>
    <w:p w14:paraId="5AEC46C1" w14:textId="686265E5" w:rsidR="0004750B" w:rsidRPr="0004750B" w:rsidRDefault="0004750B" w:rsidP="0004750B">
      <w:pPr>
        <w:jc w:val="both"/>
        <w:rPr>
          <w:rFonts w:ascii="Times New Roman" w:hAnsi="Times New Roman" w:cs="Times New Roman"/>
          <w:sz w:val="24"/>
          <w:szCs w:val="24"/>
        </w:rPr>
      </w:pPr>
      <w:r w:rsidRPr="0004750B">
        <w:rPr>
          <w:rFonts w:ascii="Times New Roman" w:hAnsi="Times New Roman" w:cs="Times New Roman"/>
          <w:sz w:val="24"/>
          <w:szCs w:val="24"/>
        </w:rPr>
        <w:t>Napajanje TS 110/35/10</w:t>
      </w:r>
      <w:r w:rsidR="007F69AD">
        <w:rPr>
          <w:rFonts w:ascii="Times New Roman" w:hAnsi="Times New Roman" w:cs="Times New Roman"/>
          <w:sz w:val="24"/>
          <w:szCs w:val="24"/>
        </w:rPr>
        <w:t xml:space="preserve"> </w:t>
      </w:r>
      <w:r w:rsidRPr="0004750B">
        <w:rPr>
          <w:rFonts w:ascii="Times New Roman" w:hAnsi="Times New Roman" w:cs="Times New Roman"/>
          <w:sz w:val="24"/>
          <w:szCs w:val="24"/>
        </w:rPr>
        <w:t xml:space="preserve">kV </w:t>
      </w:r>
      <w:r w:rsidR="000762E8">
        <w:rPr>
          <w:rFonts w:ascii="Times New Roman" w:hAnsi="Times New Roman" w:cs="Times New Roman"/>
          <w:sz w:val="24"/>
          <w:szCs w:val="24"/>
        </w:rPr>
        <w:t>„</w:t>
      </w:r>
      <w:r w:rsidRPr="0004750B">
        <w:rPr>
          <w:rFonts w:ascii="Times New Roman" w:hAnsi="Times New Roman" w:cs="Times New Roman"/>
          <w:sz w:val="24"/>
          <w:szCs w:val="24"/>
        </w:rPr>
        <w:t>GRAČAC</w:t>
      </w:r>
      <w:r w:rsidR="000762E8">
        <w:rPr>
          <w:rFonts w:ascii="Times New Roman" w:hAnsi="Times New Roman" w:cs="Times New Roman"/>
          <w:sz w:val="24"/>
          <w:szCs w:val="24"/>
        </w:rPr>
        <w:t>“</w:t>
      </w:r>
      <w:r w:rsidRPr="0004750B">
        <w:rPr>
          <w:rFonts w:ascii="Times New Roman" w:hAnsi="Times New Roman" w:cs="Times New Roman"/>
          <w:sz w:val="24"/>
          <w:szCs w:val="24"/>
        </w:rPr>
        <w:t xml:space="preserve"> osigurano je iz dva pravca dalekovodima DV 110 kV čime je zadovoljena pouzdanost sustava. Trafostanica TS 35/10</w:t>
      </w:r>
      <w:r w:rsidR="007F69AD">
        <w:rPr>
          <w:rFonts w:ascii="Times New Roman" w:hAnsi="Times New Roman" w:cs="Times New Roman"/>
          <w:sz w:val="24"/>
          <w:szCs w:val="24"/>
        </w:rPr>
        <w:t xml:space="preserve"> </w:t>
      </w:r>
      <w:r w:rsidRPr="0004750B">
        <w:rPr>
          <w:rFonts w:ascii="Times New Roman" w:hAnsi="Times New Roman" w:cs="Times New Roman"/>
          <w:sz w:val="24"/>
          <w:szCs w:val="24"/>
        </w:rPr>
        <w:t xml:space="preserve">kV </w:t>
      </w:r>
      <w:r w:rsidR="000762E8">
        <w:rPr>
          <w:rFonts w:ascii="Times New Roman" w:hAnsi="Times New Roman" w:cs="Times New Roman"/>
          <w:sz w:val="24"/>
          <w:szCs w:val="24"/>
        </w:rPr>
        <w:t>„</w:t>
      </w:r>
      <w:r w:rsidRPr="0004750B">
        <w:rPr>
          <w:rFonts w:ascii="Times New Roman" w:hAnsi="Times New Roman" w:cs="Times New Roman"/>
          <w:sz w:val="24"/>
          <w:szCs w:val="24"/>
        </w:rPr>
        <w:t>GRAČAC 1</w:t>
      </w:r>
      <w:r w:rsidR="000762E8">
        <w:rPr>
          <w:rFonts w:ascii="Times New Roman" w:hAnsi="Times New Roman" w:cs="Times New Roman"/>
          <w:sz w:val="24"/>
          <w:szCs w:val="24"/>
        </w:rPr>
        <w:t>“</w:t>
      </w:r>
      <w:r w:rsidRPr="0004750B">
        <w:rPr>
          <w:rFonts w:ascii="Times New Roman" w:hAnsi="Times New Roman" w:cs="Times New Roman"/>
          <w:sz w:val="24"/>
          <w:szCs w:val="24"/>
        </w:rPr>
        <w:t xml:space="preserve"> napaja se putem dalekovoda DV 35 kV iz TS 110/35/10</w:t>
      </w:r>
      <w:r w:rsidR="007F69AD">
        <w:rPr>
          <w:rFonts w:ascii="Times New Roman" w:hAnsi="Times New Roman" w:cs="Times New Roman"/>
          <w:sz w:val="24"/>
          <w:szCs w:val="24"/>
        </w:rPr>
        <w:t xml:space="preserve"> </w:t>
      </w:r>
      <w:r w:rsidRPr="0004750B">
        <w:rPr>
          <w:rFonts w:ascii="Times New Roman" w:hAnsi="Times New Roman" w:cs="Times New Roman"/>
          <w:sz w:val="24"/>
          <w:szCs w:val="24"/>
        </w:rPr>
        <w:t xml:space="preserve">kV </w:t>
      </w:r>
      <w:r w:rsidR="000762E8">
        <w:rPr>
          <w:rFonts w:ascii="Times New Roman" w:hAnsi="Times New Roman" w:cs="Times New Roman"/>
          <w:sz w:val="24"/>
          <w:szCs w:val="24"/>
        </w:rPr>
        <w:t>„</w:t>
      </w:r>
      <w:r w:rsidRPr="0004750B">
        <w:rPr>
          <w:rFonts w:ascii="Times New Roman" w:hAnsi="Times New Roman" w:cs="Times New Roman"/>
          <w:sz w:val="24"/>
          <w:szCs w:val="24"/>
        </w:rPr>
        <w:t>GRAČAC</w:t>
      </w:r>
      <w:r w:rsidR="000762E8">
        <w:rPr>
          <w:rFonts w:ascii="Times New Roman" w:hAnsi="Times New Roman" w:cs="Times New Roman"/>
          <w:sz w:val="24"/>
          <w:szCs w:val="24"/>
        </w:rPr>
        <w:t>“</w:t>
      </w:r>
      <w:r w:rsidRPr="0004750B">
        <w:rPr>
          <w:rFonts w:ascii="Times New Roman" w:hAnsi="Times New Roman" w:cs="Times New Roman"/>
          <w:sz w:val="24"/>
          <w:szCs w:val="24"/>
        </w:rPr>
        <w:t xml:space="preserve"> s jedne strane i TS 35/10</w:t>
      </w:r>
      <w:r w:rsidR="007F69AD">
        <w:rPr>
          <w:rFonts w:ascii="Times New Roman" w:hAnsi="Times New Roman" w:cs="Times New Roman"/>
          <w:sz w:val="24"/>
          <w:szCs w:val="24"/>
        </w:rPr>
        <w:t xml:space="preserve"> </w:t>
      </w:r>
      <w:r w:rsidRPr="0004750B">
        <w:rPr>
          <w:rFonts w:ascii="Times New Roman" w:hAnsi="Times New Roman" w:cs="Times New Roman"/>
          <w:sz w:val="24"/>
          <w:szCs w:val="24"/>
        </w:rPr>
        <w:t xml:space="preserve">kV </w:t>
      </w:r>
      <w:r w:rsidR="000762E8">
        <w:rPr>
          <w:rFonts w:ascii="Times New Roman" w:hAnsi="Times New Roman" w:cs="Times New Roman"/>
          <w:sz w:val="24"/>
          <w:szCs w:val="24"/>
        </w:rPr>
        <w:t>„</w:t>
      </w:r>
      <w:r w:rsidRPr="0004750B">
        <w:rPr>
          <w:rFonts w:ascii="Times New Roman" w:hAnsi="Times New Roman" w:cs="Times New Roman"/>
          <w:sz w:val="24"/>
          <w:szCs w:val="24"/>
        </w:rPr>
        <w:t>LIČKO CERJE</w:t>
      </w:r>
      <w:r w:rsidR="000762E8">
        <w:rPr>
          <w:rFonts w:ascii="Times New Roman" w:hAnsi="Times New Roman" w:cs="Times New Roman"/>
          <w:sz w:val="24"/>
          <w:szCs w:val="24"/>
        </w:rPr>
        <w:t>“</w:t>
      </w:r>
      <w:r w:rsidRPr="0004750B">
        <w:rPr>
          <w:rFonts w:ascii="Times New Roman" w:hAnsi="Times New Roman" w:cs="Times New Roman"/>
          <w:sz w:val="24"/>
          <w:szCs w:val="24"/>
        </w:rPr>
        <w:t xml:space="preserve"> s druge strane.</w:t>
      </w:r>
    </w:p>
    <w:p w14:paraId="0A93CC87" w14:textId="77777777" w:rsidR="0004750B" w:rsidRPr="0004750B" w:rsidRDefault="0004750B" w:rsidP="0004750B">
      <w:pPr>
        <w:jc w:val="both"/>
        <w:rPr>
          <w:rFonts w:ascii="Times New Roman" w:hAnsi="Times New Roman" w:cs="Times New Roman"/>
          <w:sz w:val="24"/>
          <w:szCs w:val="24"/>
        </w:rPr>
      </w:pPr>
      <w:r w:rsidRPr="0004750B">
        <w:rPr>
          <w:rFonts w:ascii="Times New Roman" w:hAnsi="Times New Roman" w:cs="Times New Roman"/>
          <w:sz w:val="24"/>
          <w:szCs w:val="24"/>
        </w:rPr>
        <w:t xml:space="preserve">Na području općine Gračac nema velikih centara i velikih industrijskih potrošača i stoga nema potrebe za izgradnjom većih klasičnih izvora energije već se potrebno orijentirati na proizvodnju energije iz obnovljivih izvora što joj u budućnosti može biti i prednost (razvoj turizma, propisi EU i sl.). </w:t>
      </w:r>
    </w:p>
    <w:p w14:paraId="6C62ED9E" w14:textId="3F440EE4" w:rsidR="0004750B" w:rsidRPr="0004750B" w:rsidRDefault="0004750B" w:rsidP="0004750B">
      <w:pPr>
        <w:jc w:val="both"/>
        <w:rPr>
          <w:rFonts w:ascii="Times New Roman" w:hAnsi="Times New Roman" w:cs="Times New Roman"/>
          <w:sz w:val="24"/>
          <w:szCs w:val="24"/>
        </w:rPr>
      </w:pPr>
      <w:r w:rsidRPr="0004750B">
        <w:rPr>
          <w:rFonts w:ascii="Times New Roman" w:hAnsi="Times New Roman" w:cs="Times New Roman"/>
          <w:sz w:val="24"/>
          <w:szCs w:val="24"/>
        </w:rPr>
        <w:t>Prostor općine Gračac ima predispozicije prvenstveno za  korištenje  vjetroelektrana i malih hidroelektrana.  Na području općine Gračac izgrađena je:</w:t>
      </w:r>
    </w:p>
    <w:p w14:paraId="2A42C9C0" w14:textId="77777777" w:rsidR="0004750B" w:rsidRPr="0004750B" w:rsidRDefault="0004750B" w:rsidP="0004750B">
      <w:pPr>
        <w:pStyle w:val="Odlomakpopisa"/>
        <w:numPr>
          <w:ilvl w:val="0"/>
          <w:numId w:val="10"/>
        </w:numPr>
        <w:spacing w:before="0"/>
        <w:jc w:val="both"/>
        <w:rPr>
          <w:rFonts w:ascii="Times New Roman" w:hAnsi="Times New Roman" w:cs="Times New Roman"/>
          <w:sz w:val="24"/>
          <w:szCs w:val="24"/>
        </w:rPr>
      </w:pPr>
      <w:r w:rsidRPr="0004750B">
        <w:rPr>
          <w:rFonts w:ascii="Times New Roman" w:hAnsi="Times New Roman" w:cs="Times New Roman"/>
          <w:sz w:val="24"/>
          <w:szCs w:val="24"/>
        </w:rPr>
        <w:t xml:space="preserve">Vjetroelektrana Velika </w:t>
      </w:r>
      <w:proofErr w:type="spellStart"/>
      <w:r w:rsidRPr="0004750B">
        <w:rPr>
          <w:rFonts w:ascii="Times New Roman" w:hAnsi="Times New Roman" w:cs="Times New Roman"/>
          <w:sz w:val="24"/>
          <w:szCs w:val="24"/>
        </w:rPr>
        <w:t>Popina</w:t>
      </w:r>
      <w:proofErr w:type="spellEnd"/>
      <w:r w:rsidRPr="0004750B">
        <w:rPr>
          <w:rFonts w:ascii="Times New Roman" w:hAnsi="Times New Roman" w:cs="Times New Roman"/>
          <w:sz w:val="24"/>
          <w:szCs w:val="24"/>
        </w:rPr>
        <w:t xml:space="preserve"> koja je u pogon puštena u siječnju 2011. Vjetroelektrana se sastoji od 4 Siemensova SWT 93 2,3 MW </w:t>
      </w:r>
      <w:proofErr w:type="spellStart"/>
      <w:r w:rsidRPr="0004750B">
        <w:rPr>
          <w:rFonts w:ascii="Times New Roman" w:hAnsi="Times New Roman" w:cs="Times New Roman"/>
          <w:sz w:val="24"/>
          <w:szCs w:val="24"/>
        </w:rPr>
        <w:t>vjetroagregata</w:t>
      </w:r>
      <w:proofErr w:type="spellEnd"/>
      <w:r w:rsidRPr="0004750B">
        <w:rPr>
          <w:rFonts w:ascii="Times New Roman" w:hAnsi="Times New Roman" w:cs="Times New Roman"/>
          <w:sz w:val="24"/>
          <w:szCs w:val="24"/>
        </w:rPr>
        <w:t xml:space="preserve">, čime joj ukupna snaga iznosi 9,2 MW. Predviđena je godišnja proizvodnja od 26 000 MWh električne energije. </w:t>
      </w:r>
    </w:p>
    <w:p w14:paraId="5F428E42" w14:textId="77777777" w:rsidR="0004750B" w:rsidRPr="0004750B" w:rsidRDefault="0004750B" w:rsidP="0004750B">
      <w:pPr>
        <w:pStyle w:val="Odlomakpopisa"/>
        <w:jc w:val="both"/>
        <w:rPr>
          <w:rFonts w:ascii="Times New Roman" w:hAnsi="Times New Roman" w:cs="Times New Roman"/>
          <w:sz w:val="24"/>
          <w:szCs w:val="24"/>
        </w:rPr>
      </w:pPr>
    </w:p>
    <w:p w14:paraId="17586D12" w14:textId="77777777" w:rsidR="0004750B" w:rsidRPr="0004750B" w:rsidRDefault="0004750B" w:rsidP="0004750B">
      <w:pPr>
        <w:pStyle w:val="Odlomakpopisa"/>
        <w:numPr>
          <w:ilvl w:val="0"/>
          <w:numId w:val="10"/>
        </w:numPr>
        <w:spacing w:before="0" w:after="0"/>
        <w:jc w:val="both"/>
        <w:rPr>
          <w:rFonts w:ascii="Times New Roman" w:hAnsi="Times New Roman" w:cs="Times New Roman"/>
          <w:sz w:val="24"/>
          <w:szCs w:val="24"/>
        </w:rPr>
      </w:pPr>
      <w:r w:rsidRPr="0004750B">
        <w:rPr>
          <w:rFonts w:ascii="Times New Roman" w:hAnsi="Times New Roman" w:cs="Times New Roman"/>
          <w:sz w:val="24"/>
          <w:szCs w:val="24"/>
        </w:rPr>
        <w:lastRenderedPageBreak/>
        <w:t xml:space="preserve">Vjetroelektrana </w:t>
      </w:r>
      <w:proofErr w:type="spellStart"/>
      <w:r w:rsidRPr="0004750B">
        <w:rPr>
          <w:rFonts w:ascii="Times New Roman" w:hAnsi="Times New Roman" w:cs="Times New Roman"/>
          <w:sz w:val="24"/>
          <w:szCs w:val="24"/>
        </w:rPr>
        <w:t>Poštak</w:t>
      </w:r>
      <w:proofErr w:type="spellEnd"/>
      <w:r w:rsidRPr="0004750B">
        <w:rPr>
          <w:rFonts w:ascii="Times New Roman" w:hAnsi="Times New Roman" w:cs="Times New Roman"/>
          <w:sz w:val="24"/>
          <w:szCs w:val="24"/>
        </w:rPr>
        <w:t xml:space="preserve"> ili VE </w:t>
      </w:r>
      <w:proofErr w:type="spellStart"/>
      <w:r w:rsidRPr="0004750B">
        <w:rPr>
          <w:rFonts w:ascii="Times New Roman" w:hAnsi="Times New Roman" w:cs="Times New Roman"/>
          <w:sz w:val="24"/>
          <w:szCs w:val="24"/>
        </w:rPr>
        <w:t>Poštak</w:t>
      </w:r>
      <w:proofErr w:type="spellEnd"/>
      <w:r w:rsidRPr="0004750B">
        <w:rPr>
          <w:rFonts w:ascii="Times New Roman" w:hAnsi="Times New Roman" w:cs="Times New Roman"/>
          <w:sz w:val="24"/>
          <w:szCs w:val="24"/>
        </w:rPr>
        <w:t xml:space="preserve"> koja se nalazi u blizini Vjetroelektrane Velika </w:t>
      </w:r>
      <w:proofErr w:type="spellStart"/>
      <w:r w:rsidRPr="0004750B">
        <w:rPr>
          <w:rFonts w:ascii="Times New Roman" w:hAnsi="Times New Roman" w:cs="Times New Roman"/>
          <w:sz w:val="24"/>
          <w:szCs w:val="24"/>
        </w:rPr>
        <w:t>Popina</w:t>
      </w:r>
      <w:proofErr w:type="spellEnd"/>
      <w:r w:rsidRPr="0004750B">
        <w:rPr>
          <w:rFonts w:ascii="Times New Roman" w:hAnsi="Times New Roman" w:cs="Times New Roman"/>
          <w:sz w:val="24"/>
          <w:szCs w:val="24"/>
        </w:rPr>
        <w:t xml:space="preserve">, a u pogon je puštena u listopadu 2017. Vjetroelektrana se sastoji od 13 Siemensova SWT 108 3,4 MW </w:t>
      </w:r>
      <w:proofErr w:type="spellStart"/>
      <w:r w:rsidRPr="0004750B">
        <w:rPr>
          <w:rFonts w:ascii="Times New Roman" w:hAnsi="Times New Roman" w:cs="Times New Roman"/>
          <w:sz w:val="24"/>
          <w:szCs w:val="24"/>
        </w:rPr>
        <w:t>vjetroagregata</w:t>
      </w:r>
      <w:proofErr w:type="spellEnd"/>
      <w:r w:rsidRPr="0004750B">
        <w:rPr>
          <w:rFonts w:ascii="Times New Roman" w:hAnsi="Times New Roman" w:cs="Times New Roman"/>
          <w:sz w:val="24"/>
          <w:szCs w:val="24"/>
        </w:rPr>
        <w:t xml:space="preserve">, čime joj ukupna snaga iznosi 44,2 MW. </w:t>
      </w:r>
      <w:proofErr w:type="spellStart"/>
      <w:r w:rsidRPr="0004750B">
        <w:rPr>
          <w:rFonts w:ascii="Times New Roman" w:hAnsi="Times New Roman" w:cs="Times New Roman"/>
          <w:sz w:val="24"/>
          <w:szCs w:val="24"/>
        </w:rPr>
        <w:t>Vjetroagregati</w:t>
      </w:r>
      <w:proofErr w:type="spellEnd"/>
      <w:r w:rsidRPr="0004750B">
        <w:rPr>
          <w:rFonts w:ascii="Times New Roman" w:hAnsi="Times New Roman" w:cs="Times New Roman"/>
          <w:sz w:val="24"/>
          <w:szCs w:val="24"/>
        </w:rPr>
        <w:t xml:space="preserve"> su priključeni na 110 kV razvodnu mrežu. Predviđa se proizvodnja od 110 GWh električne energije godišnje, što bi trebalo biti dovoljno za 26 000 kućanstava. </w:t>
      </w:r>
    </w:p>
    <w:p w14:paraId="14BBF53C" w14:textId="77777777" w:rsidR="003A0D51" w:rsidRDefault="003A0D51" w:rsidP="00800A5A">
      <w:pPr>
        <w:jc w:val="both"/>
        <w:rPr>
          <w:rFonts w:ascii="Times New Roman" w:hAnsi="Times New Roman" w:cs="Times New Roman"/>
          <w:sz w:val="24"/>
          <w:szCs w:val="24"/>
        </w:rPr>
      </w:pPr>
    </w:p>
    <w:p w14:paraId="0C1E9CA0" w14:textId="764FBFF8" w:rsidR="002D0E38" w:rsidRDefault="00E459A2" w:rsidP="00800A5A">
      <w:pPr>
        <w:jc w:val="both"/>
        <w:rPr>
          <w:rFonts w:ascii="Times New Roman" w:hAnsi="Times New Roman" w:cs="Times New Roman"/>
          <w:sz w:val="24"/>
          <w:szCs w:val="24"/>
        </w:rPr>
      </w:pPr>
      <w:r w:rsidRPr="00800A5A">
        <w:rPr>
          <w:rFonts w:ascii="Times New Roman" w:hAnsi="Times New Roman" w:cs="Times New Roman"/>
          <w:sz w:val="24"/>
          <w:szCs w:val="24"/>
        </w:rPr>
        <w:t xml:space="preserve">Također, planira se izgradnja Vjetroelektrane Bruvno. Za istu je izrađen Elaborat zaštite okoliša, a projekt koji se razmatra Elaboratom je smanjenje broja i promjena tehničkih karakteristika </w:t>
      </w:r>
      <w:proofErr w:type="spellStart"/>
      <w:r w:rsidRPr="00800A5A">
        <w:rPr>
          <w:rFonts w:ascii="Times New Roman" w:hAnsi="Times New Roman" w:cs="Times New Roman"/>
          <w:sz w:val="24"/>
          <w:szCs w:val="24"/>
        </w:rPr>
        <w:t>vjetroagregata</w:t>
      </w:r>
      <w:proofErr w:type="spellEnd"/>
      <w:r w:rsidRPr="00800A5A">
        <w:rPr>
          <w:rFonts w:ascii="Times New Roman" w:hAnsi="Times New Roman" w:cs="Times New Roman"/>
          <w:sz w:val="24"/>
          <w:szCs w:val="24"/>
        </w:rPr>
        <w:t xml:space="preserve">. U daljnjem postupku razvoja projekta je u završnoj fazi provedena nabava </w:t>
      </w:r>
      <w:r w:rsidR="0017743E">
        <w:rPr>
          <w:rFonts w:ascii="Times New Roman" w:hAnsi="Times New Roman" w:cs="Times New Roman"/>
          <w:sz w:val="24"/>
          <w:szCs w:val="24"/>
        </w:rPr>
        <w:t>istih</w:t>
      </w:r>
      <w:r w:rsidRPr="00800A5A">
        <w:rPr>
          <w:rFonts w:ascii="Times New Roman" w:hAnsi="Times New Roman" w:cs="Times New Roman"/>
          <w:sz w:val="24"/>
          <w:szCs w:val="24"/>
        </w:rPr>
        <w:t xml:space="preserve"> tijekom koje je utvrđeno da su </w:t>
      </w:r>
      <w:proofErr w:type="spellStart"/>
      <w:r w:rsidRPr="00800A5A">
        <w:rPr>
          <w:rFonts w:ascii="Times New Roman" w:hAnsi="Times New Roman" w:cs="Times New Roman"/>
          <w:sz w:val="24"/>
          <w:szCs w:val="24"/>
        </w:rPr>
        <w:t>vjetroagregati</w:t>
      </w:r>
      <w:proofErr w:type="spellEnd"/>
      <w:r w:rsidRPr="00800A5A">
        <w:rPr>
          <w:rFonts w:ascii="Times New Roman" w:hAnsi="Times New Roman" w:cs="Times New Roman"/>
          <w:sz w:val="24"/>
          <w:szCs w:val="24"/>
        </w:rPr>
        <w:t xml:space="preserve"> predloženi originalnim Idejnim rješenjem zastarjeli i relativno neefikasni u usporedbi s novim modernijim koji su efikasniji i moderniji. Stoga se sada planira veći model koji u odnosu na prijašnje korišteni model ima veću nazivnu snagu, veći promjer lopatica i viši stup u odnosu na prvotno odabrani</w:t>
      </w:r>
      <w:r w:rsidR="0017743E">
        <w:rPr>
          <w:rFonts w:ascii="Times New Roman" w:hAnsi="Times New Roman" w:cs="Times New Roman"/>
          <w:sz w:val="24"/>
          <w:szCs w:val="24"/>
        </w:rPr>
        <w:t xml:space="preserve">. </w:t>
      </w:r>
      <w:r w:rsidRPr="00800A5A">
        <w:rPr>
          <w:rFonts w:ascii="Times New Roman" w:hAnsi="Times New Roman" w:cs="Times New Roman"/>
          <w:sz w:val="24"/>
          <w:szCs w:val="24"/>
        </w:rPr>
        <w:t xml:space="preserve">S obzirom na povećanje nazivne snage (novi imaju nazivnu snagu do 5,0 MW, dok stari ima 3 MW), broj </w:t>
      </w:r>
      <w:proofErr w:type="spellStart"/>
      <w:r w:rsidRPr="00800A5A">
        <w:rPr>
          <w:rFonts w:ascii="Times New Roman" w:hAnsi="Times New Roman" w:cs="Times New Roman"/>
          <w:sz w:val="24"/>
          <w:szCs w:val="24"/>
        </w:rPr>
        <w:t>vjetroagregata</w:t>
      </w:r>
      <w:proofErr w:type="spellEnd"/>
      <w:r w:rsidRPr="00800A5A">
        <w:rPr>
          <w:rFonts w:ascii="Times New Roman" w:hAnsi="Times New Roman" w:cs="Times New Roman"/>
          <w:sz w:val="24"/>
          <w:szCs w:val="24"/>
        </w:rPr>
        <w:t xml:space="preserve"> u projektu se planira smanjiti s prvotno planiranih 15 na 10, pri čemu bi se njihova ukupna instalirana snaga pove</w:t>
      </w:r>
      <w:r w:rsidR="005624CE">
        <w:rPr>
          <w:rFonts w:ascii="Times New Roman" w:hAnsi="Times New Roman" w:cs="Times New Roman"/>
          <w:sz w:val="24"/>
          <w:szCs w:val="24"/>
        </w:rPr>
        <w:t>ć</w:t>
      </w:r>
      <w:r w:rsidRPr="00800A5A">
        <w:rPr>
          <w:rFonts w:ascii="Times New Roman" w:hAnsi="Times New Roman" w:cs="Times New Roman"/>
          <w:sz w:val="24"/>
          <w:szCs w:val="24"/>
        </w:rPr>
        <w:t xml:space="preserve">ala s 45 MW na 50 MW. S obzirom na manji broj </w:t>
      </w:r>
      <w:proofErr w:type="spellStart"/>
      <w:r w:rsidRPr="00800A5A">
        <w:rPr>
          <w:rFonts w:ascii="Times New Roman" w:hAnsi="Times New Roman" w:cs="Times New Roman"/>
          <w:sz w:val="24"/>
          <w:szCs w:val="24"/>
        </w:rPr>
        <w:t>vjetroagregata</w:t>
      </w:r>
      <w:proofErr w:type="spellEnd"/>
      <w:r w:rsidRPr="00800A5A">
        <w:rPr>
          <w:rFonts w:ascii="Times New Roman" w:hAnsi="Times New Roman" w:cs="Times New Roman"/>
          <w:sz w:val="24"/>
          <w:szCs w:val="24"/>
        </w:rPr>
        <w:t xml:space="preserve">, dodatno je napravljena optimizacija cijele vjetroelektrane pri čemu je došlo do odabira 10 lokacija pojedinačnih </w:t>
      </w:r>
      <w:proofErr w:type="spellStart"/>
      <w:r w:rsidRPr="00800A5A">
        <w:rPr>
          <w:rFonts w:ascii="Times New Roman" w:hAnsi="Times New Roman" w:cs="Times New Roman"/>
          <w:sz w:val="24"/>
          <w:szCs w:val="24"/>
        </w:rPr>
        <w:t>vjetroagregata</w:t>
      </w:r>
      <w:proofErr w:type="spellEnd"/>
      <w:r w:rsidRPr="00800A5A">
        <w:rPr>
          <w:rFonts w:ascii="Times New Roman" w:hAnsi="Times New Roman" w:cs="Times New Roman"/>
          <w:sz w:val="24"/>
          <w:szCs w:val="24"/>
        </w:rPr>
        <w:t xml:space="preserve"> kojima pozicije nisu promijenjene u odnosu na prethodno rješenje.</w:t>
      </w:r>
      <w:r w:rsidR="000F1E5A">
        <w:rPr>
          <w:rFonts w:ascii="Times New Roman" w:hAnsi="Times New Roman" w:cs="Times New Roman"/>
          <w:sz w:val="24"/>
          <w:szCs w:val="24"/>
        </w:rPr>
        <w:t xml:space="preserve"> Iz navedenog, zaključuje se da je Vjetroelektrana Bruvno pri kraju rješavanja papirologije i uskoro će krenuti s radom.</w:t>
      </w:r>
    </w:p>
    <w:p w14:paraId="76DA93F0" w14:textId="2B45B58F" w:rsidR="00A47A28" w:rsidRPr="00687D4D" w:rsidRDefault="001C7919" w:rsidP="00800A5A">
      <w:pPr>
        <w:jc w:val="both"/>
        <w:rPr>
          <w:rFonts w:ascii="Times New Roman" w:hAnsi="Times New Roman" w:cs="Times New Roman"/>
          <w:sz w:val="24"/>
          <w:szCs w:val="24"/>
        </w:rPr>
      </w:pPr>
      <w:r w:rsidRPr="00687D4D">
        <w:rPr>
          <w:rFonts w:ascii="Times New Roman" w:hAnsi="Times New Roman" w:cs="Times New Roman"/>
          <w:sz w:val="24"/>
          <w:szCs w:val="24"/>
        </w:rPr>
        <w:t xml:space="preserve">Slična situacija odvija se i s gradnjom Vjetroelektrane </w:t>
      </w:r>
      <w:proofErr w:type="spellStart"/>
      <w:r w:rsidRPr="00687D4D">
        <w:rPr>
          <w:rFonts w:ascii="Times New Roman" w:hAnsi="Times New Roman" w:cs="Times New Roman"/>
          <w:sz w:val="24"/>
          <w:szCs w:val="24"/>
        </w:rPr>
        <w:t>Otrić</w:t>
      </w:r>
      <w:proofErr w:type="spellEnd"/>
      <w:r w:rsidRPr="00687D4D">
        <w:rPr>
          <w:rFonts w:ascii="Times New Roman" w:hAnsi="Times New Roman" w:cs="Times New Roman"/>
          <w:sz w:val="24"/>
          <w:szCs w:val="24"/>
        </w:rPr>
        <w:t xml:space="preserve">. </w:t>
      </w:r>
      <w:r w:rsidR="00A47A28" w:rsidRPr="00687D4D">
        <w:rPr>
          <w:rFonts w:ascii="Times New Roman" w:hAnsi="Times New Roman" w:cs="Times New Roman"/>
          <w:sz w:val="24"/>
          <w:szCs w:val="24"/>
        </w:rPr>
        <w:t xml:space="preserve">Razvoj vjetroelektrane </w:t>
      </w:r>
      <w:proofErr w:type="spellStart"/>
      <w:r w:rsidR="00A47A28" w:rsidRPr="00687D4D">
        <w:rPr>
          <w:rFonts w:ascii="Times New Roman" w:hAnsi="Times New Roman" w:cs="Times New Roman"/>
          <w:sz w:val="24"/>
          <w:szCs w:val="24"/>
        </w:rPr>
        <w:t>Otrić</w:t>
      </w:r>
      <w:proofErr w:type="spellEnd"/>
      <w:r w:rsidR="00A47A28" w:rsidRPr="00687D4D">
        <w:rPr>
          <w:rFonts w:ascii="Times New Roman" w:hAnsi="Times New Roman" w:cs="Times New Roman"/>
          <w:sz w:val="24"/>
          <w:szCs w:val="24"/>
        </w:rPr>
        <w:t xml:space="preserve"> počeo je prije 2008. godine u tvrtki Dalekovod d.d. za koju je u 2008. godini IPZ d.d. Zagreb izradio Studiju utjecaja na okoliš na temelju koje je proveden postupak procjene utjecaja zahvata na okoliš te je izdano Rješenje od strane Ministarstva zaštite okoliša prostornog uređenja i graditeljstva o prihvatljivosti zahvata za okoliš uz mjere zaštite okoliša i programa stanja praćenja okoliša</w:t>
      </w:r>
      <w:r w:rsidR="00687D4D" w:rsidRPr="00687D4D">
        <w:rPr>
          <w:rFonts w:ascii="Times New Roman" w:hAnsi="Times New Roman" w:cs="Times New Roman"/>
          <w:sz w:val="24"/>
          <w:szCs w:val="24"/>
        </w:rPr>
        <w:t xml:space="preserve">. </w:t>
      </w:r>
      <w:r w:rsidR="00A47A28" w:rsidRPr="00687D4D">
        <w:rPr>
          <w:rFonts w:ascii="Times New Roman" w:hAnsi="Times New Roman" w:cs="Times New Roman"/>
          <w:sz w:val="24"/>
          <w:szCs w:val="24"/>
        </w:rPr>
        <w:t>U listopadu 2012</w:t>
      </w:r>
      <w:r w:rsidR="00687D4D" w:rsidRPr="00687D4D">
        <w:rPr>
          <w:rFonts w:ascii="Times New Roman" w:hAnsi="Times New Roman" w:cs="Times New Roman"/>
          <w:sz w:val="24"/>
          <w:szCs w:val="24"/>
        </w:rPr>
        <w:t>.</w:t>
      </w:r>
      <w:r w:rsidR="00A47A28" w:rsidRPr="00687D4D">
        <w:rPr>
          <w:rFonts w:ascii="Times New Roman" w:hAnsi="Times New Roman" w:cs="Times New Roman"/>
          <w:sz w:val="24"/>
          <w:szCs w:val="24"/>
        </w:rPr>
        <w:t xml:space="preserve"> ishođena je lokacijska dozvol</w:t>
      </w:r>
      <w:r w:rsidR="00687D4D" w:rsidRPr="00687D4D">
        <w:rPr>
          <w:rFonts w:ascii="Times New Roman" w:hAnsi="Times New Roman" w:cs="Times New Roman"/>
          <w:sz w:val="24"/>
          <w:szCs w:val="24"/>
        </w:rPr>
        <w:t>a</w:t>
      </w:r>
      <w:r w:rsidR="00A47A28" w:rsidRPr="00687D4D">
        <w:rPr>
          <w:rFonts w:ascii="Times New Roman" w:hAnsi="Times New Roman" w:cs="Times New Roman"/>
          <w:sz w:val="24"/>
          <w:szCs w:val="24"/>
        </w:rPr>
        <w:t xml:space="preserve">. Prema idejnom projektu unutar lokacijske dozvole projekt VE </w:t>
      </w:r>
      <w:proofErr w:type="spellStart"/>
      <w:r w:rsidR="00A47A28" w:rsidRPr="00687D4D">
        <w:rPr>
          <w:rFonts w:ascii="Times New Roman" w:hAnsi="Times New Roman" w:cs="Times New Roman"/>
          <w:sz w:val="24"/>
          <w:szCs w:val="24"/>
        </w:rPr>
        <w:t>Otrić</w:t>
      </w:r>
      <w:proofErr w:type="spellEnd"/>
      <w:r w:rsidR="00A47A28" w:rsidRPr="00687D4D">
        <w:rPr>
          <w:rFonts w:ascii="Times New Roman" w:hAnsi="Times New Roman" w:cs="Times New Roman"/>
          <w:sz w:val="24"/>
          <w:szCs w:val="24"/>
        </w:rPr>
        <w:t xml:space="preserve"> je imao 8 </w:t>
      </w:r>
      <w:proofErr w:type="spellStart"/>
      <w:r w:rsidR="00A47A28" w:rsidRPr="00687D4D">
        <w:rPr>
          <w:rFonts w:ascii="Times New Roman" w:hAnsi="Times New Roman" w:cs="Times New Roman"/>
          <w:sz w:val="24"/>
          <w:szCs w:val="24"/>
        </w:rPr>
        <w:t>vjetroagregata</w:t>
      </w:r>
      <w:proofErr w:type="spellEnd"/>
      <w:r w:rsidR="00A47A28" w:rsidRPr="00687D4D">
        <w:rPr>
          <w:rFonts w:ascii="Times New Roman" w:hAnsi="Times New Roman" w:cs="Times New Roman"/>
          <w:sz w:val="24"/>
          <w:szCs w:val="24"/>
        </w:rPr>
        <w:t xml:space="preserve"> jedinične snage 3 MW. Duljina servisnih cesta iznosila je oko 6,2 km</w:t>
      </w:r>
      <w:r w:rsidR="00687D4D" w:rsidRPr="00687D4D">
        <w:rPr>
          <w:rFonts w:ascii="Times New Roman" w:hAnsi="Times New Roman" w:cs="Times New Roman"/>
          <w:sz w:val="24"/>
          <w:szCs w:val="24"/>
        </w:rPr>
        <w:t>.</w:t>
      </w:r>
      <w:r w:rsidR="00A47A28" w:rsidRPr="00687D4D">
        <w:rPr>
          <w:rFonts w:ascii="Times New Roman" w:hAnsi="Times New Roman" w:cs="Times New Roman"/>
          <w:sz w:val="24"/>
          <w:szCs w:val="24"/>
        </w:rPr>
        <w:t xml:space="preserve"> </w:t>
      </w:r>
      <w:r w:rsidR="00687D4D" w:rsidRPr="00687D4D">
        <w:rPr>
          <w:rFonts w:ascii="Times New Roman" w:hAnsi="Times New Roman" w:cs="Times New Roman"/>
          <w:sz w:val="24"/>
          <w:szCs w:val="24"/>
        </w:rPr>
        <w:t xml:space="preserve"> </w:t>
      </w:r>
      <w:r w:rsidR="00A47A28" w:rsidRPr="00687D4D">
        <w:rPr>
          <w:rFonts w:ascii="Times New Roman" w:hAnsi="Times New Roman" w:cs="Times New Roman"/>
          <w:sz w:val="24"/>
          <w:szCs w:val="24"/>
        </w:rPr>
        <w:t xml:space="preserve">Lokacijska dozvola je 2013. od strane Zadarske županije proglašena izvršnom, </w:t>
      </w:r>
      <w:r w:rsidR="00687D4D" w:rsidRPr="00687D4D">
        <w:rPr>
          <w:rFonts w:ascii="Times New Roman" w:hAnsi="Times New Roman" w:cs="Times New Roman"/>
          <w:sz w:val="24"/>
          <w:szCs w:val="24"/>
        </w:rPr>
        <w:t>n</w:t>
      </w:r>
      <w:r w:rsidR="00A47A28" w:rsidRPr="00687D4D">
        <w:rPr>
          <w:rFonts w:ascii="Times New Roman" w:hAnsi="Times New Roman" w:cs="Times New Roman"/>
          <w:sz w:val="24"/>
          <w:szCs w:val="24"/>
        </w:rPr>
        <w:t>o</w:t>
      </w:r>
      <w:r w:rsidR="00687D4D" w:rsidRPr="00687D4D">
        <w:rPr>
          <w:rFonts w:ascii="Times New Roman" w:hAnsi="Times New Roman" w:cs="Times New Roman"/>
          <w:sz w:val="24"/>
          <w:szCs w:val="24"/>
        </w:rPr>
        <w:t>,</w:t>
      </w:r>
      <w:r w:rsidR="00A47A28" w:rsidRPr="00687D4D">
        <w:rPr>
          <w:rFonts w:ascii="Times New Roman" w:hAnsi="Times New Roman" w:cs="Times New Roman"/>
          <w:sz w:val="24"/>
          <w:szCs w:val="24"/>
        </w:rPr>
        <w:t xml:space="preserve"> u propisanom roku nije ishođena građevinska dozvola i posljedično nije došlo do početka gradnje te je navedenoj lokacijskoj dozvoli istekao rok važenja. Kako bi se ponovno nastavio razvoj projekta vjetroelektrane </w:t>
      </w:r>
      <w:proofErr w:type="spellStart"/>
      <w:r w:rsidR="00A47A28" w:rsidRPr="00687D4D">
        <w:rPr>
          <w:rFonts w:ascii="Times New Roman" w:hAnsi="Times New Roman" w:cs="Times New Roman"/>
          <w:sz w:val="24"/>
          <w:szCs w:val="24"/>
        </w:rPr>
        <w:t>Otrić</w:t>
      </w:r>
      <w:proofErr w:type="spellEnd"/>
      <w:r w:rsidR="00A47A28" w:rsidRPr="00687D4D">
        <w:rPr>
          <w:rFonts w:ascii="Times New Roman" w:hAnsi="Times New Roman" w:cs="Times New Roman"/>
          <w:sz w:val="24"/>
          <w:szCs w:val="24"/>
        </w:rPr>
        <w:t xml:space="preserve"> te ishodila lokacijska dozvola potrebno je ishoditi Rješenje o prihvatljivosti zahvata za okoliš i ekološku mrežu</w:t>
      </w:r>
      <w:r w:rsidR="00687D4D" w:rsidRPr="00687D4D">
        <w:rPr>
          <w:rFonts w:ascii="Times New Roman" w:hAnsi="Times New Roman" w:cs="Times New Roman"/>
          <w:sz w:val="24"/>
          <w:szCs w:val="24"/>
        </w:rPr>
        <w:t xml:space="preserve">. </w:t>
      </w:r>
      <w:r w:rsidR="00F832D4">
        <w:rPr>
          <w:rFonts w:ascii="Times New Roman" w:hAnsi="Times New Roman" w:cs="Times New Roman"/>
          <w:sz w:val="24"/>
          <w:szCs w:val="24"/>
        </w:rPr>
        <w:t>S o</w:t>
      </w:r>
      <w:r w:rsidR="00A47A28" w:rsidRPr="00687D4D">
        <w:rPr>
          <w:rFonts w:ascii="Times New Roman" w:hAnsi="Times New Roman" w:cs="Times New Roman"/>
          <w:sz w:val="24"/>
          <w:szCs w:val="24"/>
        </w:rPr>
        <w:t>bzirom</w:t>
      </w:r>
      <w:r w:rsidR="00F832D4">
        <w:rPr>
          <w:rFonts w:ascii="Times New Roman" w:hAnsi="Times New Roman" w:cs="Times New Roman"/>
          <w:sz w:val="24"/>
          <w:szCs w:val="24"/>
        </w:rPr>
        <w:t xml:space="preserve"> na to</w:t>
      </w:r>
      <w:r w:rsidR="00A47A28" w:rsidRPr="00687D4D">
        <w:rPr>
          <w:rFonts w:ascii="Times New Roman" w:hAnsi="Times New Roman" w:cs="Times New Roman"/>
          <w:sz w:val="24"/>
          <w:szCs w:val="24"/>
        </w:rPr>
        <w:t xml:space="preserve"> da je potrebno ishoditi novu lokacijsku dozvolu nositelj projekta </w:t>
      </w:r>
      <w:r w:rsidR="00F832D4">
        <w:rPr>
          <w:rFonts w:ascii="Times New Roman" w:hAnsi="Times New Roman" w:cs="Times New Roman"/>
          <w:sz w:val="24"/>
          <w:szCs w:val="24"/>
        </w:rPr>
        <w:t xml:space="preserve">je </w:t>
      </w:r>
      <w:r w:rsidR="00A47A28" w:rsidRPr="00687D4D">
        <w:rPr>
          <w:rFonts w:ascii="Times New Roman" w:hAnsi="Times New Roman" w:cs="Times New Roman"/>
          <w:sz w:val="24"/>
          <w:szCs w:val="24"/>
        </w:rPr>
        <w:t xml:space="preserve">uskladio projekt po načelima najbolje prakse s novim tipovima </w:t>
      </w:r>
      <w:proofErr w:type="spellStart"/>
      <w:r w:rsidR="00A47A28" w:rsidRPr="00687D4D">
        <w:rPr>
          <w:rFonts w:ascii="Times New Roman" w:hAnsi="Times New Roman" w:cs="Times New Roman"/>
          <w:sz w:val="24"/>
          <w:szCs w:val="24"/>
        </w:rPr>
        <w:t>vjetroagregata</w:t>
      </w:r>
      <w:proofErr w:type="spellEnd"/>
      <w:r w:rsidR="00A47A28" w:rsidRPr="00687D4D">
        <w:rPr>
          <w:rFonts w:ascii="Times New Roman" w:hAnsi="Times New Roman" w:cs="Times New Roman"/>
          <w:sz w:val="24"/>
          <w:szCs w:val="24"/>
        </w:rPr>
        <w:t xml:space="preserve"> veće snage čime se u odnosu na prijašnja rješenja omogućava korištenje manjeg broja energetski i prostorno učinkovitijih </w:t>
      </w:r>
      <w:proofErr w:type="spellStart"/>
      <w:r w:rsidR="00A47A28" w:rsidRPr="00687D4D">
        <w:rPr>
          <w:rFonts w:ascii="Times New Roman" w:hAnsi="Times New Roman" w:cs="Times New Roman"/>
          <w:sz w:val="24"/>
          <w:szCs w:val="24"/>
        </w:rPr>
        <w:t>vjetroagregata</w:t>
      </w:r>
      <w:proofErr w:type="spellEnd"/>
      <w:r w:rsidR="00A47A28" w:rsidRPr="00687D4D">
        <w:rPr>
          <w:rFonts w:ascii="Times New Roman" w:hAnsi="Times New Roman" w:cs="Times New Roman"/>
          <w:sz w:val="24"/>
          <w:szCs w:val="24"/>
        </w:rPr>
        <w:t>. Stoga</w:t>
      </w:r>
      <w:r w:rsidR="00F832D4">
        <w:rPr>
          <w:rFonts w:ascii="Times New Roman" w:hAnsi="Times New Roman" w:cs="Times New Roman"/>
          <w:sz w:val="24"/>
          <w:szCs w:val="24"/>
        </w:rPr>
        <w:t>,</w:t>
      </w:r>
      <w:r w:rsidR="00A47A28" w:rsidRPr="00687D4D">
        <w:rPr>
          <w:rFonts w:ascii="Times New Roman" w:hAnsi="Times New Roman" w:cs="Times New Roman"/>
          <w:sz w:val="24"/>
          <w:szCs w:val="24"/>
        </w:rPr>
        <w:t xml:space="preserve"> prema Idejnom rješenju na temelju kojeg se izrađuje Elaborat, ukupna snaga vjetroelektrane iznosi maksimalno 20 MW koju će ostvarivati 4 </w:t>
      </w:r>
      <w:proofErr w:type="spellStart"/>
      <w:r w:rsidR="00A47A28" w:rsidRPr="00687D4D">
        <w:rPr>
          <w:rFonts w:ascii="Times New Roman" w:hAnsi="Times New Roman" w:cs="Times New Roman"/>
          <w:sz w:val="24"/>
          <w:szCs w:val="24"/>
        </w:rPr>
        <w:t>vjetroagregata</w:t>
      </w:r>
      <w:proofErr w:type="spellEnd"/>
      <w:r w:rsidR="00687D4D" w:rsidRPr="00687D4D">
        <w:rPr>
          <w:rFonts w:ascii="Times New Roman" w:hAnsi="Times New Roman" w:cs="Times New Roman"/>
          <w:sz w:val="24"/>
          <w:szCs w:val="24"/>
        </w:rPr>
        <w:t>, a u</w:t>
      </w:r>
      <w:r w:rsidR="00A47A28" w:rsidRPr="00687D4D">
        <w:rPr>
          <w:rFonts w:ascii="Times New Roman" w:hAnsi="Times New Roman" w:cs="Times New Roman"/>
          <w:sz w:val="24"/>
          <w:szCs w:val="24"/>
        </w:rPr>
        <w:t>kupna dužina servisnih prometnica iznosi 3,8 km</w:t>
      </w:r>
      <w:r w:rsidR="00687D4D" w:rsidRPr="00687D4D">
        <w:rPr>
          <w:rFonts w:ascii="Times New Roman" w:hAnsi="Times New Roman" w:cs="Times New Roman"/>
          <w:sz w:val="24"/>
          <w:szCs w:val="24"/>
        </w:rPr>
        <w:t>.</w:t>
      </w:r>
    </w:p>
    <w:p w14:paraId="7B0B60ED" w14:textId="37C5E4F2" w:rsidR="001C7919" w:rsidRDefault="001C7919" w:rsidP="00800A5A">
      <w:pPr>
        <w:jc w:val="both"/>
        <w:rPr>
          <w:rFonts w:ascii="Times New Roman" w:hAnsi="Times New Roman" w:cs="Times New Roman"/>
          <w:sz w:val="24"/>
          <w:szCs w:val="24"/>
        </w:rPr>
      </w:pPr>
      <w:r w:rsidRPr="00687D4D">
        <w:rPr>
          <w:rFonts w:ascii="Times New Roman" w:hAnsi="Times New Roman" w:cs="Times New Roman"/>
          <w:sz w:val="24"/>
          <w:szCs w:val="24"/>
        </w:rPr>
        <w:t xml:space="preserve">Za lokaciju </w:t>
      </w:r>
      <w:proofErr w:type="spellStart"/>
      <w:r w:rsidRPr="00687D4D">
        <w:rPr>
          <w:rFonts w:ascii="Times New Roman" w:hAnsi="Times New Roman" w:cs="Times New Roman"/>
          <w:sz w:val="24"/>
          <w:szCs w:val="24"/>
        </w:rPr>
        <w:t>Otrić</w:t>
      </w:r>
      <w:proofErr w:type="spellEnd"/>
      <w:r w:rsidRPr="00687D4D">
        <w:rPr>
          <w:rFonts w:ascii="Times New Roman" w:hAnsi="Times New Roman" w:cs="Times New Roman"/>
          <w:sz w:val="24"/>
          <w:szCs w:val="24"/>
        </w:rPr>
        <w:t xml:space="preserve">, odabrana je varijanta koja uključuje </w:t>
      </w:r>
      <w:proofErr w:type="spellStart"/>
      <w:r w:rsidRPr="00687D4D">
        <w:rPr>
          <w:rFonts w:ascii="Times New Roman" w:hAnsi="Times New Roman" w:cs="Times New Roman"/>
          <w:sz w:val="24"/>
          <w:szCs w:val="24"/>
        </w:rPr>
        <w:t>vjetroagregate</w:t>
      </w:r>
      <w:proofErr w:type="spellEnd"/>
      <w:r w:rsidRPr="00687D4D">
        <w:rPr>
          <w:rFonts w:ascii="Times New Roman" w:hAnsi="Times New Roman" w:cs="Times New Roman"/>
          <w:sz w:val="24"/>
          <w:szCs w:val="24"/>
        </w:rPr>
        <w:t xml:space="preserve"> snage klase do 5 MW, s promjerom rotora do 160 m i visinom vrha lopatice ispod 200 m od tla, kao proizvod </w:t>
      </w:r>
      <w:proofErr w:type="spellStart"/>
      <w:r w:rsidRPr="00687D4D">
        <w:rPr>
          <w:rFonts w:ascii="Times New Roman" w:hAnsi="Times New Roman" w:cs="Times New Roman"/>
          <w:sz w:val="24"/>
          <w:szCs w:val="24"/>
        </w:rPr>
        <w:t>Nordex</w:t>
      </w:r>
      <w:proofErr w:type="spellEnd"/>
      <w:r w:rsidRPr="00687D4D">
        <w:rPr>
          <w:rFonts w:ascii="Times New Roman" w:hAnsi="Times New Roman" w:cs="Times New Roman"/>
          <w:sz w:val="24"/>
          <w:szCs w:val="24"/>
        </w:rPr>
        <w:t xml:space="preserve"> N155 4.8 MW. Na lokaciji predviđenoj za izgradnju vjetroelektrane </w:t>
      </w:r>
      <w:proofErr w:type="spellStart"/>
      <w:r w:rsidRPr="00687D4D">
        <w:rPr>
          <w:rFonts w:ascii="Times New Roman" w:hAnsi="Times New Roman" w:cs="Times New Roman"/>
          <w:sz w:val="24"/>
          <w:szCs w:val="24"/>
        </w:rPr>
        <w:t>Otrić</w:t>
      </w:r>
      <w:proofErr w:type="spellEnd"/>
      <w:r w:rsidRPr="00687D4D">
        <w:rPr>
          <w:rFonts w:ascii="Times New Roman" w:hAnsi="Times New Roman" w:cs="Times New Roman"/>
          <w:sz w:val="24"/>
          <w:szCs w:val="24"/>
        </w:rPr>
        <w:t>, ne postoj</w:t>
      </w:r>
      <w:r w:rsidR="00453EED">
        <w:rPr>
          <w:rFonts w:ascii="Times New Roman" w:hAnsi="Times New Roman" w:cs="Times New Roman"/>
          <w:sz w:val="24"/>
          <w:szCs w:val="24"/>
        </w:rPr>
        <w:t>e</w:t>
      </w:r>
      <w:r w:rsidRPr="00687D4D">
        <w:rPr>
          <w:rFonts w:ascii="Times New Roman" w:hAnsi="Times New Roman" w:cs="Times New Roman"/>
          <w:sz w:val="24"/>
          <w:szCs w:val="24"/>
        </w:rPr>
        <w:t xml:space="preserve"> kontinuirani pristupni put</w:t>
      </w:r>
      <w:r w:rsidR="00453EED">
        <w:rPr>
          <w:rFonts w:ascii="Times New Roman" w:hAnsi="Times New Roman" w:cs="Times New Roman"/>
          <w:sz w:val="24"/>
          <w:szCs w:val="24"/>
        </w:rPr>
        <w:t>evi</w:t>
      </w:r>
      <w:r w:rsidRPr="00687D4D">
        <w:rPr>
          <w:rFonts w:ascii="Times New Roman" w:hAnsi="Times New Roman" w:cs="Times New Roman"/>
          <w:sz w:val="24"/>
          <w:szCs w:val="24"/>
        </w:rPr>
        <w:t xml:space="preserve"> do lokacije </w:t>
      </w:r>
      <w:proofErr w:type="spellStart"/>
      <w:r w:rsidRPr="00687D4D">
        <w:rPr>
          <w:rFonts w:ascii="Times New Roman" w:hAnsi="Times New Roman" w:cs="Times New Roman"/>
          <w:sz w:val="24"/>
          <w:szCs w:val="24"/>
        </w:rPr>
        <w:t>vjetroagregata</w:t>
      </w:r>
      <w:proofErr w:type="spellEnd"/>
      <w:r w:rsidRPr="00687D4D">
        <w:rPr>
          <w:rFonts w:ascii="Times New Roman" w:hAnsi="Times New Roman" w:cs="Times New Roman"/>
          <w:sz w:val="24"/>
          <w:szCs w:val="24"/>
        </w:rPr>
        <w:t xml:space="preserve">, te je </w:t>
      </w:r>
      <w:r w:rsidR="00453EED">
        <w:rPr>
          <w:rFonts w:ascii="Times New Roman" w:hAnsi="Times New Roman" w:cs="Times New Roman"/>
          <w:sz w:val="24"/>
          <w:szCs w:val="24"/>
        </w:rPr>
        <w:t>iste</w:t>
      </w:r>
      <w:r w:rsidRPr="00687D4D">
        <w:rPr>
          <w:rFonts w:ascii="Times New Roman" w:hAnsi="Times New Roman" w:cs="Times New Roman"/>
          <w:sz w:val="24"/>
          <w:szCs w:val="24"/>
        </w:rPr>
        <w:t xml:space="preserve"> uglavnom potrebno u </w:t>
      </w:r>
      <w:r w:rsidRPr="00687D4D">
        <w:rPr>
          <w:rFonts w:ascii="Times New Roman" w:hAnsi="Times New Roman" w:cs="Times New Roman"/>
          <w:sz w:val="24"/>
          <w:szCs w:val="24"/>
        </w:rPr>
        <w:lastRenderedPageBreak/>
        <w:t>potpunosti izgraditi.</w:t>
      </w:r>
      <w:r w:rsidR="000F1E5A">
        <w:rPr>
          <w:rFonts w:ascii="Times New Roman" w:hAnsi="Times New Roman" w:cs="Times New Roman"/>
          <w:sz w:val="24"/>
          <w:szCs w:val="24"/>
        </w:rPr>
        <w:t xml:space="preserve"> Uz rješavanje infrastrukture, rješava se i preostala papirologija za navedenu vjetroelektranu. Kada se sve u potpunosti riješi, vjetroelektrana će početi s radom. </w:t>
      </w:r>
    </w:p>
    <w:p w14:paraId="3DECD67B" w14:textId="249C44FC" w:rsidR="00D038A1" w:rsidRPr="00687D4D" w:rsidRDefault="00D038A1" w:rsidP="00800A5A">
      <w:pPr>
        <w:jc w:val="both"/>
        <w:rPr>
          <w:rFonts w:ascii="Times New Roman" w:hAnsi="Times New Roman" w:cs="Times New Roman"/>
          <w:sz w:val="24"/>
          <w:szCs w:val="24"/>
        </w:rPr>
      </w:pPr>
      <w:r>
        <w:rPr>
          <w:rFonts w:ascii="Times New Roman" w:hAnsi="Times New Roman" w:cs="Times New Roman"/>
          <w:sz w:val="24"/>
          <w:szCs w:val="24"/>
        </w:rPr>
        <w:t xml:space="preserve">Osim navedenih elektrana, na području Općine Gračac nalazi se i vjetroelektrana Mazin 2. Za ovu elektranu je, također, u tijeku rješavanje papirologije. Čim sve stavke budu riješene, vjetroelektrana će započeti s radom. </w:t>
      </w:r>
    </w:p>
    <w:p w14:paraId="21164BF6" w14:textId="6F6CF262" w:rsidR="004F239C" w:rsidRPr="004F239C" w:rsidRDefault="00F3400F" w:rsidP="00F3400F">
      <w:pPr>
        <w:jc w:val="both"/>
        <w:rPr>
          <w:rFonts w:ascii="Times New Roman" w:hAnsi="Times New Roman" w:cs="Times New Roman"/>
          <w:color w:val="000000" w:themeColor="text1"/>
          <w:sz w:val="24"/>
          <w:szCs w:val="24"/>
        </w:rPr>
      </w:pPr>
      <w:r w:rsidRPr="00F3400F">
        <w:rPr>
          <w:rFonts w:ascii="Times New Roman" w:hAnsi="Times New Roman" w:cs="Times New Roman"/>
          <w:color w:val="000000" w:themeColor="text1"/>
          <w:sz w:val="24"/>
          <w:szCs w:val="24"/>
        </w:rPr>
        <w:t xml:space="preserve">Javna rasvjeta nije provedena u svim naseljima Općine Gračac. LED javna rasvjeta je </w:t>
      </w:r>
      <w:r w:rsidR="00F43F5C">
        <w:rPr>
          <w:rFonts w:ascii="Times New Roman" w:hAnsi="Times New Roman" w:cs="Times New Roman"/>
          <w:color w:val="000000" w:themeColor="text1"/>
          <w:sz w:val="24"/>
          <w:szCs w:val="24"/>
        </w:rPr>
        <w:t xml:space="preserve">u cijelosti </w:t>
      </w:r>
      <w:r w:rsidRPr="00F3400F">
        <w:rPr>
          <w:rFonts w:ascii="Times New Roman" w:hAnsi="Times New Roman" w:cs="Times New Roman"/>
          <w:color w:val="000000" w:themeColor="text1"/>
          <w:sz w:val="24"/>
          <w:szCs w:val="24"/>
        </w:rPr>
        <w:t>postavljena samo u naselju Gračac</w:t>
      </w:r>
      <w:r w:rsidR="004467C8">
        <w:rPr>
          <w:rFonts w:ascii="Times New Roman" w:hAnsi="Times New Roman" w:cs="Times New Roman"/>
          <w:color w:val="000000" w:themeColor="text1"/>
          <w:sz w:val="24"/>
          <w:szCs w:val="24"/>
        </w:rPr>
        <w:t xml:space="preserve"> i Donji Srb</w:t>
      </w:r>
      <w:r w:rsidR="00E75841">
        <w:rPr>
          <w:rFonts w:ascii="Times New Roman" w:hAnsi="Times New Roman" w:cs="Times New Roman"/>
          <w:color w:val="000000" w:themeColor="text1"/>
          <w:sz w:val="24"/>
          <w:szCs w:val="24"/>
        </w:rPr>
        <w:t xml:space="preserve">, dok je u Gornjoj i Donjoj </w:t>
      </w:r>
      <w:proofErr w:type="spellStart"/>
      <w:r w:rsidR="00E75841">
        <w:rPr>
          <w:rFonts w:ascii="Times New Roman" w:hAnsi="Times New Roman" w:cs="Times New Roman"/>
          <w:color w:val="000000" w:themeColor="text1"/>
          <w:sz w:val="24"/>
          <w:szCs w:val="24"/>
        </w:rPr>
        <w:t>Suvaji</w:t>
      </w:r>
      <w:proofErr w:type="spellEnd"/>
      <w:r w:rsidR="00E75841">
        <w:rPr>
          <w:rFonts w:ascii="Times New Roman" w:hAnsi="Times New Roman" w:cs="Times New Roman"/>
          <w:color w:val="000000" w:themeColor="text1"/>
          <w:sz w:val="24"/>
          <w:szCs w:val="24"/>
        </w:rPr>
        <w:t xml:space="preserve"> djelomično postavljena.</w:t>
      </w:r>
      <w:r w:rsidRPr="00F3400F">
        <w:rPr>
          <w:rFonts w:ascii="Times New Roman" w:hAnsi="Times New Roman" w:cs="Times New Roman"/>
          <w:color w:val="000000" w:themeColor="text1"/>
          <w:sz w:val="24"/>
          <w:szCs w:val="24"/>
        </w:rPr>
        <w:t xml:space="preserve"> Trenutno je u tijeku početak provedbe projekta postavljanja LED rasvjete u naselj</w:t>
      </w:r>
      <w:r w:rsidR="00F43F5C">
        <w:rPr>
          <w:rFonts w:ascii="Times New Roman" w:hAnsi="Times New Roman" w:cs="Times New Roman"/>
          <w:color w:val="000000" w:themeColor="text1"/>
          <w:sz w:val="24"/>
          <w:szCs w:val="24"/>
        </w:rPr>
        <w:t>u</w:t>
      </w:r>
      <w:r w:rsidRPr="00F3400F">
        <w:rPr>
          <w:rFonts w:ascii="Times New Roman" w:hAnsi="Times New Roman" w:cs="Times New Roman"/>
          <w:color w:val="000000" w:themeColor="text1"/>
          <w:sz w:val="24"/>
          <w:szCs w:val="24"/>
        </w:rPr>
        <w:t xml:space="preserve"> Velika </w:t>
      </w:r>
      <w:proofErr w:type="spellStart"/>
      <w:r w:rsidRPr="00F3400F">
        <w:rPr>
          <w:rFonts w:ascii="Times New Roman" w:hAnsi="Times New Roman" w:cs="Times New Roman"/>
          <w:color w:val="000000" w:themeColor="text1"/>
          <w:sz w:val="24"/>
          <w:szCs w:val="24"/>
        </w:rPr>
        <w:t>Popina</w:t>
      </w:r>
      <w:proofErr w:type="spellEnd"/>
      <w:r w:rsidR="00F43F5C">
        <w:rPr>
          <w:rFonts w:ascii="Times New Roman" w:hAnsi="Times New Roman" w:cs="Times New Roman"/>
          <w:color w:val="000000" w:themeColor="text1"/>
          <w:sz w:val="24"/>
          <w:szCs w:val="24"/>
        </w:rPr>
        <w:t xml:space="preserve">. </w:t>
      </w:r>
      <w:r w:rsidRPr="00F3400F">
        <w:rPr>
          <w:rFonts w:ascii="Times New Roman" w:hAnsi="Times New Roman" w:cs="Times New Roman"/>
          <w:color w:val="000000" w:themeColor="text1"/>
          <w:sz w:val="24"/>
          <w:szCs w:val="24"/>
        </w:rPr>
        <w:t>Sva rasvjeta koja se bude mijenjala u naselju Gračac i okolnim mjestima će biti zamijenjena sa LED rasvjetom.</w:t>
      </w:r>
    </w:p>
    <w:p w14:paraId="703FCD02" w14:textId="1D41B3FD" w:rsidR="007757E7" w:rsidRDefault="007757E7" w:rsidP="007757E7">
      <w:pPr>
        <w:pStyle w:val="Naslov3"/>
        <w:rPr>
          <w:rFonts w:ascii="Times New Roman" w:hAnsi="Times New Roman" w:cs="Times New Roman"/>
          <w:sz w:val="24"/>
          <w:szCs w:val="24"/>
        </w:rPr>
      </w:pPr>
      <w:bookmarkStart w:id="26" w:name="_Toc89861208"/>
      <w:r w:rsidRPr="007757E7">
        <w:rPr>
          <w:rFonts w:ascii="Times New Roman" w:hAnsi="Times New Roman" w:cs="Times New Roman"/>
          <w:sz w:val="24"/>
          <w:szCs w:val="24"/>
        </w:rPr>
        <w:t>5.2.5. GROBLJA</w:t>
      </w:r>
      <w:bookmarkEnd w:id="26"/>
    </w:p>
    <w:p w14:paraId="6A0A233A" w14:textId="77777777" w:rsidR="003E3761" w:rsidRDefault="003E3761" w:rsidP="00363AD6">
      <w:pPr>
        <w:jc w:val="both"/>
        <w:rPr>
          <w:rFonts w:ascii="Times New Roman" w:hAnsi="Times New Roman" w:cs="Times New Roman"/>
          <w:sz w:val="24"/>
          <w:szCs w:val="24"/>
        </w:rPr>
      </w:pPr>
    </w:p>
    <w:p w14:paraId="5AA53728" w14:textId="77777777" w:rsidR="00F908F5" w:rsidRPr="00D64A37" w:rsidRDefault="00F908F5" w:rsidP="00F908F5">
      <w:pPr>
        <w:jc w:val="both"/>
        <w:rPr>
          <w:rFonts w:ascii="Times New Roman" w:hAnsi="Times New Roman" w:cs="Times New Roman"/>
          <w:sz w:val="24"/>
          <w:szCs w:val="24"/>
        </w:rPr>
      </w:pPr>
      <w:r w:rsidRPr="00D64A37">
        <w:rPr>
          <w:rFonts w:ascii="Times New Roman" w:hAnsi="Times New Roman" w:cs="Times New Roman"/>
          <w:sz w:val="24"/>
          <w:szCs w:val="24"/>
        </w:rPr>
        <w:t>Popis groblja na području općine Gračac koja su evidentirana:</w:t>
      </w:r>
    </w:p>
    <w:p w14:paraId="0F41D83E" w14:textId="039B9784" w:rsidR="00F908F5" w:rsidRPr="00D64A37" w:rsidRDefault="00F908F5" w:rsidP="00F908F5">
      <w:pPr>
        <w:jc w:val="both"/>
        <w:rPr>
          <w:rFonts w:ascii="Times New Roman" w:hAnsi="Times New Roman" w:cs="Times New Roman"/>
          <w:sz w:val="24"/>
          <w:szCs w:val="24"/>
        </w:rPr>
      </w:pPr>
      <w:r w:rsidRPr="00D64A37">
        <w:rPr>
          <w:rFonts w:ascii="Times New Roman" w:hAnsi="Times New Roman" w:cs="Times New Roman"/>
          <w:sz w:val="24"/>
          <w:szCs w:val="24"/>
        </w:rPr>
        <w:t>- G1 - groblje „Katoličko Gračac“- 9.750,00 m</w:t>
      </w:r>
      <w:r w:rsidR="007C1F51">
        <w:rPr>
          <w:rFonts w:ascii="Times New Roman" w:hAnsi="Times New Roman" w:cs="Times New Roman"/>
          <w:sz w:val="24"/>
          <w:szCs w:val="24"/>
        </w:rPr>
        <w:t>²</w:t>
      </w:r>
    </w:p>
    <w:p w14:paraId="6C118CC6" w14:textId="031061E6" w:rsidR="00F908F5" w:rsidRPr="00D64A37" w:rsidRDefault="00F908F5" w:rsidP="00F908F5">
      <w:pPr>
        <w:jc w:val="both"/>
        <w:rPr>
          <w:rFonts w:ascii="Times New Roman" w:hAnsi="Times New Roman" w:cs="Times New Roman"/>
          <w:sz w:val="24"/>
          <w:szCs w:val="24"/>
        </w:rPr>
      </w:pPr>
      <w:r w:rsidRPr="00D64A37">
        <w:rPr>
          <w:rFonts w:ascii="Times New Roman" w:hAnsi="Times New Roman" w:cs="Times New Roman"/>
          <w:sz w:val="24"/>
          <w:szCs w:val="24"/>
        </w:rPr>
        <w:t>- G2 - groblje  „Pravoslavno Gračac“- 23.145,00 m</w:t>
      </w:r>
      <w:r w:rsidR="007C1F51">
        <w:rPr>
          <w:rFonts w:ascii="Times New Roman" w:hAnsi="Times New Roman" w:cs="Times New Roman"/>
          <w:sz w:val="24"/>
          <w:szCs w:val="24"/>
        </w:rPr>
        <w:t>²</w:t>
      </w:r>
    </w:p>
    <w:p w14:paraId="7852885B" w14:textId="268857D9" w:rsidR="00F908F5" w:rsidRPr="00D64A37" w:rsidRDefault="00F908F5" w:rsidP="00F908F5">
      <w:pPr>
        <w:jc w:val="both"/>
        <w:rPr>
          <w:rFonts w:ascii="Times New Roman" w:hAnsi="Times New Roman" w:cs="Times New Roman"/>
          <w:sz w:val="24"/>
          <w:szCs w:val="24"/>
        </w:rPr>
      </w:pPr>
      <w:r w:rsidRPr="00D64A37">
        <w:rPr>
          <w:rFonts w:ascii="Times New Roman" w:hAnsi="Times New Roman" w:cs="Times New Roman"/>
          <w:sz w:val="24"/>
          <w:szCs w:val="24"/>
        </w:rPr>
        <w:t>- G3 - groblje „Pravoslavno Srb“- 11.204,00 m</w:t>
      </w:r>
      <w:r w:rsidR="007C1F51">
        <w:rPr>
          <w:rFonts w:ascii="Times New Roman" w:hAnsi="Times New Roman" w:cs="Times New Roman"/>
          <w:sz w:val="24"/>
          <w:szCs w:val="24"/>
        </w:rPr>
        <w:t>²</w:t>
      </w:r>
    </w:p>
    <w:p w14:paraId="1145F1CA" w14:textId="579EE884" w:rsidR="00F908F5" w:rsidRPr="00D64A37" w:rsidRDefault="00F908F5" w:rsidP="00F908F5">
      <w:pPr>
        <w:jc w:val="both"/>
        <w:rPr>
          <w:rFonts w:ascii="Times New Roman" w:hAnsi="Times New Roman" w:cs="Times New Roman"/>
          <w:sz w:val="24"/>
          <w:szCs w:val="24"/>
        </w:rPr>
      </w:pPr>
      <w:r w:rsidRPr="00D64A37">
        <w:rPr>
          <w:rFonts w:ascii="Times New Roman" w:hAnsi="Times New Roman" w:cs="Times New Roman"/>
          <w:sz w:val="24"/>
          <w:szCs w:val="24"/>
        </w:rPr>
        <w:t xml:space="preserve">- G6 - groblje Donja </w:t>
      </w:r>
      <w:proofErr w:type="spellStart"/>
      <w:r w:rsidRPr="00D64A37">
        <w:rPr>
          <w:rFonts w:ascii="Times New Roman" w:hAnsi="Times New Roman" w:cs="Times New Roman"/>
          <w:sz w:val="24"/>
          <w:szCs w:val="24"/>
        </w:rPr>
        <w:t>Suvaja</w:t>
      </w:r>
      <w:proofErr w:type="spellEnd"/>
      <w:r w:rsidRPr="00D64A37">
        <w:rPr>
          <w:rFonts w:ascii="Times New Roman" w:hAnsi="Times New Roman" w:cs="Times New Roman"/>
          <w:sz w:val="24"/>
          <w:szCs w:val="24"/>
        </w:rPr>
        <w:t xml:space="preserve"> – 8.822,00 m</w:t>
      </w:r>
      <w:r w:rsidR="007C1F51">
        <w:rPr>
          <w:rFonts w:ascii="Times New Roman" w:hAnsi="Times New Roman" w:cs="Times New Roman"/>
          <w:sz w:val="24"/>
          <w:szCs w:val="24"/>
        </w:rPr>
        <w:t>²</w:t>
      </w:r>
    </w:p>
    <w:p w14:paraId="4359870F" w14:textId="77777777" w:rsidR="00F908F5" w:rsidRPr="00D64A37" w:rsidRDefault="00F908F5" w:rsidP="00F908F5">
      <w:pPr>
        <w:jc w:val="both"/>
        <w:rPr>
          <w:rFonts w:ascii="Times New Roman" w:hAnsi="Times New Roman" w:cs="Times New Roman"/>
          <w:sz w:val="24"/>
          <w:szCs w:val="24"/>
        </w:rPr>
      </w:pPr>
      <w:r w:rsidRPr="00D64A37">
        <w:rPr>
          <w:rFonts w:ascii="Times New Roman" w:hAnsi="Times New Roman" w:cs="Times New Roman"/>
          <w:sz w:val="24"/>
          <w:szCs w:val="24"/>
        </w:rPr>
        <w:t xml:space="preserve">Ovo su groblja koja su evidentirana i koja se održavaju po Programu održavanja komunalne infrastrukture na području općine Gračac. Na području općine Gračac ima oko 120 groblja koja nisu evidentirana te koja se ne održavaju navedenim programom. Također, na području općine Gračac postoje 2 mrtvačnice (1 na pravoslavnom groblju, 1 na katoličkom groblju). Objekti mrtvačnica su potpuno opremljeni i funkcionalni. </w:t>
      </w:r>
    </w:p>
    <w:p w14:paraId="32C6B668" w14:textId="77777777" w:rsidR="004F239C" w:rsidRDefault="004F239C" w:rsidP="00363AD6">
      <w:pPr>
        <w:jc w:val="both"/>
        <w:rPr>
          <w:rFonts w:ascii="Times New Roman" w:hAnsi="Times New Roman" w:cs="Times New Roman"/>
          <w:sz w:val="24"/>
          <w:szCs w:val="24"/>
        </w:rPr>
      </w:pPr>
    </w:p>
    <w:p w14:paraId="14B63D52" w14:textId="7CA552A3" w:rsidR="00A74985" w:rsidRPr="00770A8D" w:rsidRDefault="00A74985" w:rsidP="00A74985">
      <w:pPr>
        <w:pStyle w:val="Naslov1"/>
        <w:rPr>
          <w:rFonts w:ascii="Times New Roman" w:hAnsi="Times New Roman" w:cs="Times New Roman"/>
          <w:b/>
          <w:bCs/>
          <w:color w:val="000000" w:themeColor="text1"/>
          <w:sz w:val="24"/>
          <w:szCs w:val="24"/>
        </w:rPr>
      </w:pPr>
      <w:bookmarkStart w:id="27" w:name="_Toc89861209"/>
      <w:r w:rsidRPr="00770A8D">
        <w:rPr>
          <w:rFonts w:ascii="Times New Roman" w:hAnsi="Times New Roman" w:cs="Times New Roman"/>
          <w:b/>
          <w:bCs/>
          <w:color w:val="000000" w:themeColor="text1"/>
          <w:sz w:val="24"/>
          <w:szCs w:val="24"/>
        </w:rPr>
        <w:t>6. GOSPODARSTVO</w:t>
      </w:r>
      <w:bookmarkEnd w:id="27"/>
    </w:p>
    <w:p w14:paraId="08F422D6" w14:textId="77777777" w:rsidR="004F239C" w:rsidRDefault="004F239C" w:rsidP="005B41E0">
      <w:pPr>
        <w:jc w:val="both"/>
        <w:rPr>
          <w:rFonts w:ascii="Times New Roman" w:hAnsi="Times New Roman" w:cs="Times New Roman"/>
          <w:sz w:val="24"/>
          <w:szCs w:val="24"/>
        </w:rPr>
      </w:pPr>
    </w:p>
    <w:p w14:paraId="14FD1F3E" w14:textId="0C508B14" w:rsidR="005B41E0" w:rsidRDefault="005B41E0" w:rsidP="005B41E0">
      <w:pPr>
        <w:jc w:val="both"/>
        <w:rPr>
          <w:rFonts w:ascii="Times New Roman" w:hAnsi="Times New Roman" w:cs="Times New Roman"/>
          <w:sz w:val="24"/>
          <w:szCs w:val="24"/>
        </w:rPr>
      </w:pPr>
      <w:r w:rsidRPr="005B41E0">
        <w:rPr>
          <w:rFonts w:ascii="Times New Roman" w:hAnsi="Times New Roman" w:cs="Times New Roman"/>
          <w:sz w:val="24"/>
          <w:szCs w:val="24"/>
        </w:rPr>
        <w:t>Općina Gračac svoje gospodarstvo temelji prvenstveno na prirodnim resursima, a okosnicu gospodarstva predstavljaju sektori poljoprivrede, šumarstva i turiz</w:t>
      </w:r>
      <w:r w:rsidR="0023769E">
        <w:rPr>
          <w:rFonts w:ascii="Times New Roman" w:hAnsi="Times New Roman" w:cs="Times New Roman"/>
          <w:sz w:val="24"/>
          <w:szCs w:val="24"/>
        </w:rPr>
        <w:t>ma</w:t>
      </w:r>
      <w:r w:rsidRPr="005B41E0">
        <w:rPr>
          <w:rFonts w:ascii="Times New Roman" w:hAnsi="Times New Roman" w:cs="Times New Roman"/>
          <w:sz w:val="24"/>
          <w:szCs w:val="24"/>
        </w:rPr>
        <w:t xml:space="preserve">. Vrlo značajan dio gospodarske aktivnosti vezan je uz tercijarne aktivnosti koje obuhvaćaju određene usluge privrednog i </w:t>
      </w:r>
      <w:proofErr w:type="spellStart"/>
      <w:r w:rsidRPr="005B41E0">
        <w:rPr>
          <w:rFonts w:ascii="Times New Roman" w:hAnsi="Times New Roman" w:cs="Times New Roman"/>
          <w:sz w:val="24"/>
          <w:szCs w:val="24"/>
        </w:rPr>
        <w:t>vanprivrednog</w:t>
      </w:r>
      <w:proofErr w:type="spellEnd"/>
      <w:r w:rsidRPr="005B41E0">
        <w:rPr>
          <w:rFonts w:ascii="Times New Roman" w:hAnsi="Times New Roman" w:cs="Times New Roman"/>
          <w:sz w:val="24"/>
          <w:szCs w:val="24"/>
        </w:rPr>
        <w:t xml:space="preserve"> tipa vezano uz centralnu funkciju pojedinog naselja.</w:t>
      </w:r>
    </w:p>
    <w:p w14:paraId="575B2D5C" w14:textId="40151EB9" w:rsidR="005B41E0" w:rsidRPr="005B41E0" w:rsidRDefault="005B41E0" w:rsidP="005B41E0">
      <w:pPr>
        <w:jc w:val="both"/>
        <w:rPr>
          <w:rFonts w:ascii="Times New Roman" w:hAnsi="Times New Roman" w:cs="Times New Roman"/>
          <w:sz w:val="24"/>
          <w:szCs w:val="24"/>
        </w:rPr>
      </w:pPr>
      <w:r w:rsidRPr="005B41E0">
        <w:rPr>
          <w:rFonts w:ascii="Times New Roman" w:hAnsi="Times New Roman" w:cs="Times New Roman"/>
          <w:sz w:val="24"/>
          <w:szCs w:val="24"/>
        </w:rPr>
        <w:t>Gospodarska proizvodnja također mora pratiti razvoj poljoprivrede i stočarstva u smislu prerade proizvedenih sirovina, a i drugih prirodnih resursa. Svojom djelatnošću ne smije zagađivati okoliš. Jedan od oblika korištenja poljoprivrednih i stočarskih resursa ovog područja može biti proizvodnja zdrave hrane za hrvatsko i europsko tržište.</w:t>
      </w:r>
    </w:p>
    <w:p w14:paraId="50D371D5" w14:textId="53513071" w:rsidR="00D24AB6" w:rsidRPr="00D24AB6" w:rsidRDefault="00D24AB6" w:rsidP="00D24AB6">
      <w:pPr>
        <w:jc w:val="both"/>
        <w:rPr>
          <w:rFonts w:ascii="Times New Roman" w:hAnsi="Times New Roman" w:cs="Times New Roman"/>
          <w:sz w:val="24"/>
          <w:szCs w:val="24"/>
        </w:rPr>
      </w:pPr>
      <w:r w:rsidRPr="00D24AB6">
        <w:rPr>
          <w:rFonts w:ascii="Times New Roman" w:hAnsi="Times New Roman" w:cs="Times New Roman"/>
          <w:sz w:val="24"/>
          <w:szCs w:val="24"/>
        </w:rPr>
        <w:lastRenderedPageBreak/>
        <w:t>Osim  postojećih  prirodnih  resursa</w:t>
      </w:r>
      <w:r w:rsidR="004F1D01">
        <w:rPr>
          <w:rFonts w:ascii="Times New Roman" w:hAnsi="Times New Roman" w:cs="Times New Roman"/>
          <w:sz w:val="24"/>
          <w:szCs w:val="24"/>
        </w:rPr>
        <w:t>,</w:t>
      </w:r>
      <w:r w:rsidRPr="00D24AB6">
        <w:rPr>
          <w:rFonts w:ascii="Times New Roman" w:hAnsi="Times New Roman" w:cs="Times New Roman"/>
          <w:sz w:val="24"/>
          <w:szCs w:val="24"/>
        </w:rPr>
        <w:t xml:space="preserve">  Prostornim planom  uređenja Općine Gračac su utvrđene sljedeće gospodarske zone (I): </w:t>
      </w:r>
    </w:p>
    <w:p w14:paraId="5AC2EB2B" w14:textId="6CBC3E35" w:rsidR="00D24AB6" w:rsidRPr="00D24AB6" w:rsidRDefault="00D24AB6" w:rsidP="00D24AB6">
      <w:pPr>
        <w:pStyle w:val="Odlomakpopisa"/>
        <w:numPr>
          <w:ilvl w:val="0"/>
          <w:numId w:val="12"/>
        </w:numPr>
        <w:spacing w:before="0" w:after="0"/>
        <w:rPr>
          <w:rFonts w:ascii="Times New Roman" w:hAnsi="Times New Roman" w:cs="Times New Roman"/>
          <w:sz w:val="24"/>
          <w:szCs w:val="24"/>
        </w:rPr>
      </w:pPr>
      <w:r w:rsidRPr="00D24AB6">
        <w:rPr>
          <w:rFonts w:ascii="Times New Roman" w:hAnsi="Times New Roman" w:cs="Times New Roman"/>
          <w:sz w:val="24"/>
          <w:szCs w:val="24"/>
        </w:rPr>
        <w:t>„</w:t>
      </w:r>
      <w:proofErr w:type="spellStart"/>
      <w:r w:rsidRPr="00D24AB6">
        <w:rPr>
          <w:rFonts w:ascii="Times New Roman" w:hAnsi="Times New Roman" w:cs="Times New Roman"/>
          <w:sz w:val="24"/>
          <w:szCs w:val="24"/>
        </w:rPr>
        <w:t>Tintori</w:t>
      </w:r>
      <w:proofErr w:type="spellEnd"/>
      <w:r w:rsidRPr="00D24AB6">
        <w:rPr>
          <w:rFonts w:ascii="Times New Roman" w:hAnsi="Times New Roman" w:cs="Times New Roman"/>
          <w:sz w:val="24"/>
          <w:szCs w:val="24"/>
        </w:rPr>
        <w:t>“ kraj Gračaca, veličine 25,00</w:t>
      </w:r>
      <w:r w:rsidR="004F1D01">
        <w:rPr>
          <w:rFonts w:ascii="Times New Roman" w:hAnsi="Times New Roman" w:cs="Times New Roman"/>
          <w:sz w:val="24"/>
          <w:szCs w:val="24"/>
        </w:rPr>
        <w:t xml:space="preserve"> </w:t>
      </w:r>
      <w:r w:rsidRPr="00D24AB6">
        <w:rPr>
          <w:rFonts w:ascii="Times New Roman" w:hAnsi="Times New Roman" w:cs="Times New Roman"/>
          <w:sz w:val="24"/>
          <w:szCs w:val="24"/>
        </w:rPr>
        <w:t xml:space="preserve">ha </w:t>
      </w:r>
    </w:p>
    <w:p w14:paraId="02C4B4F4" w14:textId="77777777" w:rsidR="00D24AB6" w:rsidRPr="00D24AB6" w:rsidRDefault="00D24AB6" w:rsidP="00D24AB6">
      <w:pPr>
        <w:pStyle w:val="Odlomakpopisa"/>
        <w:numPr>
          <w:ilvl w:val="0"/>
          <w:numId w:val="12"/>
        </w:numPr>
        <w:spacing w:before="0" w:after="0"/>
        <w:rPr>
          <w:rFonts w:ascii="Times New Roman" w:hAnsi="Times New Roman" w:cs="Times New Roman"/>
          <w:sz w:val="24"/>
          <w:szCs w:val="24"/>
        </w:rPr>
      </w:pPr>
      <w:r w:rsidRPr="00D24AB6">
        <w:rPr>
          <w:rFonts w:ascii="Times New Roman" w:hAnsi="Times New Roman" w:cs="Times New Roman"/>
          <w:sz w:val="24"/>
          <w:szCs w:val="24"/>
        </w:rPr>
        <w:t>„</w:t>
      </w:r>
      <w:proofErr w:type="spellStart"/>
      <w:r w:rsidRPr="00D24AB6">
        <w:rPr>
          <w:rFonts w:ascii="Times New Roman" w:hAnsi="Times New Roman" w:cs="Times New Roman"/>
          <w:sz w:val="24"/>
          <w:szCs w:val="24"/>
        </w:rPr>
        <w:t>Stražbenica</w:t>
      </w:r>
      <w:proofErr w:type="spellEnd"/>
      <w:r w:rsidRPr="00D24AB6">
        <w:rPr>
          <w:rFonts w:ascii="Times New Roman" w:hAnsi="Times New Roman" w:cs="Times New Roman"/>
          <w:sz w:val="24"/>
          <w:szCs w:val="24"/>
        </w:rPr>
        <w:t xml:space="preserve">“ – </w:t>
      </w:r>
      <w:proofErr w:type="spellStart"/>
      <w:r w:rsidRPr="00D24AB6">
        <w:rPr>
          <w:rFonts w:ascii="Times New Roman" w:hAnsi="Times New Roman" w:cs="Times New Roman"/>
          <w:sz w:val="24"/>
          <w:szCs w:val="24"/>
        </w:rPr>
        <w:t>Deringaj</w:t>
      </w:r>
      <w:proofErr w:type="spellEnd"/>
      <w:r w:rsidRPr="00D24AB6">
        <w:rPr>
          <w:rFonts w:ascii="Times New Roman" w:hAnsi="Times New Roman" w:cs="Times New Roman"/>
          <w:sz w:val="24"/>
          <w:szCs w:val="24"/>
        </w:rPr>
        <w:t xml:space="preserve"> veličine 24,00 ha </w:t>
      </w:r>
    </w:p>
    <w:p w14:paraId="4F5EB06F" w14:textId="0CAB6B52" w:rsidR="00D24AB6" w:rsidRPr="00D24AB6" w:rsidRDefault="00D24AB6" w:rsidP="00D24AB6">
      <w:pPr>
        <w:pStyle w:val="Odlomakpopisa"/>
        <w:numPr>
          <w:ilvl w:val="0"/>
          <w:numId w:val="12"/>
        </w:numPr>
        <w:spacing w:before="0" w:after="0"/>
        <w:rPr>
          <w:rFonts w:ascii="Times New Roman" w:hAnsi="Times New Roman" w:cs="Times New Roman"/>
          <w:sz w:val="24"/>
          <w:szCs w:val="24"/>
        </w:rPr>
      </w:pPr>
      <w:r w:rsidRPr="00D24AB6">
        <w:rPr>
          <w:rFonts w:ascii="Times New Roman" w:hAnsi="Times New Roman" w:cs="Times New Roman"/>
          <w:sz w:val="24"/>
          <w:szCs w:val="24"/>
        </w:rPr>
        <w:t>„Gračac“ veličine 18,54</w:t>
      </w:r>
      <w:r w:rsidR="004F1D01">
        <w:rPr>
          <w:rFonts w:ascii="Times New Roman" w:hAnsi="Times New Roman" w:cs="Times New Roman"/>
          <w:sz w:val="24"/>
          <w:szCs w:val="24"/>
        </w:rPr>
        <w:t xml:space="preserve"> </w:t>
      </w:r>
      <w:r w:rsidRPr="00D24AB6">
        <w:rPr>
          <w:rFonts w:ascii="Times New Roman" w:hAnsi="Times New Roman" w:cs="Times New Roman"/>
          <w:sz w:val="24"/>
          <w:szCs w:val="24"/>
        </w:rPr>
        <w:t xml:space="preserve">ha </w:t>
      </w:r>
    </w:p>
    <w:p w14:paraId="7EA36A37" w14:textId="00659653" w:rsidR="00D24AB6" w:rsidRPr="00D24AB6" w:rsidRDefault="00D24AB6" w:rsidP="00D24AB6">
      <w:pPr>
        <w:pStyle w:val="Odlomakpopisa"/>
        <w:numPr>
          <w:ilvl w:val="0"/>
          <w:numId w:val="12"/>
        </w:numPr>
        <w:spacing w:before="0" w:after="0"/>
        <w:rPr>
          <w:rFonts w:ascii="Times New Roman" w:hAnsi="Times New Roman" w:cs="Times New Roman"/>
          <w:sz w:val="24"/>
          <w:szCs w:val="24"/>
        </w:rPr>
      </w:pPr>
      <w:r w:rsidRPr="00D24AB6">
        <w:rPr>
          <w:rFonts w:ascii="Times New Roman" w:hAnsi="Times New Roman" w:cs="Times New Roman"/>
          <w:sz w:val="24"/>
          <w:szCs w:val="24"/>
        </w:rPr>
        <w:t xml:space="preserve">„Donji Srb“ veličine 1,59 </w:t>
      </w:r>
      <w:r w:rsidR="004F1D01">
        <w:rPr>
          <w:rFonts w:ascii="Times New Roman" w:hAnsi="Times New Roman" w:cs="Times New Roman"/>
          <w:sz w:val="24"/>
          <w:szCs w:val="24"/>
        </w:rPr>
        <w:t>ha</w:t>
      </w:r>
    </w:p>
    <w:p w14:paraId="5E2EB34B" w14:textId="77777777" w:rsidR="00D24AB6" w:rsidRPr="00D24AB6" w:rsidRDefault="00D24AB6" w:rsidP="00D24AB6">
      <w:pPr>
        <w:pStyle w:val="Odlomakpopisa"/>
        <w:numPr>
          <w:ilvl w:val="0"/>
          <w:numId w:val="12"/>
        </w:numPr>
        <w:spacing w:before="0" w:after="0"/>
        <w:rPr>
          <w:rFonts w:ascii="Times New Roman" w:hAnsi="Times New Roman" w:cs="Times New Roman"/>
          <w:sz w:val="24"/>
          <w:szCs w:val="24"/>
        </w:rPr>
      </w:pPr>
      <w:r w:rsidRPr="00D24AB6">
        <w:rPr>
          <w:rFonts w:ascii="Times New Roman" w:hAnsi="Times New Roman" w:cs="Times New Roman"/>
          <w:sz w:val="24"/>
          <w:szCs w:val="24"/>
        </w:rPr>
        <w:t xml:space="preserve">„Srb“ veličine 1,62 ha </w:t>
      </w:r>
    </w:p>
    <w:p w14:paraId="40A13311" w14:textId="5444A1ED" w:rsidR="00D24AB6" w:rsidRPr="00D24AB6" w:rsidRDefault="00D24AB6" w:rsidP="00D24AB6">
      <w:pPr>
        <w:pStyle w:val="Odlomakpopisa"/>
        <w:numPr>
          <w:ilvl w:val="0"/>
          <w:numId w:val="12"/>
        </w:numPr>
        <w:spacing w:before="0" w:after="0"/>
        <w:rPr>
          <w:rFonts w:ascii="Times New Roman" w:hAnsi="Times New Roman" w:cs="Times New Roman"/>
          <w:sz w:val="24"/>
          <w:szCs w:val="24"/>
        </w:rPr>
      </w:pPr>
      <w:r w:rsidRPr="00D24AB6">
        <w:rPr>
          <w:rFonts w:ascii="Times New Roman" w:hAnsi="Times New Roman" w:cs="Times New Roman"/>
          <w:sz w:val="24"/>
          <w:szCs w:val="24"/>
        </w:rPr>
        <w:t>„Mrkonjić“ veličine 9,13</w:t>
      </w:r>
      <w:r w:rsidR="004F1D01">
        <w:rPr>
          <w:rFonts w:ascii="Times New Roman" w:hAnsi="Times New Roman" w:cs="Times New Roman"/>
          <w:sz w:val="24"/>
          <w:szCs w:val="24"/>
        </w:rPr>
        <w:t xml:space="preserve"> </w:t>
      </w:r>
      <w:r w:rsidRPr="00D24AB6">
        <w:rPr>
          <w:rFonts w:ascii="Times New Roman" w:hAnsi="Times New Roman" w:cs="Times New Roman"/>
          <w:sz w:val="24"/>
          <w:szCs w:val="24"/>
        </w:rPr>
        <w:t xml:space="preserve">ha </w:t>
      </w:r>
    </w:p>
    <w:p w14:paraId="0330DF75" w14:textId="77777777" w:rsidR="00D24AB6" w:rsidRPr="00D24AB6" w:rsidRDefault="00D24AB6" w:rsidP="00D24AB6">
      <w:pPr>
        <w:pStyle w:val="Odlomakpopisa"/>
        <w:numPr>
          <w:ilvl w:val="0"/>
          <w:numId w:val="12"/>
        </w:numPr>
        <w:spacing w:before="0" w:after="0"/>
        <w:rPr>
          <w:rFonts w:ascii="Times New Roman" w:hAnsi="Times New Roman" w:cs="Times New Roman"/>
          <w:sz w:val="24"/>
          <w:szCs w:val="24"/>
        </w:rPr>
      </w:pPr>
      <w:r w:rsidRPr="00D24AB6">
        <w:rPr>
          <w:rFonts w:ascii="Times New Roman" w:hAnsi="Times New Roman" w:cs="Times New Roman"/>
          <w:sz w:val="24"/>
          <w:szCs w:val="24"/>
        </w:rPr>
        <w:t>„</w:t>
      </w:r>
      <w:proofErr w:type="spellStart"/>
      <w:r w:rsidRPr="00D24AB6">
        <w:rPr>
          <w:rFonts w:ascii="Times New Roman" w:hAnsi="Times New Roman" w:cs="Times New Roman"/>
          <w:sz w:val="24"/>
          <w:szCs w:val="24"/>
        </w:rPr>
        <w:t>Kupirovo</w:t>
      </w:r>
      <w:proofErr w:type="spellEnd"/>
      <w:r w:rsidRPr="00D24AB6">
        <w:rPr>
          <w:rFonts w:ascii="Times New Roman" w:hAnsi="Times New Roman" w:cs="Times New Roman"/>
          <w:sz w:val="24"/>
          <w:szCs w:val="24"/>
        </w:rPr>
        <w:t xml:space="preserve"> - </w:t>
      </w:r>
      <w:proofErr w:type="spellStart"/>
      <w:r w:rsidRPr="00D24AB6">
        <w:rPr>
          <w:rFonts w:ascii="Times New Roman" w:hAnsi="Times New Roman" w:cs="Times New Roman"/>
          <w:sz w:val="24"/>
          <w:szCs w:val="24"/>
        </w:rPr>
        <w:t>Kunovac</w:t>
      </w:r>
      <w:proofErr w:type="spellEnd"/>
      <w:r w:rsidRPr="00D24AB6">
        <w:rPr>
          <w:rFonts w:ascii="Times New Roman" w:hAnsi="Times New Roman" w:cs="Times New Roman"/>
          <w:sz w:val="24"/>
          <w:szCs w:val="24"/>
        </w:rPr>
        <w:t xml:space="preserve"> </w:t>
      </w:r>
      <w:proofErr w:type="spellStart"/>
      <w:r w:rsidRPr="00D24AB6">
        <w:rPr>
          <w:rFonts w:ascii="Times New Roman" w:hAnsi="Times New Roman" w:cs="Times New Roman"/>
          <w:sz w:val="24"/>
          <w:szCs w:val="24"/>
        </w:rPr>
        <w:t>Kupirovački</w:t>
      </w:r>
      <w:proofErr w:type="spellEnd"/>
      <w:r w:rsidRPr="00D24AB6">
        <w:rPr>
          <w:rFonts w:ascii="Times New Roman" w:hAnsi="Times New Roman" w:cs="Times New Roman"/>
          <w:sz w:val="24"/>
          <w:szCs w:val="24"/>
        </w:rPr>
        <w:t>“ veličine 24,69 ha</w:t>
      </w:r>
    </w:p>
    <w:p w14:paraId="372E8604" w14:textId="407BB6CC" w:rsidR="00473567" w:rsidRDefault="00473567" w:rsidP="00473567">
      <w:pPr>
        <w:contextualSpacing/>
        <w:jc w:val="both"/>
        <w:rPr>
          <w:rFonts w:ascii="Times New Roman" w:hAnsi="Times New Roman" w:cs="Times New Roman"/>
          <w:sz w:val="24"/>
          <w:szCs w:val="24"/>
        </w:rPr>
      </w:pPr>
      <w:r w:rsidRPr="0084615A">
        <w:rPr>
          <w:rFonts w:ascii="Times New Roman" w:hAnsi="Times New Roman" w:cs="Times New Roman"/>
          <w:sz w:val="24"/>
          <w:szCs w:val="24"/>
        </w:rPr>
        <w:t xml:space="preserve">Općina </w:t>
      </w:r>
      <w:r>
        <w:rPr>
          <w:rFonts w:ascii="Times New Roman" w:hAnsi="Times New Roman" w:cs="Times New Roman"/>
          <w:sz w:val="24"/>
          <w:szCs w:val="24"/>
        </w:rPr>
        <w:t>Gračac</w:t>
      </w:r>
      <w:r w:rsidRPr="0084615A">
        <w:rPr>
          <w:rFonts w:ascii="Times New Roman" w:hAnsi="Times New Roman" w:cs="Times New Roman"/>
          <w:sz w:val="24"/>
          <w:szCs w:val="24"/>
        </w:rPr>
        <w:t xml:space="preserve"> s indeksom </w:t>
      </w:r>
      <w:r w:rsidRPr="00925389">
        <w:rPr>
          <w:rFonts w:ascii="Times New Roman" w:hAnsi="Times New Roman" w:cs="Times New Roman"/>
          <w:sz w:val="24"/>
          <w:szCs w:val="24"/>
        </w:rPr>
        <w:t xml:space="preserve">razvijenosti od 89,934 spada u I. skupinu jedinica lokalne samouprave </w:t>
      </w:r>
      <w:r w:rsidRPr="00925389">
        <w:rPr>
          <w:rFonts w:ascii="Times New Roman" w:hAnsi="Times New Roman" w:cs="Times New Roman"/>
          <w:color w:val="231F20"/>
          <w:sz w:val="24"/>
          <w:szCs w:val="24"/>
          <w:shd w:val="clear" w:color="auto" w:fill="FFFFFF"/>
        </w:rPr>
        <w:t xml:space="preserve">koje se prema vrijednosti indeksa nalaze u zadnjoj četvrtini ispodprosječno rangiranih jedinica lokalne samouprave </w:t>
      </w:r>
      <w:r w:rsidRPr="00925389">
        <w:rPr>
          <w:rFonts w:ascii="Times New Roman" w:hAnsi="Times New Roman" w:cs="Times New Roman"/>
          <w:sz w:val="24"/>
          <w:szCs w:val="24"/>
        </w:rPr>
        <w:t>sukladno Odluci o razvrstavanju jedinica lokalne i područne (regionalne) samouprave prema stupnju razvijenosti. Podatci na temelju kojih je definirana razvijenost prikazani su u Tablici 8 i uspoređeni su sa županijskom razinom.</w:t>
      </w:r>
    </w:p>
    <w:p w14:paraId="51C39D5B" w14:textId="58789315" w:rsidR="00473567" w:rsidRDefault="00473567" w:rsidP="00473567">
      <w:pPr>
        <w:contextualSpacing/>
        <w:jc w:val="both"/>
        <w:rPr>
          <w:rFonts w:ascii="Times New Roman" w:hAnsi="Times New Roman" w:cs="Times New Roman"/>
          <w:sz w:val="24"/>
          <w:szCs w:val="24"/>
        </w:rPr>
      </w:pPr>
    </w:p>
    <w:p w14:paraId="26ED3A6B" w14:textId="2483D67D" w:rsidR="00473567" w:rsidRDefault="00473567" w:rsidP="00473567">
      <w:pPr>
        <w:contextualSpacing/>
        <w:jc w:val="center"/>
        <w:rPr>
          <w:rFonts w:ascii="Times New Roman" w:hAnsi="Times New Roman" w:cs="Times New Roman"/>
          <w:i/>
          <w:iCs/>
          <w:sz w:val="24"/>
          <w:szCs w:val="24"/>
        </w:rPr>
      </w:pPr>
      <w:r w:rsidRPr="003450E2">
        <w:rPr>
          <w:rFonts w:ascii="Times New Roman" w:hAnsi="Times New Roman" w:cs="Times New Roman"/>
          <w:i/>
          <w:iCs/>
          <w:sz w:val="24"/>
          <w:szCs w:val="24"/>
        </w:rPr>
        <w:t xml:space="preserve">Tablica </w:t>
      </w:r>
      <w:r w:rsidR="00894509">
        <w:rPr>
          <w:rFonts w:ascii="Times New Roman" w:hAnsi="Times New Roman" w:cs="Times New Roman"/>
          <w:i/>
          <w:iCs/>
          <w:sz w:val="24"/>
          <w:szCs w:val="24"/>
        </w:rPr>
        <w:t>11.</w:t>
      </w:r>
      <w:r w:rsidRPr="003450E2">
        <w:rPr>
          <w:rFonts w:ascii="Times New Roman" w:hAnsi="Times New Roman" w:cs="Times New Roman"/>
          <w:i/>
          <w:iCs/>
          <w:sz w:val="24"/>
          <w:szCs w:val="24"/>
        </w:rPr>
        <w:t xml:space="preserve">: Pokazatelji  indeksa razvijenosti Općine </w:t>
      </w:r>
      <w:r>
        <w:rPr>
          <w:rFonts w:ascii="Times New Roman" w:hAnsi="Times New Roman" w:cs="Times New Roman"/>
          <w:i/>
          <w:iCs/>
          <w:sz w:val="24"/>
          <w:szCs w:val="24"/>
        </w:rPr>
        <w:t>Gračac</w:t>
      </w:r>
      <w:r w:rsidRPr="003450E2">
        <w:rPr>
          <w:rFonts w:ascii="Times New Roman" w:hAnsi="Times New Roman" w:cs="Times New Roman"/>
          <w:i/>
          <w:iCs/>
          <w:sz w:val="24"/>
          <w:szCs w:val="24"/>
        </w:rPr>
        <w:t xml:space="preserve"> u usporedbi sa županijskom razinom</w:t>
      </w:r>
    </w:p>
    <w:tbl>
      <w:tblPr>
        <w:tblStyle w:val="Tablicapopisa3-isticanje6"/>
        <w:tblpPr w:leftFromText="180" w:rightFromText="180" w:vertAnchor="text" w:horzAnchor="margin" w:tblpXSpec="center" w:tblpY="127"/>
        <w:tblW w:w="9351" w:type="dxa"/>
        <w:tblLayout w:type="fixed"/>
        <w:tblLook w:val="04A0" w:firstRow="1" w:lastRow="0" w:firstColumn="1" w:lastColumn="0" w:noHBand="0" w:noVBand="1"/>
      </w:tblPr>
      <w:tblGrid>
        <w:gridCol w:w="988"/>
        <w:gridCol w:w="1134"/>
        <w:gridCol w:w="1134"/>
        <w:gridCol w:w="1417"/>
        <w:gridCol w:w="1276"/>
        <w:gridCol w:w="855"/>
        <w:gridCol w:w="1271"/>
        <w:gridCol w:w="1276"/>
      </w:tblGrid>
      <w:tr w:rsidR="00473567" w:rsidRPr="0030454E" w14:paraId="2BA3D727" w14:textId="77777777" w:rsidTr="00D665CC">
        <w:trPr>
          <w:cnfStyle w:val="100000000000" w:firstRow="1" w:lastRow="0" w:firstColumn="0" w:lastColumn="0" w:oddVBand="0" w:evenVBand="0" w:oddHBand="0" w:evenHBand="0" w:firstRowFirstColumn="0" w:firstRowLastColumn="0" w:lastRowFirstColumn="0" w:lastRowLastColumn="0"/>
          <w:trHeight w:val="1691"/>
        </w:trPr>
        <w:tc>
          <w:tcPr>
            <w:cnfStyle w:val="001000000100" w:firstRow="0" w:lastRow="0" w:firstColumn="1" w:lastColumn="0" w:oddVBand="0" w:evenVBand="0" w:oddHBand="0" w:evenHBand="0" w:firstRowFirstColumn="1" w:firstRowLastColumn="0" w:lastRowFirstColumn="0" w:lastRowLastColumn="0"/>
            <w:tcW w:w="988" w:type="dxa"/>
            <w:shd w:val="clear" w:color="auto" w:fill="EBC7A3" w:themeFill="accent6" w:themeFillTint="66"/>
          </w:tcPr>
          <w:p w14:paraId="7CAF386A" w14:textId="77777777" w:rsidR="00473567" w:rsidRPr="001151A4" w:rsidRDefault="00473567" w:rsidP="00AC65DA">
            <w:pPr>
              <w:ind w:left="164"/>
              <w:contextualSpacing/>
              <w:jc w:val="center"/>
              <w:rPr>
                <w:rFonts w:ascii="Times New Roman" w:hAnsi="Times New Roman" w:cs="Times New Roman"/>
              </w:rPr>
            </w:pPr>
          </w:p>
        </w:tc>
        <w:tc>
          <w:tcPr>
            <w:tcW w:w="1134" w:type="dxa"/>
            <w:shd w:val="clear" w:color="auto" w:fill="EBC7A3" w:themeFill="accent6" w:themeFillTint="66"/>
          </w:tcPr>
          <w:p w14:paraId="69143384"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 xml:space="preserve">Prosječni dohodak </w:t>
            </w:r>
          </w:p>
          <w:p w14:paraId="470941D1"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po stanovniku</w:t>
            </w:r>
          </w:p>
        </w:tc>
        <w:tc>
          <w:tcPr>
            <w:tcW w:w="1134" w:type="dxa"/>
            <w:shd w:val="clear" w:color="auto" w:fill="EBC7A3" w:themeFill="accent6" w:themeFillTint="66"/>
          </w:tcPr>
          <w:p w14:paraId="492EDA39"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 xml:space="preserve">Prosječni izvorni prihodi </w:t>
            </w:r>
          </w:p>
          <w:p w14:paraId="25769ABE"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po stanovniku</w:t>
            </w:r>
          </w:p>
        </w:tc>
        <w:tc>
          <w:tcPr>
            <w:tcW w:w="1417" w:type="dxa"/>
            <w:shd w:val="clear" w:color="auto" w:fill="EBC7A3" w:themeFill="accent6" w:themeFillTint="66"/>
          </w:tcPr>
          <w:p w14:paraId="521B434A"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 xml:space="preserve">Prosječna </w:t>
            </w:r>
          </w:p>
          <w:p w14:paraId="7AF146AB"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stopa nezaposlenosti</w:t>
            </w:r>
          </w:p>
        </w:tc>
        <w:tc>
          <w:tcPr>
            <w:tcW w:w="1276" w:type="dxa"/>
            <w:shd w:val="clear" w:color="auto" w:fill="EBC7A3" w:themeFill="accent6" w:themeFillTint="66"/>
          </w:tcPr>
          <w:p w14:paraId="153117B1"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 xml:space="preserve">Opće </w:t>
            </w:r>
          </w:p>
          <w:p w14:paraId="1766A7A9"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kretanje stanovništva</w:t>
            </w:r>
          </w:p>
        </w:tc>
        <w:tc>
          <w:tcPr>
            <w:tcW w:w="855" w:type="dxa"/>
            <w:shd w:val="clear" w:color="auto" w:fill="EBC7A3" w:themeFill="accent6" w:themeFillTint="66"/>
          </w:tcPr>
          <w:p w14:paraId="583AC760"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Indeks starenja</w:t>
            </w:r>
          </w:p>
        </w:tc>
        <w:tc>
          <w:tcPr>
            <w:tcW w:w="1271" w:type="dxa"/>
            <w:shd w:val="clear" w:color="auto" w:fill="EBC7A3" w:themeFill="accent6" w:themeFillTint="66"/>
          </w:tcPr>
          <w:p w14:paraId="61FF8491"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Stupanj obrazovanja</w:t>
            </w:r>
          </w:p>
        </w:tc>
        <w:tc>
          <w:tcPr>
            <w:tcW w:w="1276" w:type="dxa"/>
            <w:shd w:val="clear" w:color="auto" w:fill="EBC7A3" w:themeFill="accent6" w:themeFillTint="66"/>
          </w:tcPr>
          <w:p w14:paraId="228D8E96" w14:textId="77777777" w:rsidR="00473567" w:rsidRPr="00D665CC" w:rsidRDefault="00473567" w:rsidP="00AC65D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D665CC">
              <w:rPr>
                <w:rFonts w:ascii="Times New Roman" w:hAnsi="Times New Roman" w:cs="Times New Roman"/>
                <w:b w:val="0"/>
                <w:bCs w:val="0"/>
                <w:color w:val="000000" w:themeColor="text1"/>
              </w:rPr>
              <w:t>Indeks razvijenosti</w:t>
            </w:r>
          </w:p>
        </w:tc>
      </w:tr>
      <w:tr w:rsidR="00473567" w:rsidRPr="0030454E" w14:paraId="521D53A8" w14:textId="77777777" w:rsidTr="004F1D0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8" w:type="dxa"/>
            <w:shd w:val="clear" w:color="auto" w:fill="F5E3D1" w:themeFill="accent6" w:themeFillTint="33"/>
          </w:tcPr>
          <w:p w14:paraId="4781B1A8" w14:textId="7E7B9C31" w:rsidR="00473567" w:rsidRPr="001151A4" w:rsidRDefault="00473567" w:rsidP="00AC65DA">
            <w:pPr>
              <w:contextualSpacing/>
              <w:jc w:val="both"/>
              <w:rPr>
                <w:rFonts w:ascii="Times New Roman" w:hAnsi="Times New Roman" w:cs="Times New Roman"/>
                <w:b w:val="0"/>
                <w:bCs w:val="0"/>
              </w:rPr>
            </w:pPr>
            <w:r w:rsidRPr="001151A4">
              <w:rPr>
                <w:rFonts w:ascii="Times New Roman" w:hAnsi="Times New Roman" w:cs="Times New Roman"/>
                <w:b w:val="0"/>
                <w:bCs w:val="0"/>
              </w:rPr>
              <w:t>Zadarska županija</w:t>
            </w:r>
          </w:p>
        </w:tc>
        <w:tc>
          <w:tcPr>
            <w:tcW w:w="1134" w:type="dxa"/>
          </w:tcPr>
          <w:p w14:paraId="5589669A" w14:textId="19834B0C" w:rsidR="00473567" w:rsidRPr="001151A4" w:rsidRDefault="001151A4" w:rsidP="00AC65D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26.630,15</w:t>
            </w:r>
          </w:p>
        </w:tc>
        <w:tc>
          <w:tcPr>
            <w:tcW w:w="1134" w:type="dxa"/>
          </w:tcPr>
          <w:p w14:paraId="1332035B" w14:textId="21D8CDAD" w:rsidR="00473567" w:rsidRPr="001151A4" w:rsidRDefault="001151A4" w:rsidP="00AC65D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3.908,88</w:t>
            </w:r>
          </w:p>
        </w:tc>
        <w:tc>
          <w:tcPr>
            <w:tcW w:w="1417" w:type="dxa"/>
          </w:tcPr>
          <w:p w14:paraId="00B772A2" w14:textId="50531B44" w:rsidR="00473567" w:rsidRPr="001151A4" w:rsidRDefault="001151A4" w:rsidP="00AC65D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0,1200</w:t>
            </w:r>
          </w:p>
        </w:tc>
        <w:tc>
          <w:tcPr>
            <w:tcW w:w="1276" w:type="dxa"/>
          </w:tcPr>
          <w:p w14:paraId="18B569A6" w14:textId="5BCDAB46" w:rsidR="00473567" w:rsidRPr="001151A4" w:rsidRDefault="001151A4" w:rsidP="00AC65D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102,30</w:t>
            </w:r>
          </w:p>
        </w:tc>
        <w:tc>
          <w:tcPr>
            <w:tcW w:w="855" w:type="dxa"/>
          </w:tcPr>
          <w:p w14:paraId="02A2D303" w14:textId="50506EA6" w:rsidR="00473567" w:rsidRPr="001151A4" w:rsidRDefault="001151A4" w:rsidP="00AC65D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117,4</w:t>
            </w:r>
          </w:p>
        </w:tc>
        <w:tc>
          <w:tcPr>
            <w:tcW w:w="1271" w:type="dxa"/>
          </w:tcPr>
          <w:p w14:paraId="3B85C091" w14:textId="4BB1D9FD" w:rsidR="00473567" w:rsidRPr="001151A4" w:rsidRDefault="001151A4" w:rsidP="00AC65D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0,2085</w:t>
            </w:r>
          </w:p>
        </w:tc>
        <w:tc>
          <w:tcPr>
            <w:tcW w:w="1276" w:type="dxa"/>
          </w:tcPr>
          <w:p w14:paraId="15394BCA" w14:textId="2AC82ED4" w:rsidR="00473567" w:rsidRPr="001151A4" w:rsidRDefault="001151A4" w:rsidP="00AC65D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104,654</w:t>
            </w:r>
          </w:p>
        </w:tc>
      </w:tr>
      <w:tr w:rsidR="00473567" w:rsidRPr="0030454E" w14:paraId="5E8A8F79" w14:textId="77777777" w:rsidTr="004F1D01">
        <w:trPr>
          <w:trHeight w:val="507"/>
        </w:trPr>
        <w:tc>
          <w:tcPr>
            <w:cnfStyle w:val="001000000000" w:firstRow="0" w:lastRow="0" w:firstColumn="1" w:lastColumn="0" w:oddVBand="0" w:evenVBand="0" w:oddHBand="0" w:evenHBand="0" w:firstRowFirstColumn="0" w:firstRowLastColumn="0" w:lastRowFirstColumn="0" w:lastRowLastColumn="0"/>
            <w:tcW w:w="988" w:type="dxa"/>
            <w:shd w:val="clear" w:color="auto" w:fill="F5E3D1" w:themeFill="accent6" w:themeFillTint="33"/>
          </w:tcPr>
          <w:p w14:paraId="4A1F349D" w14:textId="0C002210" w:rsidR="00473567" w:rsidRPr="001151A4" w:rsidRDefault="00473567" w:rsidP="00AC65DA">
            <w:pPr>
              <w:contextualSpacing/>
              <w:jc w:val="both"/>
              <w:rPr>
                <w:rFonts w:ascii="Times New Roman" w:hAnsi="Times New Roman" w:cs="Times New Roman"/>
                <w:b w:val="0"/>
                <w:bCs w:val="0"/>
              </w:rPr>
            </w:pPr>
            <w:r w:rsidRPr="001151A4">
              <w:rPr>
                <w:rFonts w:ascii="Times New Roman" w:hAnsi="Times New Roman" w:cs="Times New Roman"/>
                <w:b w:val="0"/>
                <w:bCs w:val="0"/>
              </w:rPr>
              <w:t>Općina Gračac</w:t>
            </w:r>
          </w:p>
        </w:tc>
        <w:tc>
          <w:tcPr>
            <w:tcW w:w="1134" w:type="dxa"/>
          </w:tcPr>
          <w:p w14:paraId="2A324A0C" w14:textId="5AF76A42" w:rsidR="00473567" w:rsidRPr="001151A4" w:rsidRDefault="001151A4" w:rsidP="00AC65D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18.955,35</w:t>
            </w:r>
          </w:p>
        </w:tc>
        <w:tc>
          <w:tcPr>
            <w:tcW w:w="1134" w:type="dxa"/>
          </w:tcPr>
          <w:p w14:paraId="664F6E1F" w14:textId="6D482F4C" w:rsidR="00473567" w:rsidRPr="001151A4" w:rsidRDefault="001151A4" w:rsidP="00AC65D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1.333,17</w:t>
            </w:r>
          </w:p>
        </w:tc>
        <w:tc>
          <w:tcPr>
            <w:tcW w:w="1417" w:type="dxa"/>
          </w:tcPr>
          <w:p w14:paraId="10408B35" w14:textId="5AD5A97B" w:rsidR="00473567" w:rsidRPr="001151A4" w:rsidRDefault="001151A4" w:rsidP="00AC65D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0,3551</w:t>
            </w:r>
          </w:p>
        </w:tc>
        <w:tc>
          <w:tcPr>
            <w:tcW w:w="1276" w:type="dxa"/>
          </w:tcPr>
          <w:p w14:paraId="172931F8" w14:textId="601B1421" w:rsidR="00473567" w:rsidRPr="001151A4" w:rsidRDefault="001151A4" w:rsidP="00AC65D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68,49</w:t>
            </w:r>
          </w:p>
        </w:tc>
        <w:tc>
          <w:tcPr>
            <w:tcW w:w="855" w:type="dxa"/>
          </w:tcPr>
          <w:p w14:paraId="226EB609" w14:textId="535828CC" w:rsidR="00473567" w:rsidRPr="001151A4" w:rsidRDefault="001151A4" w:rsidP="00AC65D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134,9</w:t>
            </w:r>
          </w:p>
        </w:tc>
        <w:tc>
          <w:tcPr>
            <w:tcW w:w="1271" w:type="dxa"/>
          </w:tcPr>
          <w:p w14:paraId="0C4A40ED" w14:textId="6AAB487E" w:rsidR="00473567" w:rsidRPr="001151A4" w:rsidRDefault="001151A4" w:rsidP="00AC65D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0,0908</w:t>
            </w:r>
          </w:p>
        </w:tc>
        <w:tc>
          <w:tcPr>
            <w:tcW w:w="1276" w:type="dxa"/>
          </w:tcPr>
          <w:p w14:paraId="17A98CC8" w14:textId="296D9C12" w:rsidR="00473567" w:rsidRPr="001151A4" w:rsidRDefault="001151A4" w:rsidP="00AC65D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51A4">
              <w:rPr>
                <w:rFonts w:ascii="Times New Roman" w:hAnsi="Times New Roman" w:cs="Times New Roman"/>
              </w:rPr>
              <w:t>89,934</w:t>
            </w:r>
          </w:p>
        </w:tc>
      </w:tr>
    </w:tbl>
    <w:p w14:paraId="42790273" w14:textId="77777777" w:rsidR="007354F2" w:rsidRDefault="007354F2" w:rsidP="006A0EDE">
      <w:pPr>
        <w:contextualSpacing/>
        <w:jc w:val="center"/>
        <w:rPr>
          <w:rFonts w:ascii="Times New Roman" w:hAnsi="Times New Roman" w:cs="Times New Roman"/>
          <w:i/>
          <w:sz w:val="24"/>
          <w:szCs w:val="24"/>
        </w:rPr>
      </w:pPr>
    </w:p>
    <w:p w14:paraId="44733749" w14:textId="40D83BC0" w:rsidR="001151A4" w:rsidRDefault="001151A4" w:rsidP="006A0EDE">
      <w:pPr>
        <w:contextualSpacing/>
        <w:jc w:val="center"/>
        <w:rPr>
          <w:rStyle w:val="Hiperveza"/>
          <w:rFonts w:ascii="Times New Roman" w:hAnsi="Times New Roman" w:cs="Times New Roman"/>
          <w:i/>
          <w:sz w:val="24"/>
          <w:szCs w:val="24"/>
        </w:rPr>
      </w:pPr>
      <w:r w:rsidRPr="003450E2">
        <w:rPr>
          <w:rFonts w:ascii="Times New Roman" w:hAnsi="Times New Roman" w:cs="Times New Roman"/>
          <w:i/>
          <w:sz w:val="24"/>
          <w:szCs w:val="24"/>
        </w:rPr>
        <w:t xml:space="preserve">Izvor: Ministarstvo regionalnog razvoja i fondova EU, </w:t>
      </w:r>
      <w:hyperlink r:id="rId19" w:history="1">
        <w:r w:rsidRPr="003450E2">
          <w:rPr>
            <w:rStyle w:val="Hiperveza"/>
            <w:rFonts w:ascii="Times New Roman" w:hAnsi="Times New Roman" w:cs="Times New Roman"/>
            <w:i/>
            <w:sz w:val="24"/>
            <w:szCs w:val="24"/>
          </w:rPr>
          <w:t>https://razvoj.gov.hr/o-ministarstvu/djelokrug-1939/regionalni-razvoj/indeks-razvijenosti/vrijednosti-indeksa-razvijenosti-i-pokazatelja-za-izracun-indeksa-razvijenosti-2018/3740</w:t>
        </w:r>
      </w:hyperlink>
    </w:p>
    <w:p w14:paraId="59DE3B04" w14:textId="77777777" w:rsidR="008B44E0" w:rsidRDefault="008B44E0" w:rsidP="007B4858">
      <w:pPr>
        <w:contextualSpacing/>
        <w:jc w:val="both"/>
        <w:rPr>
          <w:rFonts w:ascii="Times New Roman" w:hAnsi="Times New Roman" w:cs="Times New Roman"/>
          <w:sz w:val="24"/>
          <w:szCs w:val="24"/>
        </w:rPr>
      </w:pPr>
    </w:p>
    <w:p w14:paraId="1C0AADCC" w14:textId="3D8AE0CB" w:rsidR="007B4858" w:rsidRDefault="007B4858" w:rsidP="007B4858">
      <w:pPr>
        <w:contextualSpacing/>
        <w:jc w:val="both"/>
        <w:rPr>
          <w:rFonts w:ascii="Times New Roman" w:hAnsi="Times New Roman" w:cs="Times New Roman"/>
          <w:sz w:val="24"/>
          <w:szCs w:val="24"/>
        </w:rPr>
      </w:pPr>
      <w:r w:rsidRPr="001647B0">
        <w:rPr>
          <w:rFonts w:ascii="Times New Roman" w:hAnsi="Times New Roman" w:cs="Times New Roman"/>
          <w:sz w:val="24"/>
          <w:szCs w:val="24"/>
        </w:rPr>
        <w:t xml:space="preserve">Pokazatelji razvijenosti Općine </w:t>
      </w:r>
      <w:r>
        <w:rPr>
          <w:rFonts w:ascii="Times New Roman" w:hAnsi="Times New Roman" w:cs="Times New Roman"/>
          <w:sz w:val="24"/>
          <w:szCs w:val="24"/>
        </w:rPr>
        <w:t>Gračac</w:t>
      </w:r>
      <w:r w:rsidRPr="001647B0">
        <w:rPr>
          <w:rFonts w:ascii="Times New Roman" w:hAnsi="Times New Roman" w:cs="Times New Roman"/>
          <w:sz w:val="24"/>
          <w:szCs w:val="24"/>
        </w:rPr>
        <w:t xml:space="preserve"> </w:t>
      </w:r>
      <w:r>
        <w:rPr>
          <w:rFonts w:ascii="Times New Roman" w:hAnsi="Times New Roman" w:cs="Times New Roman"/>
          <w:sz w:val="24"/>
          <w:szCs w:val="24"/>
        </w:rPr>
        <w:t xml:space="preserve">su </w:t>
      </w:r>
      <w:r w:rsidRPr="001647B0">
        <w:rPr>
          <w:rFonts w:ascii="Times New Roman" w:hAnsi="Times New Roman" w:cs="Times New Roman"/>
          <w:sz w:val="24"/>
          <w:szCs w:val="24"/>
        </w:rPr>
        <w:t xml:space="preserve">lošiji od pokazatelja razvijenosti </w:t>
      </w:r>
      <w:r>
        <w:rPr>
          <w:rFonts w:ascii="Times New Roman" w:hAnsi="Times New Roman" w:cs="Times New Roman"/>
          <w:sz w:val="24"/>
          <w:szCs w:val="24"/>
        </w:rPr>
        <w:t>Zadarske</w:t>
      </w:r>
      <w:r w:rsidRPr="001647B0">
        <w:rPr>
          <w:rFonts w:ascii="Times New Roman" w:hAnsi="Times New Roman" w:cs="Times New Roman"/>
          <w:sz w:val="24"/>
          <w:szCs w:val="24"/>
        </w:rPr>
        <w:t xml:space="preserve"> županije. Tako je primjerice</w:t>
      </w:r>
      <w:r w:rsidR="00A03908">
        <w:rPr>
          <w:rFonts w:ascii="Times New Roman" w:hAnsi="Times New Roman" w:cs="Times New Roman"/>
          <w:sz w:val="24"/>
          <w:szCs w:val="24"/>
        </w:rPr>
        <w:t>,</w:t>
      </w:r>
      <w:r w:rsidRPr="001647B0">
        <w:rPr>
          <w:rFonts w:ascii="Times New Roman" w:hAnsi="Times New Roman" w:cs="Times New Roman"/>
          <w:sz w:val="24"/>
          <w:szCs w:val="24"/>
        </w:rPr>
        <w:t xml:space="preserve"> prosječni dohodak po stanovniku </w:t>
      </w:r>
      <w:r>
        <w:rPr>
          <w:rFonts w:ascii="Times New Roman" w:hAnsi="Times New Roman" w:cs="Times New Roman"/>
          <w:sz w:val="24"/>
          <w:szCs w:val="24"/>
        </w:rPr>
        <w:t>Zadarske</w:t>
      </w:r>
      <w:r w:rsidRPr="001647B0">
        <w:rPr>
          <w:rFonts w:ascii="Times New Roman" w:hAnsi="Times New Roman" w:cs="Times New Roman"/>
          <w:sz w:val="24"/>
          <w:szCs w:val="24"/>
        </w:rPr>
        <w:t xml:space="preserve"> županije </w:t>
      </w:r>
      <w:r>
        <w:rPr>
          <w:rFonts w:ascii="Times New Roman" w:hAnsi="Times New Roman" w:cs="Times New Roman"/>
          <w:sz w:val="24"/>
          <w:szCs w:val="24"/>
        </w:rPr>
        <w:t xml:space="preserve">za 28,82 </w:t>
      </w:r>
      <w:r w:rsidRPr="001647B0">
        <w:rPr>
          <w:rFonts w:ascii="Times New Roman" w:hAnsi="Times New Roman" w:cs="Times New Roman"/>
          <w:sz w:val="24"/>
          <w:szCs w:val="24"/>
        </w:rPr>
        <w:t xml:space="preserve">% veći od prosječnog dohotka po stanovniku u Općini </w:t>
      </w:r>
      <w:r>
        <w:rPr>
          <w:rFonts w:ascii="Times New Roman" w:hAnsi="Times New Roman" w:cs="Times New Roman"/>
          <w:sz w:val="24"/>
          <w:szCs w:val="24"/>
        </w:rPr>
        <w:t>Gračac</w:t>
      </w:r>
      <w:r w:rsidRPr="001647B0">
        <w:rPr>
          <w:rFonts w:ascii="Times New Roman" w:hAnsi="Times New Roman" w:cs="Times New Roman"/>
          <w:sz w:val="24"/>
          <w:szCs w:val="24"/>
        </w:rPr>
        <w:t xml:space="preserve">, a prosječni izvorni prihodi po stanovniku su lošiji za </w:t>
      </w:r>
      <w:r>
        <w:rPr>
          <w:rFonts w:ascii="Times New Roman" w:hAnsi="Times New Roman" w:cs="Times New Roman"/>
          <w:sz w:val="24"/>
          <w:szCs w:val="24"/>
        </w:rPr>
        <w:t xml:space="preserve">34,11 </w:t>
      </w:r>
      <w:r w:rsidRPr="001647B0">
        <w:rPr>
          <w:rFonts w:ascii="Times New Roman" w:hAnsi="Times New Roman" w:cs="Times New Roman"/>
          <w:sz w:val="24"/>
          <w:szCs w:val="24"/>
        </w:rPr>
        <w:t>%</w:t>
      </w:r>
      <w:r>
        <w:rPr>
          <w:rFonts w:ascii="Times New Roman" w:hAnsi="Times New Roman" w:cs="Times New Roman"/>
          <w:sz w:val="24"/>
          <w:szCs w:val="24"/>
        </w:rPr>
        <w:t xml:space="preserve"> od županijske razine</w:t>
      </w:r>
      <w:r w:rsidRPr="001647B0">
        <w:rPr>
          <w:rFonts w:ascii="Times New Roman" w:hAnsi="Times New Roman" w:cs="Times New Roman"/>
          <w:sz w:val="24"/>
          <w:szCs w:val="24"/>
        </w:rPr>
        <w:t xml:space="preserve">. S obzirom </w:t>
      </w:r>
      <w:r w:rsidR="00A06C57">
        <w:rPr>
          <w:rFonts w:ascii="Times New Roman" w:hAnsi="Times New Roman" w:cs="Times New Roman"/>
          <w:sz w:val="24"/>
          <w:szCs w:val="24"/>
        </w:rPr>
        <w:t xml:space="preserve">na to </w:t>
      </w:r>
      <w:r w:rsidRPr="001647B0">
        <w:rPr>
          <w:rFonts w:ascii="Times New Roman" w:hAnsi="Times New Roman" w:cs="Times New Roman"/>
          <w:sz w:val="24"/>
          <w:szCs w:val="24"/>
        </w:rPr>
        <w:t>da su pokazatelji indeksa razvijenosti lošiji u odnosu na regionalnu razinu, treba raditi na daljnjem razvoju i dostizanju standarda kako županije tako i drugih razvijenih općina na području RH.</w:t>
      </w:r>
    </w:p>
    <w:p w14:paraId="13DEAB82" w14:textId="606652F2" w:rsidR="008B44E0" w:rsidRDefault="008B44E0" w:rsidP="007B4858">
      <w:pPr>
        <w:contextualSpacing/>
        <w:jc w:val="both"/>
        <w:rPr>
          <w:rFonts w:ascii="Times New Roman" w:hAnsi="Times New Roman" w:cs="Times New Roman"/>
          <w:sz w:val="24"/>
          <w:szCs w:val="24"/>
        </w:rPr>
      </w:pPr>
    </w:p>
    <w:p w14:paraId="5088FB02" w14:textId="3212678D" w:rsidR="008B44E0" w:rsidRDefault="008B44E0" w:rsidP="007B4858">
      <w:pPr>
        <w:contextualSpacing/>
        <w:jc w:val="both"/>
        <w:rPr>
          <w:rFonts w:ascii="Times New Roman" w:hAnsi="Times New Roman" w:cs="Times New Roman"/>
          <w:sz w:val="24"/>
          <w:szCs w:val="24"/>
        </w:rPr>
      </w:pPr>
    </w:p>
    <w:p w14:paraId="071B4E50" w14:textId="3D980E7B" w:rsidR="008B44E0" w:rsidRDefault="008B44E0" w:rsidP="007B4858">
      <w:pPr>
        <w:contextualSpacing/>
        <w:jc w:val="both"/>
        <w:rPr>
          <w:rFonts w:ascii="Times New Roman" w:hAnsi="Times New Roman" w:cs="Times New Roman"/>
          <w:sz w:val="24"/>
          <w:szCs w:val="24"/>
        </w:rPr>
      </w:pPr>
    </w:p>
    <w:p w14:paraId="0D706019" w14:textId="77777777" w:rsidR="008B44E0" w:rsidRDefault="008B44E0" w:rsidP="007B4858">
      <w:pPr>
        <w:contextualSpacing/>
        <w:jc w:val="both"/>
        <w:rPr>
          <w:rFonts w:ascii="Times New Roman" w:hAnsi="Times New Roman" w:cs="Times New Roman"/>
          <w:sz w:val="24"/>
          <w:szCs w:val="24"/>
        </w:rPr>
      </w:pPr>
    </w:p>
    <w:p w14:paraId="24AF8378" w14:textId="60FA112A" w:rsidR="00473567" w:rsidRDefault="00473567" w:rsidP="00473567">
      <w:pPr>
        <w:contextualSpacing/>
        <w:jc w:val="both"/>
        <w:rPr>
          <w:rFonts w:ascii="Times New Roman" w:hAnsi="Times New Roman" w:cs="Times New Roman"/>
          <w:sz w:val="24"/>
          <w:szCs w:val="24"/>
        </w:rPr>
      </w:pPr>
    </w:p>
    <w:p w14:paraId="7471754F" w14:textId="4E4E9A64" w:rsidR="003F4596" w:rsidRPr="003F4596" w:rsidRDefault="003F4596" w:rsidP="003F4596">
      <w:pPr>
        <w:pStyle w:val="Naslov2"/>
        <w:rPr>
          <w:rFonts w:ascii="Times New Roman" w:hAnsi="Times New Roman" w:cs="Times New Roman"/>
          <w:sz w:val="24"/>
          <w:szCs w:val="24"/>
        </w:rPr>
      </w:pPr>
      <w:bookmarkStart w:id="28" w:name="_Toc89861210"/>
      <w:r w:rsidRPr="003F4596">
        <w:rPr>
          <w:rFonts w:ascii="Times New Roman" w:hAnsi="Times New Roman" w:cs="Times New Roman"/>
          <w:sz w:val="24"/>
          <w:szCs w:val="24"/>
        </w:rPr>
        <w:lastRenderedPageBreak/>
        <w:t>6.1. PODUZETNIŠTVO I OBRTNIŠTVO</w:t>
      </w:r>
      <w:bookmarkEnd w:id="28"/>
    </w:p>
    <w:p w14:paraId="10153C68" w14:textId="08913565" w:rsidR="00A74985" w:rsidRDefault="00A74985" w:rsidP="00A74985"/>
    <w:p w14:paraId="335FE579" w14:textId="2B2369A3" w:rsidR="005E17ED" w:rsidRDefault="003F4596" w:rsidP="005E17ED">
      <w:pPr>
        <w:autoSpaceDE w:val="0"/>
        <w:autoSpaceDN w:val="0"/>
        <w:adjustRightInd w:val="0"/>
        <w:spacing w:before="0" w:after="0" w:line="240" w:lineRule="auto"/>
        <w:jc w:val="both"/>
        <w:rPr>
          <w:rFonts w:ascii="Times New Roman" w:hAnsi="Times New Roman" w:cs="Times New Roman"/>
          <w:sz w:val="24"/>
          <w:szCs w:val="24"/>
        </w:rPr>
      </w:pPr>
      <w:r w:rsidRPr="005E17ED">
        <w:rPr>
          <w:rFonts w:ascii="Times New Roman" w:hAnsi="Times New Roman" w:cs="Times New Roman"/>
          <w:sz w:val="24"/>
          <w:szCs w:val="24"/>
        </w:rPr>
        <w:t>Prema podatcima iz Registra poslovnih subjekata</w:t>
      </w:r>
      <w:r w:rsidR="00FF5121">
        <w:rPr>
          <w:rFonts w:ascii="Times New Roman" w:hAnsi="Times New Roman" w:cs="Times New Roman"/>
          <w:sz w:val="24"/>
          <w:szCs w:val="24"/>
        </w:rPr>
        <w:t>,</w:t>
      </w:r>
      <w:r w:rsidRPr="005E17ED">
        <w:rPr>
          <w:rFonts w:ascii="Times New Roman" w:hAnsi="Times New Roman" w:cs="Times New Roman"/>
          <w:sz w:val="24"/>
          <w:szCs w:val="24"/>
        </w:rPr>
        <w:t xml:space="preserve"> na području općine Gračac registrirano je </w:t>
      </w:r>
      <w:r w:rsidR="00267112" w:rsidRPr="005E17ED">
        <w:rPr>
          <w:rFonts w:ascii="Times New Roman" w:hAnsi="Times New Roman" w:cs="Times New Roman"/>
          <w:sz w:val="24"/>
          <w:szCs w:val="24"/>
        </w:rPr>
        <w:t>46</w:t>
      </w:r>
      <w:r w:rsidRPr="005E17ED">
        <w:rPr>
          <w:rFonts w:ascii="Times New Roman" w:hAnsi="Times New Roman" w:cs="Times New Roman"/>
          <w:sz w:val="24"/>
          <w:szCs w:val="24"/>
        </w:rPr>
        <w:t xml:space="preserve"> aktivnih poslovnih subjekata, a prema broju zaposlenih i ostvarenom godišnjem prihodu spadaju u mikro i mala poduzeća.</w:t>
      </w:r>
    </w:p>
    <w:p w14:paraId="089861CB" w14:textId="77777777" w:rsidR="008B44E0" w:rsidRPr="005E17ED" w:rsidRDefault="008B44E0" w:rsidP="005E17ED">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13ED2B38" w14:textId="7E0B0ED7" w:rsidR="00894509" w:rsidRPr="00894509" w:rsidRDefault="00894509" w:rsidP="00894509">
      <w:pPr>
        <w:jc w:val="center"/>
        <w:rPr>
          <w:rFonts w:ascii="Times New Roman" w:hAnsi="Times New Roman" w:cs="Times New Roman"/>
          <w:i/>
          <w:iCs/>
          <w:sz w:val="24"/>
          <w:szCs w:val="24"/>
        </w:rPr>
      </w:pPr>
      <w:r w:rsidRPr="009C27D2">
        <w:rPr>
          <w:rFonts w:ascii="Times New Roman" w:hAnsi="Times New Roman" w:cs="Times New Roman"/>
          <w:i/>
          <w:iCs/>
          <w:sz w:val="24"/>
          <w:szCs w:val="24"/>
        </w:rPr>
        <w:t xml:space="preserve">Tablica </w:t>
      </w:r>
      <w:r>
        <w:rPr>
          <w:rFonts w:ascii="Times New Roman" w:hAnsi="Times New Roman" w:cs="Times New Roman"/>
          <w:i/>
          <w:iCs/>
          <w:sz w:val="24"/>
          <w:szCs w:val="24"/>
        </w:rPr>
        <w:t>12</w:t>
      </w:r>
      <w:r w:rsidRPr="009C27D2">
        <w:rPr>
          <w:rFonts w:ascii="Times New Roman" w:hAnsi="Times New Roman" w:cs="Times New Roman"/>
          <w:i/>
          <w:iCs/>
          <w:sz w:val="24"/>
          <w:szCs w:val="24"/>
        </w:rPr>
        <w:t xml:space="preserve">.: Poduzeća na području </w:t>
      </w:r>
      <w:r w:rsidR="008B44E0">
        <w:rPr>
          <w:rFonts w:ascii="Times New Roman" w:hAnsi="Times New Roman" w:cs="Times New Roman"/>
          <w:i/>
          <w:iCs/>
          <w:sz w:val="24"/>
          <w:szCs w:val="24"/>
        </w:rPr>
        <w:t>o</w:t>
      </w:r>
      <w:r w:rsidRPr="009C27D2">
        <w:rPr>
          <w:rFonts w:ascii="Times New Roman" w:hAnsi="Times New Roman" w:cs="Times New Roman"/>
          <w:i/>
          <w:iCs/>
          <w:sz w:val="24"/>
          <w:szCs w:val="24"/>
        </w:rPr>
        <w:t xml:space="preserve">pćine </w:t>
      </w:r>
      <w:r>
        <w:rPr>
          <w:rFonts w:ascii="Times New Roman" w:hAnsi="Times New Roman" w:cs="Times New Roman"/>
          <w:i/>
          <w:iCs/>
          <w:sz w:val="24"/>
          <w:szCs w:val="24"/>
        </w:rPr>
        <w:t>Gračac</w:t>
      </w:r>
    </w:p>
    <w:tbl>
      <w:tblPr>
        <w:tblStyle w:val="Svijetlipopis-Isticanje3"/>
        <w:tblW w:w="0" w:type="auto"/>
        <w:tblLook w:val="04A0" w:firstRow="1" w:lastRow="0" w:firstColumn="1" w:lastColumn="0" w:noHBand="0" w:noVBand="1"/>
      </w:tblPr>
      <w:tblGrid>
        <w:gridCol w:w="557"/>
        <w:gridCol w:w="3119"/>
        <w:gridCol w:w="4111"/>
        <w:gridCol w:w="1265"/>
      </w:tblGrid>
      <w:tr w:rsidR="00894509" w:rsidRPr="00234198" w14:paraId="400A73E2" w14:textId="77777777" w:rsidTr="009D7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E1D0CC" w:themeFill="accent3" w:themeFillTint="66"/>
          </w:tcPr>
          <w:p w14:paraId="2F2CB6F8" w14:textId="77777777" w:rsidR="00894509" w:rsidRPr="009D7561" w:rsidRDefault="00894509" w:rsidP="00AC65DA">
            <w:pPr>
              <w:contextualSpacing/>
              <w:mirrorIndents/>
              <w:jc w:val="center"/>
              <w:rPr>
                <w:rFonts w:ascii="Times New Roman" w:hAnsi="Times New Roman" w:cs="Times New Roman"/>
                <w:bCs w:val="0"/>
                <w:color w:val="000000" w:themeColor="text1"/>
              </w:rPr>
            </w:pPr>
            <w:r w:rsidRPr="009D7561">
              <w:rPr>
                <w:rFonts w:ascii="Times New Roman" w:hAnsi="Times New Roman" w:cs="Times New Roman"/>
                <w:bCs w:val="0"/>
                <w:color w:val="000000" w:themeColor="text1"/>
              </w:rPr>
              <w:t>RB</w:t>
            </w:r>
          </w:p>
        </w:tc>
        <w:tc>
          <w:tcPr>
            <w:tcW w:w="3119" w:type="dxa"/>
            <w:shd w:val="clear" w:color="auto" w:fill="E1D0CC" w:themeFill="accent3" w:themeFillTint="66"/>
            <w:vAlign w:val="center"/>
          </w:tcPr>
          <w:p w14:paraId="61741352" w14:textId="77777777" w:rsidR="00894509" w:rsidRPr="009D7561" w:rsidRDefault="00894509" w:rsidP="00AC65DA">
            <w:pPr>
              <w:contextualSpacing/>
              <w:mirrorIndent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proofErr w:type="spellStart"/>
            <w:r w:rsidRPr="009D7561">
              <w:rPr>
                <w:rFonts w:ascii="Times New Roman" w:hAnsi="Times New Roman" w:cs="Times New Roman"/>
                <w:bCs w:val="0"/>
                <w:color w:val="000000" w:themeColor="text1"/>
              </w:rPr>
              <w:t>Naziv</w:t>
            </w:r>
            <w:proofErr w:type="spellEnd"/>
            <w:r w:rsidRPr="009D7561">
              <w:rPr>
                <w:rFonts w:ascii="Times New Roman" w:hAnsi="Times New Roman" w:cs="Times New Roman"/>
                <w:bCs w:val="0"/>
                <w:color w:val="000000" w:themeColor="text1"/>
              </w:rPr>
              <w:t xml:space="preserve"> </w:t>
            </w:r>
            <w:proofErr w:type="spellStart"/>
            <w:r w:rsidRPr="009D7561">
              <w:rPr>
                <w:rFonts w:ascii="Times New Roman" w:hAnsi="Times New Roman" w:cs="Times New Roman"/>
                <w:bCs w:val="0"/>
                <w:color w:val="000000" w:themeColor="text1"/>
              </w:rPr>
              <w:t>poduzeća</w:t>
            </w:r>
            <w:proofErr w:type="spellEnd"/>
          </w:p>
        </w:tc>
        <w:tc>
          <w:tcPr>
            <w:tcW w:w="4111" w:type="dxa"/>
            <w:shd w:val="clear" w:color="auto" w:fill="E1D0CC" w:themeFill="accent3" w:themeFillTint="66"/>
            <w:vAlign w:val="center"/>
          </w:tcPr>
          <w:p w14:paraId="3D162437" w14:textId="77777777" w:rsidR="00894509" w:rsidRPr="009D7561" w:rsidRDefault="00894509" w:rsidP="00AC65DA">
            <w:pPr>
              <w:contextualSpacing/>
              <w:mirrorIndent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proofErr w:type="spellStart"/>
            <w:r w:rsidRPr="009D7561">
              <w:rPr>
                <w:rFonts w:ascii="Times New Roman" w:hAnsi="Times New Roman" w:cs="Times New Roman"/>
                <w:bCs w:val="0"/>
                <w:color w:val="000000" w:themeColor="text1"/>
              </w:rPr>
              <w:t>Osnovna</w:t>
            </w:r>
            <w:proofErr w:type="spellEnd"/>
            <w:r w:rsidRPr="009D7561">
              <w:rPr>
                <w:rFonts w:ascii="Times New Roman" w:hAnsi="Times New Roman" w:cs="Times New Roman"/>
                <w:bCs w:val="0"/>
                <w:color w:val="000000" w:themeColor="text1"/>
              </w:rPr>
              <w:t xml:space="preserve"> </w:t>
            </w:r>
            <w:proofErr w:type="spellStart"/>
            <w:r w:rsidRPr="009D7561">
              <w:rPr>
                <w:rFonts w:ascii="Times New Roman" w:hAnsi="Times New Roman" w:cs="Times New Roman"/>
                <w:bCs w:val="0"/>
                <w:color w:val="000000" w:themeColor="text1"/>
              </w:rPr>
              <w:t>djelatnost</w:t>
            </w:r>
            <w:proofErr w:type="spellEnd"/>
          </w:p>
        </w:tc>
        <w:tc>
          <w:tcPr>
            <w:tcW w:w="1265" w:type="dxa"/>
            <w:shd w:val="clear" w:color="auto" w:fill="E1D0CC" w:themeFill="accent3" w:themeFillTint="66"/>
            <w:vAlign w:val="center"/>
          </w:tcPr>
          <w:p w14:paraId="15783809" w14:textId="77777777" w:rsidR="00894509" w:rsidRPr="009D7561" w:rsidRDefault="00894509" w:rsidP="00AC65DA">
            <w:pPr>
              <w:contextualSpacing/>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proofErr w:type="spellStart"/>
            <w:r w:rsidRPr="009D7561">
              <w:rPr>
                <w:rFonts w:ascii="Times New Roman" w:hAnsi="Times New Roman" w:cs="Times New Roman"/>
                <w:bCs w:val="0"/>
                <w:color w:val="000000" w:themeColor="text1"/>
              </w:rPr>
              <w:t>Veličina</w:t>
            </w:r>
            <w:proofErr w:type="spellEnd"/>
            <w:r w:rsidRPr="009D7561">
              <w:rPr>
                <w:rFonts w:ascii="Times New Roman" w:hAnsi="Times New Roman" w:cs="Times New Roman"/>
                <w:bCs w:val="0"/>
                <w:color w:val="000000" w:themeColor="text1"/>
              </w:rPr>
              <w:t xml:space="preserve"> </w:t>
            </w:r>
            <w:proofErr w:type="spellStart"/>
            <w:r w:rsidRPr="009D7561">
              <w:rPr>
                <w:rFonts w:ascii="Times New Roman" w:hAnsi="Times New Roman" w:cs="Times New Roman"/>
                <w:bCs w:val="0"/>
                <w:color w:val="000000" w:themeColor="text1"/>
              </w:rPr>
              <w:t>poduzeća</w:t>
            </w:r>
            <w:proofErr w:type="spellEnd"/>
          </w:p>
        </w:tc>
      </w:tr>
      <w:tr w:rsidR="00894509" w14:paraId="50C0B2D2" w14:textId="77777777" w:rsidTr="00A9689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57" w:type="dxa"/>
          </w:tcPr>
          <w:p w14:paraId="6C0C6AEF"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w:t>
            </w:r>
          </w:p>
        </w:tc>
        <w:tc>
          <w:tcPr>
            <w:tcW w:w="3119" w:type="dxa"/>
            <w:vAlign w:val="center"/>
          </w:tcPr>
          <w:p w14:paraId="336F37C1" w14:textId="7C2966B1" w:rsidR="00894509" w:rsidRPr="004D3131" w:rsidRDefault="002C57EA"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GRAČAC ČISTOĆA d.o.o.</w:t>
            </w:r>
          </w:p>
        </w:tc>
        <w:tc>
          <w:tcPr>
            <w:tcW w:w="4111" w:type="dxa"/>
            <w:vAlign w:val="center"/>
          </w:tcPr>
          <w:p w14:paraId="4CBAB45D" w14:textId="673CEC7D" w:rsidR="00894509" w:rsidRPr="004D3131" w:rsidRDefault="002C57EA"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Skupljanje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neopasnog</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otpada</w:t>
            </w:r>
            <w:proofErr w:type="spellEnd"/>
          </w:p>
        </w:tc>
        <w:tc>
          <w:tcPr>
            <w:tcW w:w="1265" w:type="dxa"/>
            <w:vAlign w:val="center"/>
          </w:tcPr>
          <w:p w14:paraId="31A6380A" w14:textId="4DE30028" w:rsidR="00894509" w:rsidRPr="004D3131" w:rsidRDefault="00CD5BBD"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1283D258"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0B98FE4E"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w:t>
            </w:r>
          </w:p>
        </w:tc>
        <w:tc>
          <w:tcPr>
            <w:tcW w:w="3119" w:type="dxa"/>
            <w:vAlign w:val="center"/>
          </w:tcPr>
          <w:p w14:paraId="0760ABEA" w14:textId="61F8A8A7" w:rsidR="00894509" w:rsidRPr="004D3131" w:rsidRDefault="002C57EA"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NOCLERIUS d.o.o.</w:t>
            </w:r>
          </w:p>
        </w:tc>
        <w:tc>
          <w:tcPr>
            <w:tcW w:w="4111" w:type="dxa"/>
            <w:vAlign w:val="center"/>
          </w:tcPr>
          <w:p w14:paraId="22AFDE9E" w14:textId="3B120FAB" w:rsidR="00894509" w:rsidRPr="004D3131" w:rsidRDefault="002C57EA"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Prerada</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konzerviranje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riba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rakova</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školjki</w:t>
            </w:r>
            <w:proofErr w:type="spellEnd"/>
          </w:p>
        </w:tc>
        <w:tc>
          <w:tcPr>
            <w:tcW w:w="1265" w:type="dxa"/>
            <w:vAlign w:val="center"/>
          </w:tcPr>
          <w:p w14:paraId="4FFC0620"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Malo</w:t>
            </w:r>
          </w:p>
        </w:tc>
      </w:tr>
      <w:tr w:rsidR="00894509" w14:paraId="04963294" w14:textId="77777777" w:rsidTr="00A96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6292FD7"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w:t>
            </w:r>
          </w:p>
        </w:tc>
        <w:tc>
          <w:tcPr>
            <w:tcW w:w="3119" w:type="dxa"/>
            <w:vAlign w:val="center"/>
          </w:tcPr>
          <w:p w14:paraId="551D3BF2" w14:textId="72561D74" w:rsidR="00894509" w:rsidRPr="004D3131" w:rsidRDefault="002C57EA"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GRAČAC VODOVOD I ODVODNJA d.o.o.</w:t>
            </w:r>
          </w:p>
        </w:tc>
        <w:tc>
          <w:tcPr>
            <w:tcW w:w="4111" w:type="dxa"/>
            <w:vAlign w:val="center"/>
          </w:tcPr>
          <w:p w14:paraId="5D91A1E2" w14:textId="164955C8" w:rsidR="00894509" w:rsidRPr="004D3131" w:rsidRDefault="002C57EA"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Skupljanje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pročišćavanje</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opskrba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vodom</w:t>
            </w:r>
            <w:proofErr w:type="spellEnd"/>
          </w:p>
        </w:tc>
        <w:tc>
          <w:tcPr>
            <w:tcW w:w="1265" w:type="dxa"/>
            <w:vAlign w:val="center"/>
          </w:tcPr>
          <w:p w14:paraId="36FC3551"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Malo</w:t>
            </w:r>
          </w:p>
        </w:tc>
      </w:tr>
      <w:tr w:rsidR="00894509" w14:paraId="6A14C48D" w14:textId="77777777" w:rsidTr="00A96895">
        <w:trPr>
          <w:trHeight w:val="327"/>
        </w:trPr>
        <w:tc>
          <w:tcPr>
            <w:cnfStyle w:val="001000000000" w:firstRow="0" w:lastRow="0" w:firstColumn="1" w:lastColumn="0" w:oddVBand="0" w:evenVBand="0" w:oddHBand="0" w:evenHBand="0" w:firstRowFirstColumn="0" w:firstRowLastColumn="0" w:lastRowFirstColumn="0" w:lastRowLastColumn="0"/>
            <w:tcW w:w="557" w:type="dxa"/>
          </w:tcPr>
          <w:p w14:paraId="111F1C8E"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4.</w:t>
            </w:r>
          </w:p>
        </w:tc>
        <w:tc>
          <w:tcPr>
            <w:tcW w:w="3119" w:type="dxa"/>
            <w:vAlign w:val="center"/>
          </w:tcPr>
          <w:p w14:paraId="71971D51" w14:textId="43ED54BD" w:rsidR="00894509" w:rsidRPr="004D3131" w:rsidRDefault="00432FBD"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NIKODEM d.o.o.</w:t>
            </w:r>
          </w:p>
        </w:tc>
        <w:tc>
          <w:tcPr>
            <w:tcW w:w="4111" w:type="dxa"/>
            <w:vAlign w:val="center"/>
          </w:tcPr>
          <w:p w14:paraId="4D4CB34C" w14:textId="4EEB884B" w:rsidR="00894509" w:rsidRPr="004D3131" w:rsidRDefault="00432FBD"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Sječa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drva</w:t>
            </w:r>
            <w:proofErr w:type="spellEnd"/>
          </w:p>
        </w:tc>
        <w:tc>
          <w:tcPr>
            <w:tcW w:w="1265" w:type="dxa"/>
            <w:vAlign w:val="center"/>
          </w:tcPr>
          <w:p w14:paraId="128742A7"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0C7323C6" w14:textId="77777777" w:rsidTr="00A96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9C544CB"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5.</w:t>
            </w:r>
          </w:p>
        </w:tc>
        <w:tc>
          <w:tcPr>
            <w:tcW w:w="3119" w:type="dxa"/>
            <w:vAlign w:val="center"/>
          </w:tcPr>
          <w:p w14:paraId="5FECE4FA" w14:textId="5A88262E" w:rsidR="00894509" w:rsidRPr="004D3131" w:rsidRDefault="00432FBD"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GRAĐEVINSKA ZADRUGA RISOVAC</w:t>
            </w:r>
          </w:p>
        </w:tc>
        <w:tc>
          <w:tcPr>
            <w:tcW w:w="4111" w:type="dxa"/>
            <w:vAlign w:val="center"/>
          </w:tcPr>
          <w:p w14:paraId="1E1944BB" w14:textId="37FEF6AB" w:rsidR="00894509" w:rsidRPr="004D3131" w:rsidRDefault="00432FBD"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Gradnja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stambenih</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nestambenih</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zgrada</w:t>
            </w:r>
            <w:proofErr w:type="spellEnd"/>
          </w:p>
        </w:tc>
        <w:tc>
          <w:tcPr>
            <w:tcW w:w="1265" w:type="dxa"/>
            <w:vAlign w:val="center"/>
          </w:tcPr>
          <w:p w14:paraId="4A6E81B7" w14:textId="554D1CA2"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w:t>
            </w:r>
            <w:r w:rsidR="00CD5BBD" w:rsidRPr="004D3131">
              <w:rPr>
                <w:rFonts w:ascii="Times New Roman" w:hAnsi="Times New Roman" w:cs="Times New Roman"/>
              </w:rPr>
              <w:t>ikro</w:t>
            </w:r>
            <w:proofErr w:type="spellEnd"/>
          </w:p>
        </w:tc>
      </w:tr>
      <w:tr w:rsidR="00894509" w14:paraId="7805715B"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383011B0" w14:textId="120C3E97" w:rsidR="00894509" w:rsidRPr="004D3131" w:rsidRDefault="00432FBD" w:rsidP="00AC65DA">
            <w:pPr>
              <w:contextualSpacing/>
              <w:mirrorIndents/>
              <w:rPr>
                <w:rFonts w:ascii="Times New Roman" w:hAnsi="Times New Roman" w:cs="Times New Roman"/>
                <w:b w:val="0"/>
              </w:rPr>
            </w:pPr>
            <w:r w:rsidRPr="004D3131">
              <w:rPr>
                <w:rFonts w:ascii="Times New Roman" w:hAnsi="Times New Roman" w:cs="Times New Roman"/>
                <w:b w:val="0"/>
              </w:rPr>
              <w:t>6</w:t>
            </w:r>
            <w:r w:rsidR="00894509" w:rsidRPr="004D3131">
              <w:rPr>
                <w:rFonts w:ascii="Times New Roman" w:hAnsi="Times New Roman" w:cs="Times New Roman"/>
                <w:b w:val="0"/>
              </w:rPr>
              <w:t>.</w:t>
            </w:r>
          </w:p>
        </w:tc>
        <w:tc>
          <w:tcPr>
            <w:tcW w:w="3119" w:type="dxa"/>
            <w:vAlign w:val="center"/>
          </w:tcPr>
          <w:p w14:paraId="27234D9A" w14:textId="31587E22" w:rsidR="00894509" w:rsidRPr="004D3131" w:rsidRDefault="00432FBD"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NINA &amp; NONA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1064DD6C" w14:textId="2B26136F" w:rsidR="00894509" w:rsidRPr="004D3131" w:rsidRDefault="00432FBD"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Djelatnosti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restorana</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ostalih</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objekata</w:t>
            </w:r>
            <w:proofErr w:type="spellEnd"/>
            <w:r w:rsidRPr="004D3131">
              <w:rPr>
                <w:rFonts w:ascii="Times New Roman" w:hAnsi="Times New Roman" w:cs="Times New Roman"/>
              </w:rPr>
              <w:t xml:space="preserve"> za </w:t>
            </w:r>
            <w:proofErr w:type="spellStart"/>
            <w:r w:rsidRPr="004D3131">
              <w:rPr>
                <w:rFonts w:ascii="Times New Roman" w:hAnsi="Times New Roman" w:cs="Times New Roman"/>
              </w:rPr>
              <w:t>pripremu</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usluživanje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hrane</w:t>
            </w:r>
            <w:proofErr w:type="spellEnd"/>
          </w:p>
        </w:tc>
        <w:tc>
          <w:tcPr>
            <w:tcW w:w="1265" w:type="dxa"/>
            <w:vAlign w:val="center"/>
          </w:tcPr>
          <w:p w14:paraId="088F2EDC" w14:textId="309B6440"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w:t>
            </w:r>
            <w:r w:rsidR="00CD5BBD" w:rsidRPr="004D3131">
              <w:rPr>
                <w:rFonts w:ascii="Times New Roman" w:hAnsi="Times New Roman" w:cs="Times New Roman"/>
              </w:rPr>
              <w:t>ikro</w:t>
            </w:r>
            <w:proofErr w:type="spellEnd"/>
          </w:p>
        </w:tc>
      </w:tr>
      <w:tr w:rsidR="00894509" w14:paraId="4799C373" w14:textId="77777777" w:rsidTr="00A96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3DA9C2F"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7.</w:t>
            </w:r>
          </w:p>
        </w:tc>
        <w:tc>
          <w:tcPr>
            <w:tcW w:w="3119" w:type="dxa"/>
            <w:vAlign w:val="center"/>
          </w:tcPr>
          <w:p w14:paraId="74A66EBE" w14:textId="770B192B" w:rsidR="00894509" w:rsidRPr="004D3131" w:rsidRDefault="00432FBD"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NLO&amp;D d.o.o.</w:t>
            </w:r>
          </w:p>
        </w:tc>
        <w:tc>
          <w:tcPr>
            <w:tcW w:w="4111" w:type="dxa"/>
            <w:vAlign w:val="center"/>
          </w:tcPr>
          <w:p w14:paraId="2FF36DA7" w14:textId="0B59DB9B" w:rsidR="00894509" w:rsidRPr="004D3131" w:rsidRDefault="00432FBD"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Ostala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trgovina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malo</w:t>
            </w:r>
            <w:proofErr w:type="spellEnd"/>
            <w:r w:rsidRPr="004D3131">
              <w:rPr>
                <w:rFonts w:ascii="Times New Roman" w:hAnsi="Times New Roman" w:cs="Times New Roman"/>
              </w:rPr>
              <w:t xml:space="preserve"> u </w:t>
            </w:r>
            <w:proofErr w:type="spellStart"/>
            <w:r w:rsidRPr="004D3131">
              <w:rPr>
                <w:rFonts w:ascii="Times New Roman" w:hAnsi="Times New Roman" w:cs="Times New Roman"/>
              </w:rPr>
              <w:t>nespecijaliziranim</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prodavaonicama</w:t>
            </w:r>
            <w:proofErr w:type="spellEnd"/>
          </w:p>
        </w:tc>
        <w:tc>
          <w:tcPr>
            <w:tcW w:w="1265" w:type="dxa"/>
            <w:vAlign w:val="center"/>
          </w:tcPr>
          <w:p w14:paraId="28C2789C" w14:textId="7506F022"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w:t>
            </w:r>
            <w:r w:rsidR="00CD5BBD" w:rsidRPr="004D3131">
              <w:rPr>
                <w:rFonts w:ascii="Times New Roman" w:hAnsi="Times New Roman" w:cs="Times New Roman"/>
              </w:rPr>
              <w:t>ikro</w:t>
            </w:r>
            <w:proofErr w:type="spellEnd"/>
          </w:p>
        </w:tc>
      </w:tr>
      <w:tr w:rsidR="00894509" w14:paraId="1D1B843D" w14:textId="77777777" w:rsidTr="00A96895">
        <w:trPr>
          <w:trHeight w:val="523"/>
        </w:trPr>
        <w:tc>
          <w:tcPr>
            <w:cnfStyle w:val="001000000000" w:firstRow="0" w:lastRow="0" w:firstColumn="1" w:lastColumn="0" w:oddVBand="0" w:evenVBand="0" w:oddHBand="0" w:evenHBand="0" w:firstRowFirstColumn="0" w:firstRowLastColumn="0" w:lastRowFirstColumn="0" w:lastRowLastColumn="0"/>
            <w:tcW w:w="557" w:type="dxa"/>
          </w:tcPr>
          <w:p w14:paraId="70EBF741"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8.</w:t>
            </w:r>
          </w:p>
        </w:tc>
        <w:tc>
          <w:tcPr>
            <w:tcW w:w="3119" w:type="dxa"/>
            <w:vAlign w:val="center"/>
          </w:tcPr>
          <w:p w14:paraId="277968B5" w14:textId="2B778B29" w:rsidR="00894509" w:rsidRPr="004D3131" w:rsidRDefault="00432FBD"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SALIX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77B2B766" w14:textId="21428F5B"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Piljenje</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blanjanje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drva</w:t>
            </w:r>
            <w:proofErr w:type="spellEnd"/>
          </w:p>
        </w:tc>
        <w:tc>
          <w:tcPr>
            <w:tcW w:w="1265" w:type="dxa"/>
            <w:vAlign w:val="center"/>
          </w:tcPr>
          <w:p w14:paraId="1E32C77B" w14:textId="4C1639CD"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w:t>
            </w:r>
            <w:r w:rsidR="00CD5BBD" w:rsidRPr="004D3131">
              <w:rPr>
                <w:rFonts w:ascii="Times New Roman" w:hAnsi="Times New Roman" w:cs="Times New Roman"/>
              </w:rPr>
              <w:t>ikro</w:t>
            </w:r>
            <w:proofErr w:type="spellEnd"/>
          </w:p>
        </w:tc>
      </w:tr>
      <w:tr w:rsidR="00894509" w14:paraId="29D09F26" w14:textId="77777777" w:rsidTr="00A9689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57" w:type="dxa"/>
          </w:tcPr>
          <w:p w14:paraId="43ACE7BC"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9.</w:t>
            </w:r>
          </w:p>
        </w:tc>
        <w:tc>
          <w:tcPr>
            <w:tcW w:w="3119" w:type="dxa"/>
            <w:vAlign w:val="center"/>
          </w:tcPr>
          <w:p w14:paraId="5B42ED63" w14:textId="5F30C866"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BIO LIKA d.o.o.</w:t>
            </w:r>
          </w:p>
        </w:tc>
        <w:tc>
          <w:tcPr>
            <w:tcW w:w="4111" w:type="dxa"/>
            <w:vAlign w:val="center"/>
          </w:tcPr>
          <w:p w14:paraId="3199E3DB" w14:textId="05DC7680"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Djelatnosti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pripreme</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usluživanja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pića</w:t>
            </w:r>
            <w:proofErr w:type="spellEnd"/>
          </w:p>
        </w:tc>
        <w:tc>
          <w:tcPr>
            <w:tcW w:w="1265" w:type="dxa"/>
            <w:vAlign w:val="center"/>
          </w:tcPr>
          <w:p w14:paraId="77C709D1"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2BE1C049" w14:textId="77777777" w:rsidTr="00A96895">
        <w:trPr>
          <w:trHeight w:val="395"/>
        </w:trPr>
        <w:tc>
          <w:tcPr>
            <w:cnfStyle w:val="001000000000" w:firstRow="0" w:lastRow="0" w:firstColumn="1" w:lastColumn="0" w:oddVBand="0" w:evenVBand="0" w:oddHBand="0" w:evenHBand="0" w:firstRowFirstColumn="0" w:firstRowLastColumn="0" w:lastRowFirstColumn="0" w:lastRowLastColumn="0"/>
            <w:tcW w:w="557" w:type="dxa"/>
          </w:tcPr>
          <w:p w14:paraId="437630F9"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10.</w:t>
            </w:r>
          </w:p>
        </w:tc>
        <w:tc>
          <w:tcPr>
            <w:tcW w:w="3119" w:type="dxa"/>
            <w:vAlign w:val="center"/>
          </w:tcPr>
          <w:p w14:paraId="284194D4" w14:textId="5030C846"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GUMNO d.o.o.</w:t>
            </w:r>
          </w:p>
        </w:tc>
        <w:tc>
          <w:tcPr>
            <w:tcW w:w="4111" w:type="dxa"/>
            <w:vAlign w:val="center"/>
          </w:tcPr>
          <w:p w14:paraId="76F750B8" w14:textId="53D05E24"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Cestovni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prijevoz</w:t>
            </w:r>
            <w:proofErr w:type="spellEnd"/>
            <w:r w:rsidRPr="004D3131">
              <w:rPr>
                <w:rFonts w:ascii="Times New Roman" w:hAnsi="Times New Roman" w:cs="Times New Roman"/>
              </w:rPr>
              <w:t xml:space="preserve"> robe</w:t>
            </w:r>
          </w:p>
        </w:tc>
        <w:tc>
          <w:tcPr>
            <w:tcW w:w="1265" w:type="dxa"/>
            <w:vAlign w:val="center"/>
          </w:tcPr>
          <w:p w14:paraId="08E09C88"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Malo</w:t>
            </w:r>
          </w:p>
        </w:tc>
      </w:tr>
      <w:tr w:rsidR="00894509" w14:paraId="7F6B66FA" w14:textId="77777777" w:rsidTr="00A96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E9A70D0"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11.</w:t>
            </w:r>
          </w:p>
        </w:tc>
        <w:tc>
          <w:tcPr>
            <w:tcW w:w="3119" w:type="dxa"/>
            <w:vAlign w:val="center"/>
          </w:tcPr>
          <w:p w14:paraId="55E68931" w14:textId="541E8EC4"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Gola </w:t>
            </w:r>
            <w:proofErr w:type="spellStart"/>
            <w:r w:rsidRPr="004D3131">
              <w:rPr>
                <w:rFonts w:ascii="Times New Roman" w:hAnsi="Times New Roman" w:cs="Times New Roman"/>
              </w:rPr>
              <w:t>glava</w:t>
            </w:r>
            <w:proofErr w:type="spellEnd"/>
            <w:r w:rsidRPr="004D3131">
              <w:rPr>
                <w:rFonts w:ascii="Times New Roman" w:hAnsi="Times New Roman" w:cs="Times New Roman"/>
              </w:rPr>
              <w:t xml:space="preserve"> d.o.o.</w:t>
            </w:r>
          </w:p>
        </w:tc>
        <w:tc>
          <w:tcPr>
            <w:tcW w:w="4111" w:type="dxa"/>
            <w:vAlign w:val="center"/>
          </w:tcPr>
          <w:p w14:paraId="082A0E65" w14:textId="0EDB8FBA"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Vađenje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ukrasnog</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kamena</w:t>
            </w:r>
            <w:proofErr w:type="spellEnd"/>
            <w:r w:rsidRPr="004D3131">
              <w:rPr>
                <w:rFonts w:ascii="Times New Roman" w:hAnsi="Times New Roman" w:cs="Times New Roman"/>
              </w:rPr>
              <w:t xml:space="preserve"> </w:t>
            </w:r>
            <w:r w:rsidR="00CC08FA">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kamena</w:t>
            </w:r>
            <w:proofErr w:type="spellEnd"/>
            <w:r w:rsidRPr="004D3131">
              <w:rPr>
                <w:rFonts w:ascii="Times New Roman" w:hAnsi="Times New Roman" w:cs="Times New Roman"/>
              </w:rPr>
              <w:t xml:space="preserve"> za </w:t>
            </w:r>
            <w:proofErr w:type="spellStart"/>
            <w:r w:rsidRPr="004D3131">
              <w:rPr>
                <w:rFonts w:ascii="Times New Roman" w:hAnsi="Times New Roman" w:cs="Times New Roman"/>
              </w:rPr>
              <w:t>gradnju</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vapnenca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gipsa</w:t>
            </w:r>
            <w:proofErr w:type="spellEnd"/>
            <w:r w:rsidRPr="004D3131">
              <w:rPr>
                <w:rFonts w:ascii="Times New Roman" w:hAnsi="Times New Roman" w:cs="Times New Roman"/>
              </w:rPr>
              <w:t>…</w:t>
            </w:r>
          </w:p>
        </w:tc>
        <w:tc>
          <w:tcPr>
            <w:tcW w:w="1265" w:type="dxa"/>
            <w:vAlign w:val="center"/>
          </w:tcPr>
          <w:p w14:paraId="5076FA41" w14:textId="65C7188C"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w:t>
            </w:r>
            <w:r w:rsidR="00CD5BBD" w:rsidRPr="004D3131">
              <w:rPr>
                <w:rFonts w:ascii="Times New Roman" w:hAnsi="Times New Roman" w:cs="Times New Roman"/>
              </w:rPr>
              <w:t>ikro</w:t>
            </w:r>
            <w:proofErr w:type="spellEnd"/>
          </w:p>
        </w:tc>
      </w:tr>
      <w:tr w:rsidR="00894509" w14:paraId="043375B1" w14:textId="77777777" w:rsidTr="00A96895">
        <w:trPr>
          <w:trHeight w:val="452"/>
        </w:trPr>
        <w:tc>
          <w:tcPr>
            <w:cnfStyle w:val="001000000000" w:firstRow="0" w:lastRow="0" w:firstColumn="1" w:lastColumn="0" w:oddVBand="0" w:evenVBand="0" w:oddHBand="0" w:evenHBand="0" w:firstRowFirstColumn="0" w:firstRowLastColumn="0" w:lastRowFirstColumn="0" w:lastRowLastColumn="0"/>
            <w:tcW w:w="557" w:type="dxa"/>
          </w:tcPr>
          <w:p w14:paraId="565A7D14"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12.</w:t>
            </w:r>
          </w:p>
        </w:tc>
        <w:tc>
          <w:tcPr>
            <w:tcW w:w="3119" w:type="dxa"/>
            <w:vAlign w:val="center"/>
          </w:tcPr>
          <w:p w14:paraId="687D56A2" w14:textId="54882EC2"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BOSS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2B71740C" w14:textId="54B92506"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Djelatnosti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pripreme</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usluživanja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pića</w:t>
            </w:r>
            <w:proofErr w:type="spellEnd"/>
          </w:p>
        </w:tc>
        <w:tc>
          <w:tcPr>
            <w:tcW w:w="1265" w:type="dxa"/>
            <w:vAlign w:val="center"/>
          </w:tcPr>
          <w:p w14:paraId="3A7DB91E" w14:textId="7A71EE83"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w:t>
            </w:r>
            <w:r w:rsidR="00CD5BBD" w:rsidRPr="004D3131">
              <w:rPr>
                <w:rFonts w:ascii="Times New Roman" w:hAnsi="Times New Roman" w:cs="Times New Roman"/>
              </w:rPr>
              <w:t>ikro</w:t>
            </w:r>
            <w:proofErr w:type="spellEnd"/>
          </w:p>
        </w:tc>
      </w:tr>
      <w:tr w:rsidR="00894509" w14:paraId="28691403" w14:textId="77777777" w:rsidTr="00A96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4536A6D8"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13.</w:t>
            </w:r>
          </w:p>
        </w:tc>
        <w:tc>
          <w:tcPr>
            <w:tcW w:w="3119" w:type="dxa"/>
            <w:vAlign w:val="center"/>
          </w:tcPr>
          <w:p w14:paraId="5CAB985D" w14:textId="3C97396E"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FILIPOVIĆ GROUP d.o.o.</w:t>
            </w:r>
          </w:p>
        </w:tc>
        <w:tc>
          <w:tcPr>
            <w:tcW w:w="4111" w:type="dxa"/>
            <w:vAlign w:val="center"/>
          </w:tcPr>
          <w:p w14:paraId="3E011734" w14:textId="71721018"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Uzgoj</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šuma</w:t>
            </w:r>
            <w:proofErr w:type="spellEnd"/>
            <w:r w:rsidRPr="004D3131">
              <w:rPr>
                <w:rFonts w:ascii="Times New Roman" w:hAnsi="Times New Roman" w:cs="Times New Roman"/>
              </w:rPr>
              <w:t xml:space="preserve"> </w:t>
            </w:r>
            <w:r w:rsidR="00CC08FA">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ostale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djelatnosti</w:t>
            </w:r>
            <w:proofErr w:type="spellEnd"/>
            <w:r w:rsidRPr="004D3131">
              <w:rPr>
                <w:rFonts w:ascii="Times New Roman" w:hAnsi="Times New Roman" w:cs="Times New Roman"/>
              </w:rPr>
              <w:t xml:space="preserve"> u </w:t>
            </w:r>
            <w:proofErr w:type="spellStart"/>
            <w:r w:rsidRPr="004D3131">
              <w:rPr>
                <w:rFonts w:ascii="Times New Roman" w:hAnsi="Times New Roman" w:cs="Times New Roman"/>
              </w:rPr>
              <w:t>šumarstvu</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povezane</w:t>
            </w:r>
            <w:proofErr w:type="spellEnd"/>
            <w:r w:rsidRPr="004D3131">
              <w:rPr>
                <w:rFonts w:ascii="Times New Roman" w:hAnsi="Times New Roman" w:cs="Times New Roman"/>
              </w:rPr>
              <w:t xml:space="preserve"> s </w:t>
            </w:r>
            <w:proofErr w:type="spellStart"/>
            <w:r w:rsidRPr="004D3131">
              <w:rPr>
                <w:rFonts w:ascii="Times New Roman" w:hAnsi="Times New Roman" w:cs="Times New Roman"/>
              </w:rPr>
              <w:t>njime</w:t>
            </w:r>
            <w:proofErr w:type="spellEnd"/>
          </w:p>
        </w:tc>
        <w:tc>
          <w:tcPr>
            <w:tcW w:w="1265" w:type="dxa"/>
            <w:vAlign w:val="center"/>
          </w:tcPr>
          <w:p w14:paraId="4AE4038D"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21283963"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62317E1F"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14.</w:t>
            </w:r>
          </w:p>
        </w:tc>
        <w:tc>
          <w:tcPr>
            <w:tcW w:w="3119" w:type="dxa"/>
            <w:vAlign w:val="center"/>
          </w:tcPr>
          <w:p w14:paraId="1FC04C99" w14:textId="2F4385E8"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SAHARUN </w:t>
            </w:r>
            <w:proofErr w:type="spellStart"/>
            <w:r w:rsidRPr="004D3131">
              <w:rPr>
                <w:rFonts w:ascii="Times New Roman" w:hAnsi="Times New Roman" w:cs="Times New Roman"/>
              </w:rPr>
              <w:t>Putnička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agencija</w:t>
            </w:r>
            <w:proofErr w:type="spellEnd"/>
            <w:r w:rsidRPr="004D3131">
              <w:rPr>
                <w:rFonts w:ascii="Times New Roman" w:hAnsi="Times New Roman" w:cs="Times New Roman"/>
              </w:rPr>
              <w:t xml:space="preserve"> d.o.o.</w:t>
            </w:r>
          </w:p>
        </w:tc>
        <w:tc>
          <w:tcPr>
            <w:tcW w:w="4111" w:type="dxa"/>
            <w:vAlign w:val="center"/>
          </w:tcPr>
          <w:p w14:paraId="2F473B30" w14:textId="1CDB91DE"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Hoteli</w:t>
            </w:r>
            <w:proofErr w:type="spellEnd"/>
            <w:r w:rsidRPr="004D3131">
              <w:rPr>
                <w:rFonts w:ascii="Times New Roman" w:hAnsi="Times New Roman" w:cs="Times New Roman"/>
              </w:rPr>
              <w:t xml:space="preserve"> </w:t>
            </w:r>
            <w:r w:rsidR="00CC08FA">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sličan</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smještaj</w:t>
            </w:r>
            <w:proofErr w:type="spellEnd"/>
          </w:p>
        </w:tc>
        <w:tc>
          <w:tcPr>
            <w:tcW w:w="1265" w:type="dxa"/>
            <w:vAlign w:val="center"/>
          </w:tcPr>
          <w:p w14:paraId="5AB65D5A"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5097ED8F" w14:textId="77777777" w:rsidTr="00A96895">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57" w:type="dxa"/>
          </w:tcPr>
          <w:p w14:paraId="1F2E4FD4"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15.</w:t>
            </w:r>
          </w:p>
        </w:tc>
        <w:tc>
          <w:tcPr>
            <w:tcW w:w="3119" w:type="dxa"/>
            <w:vAlign w:val="center"/>
          </w:tcPr>
          <w:p w14:paraId="4EB928B8" w14:textId="6473A871"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TONKA ANIMA d.o.o.</w:t>
            </w:r>
          </w:p>
        </w:tc>
        <w:tc>
          <w:tcPr>
            <w:tcW w:w="4111" w:type="dxa"/>
            <w:vAlign w:val="center"/>
          </w:tcPr>
          <w:p w14:paraId="305BF73B" w14:textId="051954A5"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Djelatnosti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pripreme</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usluživanja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pića</w:t>
            </w:r>
            <w:proofErr w:type="spellEnd"/>
          </w:p>
        </w:tc>
        <w:tc>
          <w:tcPr>
            <w:tcW w:w="1265" w:type="dxa"/>
            <w:vAlign w:val="center"/>
          </w:tcPr>
          <w:p w14:paraId="53286AD9"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76D8A209"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6F8161E9"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16.</w:t>
            </w:r>
          </w:p>
        </w:tc>
        <w:tc>
          <w:tcPr>
            <w:tcW w:w="3119" w:type="dxa"/>
            <w:vAlign w:val="center"/>
          </w:tcPr>
          <w:p w14:paraId="5196151D" w14:textId="5AB1C6B7"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EKO TURIZAM d.o.o.</w:t>
            </w:r>
          </w:p>
        </w:tc>
        <w:tc>
          <w:tcPr>
            <w:tcW w:w="4111" w:type="dxa"/>
            <w:vAlign w:val="center"/>
          </w:tcPr>
          <w:p w14:paraId="05B4E1EA" w14:textId="3F8228BC"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Odmarališta</w:t>
            </w:r>
            <w:proofErr w:type="spellEnd"/>
            <w:r w:rsidRPr="004D3131">
              <w:rPr>
                <w:rFonts w:ascii="Times New Roman" w:hAnsi="Times New Roman" w:cs="Times New Roman"/>
              </w:rPr>
              <w:t xml:space="preserve"> </w:t>
            </w:r>
            <w:r w:rsidR="00CC08FA">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slični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objekti</w:t>
            </w:r>
            <w:proofErr w:type="spellEnd"/>
            <w:r w:rsidRPr="004D3131">
              <w:rPr>
                <w:rFonts w:ascii="Times New Roman" w:hAnsi="Times New Roman" w:cs="Times New Roman"/>
              </w:rPr>
              <w:t xml:space="preserve"> za </w:t>
            </w:r>
            <w:proofErr w:type="spellStart"/>
            <w:r w:rsidRPr="004D3131">
              <w:rPr>
                <w:rFonts w:ascii="Times New Roman" w:hAnsi="Times New Roman" w:cs="Times New Roman"/>
              </w:rPr>
              <w:t>kraći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odmor</w:t>
            </w:r>
            <w:proofErr w:type="spellEnd"/>
          </w:p>
        </w:tc>
        <w:tc>
          <w:tcPr>
            <w:tcW w:w="1265" w:type="dxa"/>
            <w:vAlign w:val="center"/>
          </w:tcPr>
          <w:p w14:paraId="074B8276"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05C039AA" w14:textId="77777777" w:rsidTr="00A96895">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557" w:type="dxa"/>
          </w:tcPr>
          <w:p w14:paraId="6FCD23CF"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17.</w:t>
            </w:r>
          </w:p>
        </w:tc>
        <w:tc>
          <w:tcPr>
            <w:tcW w:w="3119" w:type="dxa"/>
            <w:vAlign w:val="center"/>
          </w:tcPr>
          <w:p w14:paraId="2BE3B5CF" w14:textId="4452DD01"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SECTIO AUREA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59C2988B" w14:textId="1C14E8A2"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Arhitektonske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djelatnosti</w:t>
            </w:r>
            <w:proofErr w:type="spellEnd"/>
          </w:p>
        </w:tc>
        <w:tc>
          <w:tcPr>
            <w:tcW w:w="1265" w:type="dxa"/>
            <w:vAlign w:val="center"/>
          </w:tcPr>
          <w:p w14:paraId="1962FE3D" w14:textId="5963ABA1"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w:t>
            </w:r>
            <w:r w:rsidR="00CD5BBD" w:rsidRPr="004D3131">
              <w:rPr>
                <w:rFonts w:ascii="Times New Roman" w:hAnsi="Times New Roman" w:cs="Times New Roman"/>
              </w:rPr>
              <w:t>ikro</w:t>
            </w:r>
            <w:proofErr w:type="spellEnd"/>
          </w:p>
        </w:tc>
      </w:tr>
      <w:tr w:rsidR="00894509" w14:paraId="132AD7FE" w14:textId="77777777" w:rsidTr="00A96895">
        <w:trPr>
          <w:trHeight w:val="409"/>
        </w:trPr>
        <w:tc>
          <w:tcPr>
            <w:cnfStyle w:val="001000000000" w:firstRow="0" w:lastRow="0" w:firstColumn="1" w:lastColumn="0" w:oddVBand="0" w:evenVBand="0" w:oddHBand="0" w:evenHBand="0" w:firstRowFirstColumn="0" w:firstRowLastColumn="0" w:lastRowFirstColumn="0" w:lastRowLastColumn="0"/>
            <w:tcW w:w="557" w:type="dxa"/>
          </w:tcPr>
          <w:p w14:paraId="3A70D785"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18.</w:t>
            </w:r>
          </w:p>
        </w:tc>
        <w:tc>
          <w:tcPr>
            <w:tcW w:w="3119" w:type="dxa"/>
            <w:vAlign w:val="center"/>
          </w:tcPr>
          <w:p w14:paraId="1608DBF7" w14:textId="6ED53636"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LIČANKA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6CEB539E" w14:textId="5BF9BBE3"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Ostala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trgovina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malo</w:t>
            </w:r>
            <w:proofErr w:type="spellEnd"/>
          </w:p>
        </w:tc>
        <w:tc>
          <w:tcPr>
            <w:tcW w:w="1265" w:type="dxa"/>
            <w:vAlign w:val="center"/>
          </w:tcPr>
          <w:p w14:paraId="1AF3B9C7"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2E09E0CA" w14:textId="77777777" w:rsidTr="00A96895">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557" w:type="dxa"/>
          </w:tcPr>
          <w:p w14:paraId="6DACF6CC"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19.</w:t>
            </w:r>
          </w:p>
        </w:tc>
        <w:tc>
          <w:tcPr>
            <w:tcW w:w="3119" w:type="dxa"/>
            <w:vAlign w:val="center"/>
          </w:tcPr>
          <w:p w14:paraId="1F84F3E9" w14:textId="04762AC5"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AGRLO LIKA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4A8DF89A" w14:textId="31EE8718"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Piljenje</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blanjanje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drva</w:t>
            </w:r>
            <w:proofErr w:type="spellEnd"/>
          </w:p>
        </w:tc>
        <w:tc>
          <w:tcPr>
            <w:tcW w:w="1265" w:type="dxa"/>
            <w:vAlign w:val="center"/>
          </w:tcPr>
          <w:p w14:paraId="4387064F"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Malo</w:t>
            </w:r>
          </w:p>
        </w:tc>
      </w:tr>
      <w:tr w:rsidR="00894509" w14:paraId="03B9E9B3" w14:textId="77777777" w:rsidTr="00A96895">
        <w:trPr>
          <w:trHeight w:val="410"/>
        </w:trPr>
        <w:tc>
          <w:tcPr>
            <w:cnfStyle w:val="001000000000" w:firstRow="0" w:lastRow="0" w:firstColumn="1" w:lastColumn="0" w:oddVBand="0" w:evenVBand="0" w:oddHBand="0" w:evenHBand="0" w:firstRowFirstColumn="0" w:firstRowLastColumn="0" w:lastRowFirstColumn="0" w:lastRowLastColumn="0"/>
            <w:tcW w:w="557" w:type="dxa"/>
          </w:tcPr>
          <w:p w14:paraId="4C0161ED"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20.</w:t>
            </w:r>
          </w:p>
        </w:tc>
        <w:tc>
          <w:tcPr>
            <w:tcW w:w="3119" w:type="dxa"/>
            <w:vAlign w:val="center"/>
          </w:tcPr>
          <w:p w14:paraId="6C1691F1" w14:textId="0914FA27"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SAVATOVIĆ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38E9CA61" w14:textId="6531C8B1"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Gradnja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stambenih</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nestambenih</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zgrada</w:t>
            </w:r>
            <w:proofErr w:type="spellEnd"/>
          </w:p>
        </w:tc>
        <w:tc>
          <w:tcPr>
            <w:tcW w:w="1265" w:type="dxa"/>
            <w:vAlign w:val="center"/>
          </w:tcPr>
          <w:p w14:paraId="7C05C094"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004C2CAC" w14:textId="77777777" w:rsidTr="00A96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E473C4A"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21.</w:t>
            </w:r>
          </w:p>
        </w:tc>
        <w:tc>
          <w:tcPr>
            <w:tcW w:w="3119" w:type="dxa"/>
            <w:vAlign w:val="center"/>
          </w:tcPr>
          <w:p w14:paraId="5DE0A891" w14:textId="10788085"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RIBARSTVO </w:t>
            </w:r>
            <w:proofErr w:type="spellStart"/>
            <w:r w:rsidRPr="004D3131">
              <w:rPr>
                <w:rFonts w:ascii="Times New Roman" w:hAnsi="Times New Roman" w:cs="Times New Roman"/>
              </w:rPr>
              <w:t>dioničko</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društvo</w:t>
            </w:r>
            <w:proofErr w:type="spellEnd"/>
            <w:r w:rsidRPr="004D3131">
              <w:rPr>
                <w:rFonts w:ascii="Times New Roman" w:hAnsi="Times New Roman" w:cs="Times New Roman"/>
              </w:rPr>
              <w:t xml:space="preserve"> za </w:t>
            </w:r>
            <w:proofErr w:type="spellStart"/>
            <w:r w:rsidRPr="004D3131">
              <w:rPr>
                <w:rFonts w:ascii="Times New Roman" w:hAnsi="Times New Roman" w:cs="Times New Roman"/>
              </w:rPr>
              <w:t>uzgoj</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preradu</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ribe</w:t>
            </w:r>
            <w:proofErr w:type="spellEnd"/>
          </w:p>
        </w:tc>
        <w:tc>
          <w:tcPr>
            <w:tcW w:w="4111" w:type="dxa"/>
            <w:vAlign w:val="center"/>
          </w:tcPr>
          <w:p w14:paraId="0EAF99AC" w14:textId="616422E4"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Slatkovodna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akvakultura</w:t>
            </w:r>
            <w:proofErr w:type="spellEnd"/>
          </w:p>
        </w:tc>
        <w:tc>
          <w:tcPr>
            <w:tcW w:w="1265" w:type="dxa"/>
            <w:vAlign w:val="center"/>
          </w:tcPr>
          <w:p w14:paraId="01A70A8B"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0BD70BEB"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055A827A"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22.</w:t>
            </w:r>
          </w:p>
        </w:tc>
        <w:tc>
          <w:tcPr>
            <w:tcW w:w="3119" w:type="dxa"/>
            <w:vAlign w:val="center"/>
          </w:tcPr>
          <w:p w14:paraId="7C4C45F0" w14:textId="6D66E598"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ANNA d.o.o.</w:t>
            </w:r>
          </w:p>
        </w:tc>
        <w:tc>
          <w:tcPr>
            <w:tcW w:w="4111" w:type="dxa"/>
            <w:vAlign w:val="center"/>
          </w:tcPr>
          <w:p w14:paraId="152404CB" w14:textId="40FBB51B"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Trgovina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malo</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novinama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papirnatom</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robom</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pisaćim</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priborom</w:t>
            </w:r>
            <w:proofErr w:type="spellEnd"/>
          </w:p>
        </w:tc>
        <w:tc>
          <w:tcPr>
            <w:tcW w:w="1265" w:type="dxa"/>
            <w:vAlign w:val="center"/>
          </w:tcPr>
          <w:p w14:paraId="21D88E47"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1EDB2E9F" w14:textId="77777777" w:rsidTr="00A968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tcPr>
          <w:p w14:paraId="53F0ECD8"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lastRenderedPageBreak/>
              <w:t>23.</w:t>
            </w:r>
          </w:p>
        </w:tc>
        <w:tc>
          <w:tcPr>
            <w:tcW w:w="3119" w:type="dxa"/>
            <w:vAlign w:val="center"/>
          </w:tcPr>
          <w:p w14:paraId="5CBAF654" w14:textId="4EBC0DD8"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ILINKA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0B88E8E2" w14:textId="3CE410E0"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Ostala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trgovina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malo</w:t>
            </w:r>
            <w:proofErr w:type="spellEnd"/>
          </w:p>
        </w:tc>
        <w:tc>
          <w:tcPr>
            <w:tcW w:w="1265" w:type="dxa"/>
            <w:vAlign w:val="center"/>
          </w:tcPr>
          <w:p w14:paraId="1E5ADCF4"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10044EBA" w14:textId="77777777" w:rsidTr="00A96895">
        <w:trPr>
          <w:trHeight w:val="538"/>
        </w:trPr>
        <w:tc>
          <w:tcPr>
            <w:cnfStyle w:val="001000000000" w:firstRow="0" w:lastRow="0" w:firstColumn="1" w:lastColumn="0" w:oddVBand="0" w:evenVBand="0" w:oddHBand="0" w:evenHBand="0" w:firstRowFirstColumn="0" w:firstRowLastColumn="0" w:lastRowFirstColumn="0" w:lastRowLastColumn="0"/>
            <w:tcW w:w="557" w:type="dxa"/>
          </w:tcPr>
          <w:p w14:paraId="59984328"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24.</w:t>
            </w:r>
          </w:p>
        </w:tc>
        <w:tc>
          <w:tcPr>
            <w:tcW w:w="3119" w:type="dxa"/>
            <w:vAlign w:val="center"/>
          </w:tcPr>
          <w:p w14:paraId="4155349E" w14:textId="543989F6"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RUSTIK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7CD05821" w14:textId="140CCD15"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Proizvodnja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ostalih</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prooizvoda</w:t>
            </w:r>
            <w:proofErr w:type="spellEnd"/>
            <w:r w:rsidRPr="004D3131">
              <w:rPr>
                <w:rFonts w:ascii="Times New Roman" w:hAnsi="Times New Roman" w:cs="Times New Roman"/>
              </w:rPr>
              <w:t xml:space="preserve"> od </w:t>
            </w:r>
            <w:proofErr w:type="spellStart"/>
            <w:r w:rsidRPr="004D3131">
              <w:rPr>
                <w:rFonts w:ascii="Times New Roman" w:hAnsi="Times New Roman" w:cs="Times New Roman"/>
              </w:rPr>
              <w:t>drva</w:t>
            </w:r>
            <w:proofErr w:type="spellEnd"/>
          </w:p>
        </w:tc>
        <w:tc>
          <w:tcPr>
            <w:tcW w:w="1265" w:type="dxa"/>
            <w:vAlign w:val="center"/>
          </w:tcPr>
          <w:p w14:paraId="5FD1D5CF"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4F69CFED" w14:textId="77777777" w:rsidTr="00A96895">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57" w:type="dxa"/>
          </w:tcPr>
          <w:p w14:paraId="104CF7F6"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25.</w:t>
            </w:r>
          </w:p>
        </w:tc>
        <w:tc>
          <w:tcPr>
            <w:tcW w:w="3119" w:type="dxa"/>
            <w:vAlign w:val="center"/>
          </w:tcPr>
          <w:p w14:paraId="73D1494B" w14:textId="0ED3721E"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BINDUS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3EF5B38A" w14:textId="2F573440"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Djelatnosti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pripreme</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usluživanja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pića</w:t>
            </w:r>
            <w:proofErr w:type="spellEnd"/>
          </w:p>
        </w:tc>
        <w:tc>
          <w:tcPr>
            <w:tcW w:w="1265" w:type="dxa"/>
            <w:vAlign w:val="center"/>
          </w:tcPr>
          <w:p w14:paraId="72F5812F"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33ACE0E2" w14:textId="77777777" w:rsidTr="00A96895">
        <w:trPr>
          <w:trHeight w:val="409"/>
        </w:trPr>
        <w:tc>
          <w:tcPr>
            <w:cnfStyle w:val="001000000000" w:firstRow="0" w:lastRow="0" w:firstColumn="1" w:lastColumn="0" w:oddVBand="0" w:evenVBand="0" w:oddHBand="0" w:evenHBand="0" w:firstRowFirstColumn="0" w:firstRowLastColumn="0" w:lastRowFirstColumn="0" w:lastRowLastColumn="0"/>
            <w:tcW w:w="557" w:type="dxa"/>
          </w:tcPr>
          <w:p w14:paraId="295A87A6"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26.</w:t>
            </w:r>
          </w:p>
        </w:tc>
        <w:tc>
          <w:tcPr>
            <w:tcW w:w="3119" w:type="dxa"/>
            <w:vAlign w:val="center"/>
          </w:tcPr>
          <w:p w14:paraId="1112A8E6" w14:textId="27DC716A"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LIČKI SOKOL d.o.o.</w:t>
            </w:r>
          </w:p>
        </w:tc>
        <w:tc>
          <w:tcPr>
            <w:tcW w:w="4111" w:type="dxa"/>
            <w:vAlign w:val="center"/>
          </w:tcPr>
          <w:p w14:paraId="13E63EDF" w14:textId="59D36598"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Uzgoj</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jezgričavog</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koštuničavog</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voća</w:t>
            </w:r>
            <w:proofErr w:type="spellEnd"/>
          </w:p>
        </w:tc>
        <w:tc>
          <w:tcPr>
            <w:tcW w:w="1265" w:type="dxa"/>
            <w:vAlign w:val="center"/>
          </w:tcPr>
          <w:p w14:paraId="0306B726"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19C2BD2A" w14:textId="77777777" w:rsidTr="00A9689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57" w:type="dxa"/>
          </w:tcPr>
          <w:p w14:paraId="0A3BFACD"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27.</w:t>
            </w:r>
          </w:p>
        </w:tc>
        <w:tc>
          <w:tcPr>
            <w:tcW w:w="3119" w:type="dxa"/>
            <w:vAlign w:val="center"/>
          </w:tcPr>
          <w:p w14:paraId="3A113389" w14:textId="2879F41F"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ODRŽIVO DRUŠTVO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40F2D6ED" w14:textId="70549167"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Proizvodnja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obuće</w:t>
            </w:r>
            <w:proofErr w:type="spellEnd"/>
          </w:p>
        </w:tc>
        <w:tc>
          <w:tcPr>
            <w:tcW w:w="1265" w:type="dxa"/>
            <w:vAlign w:val="center"/>
          </w:tcPr>
          <w:p w14:paraId="3F2C18DD"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3B31FC5A"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5EDFB6CB"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28.</w:t>
            </w:r>
          </w:p>
        </w:tc>
        <w:tc>
          <w:tcPr>
            <w:tcW w:w="3119" w:type="dxa"/>
            <w:vAlign w:val="center"/>
          </w:tcPr>
          <w:p w14:paraId="47746EF9" w14:textId="61200450"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MODNI SALON NATALY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58D22F81" w14:textId="3514C7F3" w:rsidR="00894509" w:rsidRPr="004D3131" w:rsidRDefault="008232B3"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Proizvodnja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ostale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vanjske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odjeće</w:t>
            </w:r>
            <w:proofErr w:type="spellEnd"/>
          </w:p>
        </w:tc>
        <w:tc>
          <w:tcPr>
            <w:tcW w:w="1265" w:type="dxa"/>
            <w:vAlign w:val="center"/>
          </w:tcPr>
          <w:p w14:paraId="12755B08"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52926708" w14:textId="77777777" w:rsidTr="00A9689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57" w:type="dxa"/>
          </w:tcPr>
          <w:p w14:paraId="07AAD640"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29.</w:t>
            </w:r>
          </w:p>
        </w:tc>
        <w:tc>
          <w:tcPr>
            <w:tcW w:w="3119" w:type="dxa"/>
            <w:vAlign w:val="center"/>
          </w:tcPr>
          <w:p w14:paraId="3FEA08A7" w14:textId="4A8EFFCE" w:rsidR="00894509" w:rsidRPr="004D3131" w:rsidRDefault="008232B3"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BARBER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105AB960" w14:textId="34DF1635"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Frizerski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saloni</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saloni</w:t>
            </w:r>
            <w:proofErr w:type="spellEnd"/>
            <w:r w:rsidRPr="004D3131">
              <w:rPr>
                <w:rFonts w:ascii="Times New Roman" w:hAnsi="Times New Roman" w:cs="Times New Roman"/>
              </w:rPr>
              <w:t xml:space="preserve"> za </w:t>
            </w:r>
            <w:proofErr w:type="spellStart"/>
            <w:r w:rsidRPr="004D3131">
              <w:rPr>
                <w:rFonts w:ascii="Times New Roman" w:hAnsi="Times New Roman" w:cs="Times New Roman"/>
              </w:rPr>
              <w:t>uljepšavanje</w:t>
            </w:r>
            <w:proofErr w:type="spellEnd"/>
          </w:p>
        </w:tc>
        <w:tc>
          <w:tcPr>
            <w:tcW w:w="1265" w:type="dxa"/>
            <w:vAlign w:val="center"/>
          </w:tcPr>
          <w:p w14:paraId="03864F07"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0DE44B9B"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55876D2E"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30.</w:t>
            </w:r>
          </w:p>
        </w:tc>
        <w:tc>
          <w:tcPr>
            <w:tcW w:w="3119" w:type="dxa"/>
            <w:vAlign w:val="center"/>
          </w:tcPr>
          <w:p w14:paraId="47745E4B" w14:textId="2F37E39D"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LIČKI KROVOVI </w:t>
            </w:r>
            <w:proofErr w:type="spellStart"/>
            <w:r w:rsidRPr="004D3131">
              <w:rPr>
                <w:rFonts w:ascii="Times New Roman" w:hAnsi="Times New Roman" w:cs="Times New Roman"/>
              </w:rPr>
              <w:t>dioničko</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društvo</w:t>
            </w:r>
            <w:proofErr w:type="spellEnd"/>
            <w:r w:rsidRPr="004D3131">
              <w:rPr>
                <w:rFonts w:ascii="Times New Roman" w:hAnsi="Times New Roman" w:cs="Times New Roman"/>
              </w:rPr>
              <w:t xml:space="preserve"> za </w:t>
            </w:r>
            <w:proofErr w:type="spellStart"/>
            <w:r w:rsidRPr="004D3131">
              <w:rPr>
                <w:rFonts w:ascii="Times New Roman" w:hAnsi="Times New Roman" w:cs="Times New Roman"/>
              </w:rPr>
              <w:t>ugostiteljstvo</w:t>
            </w:r>
            <w:proofErr w:type="spellEnd"/>
            <w:r w:rsidRPr="004D3131">
              <w:rPr>
                <w:rFonts w:ascii="Times New Roman" w:hAnsi="Times New Roman" w:cs="Times New Roman"/>
              </w:rPr>
              <w:t xml:space="preserve"> u </w:t>
            </w:r>
            <w:proofErr w:type="spellStart"/>
            <w:r w:rsidRPr="004D3131">
              <w:rPr>
                <w:rFonts w:ascii="Times New Roman" w:hAnsi="Times New Roman" w:cs="Times New Roman"/>
              </w:rPr>
              <w:t>stečaju</w:t>
            </w:r>
            <w:proofErr w:type="spellEnd"/>
          </w:p>
        </w:tc>
        <w:tc>
          <w:tcPr>
            <w:tcW w:w="4111" w:type="dxa"/>
            <w:vAlign w:val="center"/>
          </w:tcPr>
          <w:p w14:paraId="56524241" w14:textId="279C759A"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Hoteli</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sličan</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smještaj</w:t>
            </w:r>
            <w:proofErr w:type="spellEnd"/>
          </w:p>
        </w:tc>
        <w:tc>
          <w:tcPr>
            <w:tcW w:w="1265" w:type="dxa"/>
            <w:vAlign w:val="center"/>
          </w:tcPr>
          <w:p w14:paraId="2CC49DBE" w14:textId="530DFE1B"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w:t>
            </w:r>
            <w:r w:rsidR="00CD5BBD" w:rsidRPr="004D3131">
              <w:rPr>
                <w:rFonts w:ascii="Times New Roman" w:hAnsi="Times New Roman" w:cs="Times New Roman"/>
              </w:rPr>
              <w:t>ikro</w:t>
            </w:r>
            <w:proofErr w:type="spellEnd"/>
          </w:p>
        </w:tc>
      </w:tr>
      <w:tr w:rsidR="00894509" w14:paraId="1BC295E8" w14:textId="77777777" w:rsidTr="00A96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A353B06"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31.</w:t>
            </w:r>
          </w:p>
        </w:tc>
        <w:tc>
          <w:tcPr>
            <w:tcW w:w="3119" w:type="dxa"/>
            <w:vAlign w:val="center"/>
          </w:tcPr>
          <w:p w14:paraId="3726141F" w14:textId="0D06E880"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Poljoprivredno</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turistička</w:t>
            </w:r>
            <w:proofErr w:type="spellEnd"/>
            <w:r w:rsidRPr="004D3131">
              <w:rPr>
                <w:rFonts w:ascii="Times New Roman" w:hAnsi="Times New Roman" w:cs="Times New Roman"/>
              </w:rPr>
              <w:t xml:space="preserve"> zadruga </w:t>
            </w:r>
            <w:proofErr w:type="spellStart"/>
            <w:r w:rsidRPr="004D3131">
              <w:rPr>
                <w:rFonts w:ascii="Times New Roman" w:hAnsi="Times New Roman" w:cs="Times New Roman"/>
              </w:rPr>
              <w:t>Eko</w:t>
            </w:r>
            <w:proofErr w:type="spellEnd"/>
            <w:r w:rsidRPr="004D3131">
              <w:rPr>
                <w:rFonts w:ascii="Times New Roman" w:hAnsi="Times New Roman" w:cs="Times New Roman"/>
              </w:rPr>
              <w:t xml:space="preserve"> Lika </w:t>
            </w:r>
            <w:proofErr w:type="spellStart"/>
            <w:r w:rsidRPr="004D3131">
              <w:rPr>
                <w:rFonts w:ascii="Times New Roman" w:hAnsi="Times New Roman" w:cs="Times New Roman"/>
              </w:rPr>
              <w:t>Srb</w:t>
            </w:r>
            <w:proofErr w:type="spellEnd"/>
          </w:p>
        </w:tc>
        <w:tc>
          <w:tcPr>
            <w:tcW w:w="4111" w:type="dxa"/>
            <w:vAlign w:val="center"/>
          </w:tcPr>
          <w:p w14:paraId="4ADEB2EA" w14:textId="78C766F3"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Mješovita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proizvodnja</w:t>
            </w:r>
            <w:proofErr w:type="spellEnd"/>
          </w:p>
        </w:tc>
        <w:tc>
          <w:tcPr>
            <w:tcW w:w="1265" w:type="dxa"/>
            <w:vAlign w:val="center"/>
          </w:tcPr>
          <w:p w14:paraId="5C82AA0D"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1E314D27"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12FDAF50"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32.</w:t>
            </w:r>
          </w:p>
        </w:tc>
        <w:tc>
          <w:tcPr>
            <w:tcW w:w="3119" w:type="dxa"/>
            <w:vAlign w:val="center"/>
          </w:tcPr>
          <w:p w14:paraId="293B5539" w14:textId="0473C9C5"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Poljoprivredno</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turistička</w:t>
            </w:r>
            <w:proofErr w:type="spellEnd"/>
            <w:r w:rsidRPr="004D3131">
              <w:rPr>
                <w:rFonts w:ascii="Times New Roman" w:hAnsi="Times New Roman" w:cs="Times New Roman"/>
              </w:rPr>
              <w:t xml:space="preserve"> zadruga Veda </w:t>
            </w:r>
            <w:proofErr w:type="spellStart"/>
            <w:r w:rsidRPr="004D3131">
              <w:rPr>
                <w:rFonts w:ascii="Times New Roman" w:hAnsi="Times New Roman" w:cs="Times New Roman"/>
              </w:rPr>
              <w:t>Gračac</w:t>
            </w:r>
            <w:proofErr w:type="spellEnd"/>
          </w:p>
        </w:tc>
        <w:tc>
          <w:tcPr>
            <w:tcW w:w="4111" w:type="dxa"/>
            <w:vAlign w:val="center"/>
          </w:tcPr>
          <w:p w14:paraId="64413848" w14:textId="000A2DE2"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Djelatnosti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mljekara</w:t>
            </w:r>
            <w:proofErr w:type="spellEnd"/>
            <w:r w:rsidR="00361B2D">
              <w:rPr>
                <w:rFonts w:ascii="Times New Roman" w:hAnsi="Times New Roman" w:cs="Times New Roman"/>
              </w:rPr>
              <w:t xml:space="preserve"> i</w:t>
            </w:r>
            <w:r w:rsidRPr="004D3131">
              <w:rPr>
                <w:rFonts w:ascii="Times New Roman" w:hAnsi="Times New Roman" w:cs="Times New Roman"/>
              </w:rPr>
              <w:t xml:space="preserve"> </w:t>
            </w:r>
            <w:proofErr w:type="spellStart"/>
            <w:r w:rsidRPr="004D3131">
              <w:rPr>
                <w:rFonts w:ascii="Times New Roman" w:hAnsi="Times New Roman" w:cs="Times New Roman"/>
              </w:rPr>
              <w:t>proizvođača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sira</w:t>
            </w:r>
            <w:proofErr w:type="spellEnd"/>
          </w:p>
        </w:tc>
        <w:tc>
          <w:tcPr>
            <w:tcW w:w="1265" w:type="dxa"/>
            <w:vAlign w:val="center"/>
          </w:tcPr>
          <w:p w14:paraId="3519146C"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03EA8681" w14:textId="77777777" w:rsidTr="00A96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4698371"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33.</w:t>
            </w:r>
          </w:p>
        </w:tc>
        <w:tc>
          <w:tcPr>
            <w:tcW w:w="3119" w:type="dxa"/>
            <w:vAlign w:val="center"/>
          </w:tcPr>
          <w:p w14:paraId="3EE481AF" w14:textId="11ABD2C6"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VUK d.o.o.</w:t>
            </w:r>
          </w:p>
        </w:tc>
        <w:tc>
          <w:tcPr>
            <w:tcW w:w="4111" w:type="dxa"/>
            <w:vAlign w:val="center"/>
          </w:tcPr>
          <w:p w14:paraId="5F4FE52C" w14:textId="4BEF2C9D"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Lov</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stupičarenje</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00E81782">
              <w:rPr>
                <w:rFonts w:ascii="Times New Roman" w:hAnsi="Times New Roman" w:cs="Times New Roman"/>
              </w:rPr>
              <w:t>us</w:t>
            </w:r>
            <w:r w:rsidRPr="004D3131">
              <w:rPr>
                <w:rFonts w:ascii="Times New Roman" w:hAnsi="Times New Roman" w:cs="Times New Roman"/>
              </w:rPr>
              <w:t>lužne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djelatnosti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povezane</w:t>
            </w:r>
            <w:proofErr w:type="spellEnd"/>
            <w:r w:rsidRPr="004D3131">
              <w:rPr>
                <w:rFonts w:ascii="Times New Roman" w:hAnsi="Times New Roman" w:cs="Times New Roman"/>
              </w:rPr>
              <w:t xml:space="preserve"> s </w:t>
            </w:r>
            <w:proofErr w:type="spellStart"/>
            <w:r w:rsidRPr="004D3131">
              <w:rPr>
                <w:rFonts w:ascii="Times New Roman" w:hAnsi="Times New Roman" w:cs="Times New Roman"/>
              </w:rPr>
              <w:t>njima</w:t>
            </w:r>
            <w:proofErr w:type="spellEnd"/>
          </w:p>
        </w:tc>
        <w:tc>
          <w:tcPr>
            <w:tcW w:w="1265" w:type="dxa"/>
            <w:vAlign w:val="center"/>
          </w:tcPr>
          <w:p w14:paraId="1717B795"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0A8049A4"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5736BF41"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34.</w:t>
            </w:r>
          </w:p>
        </w:tc>
        <w:tc>
          <w:tcPr>
            <w:tcW w:w="3119" w:type="dxa"/>
            <w:vAlign w:val="center"/>
          </w:tcPr>
          <w:p w14:paraId="6A5409E3" w14:textId="0FD11806"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OMSICA PROJEKT d.o.o.</w:t>
            </w:r>
          </w:p>
        </w:tc>
        <w:tc>
          <w:tcPr>
            <w:tcW w:w="4111" w:type="dxa"/>
            <w:vAlign w:val="center"/>
          </w:tcPr>
          <w:p w14:paraId="350C2B2C" w14:textId="091B4E4C"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Organizacija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izvedbe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projekata</w:t>
            </w:r>
            <w:proofErr w:type="spellEnd"/>
            <w:r w:rsidRPr="004D3131">
              <w:rPr>
                <w:rFonts w:ascii="Times New Roman" w:hAnsi="Times New Roman" w:cs="Times New Roman"/>
              </w:rPr>
              <w:t xml:space="preserve"> za </w:t>
            </w:r>
            <w:proofErr w:type="spellStart"/>
            <w:r w:rsidRPr="004D3131">
              <w:rPr>
                <w:rFonts w:ascii="Times New Roman" w:hAnsi="Times New Roman" w:cs="Times New Roman"/>
              </w:rPr>
              <w:t>zgrade</w:t>
            </w:r>
            <w:proofErr w:type="spellEnd"/>
          </w:p>
        </w:tc>
        <w:tc>
          <w:tcPr>
            <w:tcW w:w="1265" w:type="dxa"/>
            <w:vAlign w:val="center"/>
          </w:tcPr>
          <w:p w14:paraId="2EE10B6E"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614211BA" w14:textId="77777777" w:rsidTr="00A96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695C169"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35.</w:t>
            </w:r>
          </w:p>
        </w:tc>
        <w:tc>
          <w:tcPr>
            <w:tcW w:w="3119" w:type="dxa"/>
            <w:vAlign w:val="center"/>
          </w:tcPr>
          <w:p w14:paraId="6A29D91F" w14:textId="5F9584B4"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VJETROELEKTRANA OTRIĆ d.o.o.</w:t>
            </w:r>
          </w:p>
        </w:tc>
        <w:tc>
          <w:tcPr>
            <w:tcW w:w="4111" w:type="dxa"/>
            <w:vAlign w:val="center"/>
          </w:tcPr>
          <w:p w14:paraId="627B5D64" w14:textId="56401174"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Proizvodnja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električne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energije</w:t>
            </w:r>
            <w:proofErr w:type="spellEnd"/>
          </w:p>
        </w:tc>
        <w:tc>
          <w:tcPr>
            <w:tcW w:w="1265" w:type="dxa"/>
            <w:vAlign w:val="center"/>
          </w:tcPr>
          <w:p w14:paraId="31BAAB15"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0F99DC15"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3EAF0940"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36.</w:t>
            </w:r>
          </w:p>
        </w:tc>
        <w:tc>
          <w:tcPr>
            <w:tcW w:w="3119" w:type="dxa"/>
            <w:vAlign w:val="center"/>
          </w:tcPr>
          <w:p w14:paraId="5C02BFAE" w14:textId="7E4FCB26"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VJETROELEKTRANA BRUVNO d.o.o.</w:t>
            </w:r>
          </w:p>
        </w:tc>
        <w:tc>
          <w:tcPr>
            <w:tcW w:w="4111" w:type="dxa"/>
            <w:vAlign w:val="center"/>
          </w:tcPr>
          <w:p w14:paraId="70805179" w14:textId="78D48B9C"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Proizvodnja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električne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energije</w:t>
            </w:r>
            <w:proofErr w:type="spellEnd"/>
          </w:p>
        </w:tc>
        <w:tc>
          <w:tcPr>
            <w:tcW w:w="1265" w:type="dxa"/>
            <w:vAlign w:val="center"/>
          </w:tcPr>
          <w:p w14:paraId="05C271F1"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233AD9EB" w14:textId="77777777" w:rsidTr="00A9689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57" w:type="dxa"/>
          </w:tcPr>
          <w:p w14:paraId="1C9CC794"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37.</w:t>
            </w:r>
          </w:p>
        </w:tc>
        <w:tc>
          <w:tcPr>
            <w:tcW w:w="3119" w:type="dxa"/>
            <w:vAlign w:val="center"/>
          </w:tcPr>
          <w:p w14:paraId="45A14A36" w14:textId="75CA5758"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POPINA d.o.o.</w:t>
            </w:r>
          </w:p>
        </w:tc>
        <w:tc>
          <w:tcPr>
            <w:tcW w:w="4111" w:type="dxa"/>
            <w:vAlign w:val="center"/>
          </w:tcPr>
          <w:p w14:paraId="57A8E477" w14:textId="03282CF9"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Savjetovanje</w:t>
            </w:r>
            <w:proofErr w:type="spellEnd"/>
            <w:r w:rsidRPr="004D3131">
              <w:rPr>
                <w:rFonts w:ascii="Times New Roman" w:hAnsi="Times New Roman" w:cs="Times New Roman"/>
              </w:rPr>
              <w:t xml:space="preserve"> u </w:t>
            </w:r>
            <w:proofErr w:type="spellStart"/>
            <w:r w:rsidRPr="004D3131">
              <w:rPr>
                <w:rFonts w:ascii="Times New Roman" w:hAnsi="Times New Roman" w:cs="Times New Roman"/>
              </w:rPr>
              <w:t>vezi</w:t>
            </w:r>
            <w:proofErr w:type="spellEnd"/>
            <w:r w:rsidRPr="004D3131">
              <w:rPr>
                <w:rFonts w:ascii="Times New Roman" w:hAnsi="Times New Roman" w:cs="Times New Roman"/>
              </w:rPr>
              <w:t xml:space="preserve"> s </w:t>
            </w:r>
            <w:proofErr w:type="spellStart"/>
            <w:r w:rsidRPr="004D3131">
              <w:rPr>
                <w:rFonts w:ascii="Times New Roman" w:hAnsi="Times New Roman" w:cs="Times New Roman"/>
              </w:rPr>
              <w:t>poslovanjem</w:t>
            </w:r>
            <w:proofErr w:type="spellEnd"/>
          </w:p>
        </w:tc>
        <w:tc>
          <w:tcPr>
            <w:tcW w:w="1265" w:type="dxa"/>
            <w:vAlign w:val="center"/>
          </w:tcPr>
          <w:p w14:paraId="055183D3"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2A70F68D"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23C6E2EA"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38.</w:t>
            </w:r>
          </w:p>
        </w:tc>
        <w:tc>
          <w:tcPr>
            <w:tcW w:w="3119" w:type="dxa"/>
            <w:vAlign w:val="center"/>
          </w:tcPr>
          <w:p w14:paraId="1FFBFCFB" w14:textId="307D424A"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Lička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ženska</w:t>
            </w:r>
            <w:proofErr w:type="spellEnd"/>
            <w:r w:rsidRPr="004D3131">
              <w:rPr>
                <w:rFonts w:ascii="Times New Roman" w:hAnsi="Times New Roman" w:cs="Times New Roman"/>
              </w:rPr>
              <w:t xml:space="preserve"> zadruga za </w:t>
            </w:r>
            <w:proofErr w:type="spellStart"/>
            <w:r w:rsidRPr="004D3131">
              <w:rPr>
                <w:rFonts w:ascii="Times New Roman" w:hAnsi="Times New Roman" w:cs="Times New Roman"/>
              </w:rPr>
              <w:t>proizvodnju</w:t>
            </w:r>
            <w:proofErr w:type="spellEnd"/>
            <w:r w:rsidRPr="004D3131">
              <w:rPr>
                <w:rFonts w:ascii="Times New Roman" w:hAnsi="Times New Roman" w:cs="Times New Roman"/>
              </w:rPr>
              <w:t xml:space="preserve"> i usluge</w:t>
            </w:r>
          </w:p>
        </w:tc>
        <w:tc>
          <w:tcPr>
            <w:tcW w:w="4111" w:type="dxa"/>
            <w:vAlign w:val="center"/>
          </w:tcPr>
          <w:p w14:paraId="2124F816" w14:textId="2BA0AB94"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Proizvodnja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ostale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pletene</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kukičane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odjeće</w:t>
            </w:r>
            <w:proofErr w:type="spellEnd"/>
          </w:p>
        </w:tc>
        <w:tc>
          <w:tcPr>
            <w:tcW w:w="1265" w:type="dxa"/>
            <w:vAlign w:val="center"/>
          </w:tcPr>
          <w:p w14:paraId="224E21BC"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27F7A820" w14:textId="77777777" w:rsidTr="00A9689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57" w:type="dxa"/>
          </w:tcPr>
          <w:p w14:paraId="4AAF3D1D"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39.</w:t>
            </w:r>
          </w:p>
        </w:tc>
        <w:tc>
          <w:tcPr>
            <w:tcW w:w="3119" w:type="dxa"/>
            <w:vAlign w:val="center"/>
          </w:tcPr>
          <w:p w14:paraId="3FC85CB9" w14:textId="1BB5A965"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MIKI FAMILY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049A0139" w14:textId="4FDFD073"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Trgovina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na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malo</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odjećom</w:t>
            </w:r>
            <w:proofErr w:type="spellEnd"/>
          </w:p>
        </w:tc>
        <w:tc>
          <w:tcPr>
            <w:tcW w:w="1265" w:type="dxa"/>
            <w:vAlign w:val="center"/>
          </w:tcPr>
          <w:p w14:paraId="232D9D48"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330D6429"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62F9ACB7"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40.</w:t>
            </w:r>
          </w:p>
        </w:tc>
        <w:tc>
          <w:tcPr>
            <w:tcW w:w="3119" w:type="dxa"/>
            <w:vAlign w:val="center"/>
          </w:tcPr>
          <w:p w14:paraId="1F63C133" w14:textId="1CDB3E9C"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STARA VODENICA, zadruga</w:t>
            </w:r>
          </w:p>
        </w:tc>
        <w:tc>
          <w:tcPr>
            <w:tcW w:w="4111" w:type="dxa"/>
            <w:vAlign w:val="center"/>
          </w:tcPr>
          <w:p w14:paraId="50F77766" w14:textId="5737E7B6"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Djelatnosti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restorana</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ostalih</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objekata</w:t>
            </w:r>
            <w:proofErr w:type="spellEnd"/>
            <w:r w:rsidRPr="004D3131">
              <w:rPr>
                <w:rFonts w:ascii="Times New Roman" w:hAnsi="Times New Roman" w:cs="Times New Roman"/>
              </w:rPr>
              <w:t xml:space="preserve"> za </w:t>
            </w:r>
            <w:proofErr w:type="spellStart"/>
            <w:r w:rsidRPr="004D3131">
              <w:rPr>
                <w:rFonts w:ascii="Times New Roman" w:hAnsi="Times New Roman" w:cs="Times New Roman"/>
              </w:rPr>
              <w:t>pripremu</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usluživanje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hrane</w:t>
            </w:r>
            <w:proofErr w:type="spellEnd"/>
          </w:p>
        </w:tc>
        <w:tc>
          <w:tcPr>
            <w:tcW w:w="1265" w:type="dxa"/>
            <w:vAlign w:val="center"/>
          </w:tcPr>
          <w:p w14:paraId="40AC74E6"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66CDB306" w14:textId="77777777" w:rsidTr="00A9689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7" w:type="dxa"/>
          </w:tcPr>
          <w:p w14:paraId="23C8531C"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41.</w:t>
            </w:r>
          </w:p>
        </w:tc>
        <w:tc>
          <w:tcPr>
            <w:tcW w:w="3119" w:type="dxa"/>
            <w:vAlign w:val="center"/>
          </w:tcPr>
          <w:p w14:paraId="57292752" w14:textId="2BD22DBE"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EKO GRAČAC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60D65FEF" w14:textId="56EBAAB1"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Uzgoj</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ovaca</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koza</w:t>
            </w:r>
            <w:proofErr w:type="spellEnd"/>
          </w:p>
        </w:tc>
        <w:tc>
          <w:tcPr>
            <w:tcW w:w="1265" w:type="dxa"/>
            <w:vAlign w:val="center"/>
          </w:tcPr>
          <w:p w14:paraId="1B2B4A4A"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1EFA2CA2" w14:textId="77777777" w:rsidTr="00A96895">
        <w:trPr>
          <w:trHeight w:val="409"/>
        </w:trPr>
        <w:tc>
          <w:tcPr>
            <w:cnfStyle w:val="001000000000" w:firstRow="0" w:lastRow="0" w:firstColumn="1" w:lastColumn="0" w:oddVBand="0" w:evenVBand="0" w:oddHBand="0" w:evenHBand="0" w:firstRowFirstColumn="0" w:firstRowLastColumn="0" w:lastRowFirstColumn="0" w:lastRowLastColumn="0"/>
            <w:tcW w:w="557" w:type="dxa"/>
          </w:tcPr>
          <w:p w14:paraId="7C59EB95"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42.</w:t>
            </w:r>
          </w:p>
        </w:tc>
        <w:tc>
          <w:tcPr>
            <w:tcW w:w="3119" w:type="dxa"/>
            <w:vAlign w:val="center"/>
          </w:tcPr>
          <w:p w14:paraId="20AF9D61" w14:textId="141D340C"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SALERS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0C355B99" w14:textId="6338C497"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Uzgoj</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ostalih</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goveda</w:t>
            </w:r>
            <w:proofErr w:type="spellEnd"/>
            <w:r w:rsidRPr="004D3131">
              <w:rPr>
                <w:rFonts w:ascii="Times New Roman" w:hAnsi="Times New Roman" w:cs="Times New Roman"/>
              </w:rPr>
              <w:t xml:space="preserve"> i </w:t>
            </w:r>
            <w:proofErr w:type="spellStart"/>
            <w:r w:rsidRPr="004D3131">
              <w:rPr>
                <w:rFonts w:ascii="Times New Roman" w:hAnsi="Times New Roman" w:cs="Times New Roman"/>
              </w:rPr>
              <w:t>bivola</w:t>
            </w:r>
            <w:proofErr w:type="spellEnd"/>
          </w:p>
        </w:tc>
        <w:tc>
          <w:tcPr>
            <w:tcW w:w="1265" w:type="dxa"/>
            <w:vAlign w:val="center"/>
          </w:tcPr>
          <w:p w14:paraId="7607A963"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19D47356" w14:textId="77777777" w:rsidTr="00A9689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57" w:type="dxa"/>
          </w:tcPr>
          <w:p w14:paraId="7E8F0B74"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43.</w:t>
            </w:r>
          </w:p>
        </w:tc>
        <w:tc>
          <w:tcPr>
            <w:tcW w:w="3119" w:type="dxa"/>
            <w:vAlign w:val="center"/>
          </w:tcPr>
          <w:p w14:paraId="50B761B8" w14:textId="19F97CB3"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BOBAN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262C9DFF" w14:textId="09F8C636"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Održavanje</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popravak</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motornih</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vozila</w:t>
            </w:r>
            <w:proofErr w:type="spellEnd"/>
          </w:p>
        </w:tc>
        <w:tc>
          <w:tcPr>
            <w:tcW w:w="1265" w:type="dxa"/>
            <w:vAlign w:val="center"/>
          </w:tcPr>
          <w:p w14:paraId="18B6046C"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64E9B9C1" w14:textId="77777777" w:rsidTr="00A96895">
        <w:trPr>
          <w:trHeight w:val="407"/>
        </w:trPr>
        <w:tc>
          <w:tcPr>
            <w:cnfStyle w:val="001000000000" w:firstRow="0" w:lastRow="0" w:firstColumn="1" w:lastColumn="0" w:oddVBand="0" w:evenVBand="0" w:oddHBand="0" w:evenHBand="0" w:firstRowFirstColumn="0" w:firstRowLastColumn="0" w:lastRowFirstColumn="0" w:lastRowLastColumn="0"/>
            <w:tcW w:w="557" w:type="dxa"/>
          </w:tcPr>
          <w:p w14:paraId="06596464"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44.</w:t>
            </w:r>
          </w:p>
        </w:tc>
        <w:tc>
          <w:tcPr>
            <w:tcW w:w="3119" w:type="dxa"/>
            <w:vAlign w:val="center"/>
          </w:tcPr>
          <w:p w14:paraId="2E6D0202" w14:textId="4EF58548"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PIPRA d.o.o.</w:t>
            </w:r>
          </w:p>
        </w:tc>
        <w:tc>
          <w:tcPr>
            <w:tcW w:w="4111" w:type="dxa"/>
            <w:vAlign w:val="center"/>
          </w:tcPr>
          <w:p w14:paraId="26F2CA9D" w14:textId="2372B4B8"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Proizvodnja</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električne</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energije</w:t>
            </w:r>
            <w:proofErr w:type="spellEnd"/>
          </w:p>
        </w:tc>
        <w:tc>
          <w:tcPr>
            <w:tcW w:w="1265" w:type="dxa"/>
            <w:vAlign w:val="center"/>
          </w:tcPr>
          <w:p w14:paraId="4B53B23D"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74454D13" w14:textId="77777777" w:rsidTr="00A9689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57" w:type="dxa"/>
          </w:tcPr>
          <w:p w14:paraId="75881B05"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45.</w:t>
            </w:r>
          </w:p>
        </w:tc>
        <w:tc>
          <w:tcPr>
            <w:tcW w:w="3119" w:type="dxa"/>
            <w:vAlign w:val="center"/>
          </w:tcPr>
          <w:p w14:paraId="01817CF7" w14:textId="056A4719"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3131">
              <w:rPr>
                <w:rFonts w:ascii="Times New Roman" w:hAnsi="Times New Roman" w:cs="Times New Roman"/>
              </w:rPr>
              <w:t xml:space="preserve">LIKA TOURS </w:t>
            </w:r>
            <w:proofErr w:type="spellStart"/>
            <w:r w:rsidRPr="004D3131">
              <w:rPr>
                <w:rFonts w:ascii="Times New Roman" w:hAnsi="Times New Roman" w:cs="Times New Roman"/>
              </w:rPr>
              <w:t>j.d.o.o</w:t>
            </w:r>
            <w:proofErr w:type="spellEnd"/>
            <w:r w:rsidRPr="004D3131">
              <w:rPr>
                <w:rFonts w:ascii="Times New Roman" w:hAnsi="Times New Roman" w:cs="Times New Roman"/>
              </w:rPr>
              <w:t>.</w:t>
            </w:r>
          </w:p>
        </w:tc>
        <w:tc>
          <w:tcPr>
            <w:tcW w:w="4111" w:type="dxa"/>
            <w:vAlign w:val="center"/>
          </w:tcPr>
          <w:p w14:paraId="5FA3C3CE" w14:textId="3EED1B6D" w:rsidR="00894509" w:rsidRPr="004D3131" w:rsidRDefault="00B34206" w:rsidP="00AC65DA">
            <w:pPr>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Ostali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kopneni</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prijevoz</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putnika</w:t>
            </w:r>
            <w:proofErr w:type="spellEnd"/>
          </w:p>
        </w:tc>
        <w:tc>
          <w:tcPr>
            <w:tcW w:w="1265" w:type="dxa"/>
            <w:vAlign w:val="center"/>
          </w:tcPr>
          <w:p w14:paraId="289B98E5" w14:textId="77777777" w:rsidR="00894509" w:rsidRPr="004D3131" w:rsidRDefault="00894509" w:rsidP="00AC65DA">
            <w:pPr>
              <w:contextualSpacing/>
              <w:mirrorIndent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r w:rsidR="00894509" w14:paraId="74044006" w14:textId="77777777" w:rsidTr="00A96895">
        <w:tc>
          <w:tcPr>
            <w:cnfStyle w:val="001000000000" w:firstRow="0" w:lastRow="0" w:firstColumn="1" w:lastColumn="0" w:oddVBand="0" w:evenVBand="0" w:oddHBand="0" w:evenHBand="0" w:firstRowFirstColumn="0" w:firstRowLastColumn="0" w:lastRowFirstColumn="0" w:lastRowLastColumn="0"/>
            <w:tcW w:w="557" w:type="dxa"/>
          </w:tcPr>
          <w:p w14:paraId="21AAC179" w14:textId="77777777" w:rsidR="00894509" w:rsidRPr="004D3131" w:rsidRDefault="00894509" w:rsidP="00AC65DA">
            <w:pPr>
              <w:contextualSpacing/>
              <w:mirrorIndents/>
              <w:rPr>
                <w:rFonts w:ascii="Times New Roman" w:hAnsi="Times New Roman" w:cs="Times New Roman"/>
                <w:b w:val="0"/>
              </w:rPr>
            </w:pPr>
            <w:r w:rsidRPr="004D3131">
              <w:rPr>
                <w:rFonts w:ascii="Times New Roman" w:hAnsi="Times New Roman" w:cs="Times New Roman"/>
                <w:b w:val="0"/>
              </w:rPr>
              <w:t>46.</w:t>
            </w:r>
          </w:p>
        </w:tc>
        <w:tc>
          <w:tcPr>
            <w:tcW w:w="3119" w:type="dxa"/>
            <w:vAlign w:val="center"/>
          </w:tcPr>
          <w:p w14:paraId="2ECD0444" w14:textId="25A35EC8"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Poljoprivredna</w:t>
            </w:r>
            <w:proofErr w:type="spellEnd"/>
            <w:r w:rsidRPr="004D3131">
              <w:rPr>
                <w:rFonts w:ascii="Times New Roman" w:hAnsi="Times New Roman" w:cs="Times New Roman"/>
              </w:rPr>
              <w:t xml:space="preserve"> zadruga NAŠE BLAGO</w:t>
            </w:r>
          </w:p>
        </w:tc>
        <w:tc>
          <w:tcPr>
            <w:tcW w:w="4111" w:type="dxa"/>
            <w:vAlign w:val="center"/>
          </w:tcPr>
          <w:p w14:paraId="0A297F38" w14:textId="3E813391" w:rsidR="00894509" w:rsidRPr="004D3131" w:rsidRDefault="00B34206" w:rsidP="00AC65DA">
            <w:pPr>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Uzgoj</w:t>
            </w:r>
            <w:proofErr w:type="spellEnd"/>
            <w:r w:rsidRPr="004D3131">
              <w:rPr>
                <w:rFonts w:ascii="Times New Roman" w:hAnsi="Times New Roman" w:cs="Times New Roman"/>
              </w:rPr>
              <w:t xml:space="preserve"> </w:t>
            </w:r>
            <w:proofErr w:type="spellStart"/>
            <w:r w:rsidRPr="004D3131">
              <w:rPr>
                <w:rFonts w:ascii="Times New Roman" w:hAnsi="Times New Roman" w:cs="Times New Roman"/>
              </w:rPr>
              <w:t>ovaca</w:t>
            </w:r>
            <w:proofErr w:type="spellEnd"/>
            <w:r w:rsidRPr="004D3131">
              <w:rPr>
                <w:rFonts w:ascii="Times New Roman" w:hAnsi="Times New Roman" w:cs="Times New Roman"/>
              </w:rPr>
              <w:t xml:space="preserve"> </w:t>
            </w:r>
            <w:r w:rsidR="00361B2D">
              <w:rPr>
                <w:rFonts w:ascii="Times New Roman" w:hAnsi="Times New Roman" w:cs="Times New Roman"/>
              </w:rPr>
              <w:t>i</w:t>
            </w:r>
            <w:r w:rsidRPr="004D3131">
              <w:rPr>
                <w:rFonts w:ascii="Times New Roman" w:hAnsi="Times New Roman" w:cs="Times New Roman"/>
              </w:rPr>
              <w:t xml:space="preserve"> </w:t>
            </w:r>
            <w:proofErr w:type="spellStart"/>
            <w:r w:rsidRPr="004D3131">
              <w:rPr>
                <w:rFonts w:ascii="Times New Roman" w:hAnsi="Times New Roman" w:cs="Times New Roman"/>
              </w:rPr>
              <w:t>koza</w:t>
            </w:r>
            <w:proofErr w:type="spellEnd"/>
          </w:p>
        </w:tc>
        <w:tc>
          <w:tcPr>
            <w:tcW w:w="1265" w:type="dxa"/>
            <w:vAlign w:val="center"/>
          </w:tcPr>
          <w:p w14:paraId="75024B00" w14:textId="77777777" w:rsidR="00894509" w:rsidRPr="004D3131" w:rsidRDefault="00894509" w:rsidP="00AC65DA">
            <w:pPr>
              <w:contextualSpacing/>
              <w:mirrorIndent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D3131">
              <w:rPr>
                <w:rFonts w:ascii="Times New Roman" w:hAnsi="Times New Roman" w:cs="Times New Roman"/>
              </w:rPr>
              <w:t>Mikro</w:t>
            </w:r>
            <w:proofErr w:type="spellEnd"/>
          </w:p>
        </w:tc>
      </w:tr>
    </w:tbl>
    <w:p w14:paraId="3A86D2BB" w14:textId="702C89E9" w:rsidR="004D3131" w:rsidRPr="00532F00" w:rsidRDefault="004D3131" w:rsidP="004D3131">
      <w:pPr>
        <w:jc w:val="center"/>
        <w:rPr>
          <w:rFonts w:ascii="Times New Roman" w:hAnsi="Times New Roman" w:cs="Times New Roman"/>
          <w:i/>
          <w:iCs/>
          <w:sz w:val="24"/>
          <w:szCs w:val="24"/>
        </w:rPr>
      </w:pPr>
      <w:r w:rsidRPr="00532F00">
        <w:rPr>
          <w:rFonts w:ascii="Times New Roman" w:hAnsi="Times New Roman" w:cs="Times New Roman"/>
          <w:i/>
          <w:iCs/>
          <w:sz w:val="24"/>
          <w:szCs w:val="24"/>
        </w:rPr>
        <w:t>Izvor: Registar poslovnih subjekata</w:t>
      </w:r>
      <w:r>
        <w:rPr>
          <w:rFonts w:ascii="Times New Roman" w:hAnsi="Times New Roman" w:cs="Times New Roman"/>
          <w:i/>
          <w:iCs/>
          <w:sz w:val="24"/>
          <w:szCs w:val="24"/>
        </w:rPr>
        <w:t>, svibanj 2021.</w:t>
      </w:r>
    </w:p>
    <w:p w14:paraId="44EAE6A6" w14:textId="77777777" w:rsidR="008B44E0" w:rsidRDefault="008B44E0" w:rsidP="00267112">
      <w:pPr>
        <w:contextualSpacing/>
        <w:jc w:val="both"/>
        <w:rPr>
          <w:rFonts w:ascii="Times New Roman" w:hAnsi="Times New Roman" w:cs="Times New Roman"/>
          <w:sz w:val="24"/>
          <w:szCs w:val="24"/>
        </w:rPr>
      </w:pPr>
    </w:p>
    <w:p w14:paraId="66966583" w14:textId="029F57A8" w:rsidR="00793A2A" w:rsidRDefault="00267112" w:rsidP="00267112">
      <w:pPr>
        <w:contextualSpacing/>
        <w:jc w:val="both"/>
        <w:rPr>
          <w:rFonts w:ascii="Times New Roman" w:hAnsi="Times New Roman" w:cs="Times New Roman"/>
          <w:sz w:val="24"/>
          <w:szCs w:val="24"/>
        </w:rPr>
      </w:pPr>
      <w:r w:rsidRPr="009B205E">
        <w:rPr>
          <w:rFonts w:ascii="Times New Roman" w:hAnsi="Times New Roman" w:cs="Times New Roman"/>
          <w:sz w:val="24"/>
          <w:szCs w:val="24"/>
        </w:rPr>
        <w:t>Prema pravnom obliku</w:t>
      </w:r>
      <w:r w:rsidR="00490EAB">
        <w:rPr>
          <w:rFonts w:ascii="Times New Roman" w:hAnsi="Times New Roman" w:cs="Times New Roman"/>
          <w:sz w:val="24"/>
          <w:szCs w:val="24"/>
        </w:rPr>
        <w:t>,</w:t>
      </w:r>
      <w:r w:rsidRPr="009B205E">
        <w:rPr>
          <w:rFonts w:ascii="Times New Roman" w:hAnsi="Times New Roman" w:cs="Times New Roman"/>
          <w:sz w:val="24"/>
          <w:szCs w:val="24"/>
        </w:rPr>
        <w:t xml:space="preserve"> </w:t>
      </w:r>
      <w:r w:rsidR="00100B45" w:rsidRPr="009B205E">
        <w:rPr>
          <w:rFonts w:ascii="Times New Roman" w:hAnsi="Times New Roman" w:cs="Times New Roman"/>
          <w:sz w:val="24"/>
          <w:szCs w:val="24"/>
        </w:rPr>
        <w:t>20</w:t>
      </w:r>
      <w:r w:rsidRPr="009B205E">
        <w:rPr>
          <w:rFonts w:ascii="Times New Roman" w:hAnsi="Times New Roman" w:cs="Times New Roman"/>
          <w:sz w:val="24"/>
          <w:szCs w:val="24"/>
        </w:rPr>
        <w:t xml:space="preserve"> poduzeća je registrirano kao društvo s ograničenom odgovornošću (</w:t>
      </w:r>
      <w:r w:rsidR="00780574" w:rsidRPr="009B205E">
        <w:rPr>
          <w:rFonts w:ascii="Times New Roman" w:hAnsi="Times New Roman" w:cs="Times New Roman"/>
          <w:sz w:val="24"/>
          <w:szCs w:val="24"/>
        </w:rPr>
        <w:t xml:space="preserve">43,48 </w:t>
      </w:r>
      <w:r w:rsidRPr="009B205E">
        <w:rPr>
          <w:rFonts w:ascii="Times New Roman" w:hAnsi="Times New Roman" w:cs="Times New Roman"/>
          <w:sz w:val="24"/>
          <w:szCs w:val="24"/>
        </w:rPr>
        <w:t xml:space="preserve">%), njih </w:t>
      </w:r>
      <w:r w:rsidR="00100B45" w:rsidRPr="009B205E">
        <w:rPr>
          <w:rFonts w:ascii="Times New Roman" w:hAnsi="Times New Roman" w:cs="Times New Roman"/>
          <w:sz w:val="24"/>
          <w:szCs w:val="24"/>
        </w:rPr>
        <w:t>18</w:t>
      </w:r>
      <w:r w:rsidRPr="009B205E">
        <w:rPr>
          <w:rFonts w:ascii="Times New Roman" w:hAnsi="Times New Roman" w:cs="Times New Roman"/>
          <w:sz w:val="24"/>
          <w:szCs w:val="24"/>
        </w:rPr>
        <w:t xml:space="preserve"> kao jednostavno društvo s ograničenom odgovornošću (</w:t>
      </w:r>
      <w:r w:rsidR="00780574" w:rsidRPr="009B205E">
        <w:rPr>
          <w:rFonts w:ascii="Times New Roman" w:hAnsi="Times New Roman" w:cs="Times New Roman"/>
          <w:sz w:val="24"/>
          <w:szCs w:val="24"/>
        </w:rPr>
        <w:t xml:space="preserve">39,13 </w:t>
      </w:r>
      <w:r w:rsidRPr="009B205E">
        <w:rPr>
          <w:rFonts w:ascii="Times New Roman" w:hAnsi="Times New Roman" w:cs="Times New Roman"/>
          <w:sz w:val="24"/>
          <w:szCs w:val="24"/>
        </w:rPr>
        <w:t xml:space="preserve">%), </w:t>
      </w:r>
      <w:r w:rsidR="00100B45" w:rsidRPr="009B205E">
        <w:rPr>
          <w:rFonts w:ascii="Times New Roman" w:hAnsi="Times New Roman" w:cs="Times New Roman"/>
          <w:sz w:val="24"/>
          <w:szCs w:val="24"/>
        </w:rPr>
        <w:t xml:space="preserve">6 </w:t>
      </w:r>
      <w:r w:rsidRPr="009B205E">
        <w:rPr>
          <w:rFonts w:ascii="Times New Roman" w:hAnsi="Times New Roman" w:cs="Times New Roman"/>
          <w:sz w:val="24"/>
          <w:szCs w:val="24"/>
        </w:rPr>
        <w:t xml:space="preserve">poduzeća registrirano kao </w:t>
      </w:r>
      <w:r w:rsidR="00100B45" w:rsidRPr="009B205E">
        <w:rPr>
          <w:rFonts w:ascii="Times New Roman" w:hAnsi="Times New Roman" w:cs="Times New Roman"/>
          <w:sz w:val="24"/>
          <w:szCs w:val="24"/>
        </w:rPr>
        <w:t>zadruga</w:t>
      </w:r>
      <w:r w:rsidRPr="009B205E">
        <w:rPr>
          <w:rFonts w:ascii="Times New Roman" w:hAnsi="Times New Roman" w:cs="Times New Roman"/>
          <w:sz w:val="24"/>
          <w:szCs w:val="24"/>
        </w:rPr>
        <w:t xml:space="preserve"> (</w:t>
      </w:r>
      <w:r w:rsidR="00780574" w:rsidRPr="009B205E">
        <w:rPr>
          <w:rFonts w:ascii="Times New Roman" w:hAnsi="Times New Roman" w:cs="Times New Roman"/>
          <w:sz w:val="24"/>
          <w:szCs w:val="24"/>
        </w:rPr>
        <w:t xml:space="preserve">13,04 </w:t>
      </w:r>
      <w:r w:rsidRPr="009B205E">
        <w:rPr>
          <w:rFonts w:ascii="Times New Roman" w:hAnsi="Times New Roman" w:cs="Times New Roman"/>
          <w:sz w:val="24"/>
          <w:szCs w:val="24"/>
        </w:rPr>
        <w:t xml:space="preserve">%), dok je </w:t>
      </w:r>
      <w:r w:rsidR="00100B45" w:rsidRPr="009B205E">
        <w:rPr>
          <w:rFonts w:ascii="Times New Roman" w:hAnsi="Times New Roman" w:cs="Times New Roman"/>
          <w:sz w:val="24"/>
          <w:szCs w:val="24"/>
        </w:rPr>
        <w:t>2</w:t>
      </w:r>
      <w:r w:rsidRPr="009B205E">
        <w:rPr>
          <w:rFonts w:ascii="Times New Roman" w:hAnsi="Times New Roman" w:cs="Times New Roman"/>
          <w:sz w:val="24"/>
          <w:szCs w:val="24"/>
        </w:rPr>
        <w:t xml:space="preserve"> poduzeć</w:t>
      </w:r>
      <w:r w:rsidR="00100B45" w:rsidRPr="009B205E">
        <w:rPr>
          <w:rFonts w:ascii="Times New Roman" w:hAnsi="Times New Roman" w:cs="Times New Roman"/>
          <w:sz w:val="24"/>
          <w:szCs w:val="24"/>
        </w:rPr>
        <w:t>a</w:t>
      </w:r>
      <w:r w:rsidRPr="009B205E">
        <w:rPr>
          <w:rFonts w:ascii="Times New Roman" w:hAnsi="Times New Roman" w:cs="Times New Roman"/>
          <w:sz w:val="24"/>
          <w:szCs w:val="24"/>
        </w:rPr>
        <w:t xml:space="preserve"> registrirano kao d.d. (</w:t>
      </w:r>
      <w:r w:rsidR="00780574" w:rsidRPr="009B205E">
        <w:rPr>
          <w:rFonts w:ascii="Times New Roman" w:hAnsi="Times New Roman" w:cs="Times New Roman"/>
          <w:sz w:val="24"/>
          <w:szCs w:val="24"/>
        </w:rPr>
        <w:t xml:space="preserve">4,35 </w:t>
      </w:r>
      <w:r w:rsidRPr="009B205E">
        <w:rPr>
          <w:rFonts w:ascii="Times New Roman" w:hAnsi="Times New Roman" w:cs="Times New Roman"/>
          <w:sz w:val="24"/>
          <w:szCs w:val="24"/>
        </w:rPr>
        <w:t>%).</w:t>
      </w:r>
    </w:p>
    <w:p w14:paraId="35F28A58" w14:textId="77777777" w:rsidR="008B44E0" w:rsidRDefault="008B44E0" w:rsidP="00267112">
      <w:pPr>
        <w:contextualSpacing/>
        <w:jc w:val="both"/>
        <w:rPr>
          <w:rFonts w:ascii="Times New Roman" w:hAnsi="Times New Roman" w:cs="Times New Roman"/>
          <w:sz w:val="24"/>
          <w:szCs w:val="24"/>
        </w:rPr>
      </w:pPr>
    </w:p>
    <w:p w14:paraId="4793FCEB" w14:textId="77777777" w:rsidR="000660A9" w:rsidRDefault="000660A9" w:rsidP="00267112">
      <w:pPr>
        <w:contextualSpacing/>
        <w:jc w:val="both"/>
        <w:rPr>
          <w:rFonts w:ascii="Times New Roman" w:hAnsi="Times New Roman" w:cs="Times New Roman"/>
          <w:sz w:val="24"/>
          <w:szCs w:val="24"/>
        </w:rPr>
      </w:pPr>
    </w:p>
    <w:p w14:paraId="0A46A75F" w14:textId="77777777" w:rsidR="00267112" w:rsidRPr="00C27996" w:rsidRDefault="00267112" w:rsidP="00307029">
      <w:pPr>
        <w:contextualSpacing/>
        <w:jc w:val="center"/>
        <w:rPr>
          <w:rFonts w:ascii="Times New Roman" w:hAnsi="Times New Roman" w:cs="Times New Roman"/>
          <w:i/>
          <w:iCs/>
          <w:sz w:val="24"/>
          <w:szCs w:val="24"/>
        </w:rPr>
      </w:pPr>
      <w:r w:rsidRPr="00C27996">
        <w:rPr>
          <w:rFonts w:ascii="Times New Roman" w:hAnsi="Times New Roman" w:cs="Times New Roman"/>
          <w:i/>
          <w:iCs/>
          <w:sz w:val="24"/>
          <w:szCs w:val="24"/>
        </w:rPr>
        <w:lastRenderedPageBreak/>
        <w:t>Grafikon 8: Udio poslovnih poduzeća prema pravnom obliku</w:t>
      </w:r>
    </w:p>
    <w:p w14:paraId="3A131CDA" w14:textId="77777777" w:rsidR="00267112" w:rsidRPr="00CD61A6" w:rsidRDefault="00267112" w:rsidP="00267112">
      <w:pPr>
        <w:contextualSpacing/>
        <w:jc w:val="both"/>
        <w:rPr>
          <w:rFonts w:ascii="Times New Roman" w:hAnsi="Times New Roman" w:cs="Times New Roman"/>
          <w:sz w:val="24"/>
          <w:szCs w:val="24"/>
        </w:rPr>
      </w:pPr>
    </w:p>
    <w:p w14:paraId="45BA12F9" w14:textId="480F5951" w:rsidR="003F4596" w:rsidRDefault="00D7482E" w:rsidP="00C27996">
      <w:pPr>
        <w:jc w:val="center"/>
      </w:pPr>
      <w:r w:rsidRPr="00543B95">
        <w:rPr>
          <w:rFonts w:ascii="Arial" w:hAnsi="Arial" w:cs="Arial"/>
          <w:noProof/>
          <w:sz w:val="24"/>
          <w:szCs w:val="24"/>
          <w:lang w:eastAsia="hr-HR"/>
        </w:rPr>
        <w:drawing>
          <wp:inline distT="0" distB="0" distL="0" distR="0" wp14:anchorId="07B8C19C" wp14:editId="54C2EA20">
            <wp:extent cx="5222875" cy="2047875"/>
            <wp:effectExtent l="0" t="0" r="15875" b="9525"/>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D4C471" w14:textId="725A82E4" w:rsidR="00C27996" w:rsidRDefault="00C27996" w:rsidP="00C27996">
      <w:pPr>
        <w:jc w:val="center"/>
        <w:rPr>
          <w:rFonts w:ascii="Times New Roman" w:hAnsi="Times New Roman" w:cs="Times New Roman"/>
          <w:i/>
          <w:iCs/>
          <w:sz w:val="24"/>
          <w:szCs w:val="24"/>
        </w:rPr>
      </w:pPr>
      <w:r w:rsidRPr="00532F00">
        <w:rPr>
          <w:rFonts w:ascii="Times New Roman" w:hAnsi="Times New Roman" w:cs="Times New Roman"/>
          <w:i/>
          <w:iCs/>
          <w:sz w:val="24"/>
          <w:szCs w:val="24"/>
        </w:rPr>
        <w:t>Izvor: Registar poslovnih subjekata</w:t>
      </w:r>
      <w:r>
        <w:rPr>
          <w:rFonts w:ascii="Times New Roman" w:hAnsi="Times New Roman" w:cs="Times New Roman"/>
          <w:i/>
          <w:iCs/>
          <w:sz w:val="24"/>
          <w:szCs w:val="24"/>
        </w:rPr>
        <w:t>, svibanj 2021.</w:t>
      </w:r>
    </w:p>
    <w:p w14:paraId="155C56DF" w14:textId="5896A84A" w:rsidR="00793A2A" w:rsidRPr="00793A2A" w:rsidRDefault="00793A2A" w:rsidP="00793A2A">
      <w:pPr>
        <w:spacing w:before="0" w:line="252" w:lineRule="auto"/>
        <w:jc w:val="both"/>
        <w:rPr>
          <w:rFonts w:ascii="Times New Roman" w:hAnsi="Times New Roman" w:cs="Times New Roman"/>
          <w:sz w:val="24"/>
          <w:szCs w:val="24"/>
        </w:rPr>
      </w:pPr>
      <w:r w:rsidRPr="00793A2A">
        <w:rPr>
          <w:rFonts w:ascii="Times New Roman" w:hAnsi="Times New Roman" w:cs="Times New Roman"/>
          <w:sz w:val="24"/>
          <w:szCs w:val="24"/>
        </w:rPr>
        <w:t xml:space="preserve">Prema službenim podacima, prerađivačka industrija je najsnažnija grana u općini Gračac po prihodima i zaposlenima, a slijede je trgovina te prijevoz i skladištenje. Prerađivačka industrija se odnosi na preradu i konzerviranje riba, školjaka i rakova (11 od 13 milijuna HRK prometa). Najsnažniji gospodarski subjekt u Općini je </w:t>
      </w:r>
      <w:proofErr w:type="spellStart"/>
      <w:r w:rsidRPr="00793A2A">
        <w:rPr>
          <w:rFonts w:ascii="Times New Roman" w:hAnsi="Times New Roman" w:cs="Times New Roman"/>
          <w:sz w:val="24"/>
          <w:szCs w:val="24"/>
        </w:rPr>
        <w:t>Noclerius</w:t>
      </w:r>
      <w:proofErr w:type="spellEnd"/>
      <w:r w:rsidRPr="00793A2A">
        <w:rPr>
          <w:rFonts w:ascii="Times New Roman" w:hAnsi="Times New Roman" w:cs="Times New Roman"/>
          <w:sz w:val="24"/>
          <w:szCs w:val="24"/>
        </w:rPr>
        <w:t xml:space="preserve"> d.o.o. s godišnjim prihodom iznad 11 milijuna kuna. Prema podacima može se zaključiti da</w:t>
      </w:r>
      <w:r w:rsidR="00612F63">
        <w:rPr>
          <w:rFonts w:ascii="Times New Roman" w:hAnsi="Times New Roman" w:cs="Times New Roman"/>
          <w:sz w:val="24"/>
          <w:szCs w:val="24"/>
        </w:rPr>
        <w:t>,</w:t>
      </w:r>
      <w:r w:rsidRPr="00793A2A">
        <w:rPr>
          <w:rFonts w:ascii="Times New Roman" w:hAnsi="Times New Roman" w:cs="Times New Roman"/>
          <w:sz w:val="24"/>
          <w:szCs w:val="24"/>
        </w:rPr>
        <w:t xml:space="preserve"> uz gore navedene tri grane</w:t>
      </w:r>
      <w:r w:rsidR="00612F63">
        <w:rPr>
          <w:rFonts w:ascii="Times New Roman" w:hAnsi="Times New Roman" w:cs="Times New Roman"/>
          <w:sz w:val="24"/>
          <w:szCs w:val="24"/>
        </w:rPr>
        <w:t>,</w:t>
      </w:r>
      <w:r w:rsidRPr="00793A2A">
        <w:rPr>
          <w:rFonts w:ascii="Times New Roman" w:hAnsi="Times New Roman" w:cs="Times New Roman"/>
          <w:sz w:val="24"/>
          <w:szCs w:val="24"/>
        </w:rPr>
        <w:t xml:space="preserve"> gospodarstvu doprinosi i korištenje i obrada prirodnih resursa (sječa drva, vađenje ukrasnog kamena i obrada).</w:t>
      </w:r>
    </w:p>
    <w:p w14:paraId="6C66BF8E" w14:textId="6E0BE1D5" w:rsidR="00267112" w:rsidRPr="00734CB3" w:rsidRDefault="00267112" w:rsidP="00734CB3">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734CB3">
        <w:rPr>
          <w:rFonts w:ascii="Times New Roman" w:hAnsi="Times New Roman" w:cs="Times New Roman"/>
          <w:sz w:val="24"/>
          <w:szCs w:val="24"/>
        </w:rPr>
        <w:t xml:space="preserve">Uz </w:t>
      </w:r>
      <w:r w:rsidR="005E1901">
        <w:rPr>
          <w:rFonts w:ascii="Times New Roman" w:hAnsi="Times New Roman" w:cs="Times New Roman"/>
          <w:sz w:val="24"/>
          <w:szCs w:val="24"/>
        </w:rPr>
        <w:t>male i mikro</w:t>
      </w:r>
      <w:r w:rsidRPr="00734CB3">
        <w:rPr>
          <w:rFonts w:ascii="Times New Roman" w:hAnsi="Times New Roman" w:cs="Times New Roman"/>
          <w:sz w:val="24"/>
          <w:szCs w:val="24"/>
        </w:rPr>
        <w:t xml:space="preserve"> poduzetnike značajnu ulogu u gospodarstvu čine i obrtnici, kojih je prema podacima Obrtnog registra na području općine </w:t>
      </w:r>
      <w:r w:rsidR="00AD4EAC" w:rsidRPr="00734CB3">
        <w:rPr>
          <w:rFonts w:ascii="Times New Roman" w:hAnsi="Times New Roman" w:cs="Times New Roman"/>
          <w:sz w:val="24"/>
          <w:szCs w:val="24"/>
        </w:rPr>
        <w:t>Gračac također 46</w:t>
      </w:r>
      <w:r w:rsidRPr="00734CB3">
        <w:rPr>
          <w:rFonts w:ascii="Times New Roman" w:hAnsi="Times New Roman" w:cs="Times New Roman"/>
          <w:sz w:val="24"/>
          <w:szCs w:val="24"/>
        </w:rPr>
        <w:t>.</w:t>
      </w:r>
      <w:r w:rsidR="00734CB3" w:rsidRPr="00734CB3">
        <w:rPr>
          <w:rFonts w:ascii="Times New Roman" w:hAnsi="Times New Roman" w:cs="Times New Roman"/>
          <w:sz w:val="24"/>
          <w:szCs w:val="24"/>
        </w:rPr>
        <w:t xml:space="preserve"> </w:t>
      </w:r>
      <w:r w:rsidR="00734CB3" w:rsidRPr="00734CB3">
        <w:rPr>
          <w:rFonts w:ascii="Times New Roman" w:eastAsia="PalatinoLinotype-Roman" w:hAnsi="Times New Roman" w:cs="Times New Roman"/>
          <w:sz w:val="24"/>
          <w:szCs w:val="24"/>
        </w:rPr>
        <w:t>Najčešće djelatnosti prema NKD-u su obrti koji obavljaju trgovinu na veliko i malo te obrti registrirani za djelatnosti pružanja smještaja te pripreme i usluživanja hrane.</w:t>
      </w:r>
    </w:p>
    <w:p w14:paraId="18E9CE49" w14:textId="3F89B5FC" w:rsidR="00FA08DA" w:rsidRPr="00C04A47" w:rsidRDefault="00FA08DA" w:rsidP="00AD4EAC">
      <w:pPr>
        <w:jc w:val="both"/>
        <w:rPr>
          <w:rFonts w:ascii="Times New Roman" w:hAnsi="Times New Roman" w:cs="Times New Roman"/>
          <w:sz w:val="24"/>
          <w:szCs w:val="24"/>
        </w:rPr>
      </w:pPr>
    </w:p>
    <w:p w14:paraId="21175DA4" w14:textId="0E92EE45" w:rsidR="00C04A47" w:rsidRDefault="00C04A47" w:rsidP="00C04A47">
      <w:pPr>
        <w:pStyle w:val="Naslov2"/>
        <w:rPr>
          <w:rFonts w:ascii="Times New Roman" w:hAnsi="Times New Roman" w:cs="Times New Roman"/>
          <w:sz w:val="24"/>
          <w:szCs w:val="24"/>
        </w:rPr>
      </w:pPr>
      <w:bookmarkStart w:id="29" w:name="_Toc89861211"/>
      <w:r w:rsidRPr="00C04A47">
        <w:rPr>
          <w:rFonts w:ascii="Times New Roman" w:hAnsi="Times New Roman" w:cs="Times New Roman"/>
          <w:sz w:val="24"/>
          <w:szCs w:val="24"/>
        </w:rPr>
        <w:t>6.2. POLJOPRIVREDA</w:t>
      </w:r>
      <w:bookmarkEnd w:id="29"/>
    </w:p>
    <w:p w14:paraId="35CB84AA" w14:textId="71032A99" w:rsidR="00C04A47" w:rsidRDefault="00C04A47" w:rsidP="00C04A47"/>
    <w:p w14:paraId="104638F1" w14:textId="172E8C92" w:rsidR="00353237" w:rsidRPr="00353237" w:rsidRDefault="00353237" w:rsidP="00353237">
      <w:pPr>
        <w:jc w:val="both"/>
        <w:rPr>
          <w:rFonts w:ascii="Times New Roman" w:hAnsi="Times New Roman" w:cs="Times New Roman"/>
          <w:sz w:val="24"/>
          <w:szCs w:val="24"/>
        </w:rPr>
      </w:pPr>
      <w:r w:rsidRPr="00353237">
        <w:rPr>
          <w:rFonts w:ascii="Times New Roman" w:hAnsi="Times New Roman" w:cs="Times New Roman"/>
          <w:sz w:val="24"/>
          <w:szCs w:val="24"/>
        </w:rPr>
        <w:t xml:space="preserve">Općina Gračac je područje koje karakterizira vrlo visok stupanj ruralnosti i na kojem velik dio stanovništva živi u ruralnim zajednicama. </w:t>
      </w:r>
      <w:r w:rsidR="00834B94">
        <w:rPr>
          <w:rFonts w:ascii="Times New Roman" w:hAnsi="Times New Roman" w:cs="Times New Roman"/>
          <w:sz w:val="24"/>
          <w:szCs w:val="24"/>
        </w:rPr>
        <w:t>O</w:t>
      </w:r>
      <w:r w:rsidRPr="00353237">
        <w:rPr>
          <w:rFonts w:ascii="Times New Roman" w:hAnsi="Times New Roman" w:cs="Times New Roman"/>
          <w:sz w:val="24"/>
          <w:szCs w:val="24"/>
        </w:rPr>
        <w:t>biluje značajnim prirodnim resursima koji predstavljaju osnovu za daljnji razvoj prvenstveno stočarstva i ratarstva. Pored navedenog, poljoprivredno zemljište kao temeljni prirodni resurs općine Gračac, nezagađeno je i pogodno za razvoj ekološke poljoprivrede.</w:t>
      </w:r>
    </w:p>
    <w:p w14:paraId="1F60A0C0" w14:textId="0DEEEC48" w:rsidR="00154599" w:rsidRDefault="00154599" w:rsidP="00EF3667">
      <w:pPr>
        <w:autoSpaceDE w:val="0"/>
        <w:autoSpaceDN w:val="0"/>
        <w:adjustRightInd w:val="0"/>
        <w:spacing w:before="0" w:after="0" w:line="240" w:lineRule="auto"/>
        <w:jc w:val="both"/>
        <w:rPr>
          <w:rFonts w:ascii="Times New Roman" w:hAnsi="Times New Roman" w:cs="Times New Roman"/>
          <w:sz w:val="24"/>
          <w:szCs w:val="24"/>
        </w:rPr>
      </w:pPr>
      <w:r w:rsidRPr="00EF3667">
        <w:rPr>
          <w:rFonts w:ascii="Times New Roman" w:hAnsi="Times New Roman" w:cs="Times New Roman"/>
          <w:sz w:val="24"/>
          <w:szCs w:val="24"/>
        </w:rPr>
        <w:t xml:space="preserve">Na prostoru općine Gračac </w:t>
      </w:r>
      <w:r w:rsidR="00834B94">
        <w:rPr>
          <w:rFonts w:ascii="Times New Roman" w:hAnsi="Times New Roman" w:cs="Times New Roman"/>
          <w:sz w:val="24"/>
          <w:szCs w:val="24"/>
        </w:rPr>
        <w:t>n</w:t>
      </w:r>
      <w:r w:rsidRPr="00EF3667">
        <w:rPr>
          <w:rFonts w:ascii="Times New Roman" w:hAnsi="Times New Roman" w:cs="Times New Roman"/>
          <w:sz w:val="24"/>
          <w:szCs w:val="24"/>
        </w:rPr>
        <w:t>aselja su pretežno smještena</w:t>
      </w:r>
      <w:r w:rsidR="00EF3667">
        <w:rPr>
          <w:rFonts w:ascii="Times New Roman" w:hAnsi="Times New Roman" w:cs="Times New Roman"/>
          <w:sz w:val="24"/>
          <w:szCs w:val="24"/>
        </w:rPr>
        <w:t xml:space="preserve"> </w:t>
      </w:r>
      <w:r w:rsidRPr="00EF3667">
        <w:rPr>
          <w:rFonts w:ascii="Times New Roman" w:hAnsi="Times New Roman" w:cs="Times New Roman"/>
          <w:sz w:val="24"/>
          <w:szCs w:val="24"/>
        </w:rPr>
        <w:t>uz plodni dio prostora općine te s velikim zaleđem pogodnim za stočarstvo. To</w:t>
      </w:r>
      <w:r w:rsidR="00EF3667">
        <w:rPr>
          <w:rFonts w:ascii="Times New Roman" w:hAnsi="Times New Roman" w:cs="Times New Roman"/>
          <w:sz w:val="24"/>
          <w:szCs w:val="24"/>
        </w:rPr>
        <w:t xml:space="preserve"> </w:t>
      </w:r>
      <w:r w:rsidRPr="00EF3667">
        <w:rPr>
          <w:rFonts w:ascii="Times New Roman" w:hAnsi="Times New Roman" w:cs="Times New Roman"/>
          <w:sz w:val="24"/>
          <w:szCs w:val="24"/>
        </w:rPr>
        <w:t>su ujedno osnovne djelatnosti na kojima počiva gospodarska osnova općine -</w:t>
      </w:r>
      <w:r w:rsidR="00EF3667">
        <w:rPr>
          <w:rFonts w:ascii="Times New Roman" w:hAnsi="Times New Roman" w:cs="Times New Roman"/>
          <w:sz w:val="24"/>
          <w:szCs w:val="24"/>
        </w:rPr>
        <w:t xml:space="preserve"> </w:t>
      </w:r>
      <w:r w:rsidRPr="00EF3667">
        <w:rPr>
          <w:rFonts w:ascii="Times New Roman" w:hAnsi="Times New Roman" w:cs="Times New Roman"/>
          <w:sz w:val="24"/>
          <w:szCs w:val="24"/>
        </w:rPr>
        <w:t>poljoprivreda i stočarstvo. Uz spomenute površine u općini nalazimo i veće</w:t>
      </w:r>
      <w:r w:rsidR="00A316C6" w:rsidRPr="00EF3667">
        <w:rPr>
          <w:rFonts w:ascii="Times New Roman" w:hAnsi="Times New Roman" w:cs="Times New Roman"/>
          <w:sz w:val="24"/>
          <w:szCs w:val="24"/>
        </w:rPr>
        <w:t xml:space="preserve"> </w:t>
      </w:r>
      <w:r w:rsidRPr="00EF3667">
        <w:rPr>
          <w:rFonts w:ascii="Times New Roman" w:hAnsi="Times New Roman" w:cs="Times New Roman"/>
          <w:sz w:val="24"/>
          <w:szCs w:val="24"/>
        </w:rPr>
        <w:t>šumske površine, a također neplodne i neobrađene površine.</w:t>
      </w:r>
      <w:r w:rsidR="00467BC7">
        <w:rPr>
          <w:rFonts w:ascii="Times New Roman" w:hAnsi="Times New Roman" w:cs="Times New Roman"/>
          <w:sz w:val="24"/>
          <w:szCs w:val="24"/>
        </w:rPr>
        <w:t xml:space="preserve"> </w:t>
      </w:r>
      <w:r w:rsidRPr="00EF3667">
        <w:rPr>
          <w:rFonts w:ascii="Times New Roman" w:hAnsi="Times New Roman" w:cs="Times New Roman"/>
          <w:sz w:val="24"/>
          <w:szCs w:val="24"/>
        </w:rPr>
        <w:t xml:space="preserve">Poljoprivredni prostor gračačkog područja </w:t>
      </w:r>
      <w:r w:rsidR="00BF3238">
        <w:rPr>
          <w:rFonts w:ascii="Times New Roman" w:hAnsi="Times New Roman" w:cs="Times New Roman"/>
          <w:sz w:val="24"/>
          <w:szCs w:val="24"/>
        </w:rPr>
        <w:t xml:space="preserve">se </w:t>
      </w:r>
      <w:r w:rsidRPr="00EF3667">
        <w:rPr>
          <w:rFonts w:ascii="Times New Roman" w:hAnsi="Times New Roman" w:cs="Times New Roman"/>
          <w:sz w:val="24"/>
          <w:szCs w:val="24"/>
        </w:rPr>
        <w:t>nalazi uglavnom u zoni doline rijeke</w:t>
      </w:r>
      <w:r w:rsidR="00EF3667">
        <w:rPr>
          <w:rFonts w:ascii="Times New Roman" w:hAnsi="Times New Roman" w:cs="Times New Roman"/>
          <w:sz w:val="24"/>
          <w:szCs w:val="24"/>
        </w:rPr>
        <w:t xml:space="preserve"> </w:t>
      </w:r>
      <w:r w:rsidRPr="00EF3667">
        <w:rPr>
          <w:rFonts w:ascii="Times New Roman" w:hAnsi="Times New Roman" w:cs="Times New Roman"/>
          <w:sz w:val="24"/>
          <w:szCs w:val="24"/>
        </w:rPr>
        <w:t xml:space="preserve">Zrmanje, dakle u području toploga dijela </w:t>
      </w:r>
      <w:proofErr w:type="spellStart"/>
      <w:r w:rsidRPr="00EF3667">
        <w:rPr>
          <w:rFonts w:ascii="Times New Roman" w:hAnsi="Times New Roman" w:cs="Times New Roman"/>
          <w:sz w:val="24"/>
          <w:szCs w:val="24"/>
        </w:rPr>
        <w:t>submediterana</w:t>
      </w:r>
      <w:proofErr w:type="spellEnd"/>
      <w:r w:rsidRPr="00EF3667">
        <w:rPr>
          <w:rFonts w:ascii="Times New Roman" w:hAnsi="Times New Roman" w:cs="Times New Roman"/>
          <w:sz w:val="24"/>
          <w:szCs w:val="24"/>
        </w:rPr>
        <w:t>. Generalno uzevši</w:t>
      </w:r>
      <w:r w:rsidR="00A86957">
        <w:rPr>
          <w:rFonts w:ascii="Times New Roman" w:hAnsi="Times New Roman" w:cs="Times New Roman"/>
          <w:sz w:val="24"/>
          <w:szCs w:val="24"/>
        </w:rPr>
        <w:t>,</w:t>
      </w:r>
      <w:r w:rsidRPr="00EF3667">
        <w:rPr>
          <w:rFonts w:ascii="Times New Roman" w:hAnsi="Times New Roman" w:cs="Times New Roman"/>
          <w:sz w:val="24"/>
          <w:szCs w:val="24"/>
        </w:rPr>
        <w:t xml:space="preserve"> ovo je</w:t>
      </w:r>
      <w:r w:rsidR="00EF3667">
        <w:rPr>
          <w:rFonts w:ascii="Times New Roman" w:hAnsi="Times New Roman" w:cs="Times New Roman"/>
          <w:sz w:val="24"/>
          <w:szCs w:val="24"/>
        </w:rPr>
        <w:t xml:space="preserve"> </w:t>
      </w:r>
      <w:r w:rsidRPr="00EF3667">
        <w:rPr>
          <w:rFonts w:ascii="Times New Roman" w:hAnsi="Times New Roman" w:cs="Times New Roman"/>
          <w:sz w:val="24"/>
          <w:szCs w:val="24"/>
        </w:rPr>
        <w:t xml:space="preserve">područje pogodno za uzgoj svih </w:t>
      </w:r>
      <w:proofErr w:type="spellStart"/>
      <w:r w:rsidRPr="00EF3667">
        <w:rPr>
          <w:rFonts w:ascii="Times New Roman" w:hAnsi="Times New Roman" w:cs="Times New Roman"/>
          <w:sz w:val="24"/>
          <w:szCs w:val="24"/>
        </w:rPr>
        <w:t>submediteranskih</w:t>
      </w:r>
      <w:proofErr w:type="spellEnd"/>
      <w:r w:rsidRPr="00EF3667">
        <w:rPr>
          <w:rFonts w:ascii="Times New Roman" w:hAnsi="Times New Roman" w:cs="Times New Roman"/>
          <w:sz w:val="24"/>
          <w:szCs w:val="24"/>
        </w:rPr>
        <w:t xml:space="preserve"> kultura osim masline.</w:t>
      </w:r>
    </w:p>
    <w:p w14:paraId="21EB32D1" w14:textId="77777777" w:rsidR="00C319A9" w:rsidRDefault="00C319A9" w:rsidP="00EF3667">
      <w:pPr>
        <w:autoSpaceDE w:val="0"/>
        <w:autoSpaceDN w:val="0"/>
        <w:adjustRightInd w:val="0"/>
        <w:spacing w:before="0" w:after="0" w:line="240" w:lineRule="auto"/>
        <w:jc w:val="both"/>
        <w:rPr>
          <w:rFonts w:ascii="Times New Roman" w:hAnsi="Times New Roman" w:cs="Times New Roman"/>
          <w:sz w:val="24"/>
          <w:szCs w:val="24"/>
        </w:rPr>
      </w:pPr>
    </w:p>
    <w:p w14:paraId="7B00DA50" w14:textId="1BEB0D1D" w:rsidR="00154599" w:rsidRPr="00C21C4F" w:rsidRDefault="00A316C6" w:rsidP="00C21C4F">
      <w:pPr>
        <w:jc w:val="both"/>
        <w:rPr>
          <w:rFonts w:ascii="Times New Roman" w:hAnsi="Times New Roman" w:cs="Times New Roman"/>
          <w:sz w:val="24"/>
          <w:szCs w:val="24"/>
        </w:rPr>
      </w:pPr>
      <w:r w:rsidRPr="00C21C4F">
        <w:rPr>
          <w:rFonts w:ascii="Times New Roman" w:hAnsi="Times New Roman" w:cs="Times New Roman"/>
          <w:sz w:val="24"/>
          <w:szCs w:val="24"/>
        </w:rPr>
        <w:lastRenderedPageBreak/>
        <w:t xml:space="preserve">Prostorni resursi poljoprivrednih površina su </w:t>
      </w:r>
      <w:r w:rsidR="00EF3667" w:rsidRPr="00C21C4F">
        <w:rPr>
          <w:rFonts w:ascii="Times New Roman" w:hAnsi="Times New Roman" w:cs="Times New Roman"/>
          <w:sz w:val="24"/>
          <w:szCs w:val="24"/>
        </w:rPr>
        <w:t xml:space="preserve"> </w:t>
      </w:r>
      <w:r w:rsidRPr="00C21C4F">
        <w:rPr>
          <w:rFonts w:ascii="Times New Roman" w:hAnsi="Times New Roman" w:cs="Times New Roman"/>
          <w:sz w:val="24"/>
          <w:szCs w:val="24"/>
        </w:rPr>
        <w:t>dostatni za planirani broj stanovnika, a prioritetno se planom upućuje na</w:t>
      </w:r>
      <w:r w:rsidR="00EF3667" w:rsidRPr="00C21C4F">
        <w:rPr>
          <w:rFonts w:ascii="Times New Roman" w:hAnsi="Times New Roman" w:cs="Times New Roman"/>
          <w:sz w:val="24"/>
          <w:szCs w:val="24"/>
        </w:rPr>
        <w:t xml:space="preserve"> </w:t>
      </w:r>
      <w:r w:rsidRPr="00C21C4F">
        <w:rPr>
          <w:rFonts w:ascii="Times New Roman" w:hAnsi="Times New Roman" w:cs="Times New Roman"/>
          <w:sz w:val="24"/>
          <w:szCs w:val="24"/>
        </w:rPr>
        <w:t>revitalizaciju zapuštenih površina. Prostor koji se ne može koristiti za poljodjelske</w:t>
      </w:r>
      <w:r w:rsidR="00EF3667" w:rsidRPr="00C21C4F">
        <w:rPr>
          <w:rFonts w:ascii="Times New Roman" w:hAnsi="Times New Roman" w:cs="Times New Roman"/>
          <w:sz w:val="24"/>
          <w:szCs w:val="24"/>
        </w:rPr>
        <w:t xml:space="preserve"> </w:t>
      </w:r>
      <w:r w:rsidRPr="00C21C4F">
        <w:rPr>
          <w:rFonts w:ascii="Times New Roman" w:hAnsi="Times New Roman" w:cs="Times New Roman"/>
          <w:sz w:val="24"/>
          <w:szCs w:val="24"/>
        </w:rPr>
        <w:t>aktivnosti, dakle manje kvalitetne površine</w:t>
      </w:r>
      <w:r w:rsidR="00830264">
        <w:rPr>
          <w:rFonts w:ascii="Times New Roman" w:hAnsi="Times New Roman" w:cs="Times New Roman"/>
          <w:sz w:val="24"/>
          <w:szCs w:val="24"/>
        </w:rPr>
        <w:t>,</w:t>
      </w:r>
      <w:r w:rsidRPr="00C21C4F">
        <w:rPr>
          <w:rFonts w:ascii="Times New Roman" w:hAnsi="Times New Roman" w:cs="Times New Roman"/>
          <w:sz w:val="24"/>
          <w:szCs w:val="24"/>
        </w:rPr>
        <w:t xml:space="preserve"> koristit </w:t>
      </w:r>
      <w:r w:rsidR="00830264" w:rsidRPr="00C21C4F">
        <w:rPr>
          <w:rFonts w:ascii="Times New Roman" w:hAnsi="Times New Roman" w:cs="Times New Roman"/>
          <w:sz w:val="24"/>
          <w:szCs w:val="24"/>
        </w:rPr>
        <w:t xml:space="preserve">će se </w:t>
      </w:r>
      <w:r w:rsidRPr="00C21C4F">
        <w:rPr>
          <w:rFonts w:ascii="Times New Roman" w:hAnsi="Times New Roman" w:cs="Times New Roman"/>
          <w:sz w:val="24"/>
          <w:szCs w:val="24"/>
        </w:rPr>
        <w:t>za stočarstvo, pretežno</w:t>
      </w:r>
      <w:r w:rsidR="00EF3667" w:rsidRPr="00C21C4F">
        <w:rPr>
          <w:rFonts w:ascii="Times New Roman" w:hAnsi="Times New Roman" w:cs="Times New Roman"/>
          <w:sz w:val="24"/>
          <w:szCs w:val="24"/>
        </w:rPr>
        <w:t xml:space="preserve"> </w:t>
      </w:r>
      <w:r w:rsidRPr="00C21C4F">
        <w:rPr>
          <w:rFonts w:ascii="Times New Roman" w:hAnsi="Times New Roman" w:cs="Times New Roman"/>
          <w:sz w:val="24"/>
          <w:szCs w:val="24"/>
        </w:rPr>
        <w:t>ovčarstvo</w:t>
      </w:r>
      <w:r w:rsidR="00EF3667" w:rsidRPr="00C21C4F">
        <w:rPr>
          <w:rFonts w:ascii="Times New Roman" w:hAnsi="Times New Roman" w:cs="Times New Roman"/>
          <w:sz w:val="24"/>
          <w:szCs w:val="24"/>
        </w:rPr>
        <w:t>.</w:t>
      </w:r>
      <w:r w:rsidR="00A023AF">
        <w:rPr>
          <w:rFonts w:ascii="Times New Roman" w:hAnsi="Times New Roman" w:cs="Times New Roman"/>
          <w:sz w:val="24"/>
          <w:szCs w:val="24"/>
        </w:rPr>
        <w:t xml:space="preserve"> </w:t>
      </w:r>
      <w:r w:rsidR="00154599" w:rsidRPr="00C21C4F">
        <w:rPr>
          <w:rFonts w:ascii="Times New Roman" w:hAnsi="Times New Roman" w:cs="Times New Roman"/>
          <w:sz w:val="24"/>
          <w:szCs w:val="24"/>
        </w:rPr>
        <w:t xml:space="preserve">Krška polja Ravna </w:t>
      </w:r>
      <w:proofErr w:type="spellStart"/>
      <w:r w:rsidR="00154599" w:rsidRPr="00C21C4F">
        <w:rPr>
          <w:rFonts w:ascii="Times New Roman" w:hAnsi="Times New Roman" w:cs="Times New Roman"/>
          <w:sz w:val="24"/>
          <w:szCs w:val="24"/>
        </w:rPr>
        <w:t>Čemernica</w:t>
      </w:r>
      <w:proofErr w:type="spellEnd"/>
      <w:r w:rsidR="00154599" w:rsidRPr="00C21C4F">
        <w:rPr>
          <w:rFonts w:ascii="Times New Roman" w:hAnsi="Times New Roman" w:cs="Times New Roman"/>
          <w:sz w:val="24"/>
          <w:szCs w:val="24"/>
        </w:rPr>
        <w:t>,</w:t>
      </w:r>
      <w:r w:rsidRPr="00C21C4F">
        <w:rPr>
          <w:rFonts w:ascii="Times New Roman" w:hAnsi="Times New Roman" w:cs="Times New Roman"/>
          <w:sz w:val="24"/>
          <w:szCs w:val="24"/>
        </w:rPr>
        <w:t xml:space="preserve"> </w:t>
      </w:r>
      <w:r w:rsidR="00154599" w:rsidRPr="00C21C4F">
        <w:rPr>
          <w:rFonts w:ascii="Times New Roman" w:hAnsi="Times New Roman" w:cs="Times New Roman"/>
          <w:sz w:val="24"/>
          <w:szCs w:val="24"/>
        </w:rPr>
        <w:t>Brezovac, Gu</w:t>
      </w:r>
      <w:r w:rsidR="00CC3C04">
        <w:rPr>
          <w:rFonts w:ascii="Times New Roman" w:hAnsi="Times New Roman" w:cs="Times New Roman"/>
          <w:sz w:val="24"/>
          <w:szCs w:val="24"/>
        </w:rPr>
        <w:t>b</w:t>
      </w:r>
      <w:r w:rsidR="00154599" w:rsidRPr="00C21C4F">
        <w:rPr>
          <w:rFonts w:ascii="Times New Roman" w:hAnsi="Times New Roman" w:cs="Times New Roman"/>
          <w:sz w:val="24"/>
          <w:szCs w:val="24"/>
        </w:rPr>
        <w:t xml:space="preserve">čevo polje, Velika </w:t>
      </w:r>
      <w:proofErr w:type="spellStart"/>
      <w:r w:rsidR="00154599" w:rsidRPr="00C21C4F">
        <w:rPr>
          <w:rFonts w:ascii="Times New Roman" w:hAnsi="Times New Roman" w:cs="Times New Roman"/>
          <w:sz w:val="24"/>
          <w:szCs w:val="24"/>
        </w:rPr>
        <w:t>Popina</w:t>
      </w:r>
      <w:proofErr w:type="spellEnd"/>
      <w:r w:rsidR="00154599" w:rsidRPr="00C21C4F">
        <w:rPr>
          <w:rFonts w:ascii="Times New Roman" w:hAnsi="Times New Roman" w:cs="Times New Roman"/>
          <w:sz w:val="24"/>
          <w:szCs w:val="24"/>
        </w:rPr>
        <w:t xml:space="preserve">, </w:t>
      </w:r>
      <w:proofErr w:type="spellStart"/>
      <w:r w:rsidR="00154599" w:rsidRPr="00C21C4F">
        <w:rPr>
          <w:rFonts w:ascii="Times New Roman" w:hAnsi="Times New Roman" w:cs="Times New Roman"/>
          <w:sz w:val="24"/>
          <w:szCs w:val="24"/>
        </w:rPr>
        <w:t>Mazinsko</w:t>
      </w:r>
      <w:proofErr w:type="spellEnd"/>
      <w:r w:rsidR="00154599" w:rsidRPr="00C21C4F">
        <w:rPr>
          <w:rFonts w:ascii="Times New Roman" w:hAnsi="Times New Roman" w:cs="Times New Roman"/>
          <w:sz w:val="24"/>
          <w:szCs w:val="24"/>
        </w:rPr>
        <w:t xml:space="preserve"> polje i polja uz Zrmanju nemaju</w:t>
      </w:r>
      <w:r w:rsidRPr="00C21C4F">
        <w:rPr>
          <w:rFonts w:ascii="Times New Roman" w:hAnsi="Times New Roman" w:cs="Times New Roman"/>
          <w:sz w:val="24"/>
          <w:szCs w:val="24"/>
        </w:rPr>
        <w:t xml:space="preserve"> </w:t>
      </w:r>
      <w:r w:rsidR="00154599" w:rsidRPr="00C21C4F">
        <w:rPr>
          <w:rFonts w:ascii="Times New Roman" w:hAnsi="Times New Roman" w:cs="Times New Roman"/>
          <w:sz w:val="24"/>
          <w:szCs w:val="24"/>
        </w:rPr>
        <w:t>karakteristike poljoprivrednog zemljišta, ali ipak posjeduju veliki potencijal za uzgoj stoke.</w:t>
      </w:r>
      <w:r w:rsidRPr="00C21C4F">
        <w:rPr>
          <w:rFonts w:ascii="Times New Roman" w:hAnsi="Times New Roman" w:cs="Times New Roman"/>
          <w:sz w:val="24"/>
          <w:szCs w:val="24"/>
        </w:rPr>
        <w:t xml:space="preserve"> </w:t>
      </w:r>
      <w:proofErr w:type="spellStart"/>
      <w:r w:rsidR="00154599" w:rsidRPr="00C21C4F">
        <w:rPr>
          <w:rFonts w:ascii="Times New Roman" w:hAnsi="Times New Roman" w:cs="Times New Roman"/>
          <w:sz w:val="24"/>
          <w:szCs w:val="24"/>
        </w:rPr>
        <w:t>Mazinsko</w:t>
      </w:r>
      <w:proofErr w:type="spellEnd"/>
      <w:r w:rsidR="00154599" w:rsidRPr="00C21C4F">
        <w:rPr>
          <w:rFonts w:ascii="Times New Roman" w:hAnsi="Times New Roman" w:cs="Times New Roman"/>
          <w:sz w:val="24"/>
          <w:szCs w:val="24"/>
        </w:rPr>
        <w:t xml:space="preserve"> polje je pogodno za sadnju krumpira.</w:t>
      </w:r>
    </w:p>
    <w:p w14:paraId="3E249B06" w14:textId="0060F137" w:rsidR="000E50C4" w:rsidRPr="000E50C4" w:rsidRDefault="000E50C4" w:rsidP="000E50C4">
      <w:pPr>
        <w:jc w:val="both"/>
        <w:rPr>
          <w:rFonts w:ascii="Times New Roman" w:hAnsi="Times New Roman" w:cs="Times New Roman"/>
          <w:sz w:val="24"/>
          <w:szCs w:val="24"/>
        </w:rPr>
      </w:pPr>
      <w:r w:rsidRPr="000E50C4">
        <w:rPr>
          <w:rFonts w:ascii="Times New Roman" w:hAnsi="Times New Roman" w:cs="Times New Roman"/>
          <w:sz w:val="24"/>
          <w:szCs w:val="24"/>
        </w:rPr>
        <w:t>Determiniranost kategorija obradivog zemljišta uvjetovana je i nizom geografsko - fizičkih elemenata. Sprečavanje uzmicanja ili stagnacije kvalitetnog poljoprivrednog zemljišta pred ostalim nižim kategorijama zahtijeva visoka ulaganja pa se u nedostatku sredstava i nepovoljnih uvjeta u okviru radne snage javljaju promjene u strukturi gdje se smanjuje površina oranica, a povećavaju prostori livada i pašnjaka.</w:t>
      </w:r>
    </w:p>
    <w:p w14:paraId="6EEDA2F8" w14:textId="152FFF65" w:rsidR="000E50C4" w:rsidRDefault="00693D35" w:rsidP="000E50C4">
      <w:pPr>
        <w:contextualSpacing/>
        <w:jc w:val="both"/>
        <w:rPr>
          <w:rFonts w:ascii="Times New Roman" w:hAnsi="Times New Roman" w:cs="Times New Roman"/>
          <w:sz w:val="24"/>
          <w:szCs w:val="24"/>
        </w:rPr>
      </w:pPr>
      <w:r>
        <w:rPr>
          <w:rFonts w:ascii="Times New Roman" w:hAnsi="Times New Roman" w:cs="Times New Roman"/>
          <w:sz w:val="24"/>
          <w:szCs w:val="24"/>
        </w:rPr>
        <w:t>N</w:t>
      </w:r>
      <w:r w:rsidR="000E50C4" w:rsidRPr="000E50C4">
        <w:rPr>
          <w:rFonts w:ascii="Times New Roman" w:hAnsi="Times New Roman" w:cs="Times New Roman"/>
          <w:sz w:val="24"/>
          <w:szCs w:val="24"/>
        </w:rPr>
        <w:t xml:space="preserve">epovoljan pedološki pokrivač </w:t>
      </w:r>
      <w:r>
        <w:rPr>
          <w:rFonts w:ascii="Times New Roman" w:hAnsi="Times New Roman" w:cs="Times New Roman"/>
          <w:sz w:val="24"/>
          <w:szCs w:val="24"/>
        </w:rPr>
        <w:t xml:space="preserve">također </w:t>
      </w:r>
      <w:r w:rsidR="000E50C4" w:rsidRPr="000E50C4">
        <w:rPr>
          <w:rFonts w:ascii="Times New Roman" w:hAnsi="Times New Roman" w:cs="Times New Roman"/>
          <w:sz w:val="24"/>
          <w:szCs w:val="24"/>
        </w:rPr>
        <w:t>utječe na ukupni bonitet zemljišta, gdje treba provesti i dodatne radove na navodnjavanju pojedinih područja. Bonitetno pedološki pokazatelji kvalitete tla za poljoprivrednu proizvodnju ukazuju na velike površine zemljišta koje su radi svoje kiselosti za razvoj poljoprivredne proizvodnje ograničene samo na jedan uski izbor kultura.</w:t>
      </w:r>
    </w:p>
    <w:p w14:paraId="6D658CCC" w14:textId="6BD75668" w:rsidR="006A3DFC" w:rsidRDefault="006A3DFC" w:rsidP="000E50C4">
      <w:pPr>
        <w:contextualSpacing/>
        <w:jc w:val="both"/>
        <w:rPr>
          <w:rFonts w:ascii="Times New Roman" w:hAnsi="Times New Roman" w:cs="Times New Roman"/>
          <w:sz w:val="24"/>
          <w:szCs w:val="24"/>
        </w:rPr>
      </w:pPr>
    </w:p>
    <w:p w14:paraId="3F1ACDFD" w14:textId="23ED9DE9" w:rsidR="006A3DFC" w:rsidRDefault="006A3DFC" w:rsidP="000E50C4">
      <w:pPr>
        <w:contextualSpacing/>
        <w:jc w:val="both"/>
        <w:rPr>
          <w:rFonts w:ascii="Times New Roman" w:hAnsi="Times New Roman" w:cs="Times New Roman"/>
          <w:sz w:val="24"/>
          <w:szCs w:val="24"/>
        </w:rPr>
      </w:pPr>
      <w:r>
        <w:rPr>
          <w:rFonts w:ascii="Times New Roman" w:hAnsi="Times New Roman" w:cs="Times New Roman"/>
          <w:sz w:val="24"/>
          <w:szCs w:val="24"/>
        </w:rPr>
        <w:t xml:space="preserve">U ograničenja u sektoru poljoprivrede spada i nemogućnost korištenja velikih površina za sadnju krumpira zbog narušenog prirodnog lanca ishrane i poljskim štetama pričinjenim od strane velikih krda divljih svinja. </w:t>
      </w:r>
    </w:p>
    <w:p w14:paraId="4343E7B2" w14:textId="1F1C6F42" w:rsidR="00CD6C23" w:rsidRDefault="00CD6C23" w:rsidP="000E50C4">
      <w:pPr>
        <w:contextualSpacing/>
        <w:jc w:val="both"/>
        <w:rPr>
          <w:rFonts w:ascii="Times New Roman" w:hAnsi="Times New Roman" w:cs="Times New Roman"/>
          <w:sz w:val="24"/>
          <w:szCs w:val="24"/>
        </w:rPr>
      </w:pPr>
    </w:p>
    <w:p w14:paraId="7491B329" w14:textId="6DCFC0AB" w:rsidR="000E50C4" w:rsidRDefault="00CD6C23" w:rsidP="00A023AF">
      <w:pPr>
        <w:contextualSpacing/>
        <w:jc w:val="both"/>
        <w:rPr>
          <w:rFonts w:ascii="Times New Roman" w:hAnsi="Times New Roman" w:cs="Times New Roman"/>
          <w:sz w:val="24"/>
          <w:szCs w:val="24"/>
        </w:rPr>
      </w:pPr>
      <w:r w:rsidRPr="009C4B33">
        <w:rPr>
          <w:rFonts w:ascii="Times New Roman" w:hAnsi="Times New Roman" w:cs="Times New Roman"/>
          <w:sz w:val="24"/>
          <w:szCs w:val="24"/>
        </w:rPr>
        <w:t>Prema poda</w:t>
      </w:r>
      <w:r>
        <w:rPr>
          <w:rFonts w:ascii="Times New Roman" w:hAnsi="Times New Roman" w:cs="Times New Roman"/>
          <w:sz w:val="24"/>
          <w:szCs w:val="24"/>
        </w:rPr>
        <w:t>t</w:t>
      </w:r>
      <w:r w:rsidRPr="009C4B33">
        <w:rPr>
          <w:rFonts w:ascii="Times New Roman" w:hAnsi="Times New Roman" w:cs="Times New Roman"/>
          <w:sz w:val="24"/>
          <w:szCs w:val="24"/>
        </w:rPr>
        <w:t xml:space="preserve">cima iz ARKOD-a, površina ukupno korištenog poljoprivrednog zemljišta iznosi </w:t>
      </w:r>
      <w:r>
        <w:rPr>
          <w:rFonts w:ascii="Times New Roman" w:hAnsi="Times New Roman" w:cs="Times New Roman"/>
          <w:sz w:val="24"/>
          <w:szCs w:val="24"/>
        </w:rPr>
        <w:t>4.857,19</w:t>
      </w:r>
      <w:r w:rsidRPr="009C4B33">
        <w:rPr>
          <w:rFonts w:ascii="Times New Roman" w:hAnsi="Times New Roman" w:cs="Times New Roman"/>
          <w:sz w:val="24"/>
          <w:szCs w:val="24"/>
        </w:rPr>
        <w:t xml:space="preserve"> ha. U strukturi korištenog poljoprivrednog zemljišta po vrstama kultura prevladavaju </w:t>
      </w:r>
      <w:r>
        <w:rPr>
          <w:rFonts w:ascii="Times New Roman" w:hAnsi="Times New Roman" w:cs="Times New Roman"/>
          <w:sz w:val="24"/>
          <w:szCs w:val="24"/>
        </w:rPr>
        <w:t>krški pašnjaci</w:t>
      </w:r>
      <w:r w:rsidRPr="004E1238">
        <w:rPr>
          <w:rFonts w:ascii="Times New Roman" w:hAnsi="Times New Roman" w:cs="Times New Roman"/>
          <w:sz w:val="24"/>
          <w:szCs w:val="24"/>
        </w:rPr>
        <w:t xml:space="preserve"> s ukupnom površinom od </w:t>
      </w:r>
      <w:r>
        <w:rPr>
          <w:rFonts w:ascii="Times New Roman" w:hAnsi="Times New Roman" w:cs="Times New Roman"/>
          <w:sz w:val="24"/>
          <w:szCs w:val="24"/>
        </w:rPr>
        <w:t>3.614,86</w:t>
      </w:r>
      <w:r w:rsidRPr="004E1238">
        <w:rPr>
          <w:rFonts w:ascii="Times New Roman" w:hAnsi="Times New Roman" w:cs="Times New Roman"/>
          <w:sz w:val="24"/>
          <w:szCs w:val="24"/>
        </w:rPr>
        <w:t xml:space="preserve"> ha</w:t>
      </w:r>
      <w:r>
        <w:rPr>
          <w:rFonts w:ascii="Times New Roman" w:hAnsi="Times New Roman" w:cs="Times New Roman"/>
          <w:sz w:val="24"/>
          <w:szCs w:val="24"/>
        </w:rPr>
        <w:t xml:space="preserve">, </w:t>
      </w:r>
      <w:r w:rsidRPr="009C4B33">
        <w:rPr>
          <w:rFonts w:ascii="Times New Roman" w:hAnsi="Times New Roman" w:cs="Times New Roman"/>
          <w:sz w:val="24"/>
          <w:szCs w:val="24"/>
        </w:rPr>
        <w:t xml:space="preserve">zatim slijede </w:t>
      </w:r>
      <w:r>
        <w:rPr>
          <w:rFonts w:ascii="Times New Roman" w:hAnsi="Times New Roman" w:cs="Times New Roman"/>
          <w:sz w:val="24"/>
          <w:szCs w:val="24"/>
        </w:rPr>
        <w:t>livade</w:t>
      </w:r>
      <w:r w:rsidRPr="009C4B33">
        <w:rPr>
          <w:rFonts w:ascii="Times New Roman" w:hAnsi="Times New Roman" w:cs="Times New Roman"/>
          <w:sz w:val="24"/>
          <w:szCs w:val="24"/>
        </w:rPr>
        <w:t xml:space="preserve"> s </w:t>
      </w:r>
      <w:r>
        <w:rPr>
          <w:rFonts w:ascii="Times New Roman" w:hAnsi="Times New Roman" w:cs="Times New Roman"/>
          <w:sz w:val="24"/>
          <w:szCs w:val="24"/>
        </w:rPr>
        <w:t>659,45</w:t>
      </w:r>
      <w:r w:rsidRPr="009C4B33">
        <w:rPr>
          <w:rFonts w:ascii="Times New Roman" w:hAnsi="Times New Roman" w:cs="Times New Roman"/>
          <w:sz w:val="24"/>
          <w:szCs w:val="24"/>
        </w:rPr>
        <w:t xml:space="preserve"> ha, </w:t>
      </w:r>
      <w:r>
        <w:rPr>
          <w:rFonts w:ascii="Times New Roman" w:hAnsi="Times New Roman" w:cs="Times New Roman"/>
          <w:sz w:val="24"/>
          <w:szCs w:val="24"/>
        </w:rPr>
        <w:t>oranice</w:t>
      </w:r>
      <w:r w:rsidRPr="009C4B33">
        <w:rPr>
          <w:rFonts w:ascii="Times New Roman" w:hAnsi="Times New Roman" w:cs="Times New Roman"/>
          <w:sz w:val="24"/>
          <w:szCs w:val="24"/>
        </w:rPr>
        <w:t xml:space="preserve"> s </w:t>
      </w:r>
      <w:r>
        <w:rPr>
          <w:rFonts w:ascii="Times New Roman" w:hAnsi="Times New Roman" w:cs="Times New Roman"/>
          <w:sz w:val="24"/>
          <w:szCs w:val="24"/>
        </w:rPr>
        <w:t>78,55</w:t>
      </w:r>
      <w:r w:rsidRPr="009C4B33">
        <w:rPr>
          <w:rFonts w:ascii="Times New Roman" w:hAnsi="Times New Roman" w:cs="Times New Roman"/>
          <w:sz w:val="24"/>
          <w:szCs w:val="24"/>
        </w:rPr>
        <w:t xml:space="preserve"> ha</w:t>
      </w:r>
      <w:r w:rsidR="004A6ED0">
        <w:rPr>
          <w:rFonts w:ascii="Times New Roman" w:hAnsi="Times New Roman" w:cs="Times New Roman"/>
          <w:sz w:val="24"/>
          <w:szCs w:val="24"/>
        </w:rPr>
        <w:t>,</w:t>
      </w:r>
      <w:r w:rsidRPr="009C4B33">
        <w:rPr>
          <w:rFonts w:ascii="Times New Roman" w:hAnsi="Times New Roman" w:cs="Times New Roman"/>
          <w:sz w:val="24"/>
          <w:szCs w:val="24"/>
        </w:rPr>
        <w:t xml:space="preserve"> voćnjaci </w:t>
      </w:r>
      <w:r>
        <w:rPr>
          <w:rFonts w:ascii="Times New Roman" w:hAnsi="Times New Roman" w:cs="Times New Roman"/>
          <w:sz w:val="24"/>
          <w:szCs w:val="24"/>
        </w:rPr>
        <w:t>s 38,29</w:t>
      </w:r>
      <w:r w:rsidRPr="009C4B33">
        <w:rPr>
          <w:rFonts w:ascii="Times New Roman" w:hAnsi="Times New Roman" w:cs="Times New Roman"/>
          <w:sz w:val="24"/>
          <w:szCs w:val="24"/>
        </w:rPr>
        <w:t xml:space="preserve"> ha</w:t>
      </w:r>
      <w:r>
        <w:rPr>
          <w:rFonts w:ascii="Times New Roman" w:hAnsi="Times New Roman" w:cs="Times New Roman"/>
          <w:sz w:val="24"/>
          <w:szCs w:val="24"/>
        </w:rPr>
        <w:t xml:space="preserve"> te</w:t>
      </w:r>
      <w:r w:rsidRPr="009C4B33">
        <w:rPr>
          <w:rFonts w:ascii="Times New Roman" w:hAnsi="Times New Roman" w:cs="Times New Roman"/>
          <w:sz w:val="24"/>
          <w:szCs w:val="24"/>
        </w:rPr>
        <w:t xml:space="preserve"> mješoviti višegodišnji nasadi </w:t>
      </w:r>
      <w:r>
        <w:rPr>
          <w:rFonts w:ascii="Times New Roman" w:hAnsi="Times New Roman" w:cs="Times New Roman"/>
          <w:sz w:val="24"/>
          <w:szCs w:val="24"/>
        </w:rPr>
        <w:t xml:space="preserve">s </w:t>
      </w:r>
      <w:r w:rsidRPr="009C4B33">
        <w:rPr>
          <w:rFonts w:ascii="Times New Roman" w:hAnsi="Times New Roman" w:cs="Times New Roman"/>
          <w:sz w:val="24"/>
          <w:szCs w:val="24"/>
        </w:rPr>
        <w:t>1,1</w:t>
      </w:r>
      <w:r>
        <w:rPr>
          <w:rFonts w:ascii="Times New Roman" w:hAnsi="Times New Roman" w:cs="Times New Roman"/>
          <w:sz w:val="24"/>
          <w:szCs w:val="24"/>
        </w:rPr>
        <w:t>5</w:t>
      </w:r>
      <w:r w:rsidRPr="009C4B33">
        <w:rPr>
          <w:rFonts w:ascii="Times New Roman" w:hAnsi="Times New Roman" w:cs="Times New Roman"/>
          <w:sz w:val="24"/>
          <w:szCs w:val="24"/>
        </w:rPr>
        <w:t xml:space="preserve"> ha</w:t>
      </w:r>
      <w:r>
        <w:rPr>
          <w:rFonts w:ascii="Times New Roman" w:hAnsi="Times New Roman" w:cs="Times New Roman"/>
          <w:sz w:val="24"/>
          <w:szCs w:val="24"/>
        </w:rPr>
        <w:t xml:space="preserve">. Osim navedenog, postoji i poveći broj privremeno neodržavanih parcela </w:t>
      </w:r>
      <w:r w:rsidR="004A6ED0">
        <w:rPr>
          <w:rFonts w:ascii="Times New Roman" w:hAnsi="Times New Roman" w:cs="Times New Roman"/>
          <w:sz w:val="24"/>
          <w:szCs w:val="24"/>
        </w:rPr>
        <w:t>sa sveukupnom površinom od</w:t>
      </w:r>
      <w:r>
        <w:rPr>
          <w:rFonts w:ascii="Times New Roman" w:hAnsi="Times New Roman" w:cs="Times New Roman"/>
          <w:sz w:val="24"/>
          <w:szCs w:val="24"/>
        </w:rPr>
        <w:t xml:space="preserve"> 464,88 ha.</w:t>
      </w:r>
    </w:p>
    <w:p w14:paraId="68C2D345" w14:textId="77777777" w:rsidR="006A3DFC" w:rsidRDefault="006A3DFC" w:rsidP="00A023AF">
      <w:pPr>
        <w:contextualSpacing/>
        <w:jc w:val="both"/>
        <w:rPr>
          <w:rFonts w:ascii="Times New Roman" w:hAnsi="Times New Roman" w:cs="Times New Roman"/>
          <w:i/>
          <w:iCs/>
          <w:sz w:val="24"/>
          <w:szCs w:val="24"/>
        </w:rPr>
      </w:pPr>
    </w:p>
    <w:p w14:paraId="5DC8410D" w14:textId="0C794016" w:rsidR="00154599" w:rsidRDefault="00154599" w:rsidP="00602D4C">
      <w:pPr>
        <w:contextualSpacing/>
        <w:jc w:val="center"/>
        <w:rPr>
          <w:rFonts w:ascii="Times New Roman" w:hAnsi="Times New Roman" w:cs="Times New Roman"/>
          <w:i/>
          <w:iCs/>
          <w:sz w:val="24"/>
          <w:szCs w:val="24"/>
        </w:rPr>
      </w:pPr>
      <w:r w:rsidRPr="009C4B33">
        <w:rPr>
          <w:rFonts w:ascii="Times New Roman" w:hAnsi="Times New Roman" w:cs="Times New Roman"/>
          <w:i/>
          <w:iCs/>
          <w:sz w:val="24"/>
          <w:szCs w:val="24"/>
        </w:rPr>
        <w:t>Tablica 1</w:t>
      </w:r>
      <w:r w:rsidR="004D6423">
        <w:rPr>
          <w:rFonts w:ascii="Times New Roman" w:hAnsi="Times New Roman" w:cs="Times New Roman"/>
          <w:i/>
          <w:iCs/>
          <w:sz w:val="24"/>
          <w:szCs w:val="24"/>
        </w:rPr>
        <w:t>3.</w:t>
      </w:r>
      <w:r w:rsidRPr="009C4B33">
        <w:rPr>
          <w:rFonts w:ascii="Times New Roman" w:hAnsi="Times New Roman" w:cs="Times New Roman"/>
          <w:i/>
          <w:iCs/>
          <w:sz w:val="24"/>
          <w:szCs w:val="24"/>
        </w:rPr>
        <w:t>: Površina korištenog poljoprivrednog zemljišta po vrsti uporabe</w:t>
      </w:r>
    </w:p>
    <w:p w14:paraId="7FBB918D" w14:textId="77777777" w:rsidR="00602D4C" w:rsidRPr="00602D4C" w:rsidRDefault="00602D4C" w:rsidP="00602D4C">
      <w:pPr>
        <w:contextualSpacing/>
        <w:jc w:val="center"/>
        <w:rPr>
          <w:rFonts w:ascii="Times New Roman" w:hAnsi="Times New Roman" w:cs="Times New Roman"/>
          <w:i/>
          <w:iCs/>
          <w:sz w:val="24"/>
          <w:szCs w:val="24"/>
        </w:rPr>
      </w:pPr>
    </w:p>
    <w:tbl>
      <w:tblPr>
        <w:tblStyle w:val="Tablicapopisa4-isticanje6"/>
        <w:tblW w:w="8642" w:type="dxa"/>
        <w:jc w:val="center"/>
        <w:tblLook w:val="04A0" w:firstRow="1" w:lastRow="0" w:firstColumn="1" w:lastColumn="0" w:noHBand="0" w:noVBand="1"/>
      </w:tblPr>
      <w:tblGrid>
        <w:gridCol w:w="1555"/>
        <w:gridCol w:w="1053"/>
        <w:gridCol w:w="981"/>
        <w:gridCol w:w="1084"/>
        <w:gridCol w:w="1135"/>
        <w:gridCol w:w="1275"/>
        <w:gridCol w:w="1559"/>
      </w:tblGrid>
      <w:tr w:rsidR="00786DEE" w:rsidRPr="0030454E" w14:paraId="7217667A" w14:textId="77777777" w:rsidTr="00A023AF">
        <w:trPr>
          <w:cnfStyle w:val="100000000000" w:firstRow="1" w:lastRow="0" w:firstColumn="0" w:lastColumn="0" w:oddVBand="0" w:evenVBand="0" w:oddHBand="0" w:evenHBand="0" w:firstRowFirstColumn="0" w:firstRowLastColumn="0" w:lastRowFirstColumn="0" w:lastRowLastColumn="0"/>
          <w:trHeight w:val="1682"/>
          <w:jc w:val="center"/>
        </w:trPr>
        <w:tc>
          <w:tcPr>
            <w:cnfStyle w:val="001000000000" w:firstRow="0" w:lastRow="0" w:firstColumn="1" w:lastColumn="0" w:oddVBand="0" w:evenVBand="0" w:oddHBand="0" w:evenHBand="0" w:firstRowFirstColumn="0" w:firstRowLastColumn="0" w:lastRowFirstColumn="0" w:lastRowLastColumn="0"/>
            <w:tcW w:w="1555" w:type="dxa"/>
            <w:textDirection w:val="btLr"/>
          </w:tcPr>
          <w:p w14:paraId="61D1D2A8" w14:textId="77777777" w:rsidR="00786DEE" w:rsidRPr="000A72A3" w:rsidRDefault="00786DEE" w:rsidP="00AC65DA">
            <w:pPr>
              <w:ind w:left="113" w:right="113"/>
              <w:contextualSpacing/>
              <w:jc w:val="both"/>
              <w:rPr>
                <w:rFonts w:ascii="Times New Roman" w:hAnsi="Times New Roman" w:cs="Times New Roman"/>
                <w:sz w:val="24"/>
                <w:szCs w:val="24"/>
              </w:rPr>
            </w:pPr>
          </w:p>
        </w:tc>
        <w:tc>
          <w:tcPr>
            <w:tcW w:w="1053" w:type="dxa"/>
            <w:textDirection w:val="btLr"/>
          </w:tcPr>
          <w:p w14:paraId="498B6D58" w14:textId="77777777" w:rsidR="00786DEE" w:rsidRPr="000A72A3" w:rsidRDefault="00786DEE" w:rsidP="00AC65DA">
            <w:pPr>
              <w:ind w:left="113" w:right="113"/>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2A3">
              <w:rPr>
                <w:rFonts w:ascii="Times New Roman" w:hAnsi="Times New Roman" w:cs="Times New Roman"/>
                <w:sz w:val="24"/>
                <w:szCs w:val="24"/>
              </w:rPr>
              <w:t>Oranica</w:t>
            </w:r>
          </w:p>
        </w:tc>
        <w:tc>
          <w:tcPr>
            <w:tcW w:w="981" w:type="dxa"/>
            <w:textDirection w:val="btLr"/>
          </w:tcPr>
          <w:p w14:paraId="04EE9B8B" w14:textId="77777777" w:rsidR="00786DEE" w:rsidRPr="000A72A3" w:rsidRDefault="00786DEE" w:rsidP="00AC65DA">
            <w:pPr>
              <w:ind w:left="113" w:right="113"/>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2A3">
              <w:rPr>
                <w:rFonts w:ascii="Times New Roman" w:hAnsi="Times New Roman" w:cs="Times New Roman"/>
                <w:sz w:val="24"/>
                <w:szCs w:val="24"/>
              </w:rPr>
              <w:t>Livada</w:t>
            </w:r>
          </w:p>
        </w:tc>
        <w:tc>
          <w:tcPr>
            <w:tcW w:w="1084" w:type="dxa"/>
            <w:textDirection w:val="btLr"/>
          </w:tcPr>
          <w:p w14:paraId="50D1DD6A" w14:textId="6A16C129" w:rsidR="00786DEE" w:rsidRPr="000A72A3" w:rsidRDefault="00786DEE" w:rsidP="00AC65DA">
            <w:pPr>
              <w:ind w:left="113" w:right="113"/>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Krški p</w:t>
            </w:r>
            <w:r w:rsidRPr="000A72A3">
              <w:rPr>
                <w:rFonts w:ascii="Times New Roman" w:hAnsi="Times New Roman" w:cs="Times New Roman"/>
                <w:sz w:val="24"/>
                <w:szCs w:val="24"/>
              </w:rPr>
              <w:t>ašnjak</w:t>
            </w:r>
          </w:p>
        </w:tc>
        <w:tc>
          <w:tcPr>
            <w:tcW w:w="1135" w:type="dxa"/>
            <w:textDirection w:val="btLr"/>
          </w:tcPr>
          <w:p w14:paraId="02BABDFB" w14:textId="77777777" w:rsidR="00786DEE" w:rsidRPr="000A72A3" w:rsidRDefault="00786DEE" w:rsidP="00AC65DA">
            <w:pPr>
              <w:ind w:left="113" w:right="113"/>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2A3">
              <w:rPr>
                <w:rFonts w:ascii="Times New Roman" w:hAnsi="Times New Roman" w:cs="Times New Roman"/>
                <w:sz w:val="24"/>
                <w:szCs w:val="24"/>
              </w:rPr>
              <w:t>Voćnjak</w:t>
            </w:r>
          </w:p>
        </w:tc>
        <w:tc>
          <w:tcPr>
            <w:tcW w:w="1275" w:type="dxa"/>
            <w:textDirection w:val="btLr"/>
          </w:tcPr>
          <w:p w14:paraId="5116E7E7" w14:textId="77777777" w:rsidR="00786DEE" w:rsidRPr="000A72A3" w:rsidRDefault="00786DEE" w:rsidP="00AC65DA">
            <w:pPr>
              <w:ind w:left="113" w:right="113"/>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2A3">
              <w:rPr>
                <w:rFonts w:ascii="Times New Roman" w:hAnsi="Times New Roman" w:cs="Times New Roman"/>
                <w:sz w:val="24"/>
                <w:szCs w:val="24"/>
              </w:rPr>
              <w:t>Mješoviti višegodišnji nasadi</w:t>
            </w:r>
          </w:p>
        </w:tc>
        <w:tc>
          <w:tcPr>
            <w:tcW w:w="1559" w:type="dxa"/>
            <w:textDirection w:val="btLr"/>
          </w:tcPr>
          <w:p w14:paraId="76CB58B7" w14:textId="7D694CE9" w:rsidR="00786DEE" w:rsidRPr="000A72A3" w:rsidRDefault="00786DEE" w:rsidP="00AC65DA">
            <w:pPr>
              <w:ind w:left="113" w:right="113"/>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Privremeno neodržavana parcela</w:t>
            </w:r>
          </w:p>
        </w:tc>
      </w:tr>
      <w:tr w:rsidR="00786DEE" w:rsidRPr="0030454E" w14:paraId="5524E3FF" w14:textId="77777777" w:rsidTr="00A02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6C35C39" w14:textId="77777777" w:rsidR="00786DEE" w:rsidRPr="000A72A3" w:rsidRDefault="00786DEE" w:rsidP="00AC65DA">
            <w:pPr>
              <w:contextualSpacing/>
              <w:jc w:val="both"/>
              <w:rPr>
                <w:rFonts w:ascii="Times New Roman" w:hAnsi="Times New Roman" w:cs="Times New Roman"/>
                <w:sz w:val="24"/>
                <w:szCs w:val="24"/>
              </w:rPr>
            </w:pPr>
            <w:r w:rsidRPr="000A72A3">
              <w:rPr>
                <w:rFonts w:ascii="Times New Roman" w:hAnsi="Times New Roman" w:cs="Times New Roman"/>
                <w:sz w:val="24"/>
                <w:szCs w:val="24"/>
              </w:rPr>
              <w:t xml:space="preserve">Površina </w:t>
            </w:r>
          </w:p>
        </w:tc>
        <w:tc>
          <w:tcPr>
            <w:tcW w:w="1053" w:type="dxa"/>
            <w:shd w:val="clear" w:color="auto" w:fill="auto"/>
          </w:tcPr>
          <w:p w14:paraId="0FB59A9A" w14:textId="722B20FB" w:rsidR="00786DEE" w:rsidRPr="00BE454A" w:rsidRDefault="00786DEE"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78,55</w:t>
            </w:r>
          </w:p>
        </w:tc>
        <w:tc>
          <w:tcPr>
            <w:tcW w:w="981" w:type="dxa"/>
            <w:shd w:val="clear" w:color="auto" w:fill="auto"/>
          </w:tcPr>
          <w:p w14:paraId="44F8B9A5" w14:textId="5B0B6A4D" w:rsidR="00786DEE" w:rsidRPr="00BE454A" w:rsidRDefault="00786DEE"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16C6">
              <w:rPr>
                <w:rFonts w:ascii="Times New Roman" w:hAnsi="Times New Roman" w:cs="Times New Roman"/>
                <w:sz w:val="24"/>
                <w:szCs w:val="24"/>
              </w:rPr>
              <w:t>659,45</w:t>
            </w:r>
          </w:p>
        </w:tc>
        <w:tc>
          <w:tcPr>
            <w:tcW w:w="1084" w:type="dxa"/>
            <w:shd w:val="clear" w:color="auto" w:fill="auto"/>
          </w:tcPr>
          <w:p w14:paraId="14F6D585" w14:textId="68E2F491" w:rsidR="00786DEE" w:rsidRPr="00BE454A" w:rsidRDefault="00786DEE"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4DE">
              <w:rPr>
                <w:rFonts w:ascii="Times New Roman" w:hAnsi="Times New Roman" w:cs="Times New Roman"/>
                <w:sz w:val="24"/>
                <w:szCs w:val="24"/>
              </w:rPr>
              <w:t>3.614,86</w:t>
            </w:r>
          </w:p>
        </w:tc>
        <w:tc>
          <w:tcPr>
            <w:tcW w:w="1135" w:type="dxa"/>
            <w:shd w:val="clear" w:color="auto" w:fill="auto"/>
          </w:tcPr>
          <w:p w14:paraId="5C6A1C57" w14:textId="6B52B498" w:rsidR="00786DEE" w:rsidRPr="00BE454A" w:rsidRDefault="00786DEE"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4DE">
              <w:rPr>
                <w:rFonts w:ascii="Times New Roman" w:hAnsi="Times New Roman" w:cs="Times New Roman"/>
                <w:sz w:val="24"/>
                <w:szCs w:val="24"/>
              </w:rPr>
              <w:t>38,29</w:t>
            </w:r>
          </w:p>
        </w:tc>
        <w:tc>
          <w:tcPr>
            <w:tcW w:w="1275" w:type="dxa"/>
            <w:shd w:val="clear" w:color="auto" w:fill="auto"/>
          </w:tcPr>
          <w:p w14:paraId="6DCE2B51" w14:textId="7C11B178" w:rsidR="00786DEE" w:rsidRPr="00BE454A" w:rsidRDefault="00786DEE" w:rsidP="005004D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4DE">
              <w:rPr>
                <w:rFonts w:ascii="Times New Roman" w:hAnsi="Times New Roman" w:cs="Times New Roman"/>
                <w:sz w:val="24"/>
                <w:szCs w:val="24"/>
              </w:rPr>
              <w:t>1,15</w:t>
            </w:r>
          </w:p>
        </w:tc>
        <w:tc>
          <w:tcPr>
            <w:tcW w:w="1559" w:type="dxa"/>
            <w:shd w:val="clear" w:color="auto" w:fill="auto"/>
          </w:tcPr>
          <w:p w14:paraId="1960A9FB" w14:textId="0BD88A46" w:rsidR="00786DEE" w:rsidRPr="00BE454A" w:rsidRDefault="00786DEE"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6DEE">
              <w:rPr>
                <w:rFonts w:ascii="Times New Roman" w:hAnsi="Times New Roman" w:cs="Times New Roman"/>
                <w:sz w:val="24"/>
                <w:szCs w:val="24"/>
              </w:rPr>
              <w:t>464,88</w:t>
            </w:r>
          </w:p>
        </w:tc>
      </w:tr>
      <w:tr w:rsidR="00786DEE" w:rsidRPr="0030454E" w14:paraId="0F9E2226" w14:textId="77777777" w:rsidTr="00A023A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034B91D2" w14:textId="77777777" w:rsidR="00786DEE" w:rsidRPr="000A72A3" w:rsidRDefault="00786DEE" w:rsidP="00AC65DA">
            <w:pPr>
              <w:contextualSpacing/>
              <w:jc w:val="both"/>
              <w:rPr>
                <w:rFonts w:ascii="Times New Roman" w:hAnsi="Times New Roman" w:cs="Times New Roman"/>
                <w:sz w:val="24"/>
                <w:szCs w:val="24"/>
              </w:rPr>
            </w:pPr>
            <w:r w:rsidRPr="000A72A3">
              <w:rPr>
                <w:rFonts w:ascii="Times New Roman" w:hAnsi="Times New Roman" w:cs="Times New Roman"/>
                <w:sz w:val="24"/>
                <w:szCs w:val="24"/>
              </w:rPr>
              <w:t>Broj parcela</w:t>
            </w:r>
          </w:p>
        </w:tc>
        <w:tc>
          <w:tcPr>
            <w:tcW w:w="1053" w:type="dxa"/>
          </w:tcPr>
          <w:p w14:paraId="0525D326" w14:textId="3994B466" w:rsidR="00786DEE" w:rsidRPr="00BE454A" w:rsidRDefault="00786DEE"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w:t>
            </w:r>
          </w:p>
        </w:tc>
        <w:tc>
          <w:tcPr>
            <w:tcW w:w="981" w:type="dxa"/>
          </w:tcPr>
          <w:p w14:paraId="17221294" w14:textId="6FD8E004" w:rsidR="00786DEE" w:rsidRPr="00BE454A" w:rsidRDefault="00786DEE"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1.100</w:t>
            </w:r>
          </w:p>
        </w:tc>
        <w:tc>
          <w:tcPr>
            <w:tcW w:w="1084" w:type="dxa"/>
          </w:tcPr>
          <w:p w14:paraId="112F83F6" w14:textId="1A0A5622" w:rsidR="00786DEE" w:rsidRPr="00BE454A" w:rsidRDefault="00786DEE"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4DE">
              <w:rPr>
                <w:rFonts w:ascii="Times New Roman" w:hAnsi="Times New Roman" w:cs="Times New Roman"/>
                <w:sz w:val="24"/>
                <w:szCs w:val="24"/>
              </w:rPr>
              <w:t>1.239</w:t>
            </w:r>
          </w:p>
        </w:tc>
        <w:tc>
          <w:tcPr>
            <w:tcW w:w="1135" w:type="dxa"/>
          </w:tcPr>
          <w:p w14:paraId="66E6348B" w14:textId="362462E2" w:rsidR="00786DEE" w:rsidRPr="00BE454A" w:rsidRDefault="00786DEE"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178</w:t>
            </w:r>
          </w:p>
        </w:tc>
        <w:tc>
          <w:tcPr>
            <w:tcW w:w="1275" w:type="dxa"/>
          </w:tcPr>
          <w:p w14:paraId="287A9539" w14:textId="4DD24F64" w:rsidR="00786DEE" w:rsidRPr="00BE454A" w:rsidRDefault="00786DEE"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01BB69E7" w14:textId="048E40DD" w:rsidR="00786DEE" w:rsidRPr="00BE454A" w:rsidRDefault="00786DEE"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w:t>
            </w:r>
          </w:p>
        </w:tc>
      </w:tr>
      <w:tr w:rsidR="00786DEE" w:rsidRPr="0030454E" w14:paraId="623BF392" w14:textId="77777777" w:rsidTr="009941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3" w:type="dxa"/>
            <w:gridSpan w:val="6"/>
          </w:tcPr>
          <w:p w14:paraId="7A8054D2" w14:textId="77777777" w:rsidR="00786DEE" w:rsidRPr="000A72A3" w:rsidRDefault="00786DEE" w:rsidP="00AC65DA">
            <w:pPr>
              <w:spacing w:before="0"/>
              <w:contextualSpacing/>
              <w:jc w:val="both"/>
              <w:rPr>
                <w:rFonts w:ascii="Times New Roman" w:hAnsi="Times New Roman" w:cs="Times New Roman"/>
                <w:b w:val="0"/>
                <w:bCs w:val="0"/>
                <w:sz w:val="24"/>
                <w:szCs w:val="24"/>
                <w:lang w:val="en-US" w:bidi="en-US"/>
              </w:rPr>
            </w:pPr>
            <w:r w:rsidRPr="000A72A3">
              <w:rPr>
                <w:rFonts w:ascii="Times New Roman" w:hAnsi="Times New Roman" w:cs="Times New Roman"/>
                <w:sz w:val="24"/>
                <w:szCs w:val="24"/>
              </w:rPr>
              <w:t>UKUPNA POVRŠINA (ha)</w:t>
            </w:r>
          </w:p>
        </w:tc>
        <w:tc>
          <w:tcPr>
            <w:tcW w:w="1559" w:type="dxa"/>
          </w:tcPr>
          <w:p w14:paraId="4090B384" w14:textId="4FCE3C43" w:rsidR="00786DEE" w:rsidRPr="00B63453" w:rsidRDefault="00786DEE" w:rsidP="00786DEE">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bidi="en-US"/>
              </w:rPr>
            </w:pPr>
            <w:r w:rsidRPr="00B63453">
              <w:rPr>
                <w:rFonts w:ascii="Times New Roman" w:hAnsi="Times New Roman" w:cs="Times New Roman"/>
                <w:b/>
                <w:bCs/>
                <w:sz w:val="24"/>
                <w:szCs w:val="24"/>
                <w:lang w:val="en-US" w:bidi="en-US"/>
              </w:rPr>
              <w:t>4.857,1</w:t>
            </w:r>
            <w:r w:rsidR="0083363A" w:rsidRPr="00B63453">
              <w:rPr>
                <w:rFonts w:ascii="Times New Roman" w:hAnsi="Times New Roman" w:cs="Times New Roman"/>
                <w:b/>
                <w:bCs/>
                <w:sz w:val="24"/>
                <w:szCs w:val="24"/>
                <w:lang w:val="en-US" w:bidi="en-US"/>
              </w:rPr>
              <w:t>9</w:t>
            </w:r>
          </w:p>
        </w:tc>
      </w:tr>
      <w:tr w:rsidR="00786DEE" w:rsidRPr="0030454E" w14:paraId="540EE259" w14:textId="77777777" w:rsidTr="009941E9">
        <w:trPr>
          <w:jc w:val="center"/>
        </w:trPr>
        <w:tc>
          <w:tcPr>
            <w:cnfStyle w:val="001000000000" w:firstRow="0" w:lastRow="0" w:firstColumn="1" w:lastColumn="0" w:oddVBand="0" w:evenVBand="0" w:oddHBand="0" w:evenHBand="0" w:firstRowFirstColumn="0" w:firstRowLastColumn="0" w:lastRowFirstColumn="0" w:lastRowLastColumn="0"/>
            <w:tcW w:w="7083" w:type="dxa"/>
            <w:gridSpan w:val="6"/>
            <w:shd w:val="clear" w:color="auto" w:fill="FCECD5" w:themeFill="accent1" w:themeFillTint="33"/>
          </w:tcPr>
          <w:p w14:paraId="4593C41C" w14:textId="77777777" w:rsidR="00786DEE" w:rsidRPr="000A72A3" w:rsidRDefault="00786DEE" w:rsidP="00AC65DA">
            <w:pPr>
              <w:spacing w:before="0"/>
              <w:contextualSpacing/>
              <w:jc w:val="both"/>
              <w:rPr>
                <w:rFonts w:ascii="Times New Roman" w:hAnsi="Times New Roman" w:cs="Times New Roman"/>
                <w:b w:val="0"/>
                <w:bCs w:val="0"/>
                <w:sz w:val="24"/>
                <w:szCs w:val="24"/>
                <w:lang w:val="en-US" w:bidi="en-US"/>
              </w:rPr>
            </w:pPr>
            <w:r w:rsidRPr="000A72A3">
              <w:rPr>
                <w:rFonts w:ascii="Times New Roman" w:hAnsi="Times New Roman" w:cs="Times New Roman"/>
                <w:sz w:val="24"/>
                <w:szCs w:val="24"/>
              </w:rPr>
              <w:t>UKUPAN BROJ PARCELA</w:t>
            </w:r>
          </w:p>
        </w:tc>
        <w:tc>
          <w:tcPr>
            <w:tcW w:w="1559" w:type="dxa"/>
            <w:shd w:val="clear" w:color="auto" w:fill="FCECD5" w:themeFill="accent1" w:themeFillTint="33"/>
          </w:tcPr>
          <w:p w14:paraId="30FC082C" w14:textId="63EB725F" w:rsidR="00786DEE" w:rsidRPr="00B63453" w:rsidRDefault="00786DEE" w:rsidP="00786DEE">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bidi="en-US"/>
              </w:rPr>
            </w:pPr>
            <w:r w:rsidRPr="00B63453">
              <w:rPr>
                <w:rFonts w:ascii="Times New Roman" w:hAnsi="Times New Roman" w:cs="Times New Roman"/>
                <w:b/>
                <w:bCs/>
                <w:sz w:val="24"/>
                <w:szCs w:val="24"/>
                <w:lang w:val="en-US" w:bidi="en-US"/>
              </w:rPr>
              <w:t>2.8</w:t>
            </w:r>
            <w:r w:rsidR="0083363A" w:rsidRPr="00B63453">
              <w:rPr>
                <w:rFonts w:ascii="Times New Roman" w:hAnsi="Times New Roman" w:cs="Times New Roman"/>
                <w:b/>
                <w:bCs/>
                <w:sz w:val="24"/>
                <w:szCs w:val="24"/>
                <w:lang w:val="en-US" w:bidi="en-US"/>
              </w:rPr>
              <w:t>2</w:t>
            </w:r>
            <w:r w:rsidRPr="00B63453">
              <w:rPr>
                <w:rFonts w:ascii="Times New Roman" w:hAnsi="Times New Roman" w:cs="Times New Roman"/>
                <w:b/>
                <w:bCs/>
                <w:sz w:val="24"/>
                <w:szCs w:val="24"/>
                <w:lang w:val="en-US" w:bidi="en-US"/>
              </w:rPr>
              <w:t>1</w:t>
            </w:r>
          </w:p>
        </w:tc>
      </w:tr>
    </w:tbl>
    <w:p w14:paraId="1D4F83B1" w14:textId="7C0DDCA9" w:rsidR="006D6A34" w:rsidRPr="00CD6C23" w:rsidRDefault="00154599" w:rsidP="002E14FF">
      <w:pPr>
        <w:jc w:val="center"/>
        <w:rPr>
          <w:rFonts w:cstheme="minorHAnsi"/>
          <w:i/>
        </w:rPr>
      </w:pPr>
      <w:r w:rsidRPr="004C1166">
        <w:rPr>
          <w:rFonts w:ascii="Times New Roman" w:hAnsi="Times New Roman" w:cs="Times New Roman"/>
          <w:i/>
          <w:sz w:val="24"/>
          <w:szCs w:val="24"/>
        </w:rPr>
        <w:t>Izvor: Agencija za plaćanje u poljoprivredi, ribarstvu i ruralnom razvoju, ARKOD, stanje na dan 31.12.2020</w:t>
      </w:r>
      <w:r>
        <w:rPr>
          <w:rFonts w:cstheme="minorHAnsi"/>
          <w:i/>
        </w:rPr>
        <w:t>.</w:t>
      </w:r>
    </w:p>
    <w:p w14:paraId="41F3454F" w14:textId="4652CE90" w:rsidR="001F40EE" w:rsidRPr="000E50C4" w:rsidRDefault="00E409E4" w:rsidP="001F40EE">
      <w:pPr>
        <w:jc w:val="both"/>
        <w:rPr>
          <w:rFonts w:ascii="Times New Roman" w:hAnsi="Times New Roman" w:cs="Times New Roman"/>
          <w:sz w:val="24"/>
          <w:szCs w:val="24"/>
        </w:rPr>
      </w:pPr>
      <w:r w:rsidRPr="00E409E4">
        <w:rPr>
          <w:rFonts w:ascii="Times New Roman" w:hAnsi="Times New Roman" w:cs="Times New Roman"/>
          <w:sz w:val="24"/>
          <w:szCs w:val="24"/>
        </w:rPr>
        <w:lastRenderedPageBreak/>
        <w:t xml:space="preserve">Od voćnih vrsti razvijena je pretežno šljiva, koja u najvećoj mjeri služi za proizvodnju rakije šljivovice. Toj voćnoj vrsti i u daljnjem razvoju </w:t>
      </w:r>
      <w:r w:rsidR="006D0EEE">
        <w:rPr>
          <w:rFonts w:ascii="Times New Roman" w:hAnsi="Times New Roman" w:cs="Times New Roman"/>
          <w:sz w:val="24"/>
          <w:szCs w:val="24"/>
        </w:rPr>
        <w:t xml:space="preserve">treba </w:t>
      </w:r>
      <w:r w:rsidRPr="00E409E4">
        <w:rPr>
          <w:rFonts w:ascii="Times New Roman" w:hAnsi="Times New Roman" w:cs="Times New Roman"/>
          <w:sz w:val="24"/>
          <w:szCs w:val="24"/>
        </w:rPr>
        <w:t>dati prednost zbog povoljnih ekoloških uvjeta.</w:t>
      </w:r>
      <w:r w:rsidR="000E50C4">
        <w:rPr>
          <w:rFonts w:ascii="Times New Roman" w:hAnsi="Times New Roman" w:cs="Times New Roman"/>
          <w:sz w:val="24"/>
          <w:szCs w:val="24"/>
        </w:rPr>
        <w:t xml:space="preserve"> </w:t>
      </w:r>
      <w:r w:rsidRPr="00E409E4">
        <w:rPr>
          <w:rFonts w:ascii="Times New Roman" w:hAnsi="Times New Roman" w:cs="Times New Roman"/>
          <w:sz w:val="24"/>
          <w:szCs w:val="24"/>
        </w:rPr>
        <w:t xml:space="preserve">Od svih povrtnih kultura može se proizvoditi jedino kupus s dozrijevanjem do konca listopada i krumpir. Kupus s tog područja je vrlo dobra sirovina za kiseljenje. Krumpir (kasne sorte) također daje visoku kvalitetu. Mogućnosti za uzgoj ostalih povrtnih kultura ne postoje, osim u okućnicama u tijeku ljetnih mjeseci </w:t>
      </w:r>
      <w:r w:rsidR="006D0EEE">
        <w:rPr>
          <w:rFonts w:ascii="Times New Roman" w:hAnsi="Times New Roman" w:cs="Times New Roman"/>
          <w:sz w:val="24"/>
          <w:szCs w:val="24"/>
        </w:rPr>
        <w:t>(</w:t>
      </w:r>
      <w:r w:rsidRPr="00E409E4">
        <w:rPr>
          <w:rFonts w:ascii="Times New Roman" w:hAnsi="Times New Roman" w:cs="Times New Roman"/>
          <w:sz w:val="24"/>
          <w:szCs w:val="24"/>
        </w:rPr>
        <w:t xml:space="preserve">svibanj </w:t>
      </w:r>
      <w:r w:rsidR="006D0EEE">
        <w:rPr>
          <w:rFonts w:ascii="Times New Roman" w:hAnsi="Times New Roman" w:cs="Times New Roman"/>
          <w:sz w:val="24"/>
          <w:szCs w:val="24"/>
        </w:rPr>
        <w:t>–</w:t>
      </w:r>
      <w:r w:rsidRPr="00E409E4">
        <w:rPr>
          <w:rFonts w:ascii="Times New Roman" w:hAnsi="Times New Roman" w:cs="Times New Roman"/>
          <w:sz w:val="24"/>
          <w:szCs w:val="24"/>
        </w:rPr>
        <w:t xml:space="preserve"> rujan</w:t>
      </w:r>
      <w:r w:rsidR="006D0EEE">
        <w:rPr>
          <w:rFonts w:ascii="Times New Roman" w:hAnsi="Times New Roman" w:cs="Times New Roman"/>
          <w:sz w:val="24"/>
          <w:szCs w:val="24"/>
        </w:rPr>
        <w:t>)</w:t>
      </w:r>
      <w:r w:rsidRPr="00E409E4">
        <w:t>.</w:t>
      </w:r>
    </w:p>
    <w:p w14:paraId="5617D6EA" w14:textId="09738A23" w:rsidR="000E50C4" w:rsidRDefault="001F40EE" w:rsidP="001F40EE">
      <w:pPr>
        <w:jc w:val="both"/>
        <w:rPr>
          <w:rFonts w:ascii="Times New Roman" w:hAnsi="Times New Roman" w:cs="Times New Roman"/>
          <w:sz w:val="24"/>
          <w:szCs w:val="24"/>
        </w:rPr>
      </w:pPr>
      <w:r w:rsidRPr="005B176B">
        <w:rPr>
          <w:rFonts w:ascii="Times New Roman" w:hAnsi="Times New Roman" w:cs="Times New Roman"/>
          <w:sz w:val="24"/>
          <w:szCs w:val="24"/>
        </w:rPr>
        <w:t>Područje općine Gračac, kao i čitave Like, poznato je po visokokvalitetnim (tradicijskim) proizvodima područja kao što su lički krumpir, lička janjetina, sir škripavac, med, šljivovica te brojni suhomesnati proizvodi, koji uz razvoj ekstenzivnog stočarstva, ratarstva, povrtlarstva i voćarstva (prije svega uzgoj šljive) mogu biti daljnji nositelji (gospodarskog) razvoja područja</w:t>
      </w:r>
      <w:r w:rsidR="000E50C4">
        <w:rPr>
          <w:rFonts w:ascii="Times New Roman" w:hAnsi="Times New Roman" w:cs="Times New Roman"/>
          <w:sz w:val="24"/>
          <w:szCs w:val="24"/>
        </w:rPr>
        <w:t>.</w:t>
      </w:r>
    </w:p>
    <w:p w14:paraId="30871384" w14:textId="77777777" w:rsidR="00184DC3" w:rsidRPr="005B176B" w:rsidRDefault="00184DC3" w:rsidP="001F40EE">
      <w:pPr>
        <w:jc w:val="both"/>
        <w:rPr>
          <w:rFonts w:ascii="Times New Roman" w:hAnsi="Times New Roman" w:cs="Times New Roman"/>
          <w:sz w:val="24"/>
          <w:szCs w:val="24"/>
        </w:rPr>
      </w:pPr>
    </w:p>
    <w:p w14:paraId="6626F54E" w14:textId="1394A51E" w:rsidR="00154599" w:rsidRPr="008F32D8" w:rsidRDefault="00154599" w:rsidP="00154599">
      <w:pPr>
        <w:spacing w:line="240" w:lineRule="auto"/>
        <w:contextualSpacing/>
        <w:jc w:val="center"/>
        <w:rPr>
          <w:rFonts w:ascii="Times New Roman" w:hAnsi="Times New Roman" w:cs="Times New Roman"/>
          <w:i/>
          <w:iCs/>
          <w:sz w:val="24"/>
          <w:szCs w:val="24"/>
        </w:rPr>
      </w:pPr>
      <w:r w:rsidRPr="008F32D8">
        <w:rPr>
          <w:rFonts w:ascii="Times New Roman" w:hAnsi="Times New Roman" w:cs="Times New Roman"/>
          <w:i/>
          <w:iCs/>
          <w:sz w:val="24"/>
          <w:szCs w:val="24"/>
        </w:rPr>
        <w:t>Tablica 1</w:t>
      </w:r>
      <w:r w:rsidR="004D6423">
        <w:rPr>
          <w:rFonts w:ascii="Times New Roman" w:hAnsi="Times New Roman" w:cs="Times New Roman"/>
          <w:i/>
          <w:iCs/>
          <w:sz w:val="24"/>
          <w:szCs w:val="24"/>
        </w:rPr>
        <w:t>4.</w:t>
      </w:r>
      <w:r w:rsidRPr="008F32D8">
        <w:rPr>
          <w:rFonts w:ascii="Times New Roman" w:hAnsi="Times New Roman" w:cs="Times New Roman"/>
          <w:i/>
          <w:iCs/>
          <w:sz w:val="24"/>
          <w:szCs w:val="24"/>
        </w:rPr>
        <w:t>: Prikaz broja poljoprivrednika prema veličini poljoprivrednog zemljišta na području Općine</w:t>
      </w:r>
      <w:r w:rsidR="00A45D79">
        <w:rPr>
          <w:rFonts w:ascii="Times New Roman" w:hAnsi="Times New Roman" w:cs="Times New Roman"/>
          <w:i/>
          <w:iCs/>
          <w:sz w:val="24"/>
          <w:szCs w:val="24"/>
        </w:rPr>
        <w:t xml:space="preserve"> Gračac</w:t>
      </w:r>
    </w:p>
    <w:p w14:paraId="0062B784" w14:textId="73F86B15" w:rsidR="00154599" w:rsidRDefault="00154599" w:rsidP="00154599"/>
    <w:tbl>
      <w:tblPr>
        <w:tblStyle w:val="Tablicareetke2-isticanje6"/>
        <w:tblW w:w="0" w:type="auto"/>
        <w:tblLook w:val="04A0" w:firstRow="1" w:lastRow="0" w:firstColumn="1" w:lastColumn="0" w:noHBand="0" w:noVBand="1"/>
      </w:tblPr>
      <w:tblGrid>
        <w:gridCol w:w="2157"/>
        <w:gridCol w:w="2261"/>
        <w:gridCol w:w="2263"/>
        <w:gridCol w:w="2381"/>
      </w:tblGrid>
      <w:tr w:rsidR="00154599" w:rsidRPr="008F32D8" w14:paraId="2D0E0B64" w14:textId="77777777" w:rsidTr="0070014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7" w:type="dxa"/>
          </w:tcPr>
          <w:p w14:paraId="208A6602" w14:textId="77777777" w:rsidR="00154599" w:rsidRPr="008F32D8" w:rsidRDefault="00154599" w:rsidP="00AC65DA">
            <w:pPr>
              <w:contextualSpacing/>
              <w:jc w:val="center"/>
              <w:rPr>
                <w:rFonts w:ascii="Times New Roman" w:hAnsi="Times New Roman" w:cs="Times New Roman"/>
                <w:color w:val="000000" w:themeColor="text1"/>
                <w:sz w:val="24"/>
                <w:szCs w:val="24"/>
              </w:rPr>
            </w:pPr>
            <w:r w:rsidRPr="008F32D8">
              <w:rPr>
                <w:rFonts w:ascii="Times New Roman" w:hAnsi="Times New Roman" w:cs="Times New Roman"/>
                <w:color w:val="000000" w:themeColor="text1"/>
                <w:sz w:val="24"/>
                <w:szCs w:val="24"/>
              </w:rPr>
              <w:t>Veličina poljoprivrednog zemljišta</w:t>
            </w:r>
          </w:p>
        </w:tc>
        <w:tc>
          <w:tcPr>
            <w:tcW w:w="2261" w:type="dxa"/>
          </w:tcPr>
          <w:p w14:paraId="78780B94" w14:textId="77777777" w:rsidR="00154599" w:rsidRPr="008F32D8" w:rsidRDefault="00154599" w:rsidP="00AC65D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F32D8">
              <w:rPr>
                <w:rFonts w:ascii="Times New Roman" w:hAnsi="Times New Roman" w:cs="Times New Roman"/>
                <w:color w:val="000000" w:themeColor="text1"/>
                <w:sz w:val="24"/>
                <w:szCs w:val="24"/>
              </w:rPr>
              <w:t>Broj PG-a</w:t>
            </w:r>
          </w:p>
        </w:tc>
        <w:tc>
          <w:tcPr>
            <w:tcW w:w="2263" w:type="dxa"/>
          </w:tcPr>
          <w:p w14:paraId="30611717" w14:textId="77777777" w:rsidR="00154599" w:rsidRPr="008F32D8" w:rsidRDefault="00154599" w:rsidP="00AC65D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F32D8">
              <w:rPr>
                <w:rFonts w:ascii="Times New Roman" w:hAnsi="Times New Roman" w:cs="Times New Roman"/>
                <w:color w:val="000000" w:themeColor="text1"/>
                <w:sz w:val="24"/>
                <w:szCs w:val="24"/>
              </w:rPr>
              <w:t>Broj ARKOD parcela</w:t>
            </w:r>
          </w:p>
        </w:tc>
        <w:tc>
          <w:tcPr>
            <w:tcW w:w="2381" w:type="dxa"/>
          </w:tcPr>
          <w:p w14:paraId="17BF9D9B" w14:textId="77777777" w:rsidR="00154599" w:rsidRPr="008F32D8" w:rsidRDefault="00154599" w:rsidP="00AC65D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F32D8">
              <w:rPr>
                <w:rFonts w:ascii="Times New Roman" w:hAnsi="Times New Roman" w:cs="Times New Roman"/>
                <w:color w:val="000000" w:themeColor="text1"/>
                <w:sz w:val="24"/>
                <w:szCs w:val="24"/>
              </w:rPr>
              <w:t>Površina (ha)</w:t>
            </w:r>
          </w:p>
        </w:tc>
      </w:tr>
      <w:tr w:rsidR="00154599" w:rsidRPr="008F32D8" w14:paraId="5FFCE882" w14:textId="77777777" w:rsidTr="0070014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7" w:type="dxa"/>
          </w:tcPr>
          <w:p w14:paraId="0ED7CB21" w14:textId="77777777" w:rsidR="00154599" w:rsidRPr="008F32D8" w:rsidRDefault="00154599" w:rsidP="00AC65DA">
            <w:pPr>
              <w:contextualSpacing/>
              <w:jc w:val="both"/>
              <w:rPr>
                <w:rFonts w:ascii="Times New Roman" w:hAnsi="Times New Roman" w:cs="Times New Roman"/>
                <w:b w:val="0"/>
                <w:bCs w:val="0"/>
                <w:sz w:val="24"/>
                <w:szCs w:val="24"/>
              </w:rPr>
            </w:pPr>
            <w:r w:rsidRPr="008F32D8">
              <w:rPr>
                <w:rFonts w:ascii="Times New Roman" w:hAnsi="Times New Roman" w:cs="Times New Roman"/>
                <w:b w:val="0"/>
                <w:bCs w:val="0"/>
                <w:sz w:val="24"/>
                <w:szCs w:val="24"/>
              </w:rPr>
              <w:t>Do 3 ha</w:t>
            </w:r>
          </w:p>
        </w:tc>
        <w:tc>
          <w:tcPr>
            <w:tcW w:w="2261" w:type="dxa"/>
          </w:tcPr>
          <w:p w14:paraId="079875A0" w14:textId="1D32A0A9" w:rsidR="00154599" w:rsidRPr="008F32D8" w:rsidRDefault="00837A95"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117</w:t>
            </w:r>
          </w:p>
        </w:tc>
        <w:tc>
          <w:tcPr>
            <w:tcW w:w="2263" w:type="dxa"/>
          </w:tcPr>
          <w:p w14:paraId="7EE53D48" w14:textId="057A30F7" w:rsidR="00154599" w:rsidRPr="008F32D8" w:rsidRDefault="006A680C"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657</w:t>
            </w:r>
          </w:p>
        </w:tc>
        <w:tc>
          <w:tcPr>
            <w:tcW w:w="2381" w:type="dxa"/>
          </w:tcPr>
          <w:p w14:paraId="3B6D0245" w14:textId="6394940F" w:rsidR="00154599" w:rsidRPr="008F32D8" w:rsidRDefault="006A680C"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680C">
              <w:rPr>
                <w:rFonts w:ascii="Times New Roman" w:hAnsi="Times New Roman" w:cs="Times New Roman"/>
                <w:sz w:val="24"/>
                <w:szCs w:val="24"/>
              </w:rPr>
              <w:t>176,69</w:t>
            </w:r>
          </w:p>
        </w:tc>
      </w:tr>
      <w:tr w:rsidR="00154599" w:rsidRPr="008F32D8" w14:paraId="7BEB70C7" w14:textId="77777777" w:rsidTr="0070014D">
        <w:trPr>
          <w:trHeight w:val="397"/>
        </w:trPr>
        <w:tc>
          <w:tcPr>
            <w:cnfStyle w:val="001000000000" w:firstRow="0" w:lastRow="0" w:firstColumn="1" w:lastColumn="0" w:oddVBand="0" w:evenVBand="0" w:oddHBand="0" w:evenHBand="0" w:firstRowFirstColumn="0" w:firstRowLastColumn="0" w:lastRowFirstColumn="0" w:lastRowLastColumn="0"/>
            <w:tcW w:w="2157" w:type="dxa"/>
          </w:tcPr>
          <w:p w14:paraId="04709C18" w14:textId="77777777" w:rsidR="00154599" w:rsidRPr="008F32D8" w:rsidRDefault="00154599" w:rsidP="00AC65DA">
            <w:pPr>
              <w:contextualSpacing/>
              <w:jc w:val="both"/>
              <w:rPr>
                <w:rFonts w:ascii="Times New Roman" w:hAnsi="Times New Roman" w:cs="Times New Roman"/>
                <w:b w:val="0"/>
                <w:bCs w:val="0"/>
                <w:sz w:val="24"/>
                <w:szCs w:val="24"/>
              </w:rPr>
            </w:pPr>
            <w:r w:rsidRPr="008F32D8">
              <w:rPr>
                <w:rFonts w:ascii="Times New Roman" w:hAnsi="Times New Roman" w:cs="Times New Roman"/>
                <w:b w:val="0"/>
                <w:bCs w:val="0"/>
                <w:sz w:val="24"/>
                <w:szCs w:val="24"/>
              </w:rPr>
              <w:t>Od 3 – 20 ha</w:t>
            </w:r>
          </w:p>
        </w:tc>
        <w:tc>
          <w:tcPr>
            <w:tcW w:w="2261" w:type="dxa"/>
          </w:tcPr>
          <w:p w14:paraId="6F210887" w14:textId="3014B2A0" w:rsidR="00154599" w:rsidRPr="008F32D8" w:rsidRDefault="00837A95"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160</w:t>
            </w:r>
          </w:p>
        </w:tc>
        <w:tc>
          <w:tcPr>
            <w:tcW w:w="2263" w:type="dxa"/>
          </w:tcPr>
          <w:p w14:paraId="61510BA4" w14:textId="7073B6A6" w:rsidR="00154599" w:rsidRPr="008F32D8" w:rsidRDefault="005F6830"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6830">
              <w:rPr>
                <w:rFonts w:ascii="Times New Roman" w:hAnsi="Times New Roman" w:cs="Times New Roman"/>
                <w:sz w:val="24"/>
                <w:szCs w:val="24"/>
              </w:rPr>
              <w:t>3.031</w:t>
            </w:r>
          </w:p>
        </w:tc>
        <w:tc>
          <w:tcPr>
            <w:tcW w:w="2381" w:type="dxa"/>
          </w:tcPr>
          <w:p w14:paraId="7D38824B" w14:textId="22EF043E" w:rsidR="00154599" w:rsidRPr="008F32D8" w:rsidRDefault="005F6830"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6830">
              <w:rPr>
                <w:rFonts w:ascii="Times New Roman" w:hAnsi="Times New Roman" w:cs="Times New Roman"/>
                <w:sz w:val="24"/>
                <w:szCs w:val="24"/>
              </w:rPr>
              <w:t>1.386,88</w:t>
            </w:r>
          </w:p>
        </w:tc>
      </w:tr>
      <w:tr w:rsidR="00154599" w:rsidRPr="008F32D8" w14:paraId="4A3CC91F" w14:textId="77777777" w:rsidTr="0070014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7" w:type="dxa"/>
          </w:tcPr>
          <w:p w14:paraId="1252741D" w14:textId="77777777" w:rsidR="00154599" w:rsidRPr="008F32D8" w:rsidRDefault="00154599" w:rsidP="00AC65DA">
            <w:pPr>
              <w:contextualSpacing/>
              <w:jc w:val="both"/>
              <w:rPr>
                <w:rFonts w:ascii="Times New Roman" w:hAnsi="Times New Roman" w:cs="Times New Roman"/>
                <w:b w:val="0"/>
                <w:bCs w:val="0"/>
                <w:sz w:val="24"/>
                <w:szCs w:val="24"/>
              </w:rPr>
            </w:pPr>
            <w:r w:rsidRPr="008F32D8">
              <w:rPr>
                <w:rFonts w:ascii="Times New Roman" w:hAnsi="Times New Roman" w:cs="Times New Roman"/>
                <w:b w:val="0"/>
                <w:bCs w:val="0"/>
                <w:sz w:val="24"/>
                <w:szCs w:val="24"/>
              </w:rPr>
              <w:t>Od 20 – 100 ha</w:t>
            </w:r>
          </w:p>
        </w:tc>
        <w:tc>
          <w:tcPr>
            <w:tcW w:w="2261" w:type="dxa"/>
          </w:tcPr>
          <w:p w14:paraId="003D2CB8" w14:textId="40528F29" w:rsidR="00154599" w:rsidRPr="008F32D8" w:rsidRDefault="00837A95"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c>
          <w:tcPr>
            <w:tcW w:w="2263" w:type="dxa"/>
          </w:tcPr>
          <w:p w14:paraId="45E93A74" w14:textId="6777D595" w:rsidR="00154599" w:rsidRPr="008F32D8" w:rsidRDefault="00C015FE"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15FE">
              <w:rPr>
                <w:rFonts w:ascii="Times New Roman" w:hAnsi="Times New Roman" w:cs="Times New Roman"/>
                <w:sz w:val="24"/>
                <w:szCs w:val="24"/>
              </w:rPr>
              <w:t>3.244</w:t>
            </w:r>
          </w:p>
        </w:tc>
        <w:tc>
          <w:tcPr>
            <w:tcW w:w="2381" w:type="dxa"/>
          </w:tcPr>
          <w:p w14:paraId="1F74430B" w14:textId="691CD371" w:rsidR="00154599" w:rsidRPr="008F32D8" w:rsidRDefault="00C015FE" w:rsidP="00F5474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15FE">
              <w:rPr>
                <w:rFonts w:ascii="Times New Roman" w:hAnsi="Times New Roman" w:cs="Times New Roman"/>
                <w:sz w:val="24"/>
                <w:szCs w:val="24"/>
              </w:rPr>
              <w:t>2.970,18</w:t>
            </w:r>
          </w:p>
        </w:tc>
      </w:tr>
      <w:tr w:rsidR="00154599" w:rsidRPr="008F32D8" w14:paraId="5FCE2D3E" w14:textId="77777777" w:rsidTr="0070014D">
        <w:trPr>
          <w:trHeight w:val="397"/>
        </w:trPr>
        <w:tc>
          <w:tcPr>
            <w:cnfStyle w:val="001000000000" w:firstRow="0" w:lastRow="0" w:firstColumn="1" w:lastColumn="0" w:oddVBand="0" w:evenVBand="0" w:oddHBand="0" w:evenHBand="0" w:firstRowFirstColumn="0" w:firstRowLastColumn="0" w:lastRowFirstColumn="0" w:lastRowLastColumn="0"/>
            <w:tcW w:w="2157" w:type="dxa"/>
          </w:tcPr>
          <w:p w14:paraId="18FC9915" w14:textId="77777777" w:rsidR="00154599" w:rsidRPr="008F32D8" w:rsidRDefault="00154599" w:rsidP="00AC65DA">
            <w:pPr>
              <w:contextualSpacing/>
              <w:jc w:val="both"/>
              <w:rPr>
                <w:rFonts w:ascii="Times New Roman" w:hAnsi="Times New Roman" w:cs="Times New Roman"/>
                <w:b w:val="0"/>
                <w:bCs w:val="0"/>
                <w:sz w:val="24"/>
                <w:szCs w:val="24"/>
              </w:rPr>
            </w:pPr>
            <w:r w:rsidRPr="008F32D8">
              <w:rPr>
                <w:rFonts w:ascii="Times New Roman" w:hAnsi="Times New Roman" w:cs="Times New Roman"/>
                <w:b w:val="0"/>
                <w:bCs w:val="0"/>
                <w:sz w:val="24"/>
                <w:szCs w:val="24"/>
              </w:rPr>
              <w:t>Od 100 – 1500 ha</w:t>
            </w:r>
          </w:p>
        </w:tc>
        <w:tc>
          <w:tcPr>
            <w:tcW w:w="2261" w:type="dxa"/>
          </w:tcPr>
          <w:p w14:paraId="2D8986E8" w14:textId="65348CFB" w:rsidR="00154599" w:rsidRPr="008F32D8" w:rsidRDefault="00837A95"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2263" w:type="dxa"/>
          </w:tcPr>
          <w:p w14:paraId="100948AD" w14:textId="2EB13301" w:rsidR="00154599" w:rsidRPr="008F32D8" w:rsidRDefault="00F5474F"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474F">
              <w:rPr>
                <w:rFonts w:ascii="Times New Roman" w:hAnsi="Times New Roman" w:cs="Times New Roman"/>
                <w:sz w:val="24"/>
                <w:szCs w:val="24"/>
              </w:rPr>
              <w:t>1.198</w:t>
            </w:r>
          </w:p>
        </w:tc>
        <w:tc>
          <w:tcPr>
            <w:tcW w:w="2381" w:type="dxa"/>
          </w:tcPr>
          <w:p w14:paraId="4F35D8E2" w14:textId="46D3970F" w:rsidR="00154599" w:rsidRPr="008F32D8" w:rsidRDefault="00F5474F"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474F">
              <w:rPr>
                <w:rFonts w:ascii="Times New Roman" w:hAnsi="Times New Roman" w:cs="Times New Roman"/>
                <w:sz w:val="24"/>
                <w:szCs w:val="24"/>
              </w:rPr>
              <w:t>5.614,83</w:t>
            </w:r>
          </w:p>
        </w:tc>
      </w:tr>
      <w:tr w:rsidR="00154599" w:rsidRPr="008F32D8" w14:paraId="12DFEA7D" w14:textId="77777777" w:rsidTr="0070014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7" w:type="dxa"/>
          </w:tcPr>
          <w:p w14:paraId="03AA86E2" w14:textId="77777777" w:rsidR="00154599" w:rsidRPr="008F32D8" w:rsidRDefault="00154599" w:rsidP="00AC65DA">
            <w:pPr>
              <w:contextualSpacing/>
              <w:jc w:val="both"/>
              <w:rPr>
                <w:rFonts w:ascii="Times New Roman" w:hAnsi="Times New Roman" w:cs="Times New Roman"/>
                <w:b w:val="0"/>
                <w:bCs w:val="0"/>
                <w:sz w:val="24"/>
                <w:szCs w:val="24"/>
              </w:rPr>
            </w:pPr>
            <w:r w:rsidRPr="008F32D8">
              <w:rPr>
                <w:rFonts w:ascii="Times New Roman" w:hAnsi="Times New Roman" w:cs="Times New Roman"/>
                <w:b w:val="0"/>
                <w:bCs w:val="0"/>
                <w:sz w:val="24"/>
                <w:szCs w:val="24"/>
              </w:rPr>
              <w:t>&gt;1500 ha</w:t>
            </w:r>
          </w:p>
        </w:tc>
        <w:tc>
          <w:tcPr>
            <w:tcW w:w="2261" w:type="dxa"/>
          </w:tcPr>
          <w:p w14:paraId="40053A08" w14:textId="2C115C3E" w:rsidR="00154599" w:rsidRPr="008F32D8" w:rsidRDefault="00837A95"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2263" w:type="dxa"/>
          </w:tcPr>
          <w:p w14:paraId="23902C02" w14:textId="2A61FB7C" w:rsidR="00154599" w:rsidRPr="008F32D8" w:rsidRDefault="00F5474F"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2381" w:type="dxa"/>
          </w:tcPr>
          <w:p w14:paraId="6CF5202A" w14:textId="0BF9968C" w:rsidR="00154599" w:rsidRPr="008F32D8" w:rsidRDefault="00F5474F" w:rsidP="00AC65D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154599" w:rsidRPr="008F32D8" w14:paraId="27D7E234" w14:textId="77777777" w:rsidTr="0070014D">
        <w:trPr>
          <w:trHeight w:val="397"/>
        </w:trPr>
        <w:tc>
          <w:tcPr>
            <w:cnfStyle w:val="001000000000" w:firstRow="0" w:lastRow="0" w:firstColumn="1" w:lastColumn="0" w:oddVBand="0" w:evenVBand="0" w:oddHBand="0" w:evenHBand="0" w:firstRowFirstColumn="0" w:firstRowLastColumn="0" w:lastRowFirstColumn="0" w:lastRowLastColumn="0"/>
            <w:tcW w:w="2157" w:type="dxa"/>
          </w:tcPr>
          <w:p w14:paraId="3333815F" w14:textId="77777777" w:rsidR="00154599" w:rsidRPr="008F32D8" w:rsidRDefault="00154599" w:rsidP="00AC65DA">
            <w:pPr>
              <w:contextualSpacing/>
              <w:jc w:val="both"/>
              <w:rPr>
                <w:rFonts w:ascii="Times New Roman" w:hAnsi="Times New Roman" w:cs="Times New Roman"/>
                <w:b w:val="0"/>
                <w:bCs w:val="0"/>
                <w:sz w:val="24"/>
                <w:szCs w:val="24"/>
              </w:rPr>
            </w:pPr>
            <w:r w:rsidRPr="008F32D8">
              <w:rPr>
                <w:rFonts w:ascii="Times New Roman" w:hAnsi="Times New Roman" w:cs="Times New Roman"/>
                <w:b w:val="0"/>
                <w:bCs w:val="0"/>
                <w:sz w:val="24"/>
                <w:szCs w:val="24"/>
              </w:rPr>
              <w:t>SVEUKUPNO</w:t>
            </w:r>
          </w:p>
        </w:tc>
        <w:tc>
          <w:tcPr>
            <w:tcW w:w="2261" w:type="dxa"/>
          </w:tcPr>
          <w:p w14:paraId="59F6E9AF" w14:textId="21E0422C" w:rsidR="00154599" w:rsidRPr="008F32D8" w:rsidRDefault="003325B4"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w:t>
            </w:r>
            <w:r w:rsidR="002044BD">
              <w:rPr>
                <w:rFonts w:ascii="Times New Roman" w:hAnsi="Times New Roman" w:cs="Times New Roman"/>
                <w:b/>
                <w:bCs/>
                <w:sz w:val="24"/>
                <w:szCs w:val="24"/>
              </w:rPr>
              <w:t>73</w:t>
            </w:r>
          </w:p>
        </w:tc>
        <w:tc>
          <w:tcPr>
            <w:tcW w:w="2263" w:type="dxa"/>
          </w:tcPr>
          <w:p w14:paraId="706FC60C" w14:textId="352C77BA" w:rsidR="00154599" w:rsidRPr="008F32D8" w:rsidRDefault="00A37643"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37643">
              <w:rPr>
                <w:rFonts w:ascii="Times New Roman" w:hAnsi="Times New Roman" w:cs="Times New Roman"/>
                <w:b/>
                <w:bCs/>
                <w:sz w:val="24"/>
                <w:szCs w:val="24"/>
              </w:rPr>
              <w:t>8.130</w:t>
            </w:r>
          </w:p>
        </w:tc>
        <w:tc>
          <w:tcPr>
            <w:tcW w:w="2381" w:type="dxa"/>
          </w:tcPr>
          <w:p w14:paraId="0B0DB4A5" w14:textId="07836EF8" w:rsidR="00154599" w:rsidRPr="008F32D8" w:rsidRDefault="00A37643" w:rsidP="00AC65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37643">
              <w:rPr>
                <w:rFonts w:ascii="Times New Roman" w:hAnsi="Times New Roman" w:cs="Times New Roman"/>
                <w:b/>
                <w:bCs/>
                <w:sz w:val="24"/>
                <w:szCs w:val="24"/>
              </w:rPr>
              <w:t>10.148,65</w:t>
            </w:r>
          </w:p>
        </w:tc>
      </w:tr>
    </w:tbl>
    <w:p w14:paraId="4B95A035" w14:textId="615940F8" w:rsidR="00154599" w:rsidRDefault="00154599" w:rsidP="00154599">
      <w:pPr>
        <w:jc w:val="center"/>
        <w:rPr>
          <w:rFonts w:cstheme="minorHAnsi"/>
          <w:i/>
        </w:rPr>
      </w:pPr>
      <w:r w:rsidRPr="004C1166">
        <w:rPr>
          <w:rFonts w:ascii="Times New Roman" w:hAnsi="Times New Roman" w:cs="Times New Roman"/>
          <w:i/>
          <w:sz w:val="24"/>
          <w:szCs w:val="24"/>
        </w:rPr>
        <w:t>Izvor: Agencija za plaćanje u poljoprivredi, ribarstvu i ruralnom razvoju, ARKOD, stanje na dan 31.12.2020</w:t>
      </w:r>
      <w:r>
        <w:rPr>
          <w:rFonts w:cstheme="minorHAnsi"/>
          <w:i/>
        </w:rPr>
        <w:t>.</w:t>
      </w:r>
    </w:p>
    <w:p w14:paraId="381E5B63" w14:textId="77777777" w:rsidR="005314CA" w:rsidRPr="006E4A6F" w:rsidRDefault="005314CA" w:rsidP="00154599">
      <w:pPr>
        <w:jc w:val="center"/>
      </w:pPr>
    </w:p>
    <w:p w14:paraId="60C0BE75" w14:textId="1D940E58" w:rsidR="009B5C39" w:rsidRDefault="006D6A34" w:rsidP="009B5C39">
      <w:pPr>
        <w:jc w:val="both"/>
        <w:rPr>
          <w:rFonts w:ascii="Times New Roman" w:hAnsi="Times New Roman" w:cs="Times New Roman"/>
          <w:color w:val="000000"/>
          <w:sz w:val="24"/>
          <w:szCs w:val="24"/>
        </w:rPr>
      </w:pPr>
      <w:r w:rsidRPr="00F0777A">
        <w:rPr>
          <w:rFonts w:ascii="Times New Roman" w:eastAsia="PalatinoLinotype-Roman" w:hAnsi="Times New Roman" w:cs="Times New Roman"/>
          <w:sz w:val="24"/>
          <w:szCs w:val="24"/>
        </w:rPr>
        <w:t xml:space="preserve">Poljoprivreda i danas predstavlja važnu ekonomsku djelatnost za Gračane. Na dan 31.12.2020. godine u Općini Gračac je bilo registrirano 373 </w:t>
      </w:r>
      <w:r w:rsidR="00294CC9">
        <w:rPr>
          <w:rFonts w:ascii="Times New Roman" w:eastAsia="PalatinoLinotype-Roman" w:hAnsi="Times New Roman" w:cs="Times New Roman"/>
          <w:sz w:val="24"/>
          <w:szCs w:val="24"/>
        </w:rPr>
        <w:t>poljoprivredna</w:t>
      </w:r>
      <w:r w:rsidRPr="00F0777A">
        <w:rPr>
          <w:rFonts w:ascii="Times New Roman" w:eastAsia="PalatinoLinotype-Roman" w:hAnsi="Times New Roman" w:cs="Times New Roman"/>
          <w:sz w:val="24"/>
          <w:szCs w:val="24"/>
        </w:rPr>
        <w:t xml:space="preserve"> gospodarstva.</w:t>
      </w:r>
      <w:r w:rsidR="0072521C">
        <w:rPr>
          <w:rFonts w:ascii="Times New Roman" w:eastAsiaTheme="minorHAnsi" w:hAnsi="Times New Roman" w:cs="Times New Roman"/>
          <w:sz w:val="24"/>
          <w:szCs w:val="24"/>
        </w:rPr>
        <w:t xml:space="preserve"> </w:t>
      </w:r>
      <w:r w:rsidR="0072521C" w:rsidRPr="0011413B">
        <w:rPr>
          <w:rFonts w:ascii="Times New Roman" w:hAnsi="Times New Roman" w:cs="Times New Roman"/>
          <w:color w:val="000000"/>
          <w:sz w:val="24"/>
          <w:szCs w:val="24"/>
        </w:rPr>
        <w:t>Ono što predstavlja ograničenje u sektoru poljoprivrede su prije svega otežani uvjeti gospodarenja, niska iskorištenost poljoprivrednog zemljišta, neriješeni imovinsko-pravni odnosi te rascjepkanost zemljišta</w:t>
      </w:r>
      <w:r w:rsidR="0072521C">
        <w:rPr>
          <w:rFonts w:ascii="Times New Roman" w:hAnsi="Times New Roman" w:cs="Times New Roman"/>
          <w:color w:val="000000"/>
          <w:sz w:val="24"/>
          <w:szCs w:val="24"/>
        </w:rPr>
        <w:t xml:space="preserve"> (što je vidljivo iz Tablice 14)</w:t>
      </w:r>
      <w:r w:rsidR="0072521C" w:rsidRPr="0011413B">
        <w:rPr>
          <w:rFonts w:ascii="Times New Roman" w:hAnsi="Times New Roman" w:cs="Times New Roman"/>
          <w:color w:val="000000"/>
          <w:sz w:val="24"/>
          <w:szCs w:val="24"/>
        </w:rPr>
        <w:t xml:space="preserve"> i šumskih posjeda</w:t>
      </w:r>
      <w:r w:rsidR="0072521C">
        <w:rPr>
          <w:rFonts w:ascii="Times New Roman" w:hAnsi="Times New Roman" w:cs="Times New Roman"/>
          <w:color w:val="000000"/>
          <w:sz w:val="24"/>
          <w:szCs w:val="24"/>
        </w:rPr>
        <w:t>.</w:t>
      </w:r>
    </w:p>
    <w:p w14:paraId="47A67B3D" w14:textId="3E1F2CA5" w:rsidR="00E350DD" w:rsidRPr="00DF6206" w:rsidRDefault="00E350DD" w:rsidP="00E350DD">
      <w:pPr>
        <w:jc w:val="center"/>
        <w:rPr>
          <w:rFonts w:ascii="Times New Roman" w:hAnsi="Times New Roman" w:cs="Times New Roman"/>
          <w:i/>
          <w:iCs/>
          <w:sz w:val="24"/>
          <w:szCs w:val="24"/>
        </w:rPr>
      </w:pPr>
      <w:r w:rsidRPr="00DF6206">
        <w:rPr>
          <w:rFonts w:ascii="Times New Roman" w:hAnsi="Times New Roman" w:cs="Times New Roman"/>
          <w:i/>
          <w:iCs/>
          <w:sz w:val="24"/>
          <w:szCs w:val="24"/>
        </w:rPr>
        <w:t>Tablica 1</w:t>
      </w:r>
      <w:r w:rsidR="005F2F9F">
        <w:rPr>
          <w:rFonts w:ascii="Times New Roman" w:hAnsi="Times New Roman" w:cs="Times New Roman"/>
          <w:i/>
          <w:iCs/>
          <w:sz w:val="24"/>
          <w:szCs w:val="24"/>
        </w:rPr>
        <w:t>5</w:t>
      </w:r>
      <w:r w:rsidRPr="00DF6206">
        <w:rPr>
          <w:rFonts w:ascii="Times New Roman" w:hAnsi="Times New Roman" w:cs="Times New Roman"/>
          <w:i/>
          <w:iCs/>
          <w:sz w:val="24"/>
          <w:szCs w:val="24"/>
        </w:rPr>
        <w:t>.: Broj poljoprivrednih gospodarstava prema dobi nositelja PG-a</w:t>
      </w:r>
    </w:p>
    <w:tbl>
      <w:tblPr>
        <w:tblStyle w:val="Tablicareetke4-isticanje3"/>
        <w:tblW w:w="9498" w:type="dxa"/>
        <w:tblLook w:val="04A0" w:firstRow="1" w:lastRow="0" w:firstColumn="1" w:lastColumn="0" w:noHBand="0" w:noVBand="1"/>
      </w:tblPr>
      <w:tblGrid>
        <w:gridCol w:w="1134"/>
        <w:gridCol w:w="1134"/>
        <w:gridCol w:w="1276"/>
        <w:gridCol w:w="1276"/>
        <w:gridCol w:w="1134"/>
        <w:gridCol w:w="1134"/>
        <w:gridCol w:w="1276"/>
        <w:gridCol w:w="1134"/>
      </w:tblGrid>
      <w:tr w:rsidR="00E350DD" w:rsidRPr="00452262" w14:paraId="4119766F" w14:textId="77777777" w:rsidTr="00540C17">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134" w:type="dxa"/>
            <w:shd w:val="clear" w:color="auto" w:fill="A5644E" w:themeFill="accent2"/>
          </w:tcPr>
          <w:p w14:paraId="597965BC" w14:textId="77777777" w:rsidR="00E350DD" w:rsidRPr="00F64393" w:rsidRDefault="00E350DD" w:rsidP="006E67B4">
            <w:pPr>
              <w:rPr>
                <w:rFonts w:ascii="Times New Roman" w:hAnsi="Times New Roman" w:cs="Times New Roman"/>
                <w:sz w:val="24"/>
                <w:szCs w:val="24"/>
              </w:rPr>
            </w:pPr>
            <w:r w:rsidRPr="00F64393">
              <w:rPr>
                <w:rFonts w:ascii="Times New Roman" w:hAnsi="Times New Roman" w:cs="Times New Roman"/>
                <w:sz w:val="24"/>
                <w:szCs w:val="24"/>
              </w:rPr>
              <w:t>Dob nositelja</w:t>
            </w:r>
          </w:p>
        </w:tc>
        <w:tc>
          <w:tcPr>
            <w:tcW w:w="1134" w:type="dxa"/>
            <w:shd w:val="clear" w:color="auto" w:fill="A5644E" w:themeFill="accent2"/>
          </w:tcPr>
          <w:p w14:paraId="2140C0BB" w14:textId="77777777" w:rsidR="00E350DD" w:rsidRPr="00F64393" w:rsidRDefault="00E350DD" w:rsidP="006E67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4393">
              <w:rPr>
                <w:rFonts w:ascii="Times New Roman" w:hAnsi="Times New Roman" w:cs="Times New Roman"/>
                <w:sz w:val="24"/>
                <w:szCs w:val="24"/>
              </w:rPr>
              <w:t>&lt;41</w:t>
            </w:r>
          </w:p>
        </w:tc>
        <w:tc>
          <w:tcPr>
            <w:tcW w:w="1276" w:type="dxa"/>
            <w:shd w:val="clear" w:color="auto" w:fill="A5644E" w:themeFill="accent2"/>
          </w:tcPr>
          <w:p w14:paraId="4C2E7AD5" w14:textId="77777777" w:rsidR="00E350DD" w:rsidRPr="00F64393" w:rsidRDefault="00E350DD" w:rsidP="006E67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4393">
              <w:rPr>
                <w:rFonts w:ascii="Times New Roman" w:hAnsi="Times New Roman" w:cs="Times New Roman"/>
                <w:sz w:val="24"/>
                <w:szCs w:val="24"/>
              </w:rPr>
              <w:t>41-45</w:t>
            </w:r>
          </w:p>
        </w:tc>
        <w:tc>
          <w:tcPr>
            <w:tcW w:w="1276" w:type="dxa"/>
            <w:shd w:val="clear" w:color="auto" w:fill="A5644E" w:themeFill="accent2"/>
          </w:tcPr>
          <w:p w14:paraId="2E2B205C" w14:textId="77777777" w:rsidR="00E350DD" w:rsidRPr="00F64393" w:rsidRDefault="00E350DD" w:rsidP="006E67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4393">
              <w:rPr>
                <w:rFonts w:ascii="Times New Roman" w:hAnsi="Times New Roman" w:cs="Times New Roman"/>
                <w:sz w:val="24"/>
                <w:szCs w:val="24"/>
              </w:rPr>
              <w:t>46-50</w:t>
            </w:r>
          </w:p>
        </w:tc>
        <w:tc>
          <w:tcPr>
            <w:tcW w:w="1134" w:type="dxa"/>
            <w:shd w:val="clear" w:color="auto" w:fill="A5644E" w:themeFill="accent2"/>
          </w:tcPr>
          <w:p w14:paraId="4785413D" w14:textId="77777777" w:rsidR="00E350DD" w:rsidRPr="00F64393" w:rsidRDefault="00E350DD" w:rsidP="006E67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4393">
              <w:rPr>
                <w:rFonts w:ascii="Times New Roman" w:hAnsi="Times New Roman" w:cs="Times New Roman"/>
                <w:sz w:val="24"/>
                <w:szCs w:val="24"/>
              </w:rPr>
              <w:t>51-55</w:t>
            </w:r>
          </w:p>
        </w:tc>
        <w:tc>
          <w:tcPr>
            <w:tcW w:w="1134" w:type="dxa"/>
            <w:shd w:val="clear" w:color="auto" w:fill="A5644E" w:themeFill="accent2"/>
          </w:tcPr>
          <w:p w14:paraId="5E249681" w14:textId="77777777" w:rsidR="00E350DD" w:rsidRPr="00F64393" w:rsidRDefault="00E350DD" w:rsidP="006E67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4393">
              <w:rPr>
                <w:rFonts w:ascii="Times New Roman" w:hAnsi="Times New Roman" w:cs="Times New Roman"/>
                <w:sz w:val="24"/>
                <w:szCs w:val="24"/>
              </w:rPr>
              <w:t>56-60</w:t>
            </w:r>
          </w:p>
        </w:tc>
        <w:tc>
          <w:tcPr>
            <w:tcW w:w="1276" w:type="dxa"/>
            <w:shd w:val="clear" w:color="auto" w:fill="A5644E" w:themeFill="accent2"/>
          </w:tcPr>
          <w:p w14:paraId="3CAEA86F" w14:textId="77777777" w:rsidR="00E350DD" w:rsidRPr="00F64393" w:rsidRDefault="00E350DD" w:rsidP="006E67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4393">
              <w:rPr>
                <w:rFonts w:ascii="Times New Roman" w:hAnsi="Times New Roman" w:cs="Times New Roman"/>
                <w:sz w:val="24"/>
                <w:szCs w:val="24"/>
              </w:rPr>
              <w:t>61-65</w:t>
            </w:r>
          </w:p>
        </w:tc>
        <w:tc>
          <w:tcPr>
            <w:tcW w:w="1134" w:type="dxa"/>
            <w:shd w:val="clear" w:color="auto" w:fill="A5644E" w:themeFill="accent2"/>
          </w:tcPr>
          <w:p w14:paraId="13806E70" w14:textId="77777777" w:rsidR="00E350DD" w:rsidRPr="00F64393" w:rsidRDefault="00E350DD" w:rsidP="006E67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4393">
              <w:rPr>
                <w:rFonts w:ascii="Times New Roman" w:hAnsi="Times New Roman" w:cs="Times New Roman"/>
                <w:sz w:val="24"/>
                <w:szCs w:val="24"/>
              </w:rPr>
              <w:t>&gt;65</w:t>
            </w:r>
          </w:p>
        </w:tc>
      </w:tr>
      <w:tr w:rsidR="00E350DD" w:rsidRPr="00452262" w14:paraId="70928A48" w14:textId="77777777" w:rsidTr="006E6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E15F90" w14:textId="77777777" w:rsidR="00E350DD" w:rsidRPr="00F64393" w:rsidRDefault="00E350DD" w:rsidP="006E67B4">
            <w:pPr>
              <w:rPr>
                <w:rFonts w:ascii="Times New Roman" w:hAnsi="Times New Roman" w:cs="Times New Roman"/>
                <w:sz w:val="24"/>
                <w:szCs w:val="24"/>
              </w:rPr>
            </w:pPr>
            <w:r w:rsidRPr="00F64393">
              <w:rPr>
                <w:rFonts w:ascii="Times New Roman" w:hAnsi="Times New Roman" w:cs="Times New Roman"/>
                <w:sz w:val="24"/>
                <w:szCs w:val="24"/>
              </w:rPr>
              <w:t>Broj OPG-a</w:t>
            </w:r>
          </w:p>
        </w:tc>
        <w:tc>
          <w:tcPr>
            <w:tcW w:w="1134" w:type="dxa"/>
          </w:tcPr>
          <w:p w14:paraId="491BC59E" w14:textId="529C6285" w:rsidR="00E350DD" w:rsidRPr="00F64393" w:rsidRDefault="00585CEF" w:rsidP="006E67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c>
          <w:tcPr>
            <w:tcW w:w="1276" w:type="dxa"/>
          </w:tcPr>
          <w:p w14:paraId="497921FA" w14:textId="45553892" w:rsidR="00E350DD" w:rsidRPr="00F64393" w:rsidRDefault="00585CEF" w:rsidP="006E67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1276" w:type="dxa"/>
          </w:tcPr>
          <w:p w14:paraId="47195D05" w14:textId="3E6A2D47" w:rsidR="00E350DD" w:rsidRPr="00F64393" w:rsidRDefault="00585CEF" w:rsidP="006E67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1134" w:type="dxa"/>
          </w:tcPr>
          <w:p w14:paraId="3312638E" w14:textId="63CF792E" w:rsidR="00E350DD" w:rsidRPr="00F64393" w:rsidRDefault="00585CEF" w:rsidP="006E67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1134" w:type="dxa"/>
          </w:tcPr>
          <w:p w14:paraId="63821726" w14:textId="3535066C" w:rsidR="00E350DD" w:rsidRPr="00F64393" w:rsidRDefault="00585CEF" w:rsidP="006E67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1276" w:type="dxa"/>
          </w:tcPr>
          <w:p w14:paraId="10BF0179" w14:textId="2B5A960F" w:rsidR="00E350DD" w:rsidRPr="00F64393" w:rsidRDefault="00585CEF" w:rsidP="006E67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c>
          <w:tcPr>
            <w:tcW w:w="1134" w:type="dxa"/>
          </w:tcPr>
          <w:p w14:paraId="0AA82B51" w14:textId="4772DE7D" w:rsidR="00E350DD" w:rsidRPr="00F64393" w:rsidRDefault="00585CEF" w:rsidP="006E67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160</w:t>
            </w:r>
          </w:p>
        </w:tc>
      </w:tr>
    </w:tbl>
    <w:p w14:paraId="4263D680" w14:textId="77777777" w:rsidR="00E350DD" w:rsidRPr="00DF6206" w:rsidRDefault="00E350DD" w:rsidP="00E350DD">
      <w:pPr>
        <w:jc w:val="center"/>
        <w:rPr>
          <w:rFonts w:ascii="Times New Roman" w:hAnsi="Times New Roman" w:cs="Times New Roman"/>
          <w:i/>
          <w:iCs/>
          <w:sz w:val="24"/>
          <w:szCs w:val="24"/>
        </w:rPr>
      </w:pPr>
      <w:r w:rsidRPr="00DF6206">
        <w:rPr>
          <w:rFonts w:ascii="Times New Roman" w:hAnsi="Times New Roman" w:cs="Times New Roman"/>
          <w:i/>
          <w:iCs/>
          <w:sz w:val="24"/>
          <w:szCs w:val="24"/>
        </w:rPr>
        <w:t>Izvor: APPRRR, ARKOD podaci za 31.12.2020. godine</w:t>
      </w:r>
    </w:p>
    <w:p w14:paraId="2E04AA28" w14:textId="26220968" w:rsidR="00F6437D" w:rsidRDefault="00F6437D" w:rsidP="001F40EE">
      <w:pPr>
        <w:jc w:val="both"/>
        <w:rPr>
          <w:rFonts w:ascii="Times New Roman" w:hAnsi="Times New Roman" w:cs="Times New Roman"/>
          <w:sz w:val="24"/>
          <w:szCs w:val="24"/>
        </w:rPr>
      </w:pPr>
      <w:r w:rsidRPr="00090C3E">
        <w:rPr>
          <w:rFonts w:ascii="Times New Roman" w:hAnsi="Times New Roman" w:cs="Times New Roman"/>
          <w:sz w:val="24"/>
          <w:szCs w:val="24"/>
        </w:rPr>
        <w:lastRenderedPageBreak/>
        <w:t xml:space="preserve">Promatrajući dobnu strukturu nositelja poljoprivrednih gospodarstava, vidljivo je da čak </w:t>
      </w:r>
      <w:r w:rsidR="00865264">
        <w:rPr>
          <w:rFonts w:ascii="Times New Roman" w:hAnsi="Times New Roman" w:cs="Times New Roman"/>
          <w:sz w:val="24"/>
          <w:szCs w:val="24"/>
        </w:rPr>
        <w:t xml:space="preserve">160 </w:t>
      </w:r>
      <w:r w:rsidRPr="00090C3E">
        <w:rPr>
          <w:rFonts w:ascii="Times New Roman" w:hAnsi="Times New Roman" w:cs="Times New Roman"/>
          <w:sz w:val="24"/>
          <w:szCs w:val="24"/>
        </w:rPr>
        <w:t xml:space="preserve">nositelja obiteljskih gospodarstava pripada u skupinu starog stanovništva sa 65 i više godina, dok je tek </w:t>
      </w:r>
      <w:r w:rsidR="00865264">
        <w:rPr>
          <w:rFonts w:ascii="Times New Roman" w:hAnsi="Times New Roman" w:cs="Times New Roman"/>
          <w:sz w:val="24"/>
          <w:szCs w:val="24"/>
        </w:rPr>
        <w:t>63</w:t>
      </w:r>
      <w:r w:rsidRPr="00090C3E">
        <w:rPr>
          <w:rFonts w:ascii="Times New Roman" w:hAnsi="Times New Roman" w:cs="Times New Roman"/>
          <w:sz w:val="24"/>
          <w:szCs w:val="24"/>
        </w:rPr>
        <w:t xml:space="preserve"> mladih poljoprivrednika, </w:t>
      </w:r>
      <w:r w:rsidR="00742A53">
        <w:rPr>
          <w:rFonts w:ascii="Times New Roman" w:hAnsi="Times New Roman" w:cs="Times New Roman"/>
          <w:sz w:val="24"/>
          <w:szCs w:val="24"/>
        </w:rPr>
        <w:t>16,24</w:t>
      </w:r>
      <w:r w:rsidRPr="00090C3E">
        <w:rPr>
          <w:rFonts w:ascii="Times New Roman" w:hAnsi="Times New Roman" w:cs="Times New Roman"/>
          <w:sz w:val="24"/>
          <w:szCs w:val="24"/>
        </w:rPr>
        <w:t xml:space="preserve"> % od ukupnog broja. Podatak ukazuje na nedovoljnu zainteresiranost mladih za bavljenje poljoprivredom, tradicionalizam koji poljoprivreda nudi, kao i nedostatak financija i zastarjelost koncepta poljoprivredne proizvodnje.</w:t>
      </w:r>
    </w:p>
    <w:p w14:paraId="0A4A5987" w14:textId="1B757AF6" w:rsidR="005314CA" w:rsidRDefault="00CC44E1" w:rsidP="00CC44E1">
      <w:pPr>
        <w:jc w:val="both"/>
      </w:pPr>
      <w:r w:rsidRPr="00123542">
        <w:rPr>
          <w:rFonts w:ascii="Times New Roman" w:hAnsi="Times New Roman" w:cs="Times New Roman"/>
          <w:sz w:val="24"/>
          <w:szCs w:val="24"/>
        </w:rPr>
        <w:t xml:space="preserve">Promatrajući spolnu strukturu nositelja poljoprivrednih gospodarstava vidljiva je zastupljenost žena tek u udjelu od </w:t>
      </w:r>
      <w:r w:rsidR="0025732D">
        <w:rPr>
          <w:rFonts w:ascii="Times New Roman" w:hAnsi="Times New Roman" w:cs="Times New Roman"/>
          <w:sz w:val="24"/>
          <w:szCs w:val="24"/>
        </w:rPr>
        <w:t>29,</w:t>
      </w:r>
      <w:r w:rsidR="00A0567C">
        <w:rPr>
          <w:rFonts w:ascii="Times New Roman" w:hAnsi="Times New Roman" w:cs="Times New Roman"/>
          <w:sz w:val="24"/>
          <w:szCs w:val="24"/>
        </w:rPr>
        <w:t>38</w:t>
      </w:r>
      <w:r w:rsidRPr="00123542">
        <w:rPr>
          <w:rFonts w:ascii="Times New Roman" w:hAnsi="Times New Roman" w:cs="Times New Roman"/>
          <w:sz w:val="24"/>
          <w:szCs w:val="24"/>
        </w:rPr>
        <w:t xml:space="preserve"> % (</w:t>
      </w:r>
      <w:r w:rsidR="0025732D">
        <w:rPr>
          <w:rFonts w:ascii="Times New Roman" w:hAnsi="Times New Roman" w:cs="Times New Roman"/>
          <w:sz w:val="24"/>
          <w:szCs w:val="24"/>
        </w:rPr>
        <w:t>11</w:t>
      </w:r>
      <w:r w:rsidR="00C36A7B">
        <w:rPr>
          <w:rFonts w:ascii="Times New Roman" w:hAnsi="Times New Roman" w:cs="Times New Roman"/>
          <w:sz w:val="24"/>
          <w:szCs w:val="24"/>
        </w:rPr>
        <w:t>4</w:t>
      </w:r>
      <w:r w:rsidR="0025732D">
        <w:rPr>
          <w:rFonts w:ascii="Times New Roman" w:hAnsi="Times New Roman" w:cs="Times New Roman"/>
          <w:sz w:val="24"/>
          <w:szCs w:val="24"/>
        </w:rPr>
        <w:t xml:space="preserve"> </w:t>
      </w:r>
      <w:r w:rsidRPr="00123542">
        <w:rPr>
          <w:rFonts w:ascii="Times New Roman" w:hAnsi="Times New Roman" w:cs="Times New Roman"/>
          <w:sz w:val="24"/>
          <w:szCs w:val="24"/>
        </w:rPr>
        <w:t xml:space="preserve">žena-nositelji PG-a), dok je </w:t>
      </w:r>
      <w:r w:rsidR="0025732D">
        <w:rPr>
          <w:rFonts w:ascii="Times New Roman" w:hAnsi="Times New Roman" w:cs="Times New Roman"/>
          <w:sz w:val="24"/>
          <w:szCs w:val="24"/>
        </w:rPr>
        <w:t>70,</w:t>
      </w:r>
      <w:r w:rsidR="00A0567C">
        <w:rPr>
          <w:rFonts w:ascii="Times New Roman" w:hAnsi="Times New Roman" w:cs="Times New Roman"/>
          <w:sz w:val="24"/>
          <w:szCs w:val="24"/>
        </w:rPr>
        <w:t>62</w:t>
      </w:r>
      <w:r w:rsidRPr="00123542">
        <w:rPr>
          <w:rFonts w:ascii="Times New Roman" w:hAnsi="Times New Roman" w:cs="Times New Roman"/>
          <w:sz w:val="24"/>
          <w:szCs w:val="24"/>
        </w:rPr>
        <w:t xml:space="preserve"> % muškaraca (</w:t>
      </w:r>
      <w:r w:rsidR="0025732D">
        <w:rPr>
          <w:rFonts w:ascii="Times New Roman" w:hAnsi="Times New Roman" w:cs="Times New Roman"/>
          <w:sz w:val="24"/>
          <w:szCs w:val="24"/>
        </w:rPr>
        <w:t>27</w:t>
      </w:r>
      <w:r w:rsidR="00C36A7B">
        <w:rPr>
          <w:rFonts w:ascii="Times New Roman" w:hAnsi="Times New Roman" w:cs="Times New Roman"/>
          <w:sz w:val="24"/>
          <w:szCs w:val="24"/>
        </w:rPr>
        <w:t>4</w:t>
      </w:r>
      <w:r w:rsidRPr="00123542">
        <w:rPr>
          <w:rFonts w:ascii="Times New Roman" w:hAnsi="Times New Roman" w:cs="Times New Roman"/>
          <w:sz w:val="24"/>
          <w:szCs w:val="24"/>
        </w:rPr>
        <w:t xml:space="preserve"> muškarca</w:t>
      </w:r>
      <w:r>
        <w:t>).</w:t>
      </w:r>
    </w:p>
    <w:p w14:paraId="0B4E192C" w14:textId="26965FFD" w:rsidR="00CC44E1" w:rsidRPr="00DF6206" w:rsidRDefault="00CC44E1" w:rsidP="00CC44E1">
      <w:pPr>
        <w:jc w:val="center"/>
        <w:rPr>
          <w:rFonts w:ascii="Times New Roman" w:hAnsi="Times New Roman" w:cs="Times New Roman"/>
          <w:i/>
          <w:iCs/>
          <w:sz w:val="24"/>
          <w:szCs w:val="24"/>
        </w:rPr>
      </w:pPr>
      <w:r w:rsidRPr="00DF6206">
        <w:rPr>
          <w:rFonts w:ascii="Times New Roman" w:hAnsi="Times New Roman" w:cs="Times New Roman"/>
          <w:i/>
          <w:iCs/>
          <w:sz w:val="24"/>
          <w:szCs w:val="24"/>
        </w:rPr>
        <w:t>Tablica 1</w:t>
      </w:r>
      <w:r w:rsidR="005F2F9F">
        <w:rPr>
          <w:rFonts w:ascii="Times New Roman" w:hAnsi="Times New Roman" w:cs="Times New Roman"/>
          <w:i/>
          <w:iCs/>
          <w:sz w:val="24"/>
          <w:szCs w:val="24"/>
        </w:rPr>
        <w:t>6</w:t>
      </w:r>
      <w:r w:rsidRPr="00DF6206">
        <w:rPr>
          <w:rFonts w:ascii="Times New Roman" w:hAnsi="Times New Roman" w:cs="Times New Roman"/>
          <w:i/>
          <w:iCs/>
          <w:sz w:val="24"/>
          <w:szCs w:val="24"/>
        </w:rPr>
        <w:t>.: Broj poljoprivrednih gospodarstava prema vrsti i spolu nositelja</w:t>
      </w:r>
    </w:p>
    <w:tbl>
      <w:tblPr>
        <w:tblStyle w:val="Tablicareetke4-isticanje4"/>
        <w:tblW w:w="0" w:type="auto"/>
        <w:tblLook w:val="04A0" w:firstRow="1" w:lastRow="0" w:firstColumn="1" w:lastColumn="0" w:noHBand="0" w:noVBand="1"/>
      </w:tblPr>
      <w:tblGrid>
        <w:gridCol w:w="3451"/>
        <w:gridCol w:w="2889"/>
        <w:gridCol w:w="2722"/>
      </w:tblGrid>
      <w:tr w:rsidR="00CC44E1" w14:paraId="5C48FB82" w14:textId="77777777" w:rsidTr="00DE7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vMerge w:val="restart"/>
            <w:shd w:val="clear" w:color="auto" w:fill="CBA092" w:themeFill="accent2" w:themeFillTint="99"/>
          </w:tcPr>
          <w:p w14:paraId="5878F0A5" w14:textId="77777777" w:rsidR="00CC44E1" w:rsidRPr="00DE7F54" w:rsidRDefault="00CC44E1" w:rsidP="006E67B4">
            <w:pPr>
              <w:jc w:val="center"/>
              <w:rPr>
                <w:rFonts w:ascii="Times New Roman" w:hAnsi="Times New Roman" w:cs="Times New Roman"/>
                <w:color w:val="000000" w:themeColor="text1"/>
                <w:sz w:val="24"/>
                <w:szCs w:val="24"/>
              </w:rPr>
            </w:pPr>
            <w:r w:rsidRPr="00DE7F54">
              <w:rPr>
                <w:rFonts w:ascii="Times New Roman" w:hAnsi="Times New Roman" w:cs="Times New Roman"/>
                <w:color w:val="000000" w:themeColor="text1"/>
                <w:sz w:val="24"/>
                <w:szCs w:val="24"/>
              </w:rPr>
              <w:t>Vrsta PG-a</w:t>
            </w:r>
          </w:p>
        </w:tc>
        <w:tc>
          <w:tcPr>
            <w:tcW w:w="5611" w:type="dxa"/>
            <w:gridSpan w:val="2"/>
            <w:shd w:val="clear" w:color="auto" w:fill="CBA092" w:themeFill="accent2" w:themeFillTint="99"/>
          </w:tcPr>
          <w:p w14:paraId="32B4C727" w14:textId="77777777" w:rsidR="00CC44E1" w:rsidRPr="00DE7F54" w:rsidRDefault="00CC44E1" w:rsidP="006E67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E7F54">
              <w:rPr>
                <w:rFonts w:ascii="Times New Roman" w:hAnsi="Times New Roman" w:cs="Times New Roman"/>
                <w:color w:val="000000" w:themeColor="text1"/>
                <w:sz w:val="24"/>
                <w:szCs w:val="24"/>
              </w:rPr>
              <w:t>Spol</w:t>
            </w:r>
          </w:p>
        </w:tc>
      </w:tr>
      <w:tr w:rsidR="00CC44E1" w14:paraId="2268B7D3" w14:textId="77777777" w:rsidTr="00DC3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vMerge/>
          </w:tcPr>
          <w:p w14:paraId="76E589FB" w14:textId="77777777" w:rsidR="00CC44E1" w:rsidRPr="0020495C" w:rsidRDefault="00CC44E1" w:rsidP="006E67B4">
            <w:pPr>
              <w:jc w:val="both"/>
              <w:rPr>
                <w:rFonts w:ascii="Times New Roman" w:hAnsi="Times New Roman" w:cs="Times New Roman"/>
                <w:sz w:val="24"/>
                <w:szCs w:val="24"/>
              </w:rPr>
            </w:pPr>
          </w:p>
        </w:tc>
        <w:tc>
          <w:tcPr>
            <w:tcW w:w="2889" w:type="dxa"/>
          </w:tcPr>
          <w:p w14:paraId="5EEB67A1" w14:textId="77777777" w:rsidR="00CC44E1" w:rsidRPr="0020495C" w:rsidRDefault="00CC44E1" w:rsidP="006E67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0495C">
              <w:rPr>
                <w:rFonts w:ascii="Times New Roman" w:hAnsi="Times New Roman" w:cs="Times New Roman"/>
                <w:b/>
                <w:bCs/>
                <w:sz w:val="24"/>
                <w:szCs w:val="24"/>
              </w:rPr>
              <w:t>Ž</w:t>
            </w:r>
          </w:p>
        </w:tc>
        <w:tc>
          <w:tcPr>
            <w:tcW w:w="2722" w:type="dxa"/>
          </w:tcPr>
          <w:p w14:paraId="07F378AA" w14:textId="77777777" w:rsidR="00CC44E1" w:rsidRPr="0020495C" w:rsidRDefault="00CC44E1" w:rsidP="006E67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0495C">
              <w:rPr>
                <w:rFonts w:ascii="Times New Roman" w:hAnsi="Times New Roman" w:cs="Times New Roman"/>
                <w:b/>
                <w:bCs/>
                <w:sz w:val="24"/>
                <w:szCs w:val="24"/>
              </w:rPr>
              <w:t>M</w:t>
            </w:r>
          </w:p>
        </w:tc>
      </w:tr>
      <w:tr w:rsidR="00E35730" w14:paraId="2C255CD9" w14:textId="77777777" w:rsidTr="00DC36DE">
        <w:tc>
          <w:tcPr>
            <w:cnfStyle w:val="001000000000" w:firstRow="0" w:lastRow="0" w:firstColumn="1" w:lastColumn="0" w:oddVBand="0" w:evenVBand="0" w:oddHBand="0" w:evenHBand="0" w:firstRowFirstColumn="0" w:firstRowLastColumn="0" w:lastRowFirstColumn="0" w:lastRowLastColumn="0"/>
            <w:tcW w:w="3451" w:type="dxa"/>
          </w:tcPr>
          <w:p w14:paraId="7824812E" w14:textId="2C00CBDB" w:rsidR="00E35730" w:rsidRPr="0020495C" w:rsidRDefault="00E35730" w:rsidP="006E67B4">
            <w:pPr>
              <w:jc w:val="both"/>
              <w:rPr>
                <w:rFonts w:ascii="Times New Roman" w:hAnsi="Times New Roman" w:cs="Times New Roman"/>
                <w:sz w:val="24"/>
                <w:szCs w:val="24"/>
              </w:rPr>
            </w:pPr>
            <w:r>
              <w:rPr>
                <w:rFonts w:ascii="Times New Roman" w:hAnsi="Times New Roman" w:cs="Times New Roman"/>
                <w:sz w:val="24"/>
                <w:szCs w:val="24"/>
              </w:rPr>
              <w:t>Druge pravne osobe</w:t>
            </w:r>
          </w:p>
        </w:tc>
        <w:tc>
          <w:tcPr>
            <w:tcW w:w="2889" w:type="dxa"/>
          </w:tcPr>
          <w:p w14:paraId="2B7CC3B7" w14:textId="35996647" w:rsidR="00E35730" w:rsidRPr="000D632F" w:rsidRDefault="00E35730" w:rsidP="006E67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632F">
              <w:rPr>
                <w:rFonts w:ascii="Times New Roman" w:hAnsi="Times New Roman" w:cs="Times New Roman"/>
                <w:sz w:val="24"/>
                <w:szCs w:val="24"/>
              </w:rPr>
              <w:t>1</w:t>
            </w:r>
          </w:p>
        </w:tc>
        <w:tc>
          <w:tcPr>
            <w:tcW w:w="2722" w:type="dxa"/>
          </w:tcPr>
          <w:p w14:paraId="6C6CFCA6" w14:textId="58F583D7" w:rsidR="00E35730" w:rsidRPr="000D632F" w:rsidRDefault="00E35730" w:rsidP="006E67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632F">
              <w:rPr>
                <w:rFonts w:ascii="Times New Roman" w:hAnsi="Times New Roman" w:cs="Times New Roman"/>
                <w:sz w:val="24"/>
                <w:szCs w:val="24"/>
              </w:rPr>
              <w:t>0</w:t>
            </w:r>
          </w:p>
        </w:tc>
      </w:tr>
      <w:tr w:rsidR="00CC44E1" w14:paraId="2241E1B6" w14:textId="77777777" w:rsidTr="00DC3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tcPr>
          <w:p w14:paraId="2660D79F" w14:textId="77777777" w:rsidR="00CC44E1" w:rsidRPr="0020495C" w:rsidRDefault="00CC44E1" w:rsidP="006E67B4">
            <w:pPr>
              <w:jc w:val="both"/>
              <w:rPr>
                <w:rFonts w:ascii="Times New Roman" w:hAnsi="Times New Roman" w:cs="Times New Roman"/>
                <w:sz w:val="24"/>
                <w:szCs w:val="24"/>
              </w:rPr>
            </w:pPr>
            <w:r w:rsidRPr="0020495C">
              <w:rPr>
                <w:rFonts w:ascii="Times New Roman" w:hAnsi="Times New Roman" w:cs="Times New Roman"/>
                <w:sz w:val="24"/>
                <w:szCs w:val="24"/>
              </w:rPr>
              <w:t>Obiteljsko gospodarstvo</w:t>
            </w:r>
          </w:p>
        </w:tc>
        <w:tc>
          <w:tcPr>
            <w:tcW w:w="2889" w:type="dxa"/>
          </w:tcPr>
          <w:p w14:paraId="6C3CAA8D" w14:textId="46611895" w:rsidR="00CC44E1" w:rsidRPr="0020495C" w:rsidRDefault="00E35730" w:rsidP="000D63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w:t>
            </w:r>
          </w:p>
        </w:tc>
        <w:tc>
          <w:tcPr>
            <w:tcW w:w="2722" w:type="dxa"/>
          </w:tcPr>
          <w:p w14:paraId="6E67E179" w14:textId="4F230706" w:rsidR="00CC44E1" w:rsidRPr="0020495C" w:rsidRDefault="00E35730" w:rsidP="000D63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r>
      <w:tr w:rsidR="00CC44E1" w14:paraId="4F2DE8EB" w14:textId="77777777" w:rsidTr="00DC36DE">
        <w:tc>
          <w:tcPr>
            <w:cnfStyle w:val="001000000000" w:firstRow="0" w:lastRow="0" w:firstColumn="1" w:lastColumn="0" w:oddVBand="0" w:evenVBand="0" w:oddHBand="0" w:evenHBand="0" w:firstRowFirstColumn="0" w:firstRowLastColumn="0" w:lastRowFirstColumn="0" w:lastRowLastColumn="0"/>
            <w:tcW w:w="3451" w:type="dxa"/>
          </w:tcPr>
          <w:p w14:paraId="547CB53E" w14:textId="77777777" w:rsidR="00CC44E1" w:rsidRPr="0020495C" w:rsidRDefault="00CC44E1" w:rsidP="006E67B4">
            <w:pPr>
              <w:jc w:val="both"/>
              <w:rPr>
                <w:rFonts w:ascii="Times New Roman" w:hAnsi="Times New Roman" w:cs="Times New Roman"/>
                <w:sz w:val="24"/>
                <w:szCs w:val="24"/>
              </w:rPr>
            </w:pPr>
            <w:r w:rsidRPr="0020495C">
              <w:rPr>
                <w:rFonts w:ascii="Times New Roman" w:hAnsi="Times New Roman" w:cs="Times New Roman"/>
                <w:sz w:val="24"/>
                <w:szCs w:val="24"/>
              </w:rPr>
              <w:t>Obrt</w:t>
            </w:r>
          </w:p>
        </w:tc>
        <w:tc>
          <w:tcPr>
            <w:tcW w:w="2889" w:type="dxa"/>
          </w:tcPr>
          <w:p w14:paraId="4F41F938" w14:textId="0DD1415B" w:rsidR="00CC44E1" w:rsidRPr="0020495C" w:rsidRDefault="00E35730" w:rsidP="000D63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2722" w:type="dxa"/>
          </w:tcPr>
          <w:p w14:paraId="3102B030" w14:textId="2FC5012C" w:rsidR="00CC44E1" w:rsidRPr="0020495C" w:rsidRDefault="00E35730" w:rsidP="000D63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CC44E1" w14:paraId="2169E743" w14:textId="77777777" w:rsidTr="00DC36D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51" w:type="dxa"/>
          </w:tcPr>
          <w:p w14:paraId="2F4D6427" w14:textId="77777777" w:rsidR="00CC44E1" w:rsidRPr="0020495C" w:rsidRDefault="00CC44E1" w:rsidP="006E67B4">
            <w:pPr>
              <w:jc w:val="both"/>
              <w:rPr>
                <w:rFonts w:ascii="Times New Roman" w:hAnsi="Times New Roman" w:cs="Times New Roman"/>
                <w:sz w:val="24"/>
                <w:szCs w:val="24"/>
              </w:rPr>
            </w:pPr>
            <w:proofErr w:type="spellStart"/>
            <w:r w:rsidRPr="0020495C">
              <w:rPr>
                <w:rFonts w:ascii="Times New Roman" w:hAnsi="Times New Roman" w:cs="Times New Roman"/>
                <w:sz w:val="24"/>
                <w:szCs w:val="24"/>
              </w:rPr>
              <w:t>Samoopskrbno</w:t>
            </w:r>
            <w:proofErr w:type="spellEnd"/>
            <w:r w:rsidRPr="0020495C">
              <w:rPr>
                <w:rFonts w:ascii="Times New Roman" w:hAnsi="Times New Roman" w:cs="Times New Roman"/>
                <w:sz w:val="24"/>
                <w:szCs w:val="24"/>
              </w:rPr>
              <w:t xml:space="preserve"> poljoprivredno gospodarstvo</w:t>
            </w:r>
          </w:p>
        </w:tc>
        <w:tc>
          <w:tcPr>
            <w:tcW w:w="2889" w:type="dxa"/>
          </w:tcPr>
          <w:p w14:paraId="4707EB68" w14:textId="33CAC8E8" w:rsidR="00CC44E1" w:rsidRPr="0020495C" w:rsidRDefault="00E35730" w:rsidP="000D63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2722" w:type="dxa"/>
          </w:tcPr>
          <w:p w14:paraId="15DEDA50" w14:textId="21750A2E" w:rsidR="00CC44E1" w:rsidRPr="0020495C" w:rsidRDefault="00E35730" w:rsidP="000D63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CC44E1" w14:paraId="29C0C79C" w14:textId="77777777" w:rsidTr="00DC36DE">
        <w:tc>
          <w:tcPr>
            <w:cnfStyle w:val="001000000000" w:firstRow="0" w:lastRow="0" w:firstColumn="1" w:lastColumn="0" w:oddVBand="0" w:evenVBand="0" w:oddHBand="0" w:evenHBand="0" w:firstRowFirstColumn="0" w:firstRowLastColumn="0" w:lastRowFirstColumn="0" w:lastRowLastColumn="0"/>
            <w:tcW w:w="3451" w:type="dxa"/>
          </w:tcPr>
          <w:p w14:paraId="76D9B1A7" w14:textId="77777777" w:rsidR="00CC44E1" w:rsidRPr="0020495C" w:rsidRDefault="00CC44E1" w:rsidP="006E67B4">
            <w:pPr>
              <w:jc w:val="both"/>
              <w:rPr>
                <w:rFonts w:ascii="Times New Roman" w:hAnsi="Times New Roman" w:cs="Times New Roman"/>
                <w:sz w:val="24"/>
                <w:szCs w:val="24"/>
              </w:rPr>
            </w:pPr>
            <w:r w:rsidRPr="0020495C">
              <w:rPr>
                <w:rFonts w:ascii="Times New Roman" w:hAnsi="Times New Roman" w:cs="Times New Roman"/>
                <w:sz w:val="24"/>
                <w:szCs w:val="24"/>
              </w:rPr>
              <w:t>Trgovačko društvo</w:t>
            </w:r>
          </w:p>
        </w:tc>
        <w:tc>
          <w:tcPr>
            <w:tcW w:w="2889" w:type="dxa"/>
          </w:tcPr>
          <w:p w14:paraId="18815C57" w14:textId="22145DB4" w:rsidR="00CC44E1" w:rsidRPr="0020495C" w:rsidRDefault="00E35730" w:rsidP="000D63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2722" w:type="dxa"/>
          </w:tcPr>
          <w:p w14:paraId="35C03512" w14:textId="025B97D0" w:rsidR="00CC44E1" w:rsidRPr="0020495C" w:rsidRDefault="00E35730" w:rsidP="000D63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E35730" w14:paraId="076F9F11" w14:textId="77777777" w:rsidTr="00DC3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tcPr>
          <w:p w14:paraId="123B6D65" w14:textId="067F1DC6" w:rsidR="00E35730" w:rsidRPr="0020495C" w:rsidRDefault="00E35730" w:rsidP="006E67B4">
            <w:pPr>
              <w:jc w:val="both"/>
              <w:rPr>
                <w:rFonts w:ascii="Times New Roman" w:hAnsi="Times New Roman" w:cs="Times New Roman"/>
                <w:sz w:val="24"/>
                <w:szCs w:val="24"/>
              </w:rPr>
            </w:pPr>
            <w:r>
              <w:rPr>
                <w:rFonts w:ascii="Times New Roman" w:hAnsi="Times New Roman" w:cs="Times New Roman"/>
                <w:sz w:val="24"/>
                <w:szCs w:val="24"/>
              </w:rPr>
              <w:t>Zadruga</w:t>
            </w:r>
          </w:p>
        </w:tc>
        <w:tc>
          <w:tcPr>
            <w:tcW w:w="2889" w:type="dxa"/>
          </w:tcPr>
          <w:p w14:paraId="0CE07C95" w14:textId="55A5F092" w:rsidR="00E35730" w:rsidRDefault="00E35730" w:rsidP="000D63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2722" w:type="dxa"/>
          </w:tcPr>
          <w:p w14:paraId="1B181F25" w14:textId="5A0B015B" w:rsidR="00E35730" w:rsidRDefault="00E35730" w:rsidP="000D63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CC44E1" w14:paraId="3F9D3A8D" w14:textId="77777777" w:rsidTr="00DC36DE">
        <w:tc>
          <w:tcPr>
            <w:cnfStyle w:val="001000000000" w:firstRow="0" w:lastRow="0" w:firstColumn="1" w:lastColumn="0" w:oddVBand="0" w:evenVBand="0" w:oddHBand="0" w:evenHBand="0" w:firstRowFirstColumn="0" w:firstRowLastColumn="0" w:lastRowFirstColumn="0" w:lastRowLastColumn="0"/>
            <w:tcW w:w="3451" w:type="dxa"/>
          </w:tcPr>
          <w:p w14:paraId="63B67DDE" w14:textId="77777777" w:rsidR="00CC44E1" w:rsidRPr="0020495C" w:rsidRDefault="00CC44E1" w:rsidP="006E67B4">
            <w:pPr>
              <w:jc w:val="both"/>
              <w:rPr>
                <w:rFonts w:ascii="Times New Roman" w:hAnsi="Times New Roman" w:cs="Times New Roman"/>
                <w:b w:val="0"/>
                <w:bCs w:val="0"/>
                <w:sz w:val="24"/>
                <w:szCs w:val="24"/>
              </w:rPr>
            </w:pPr>
            <w:r w:rsidRPr="0020495C">
              <w:rPr>
                <w:rFonts w:ascii="Times New Roman" w:hAnsi="Times New Roman" w:cs="Times New Roman"/>
                <w:b w:val="0"/>
                <w:bCs w:val="0"/>
                <w:sz w:val="24"/>
                <w:szCs w:val="24"/>
              </w:rPr>
              <w:t>UKUPNO</w:t>
            </w:r>
          </w:p>
        </w:tc>
        <w:tc>
          <w:tcPr>
            <w:tcW w:w="2889" w:type="dxa"/>
          </w:tcPr>
          <w:p w14:paraId="6B079173" w14:textId="3898B185" w:rsidR="00CC44E1" w:rsidRPr="0020495C" w:rsidRDefault="00C36A7B" w:rsidP="00C36A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114</w:t>
            </w:r>
          </w:p>
        </w:tc>
        <w:tc>
          <w:tcPr>
            <w:tcW w:w="2722" w:type="dxa"/>
          </w:tcPr>
          <w:p w14:paraId="1C63E6E2" w14:textId="3A796B0D" w:rsidR="00CC44E1" w:rsidRPr="0020495C" w:rsidRDefault="00C36A7B" w:rsidP="00C36A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274</w:t>
            </w:r>
          </w:p>
        </w:tc>
      </w:tr>
    </w:tbl>
    <w:p w14:paraId="02CFA9C2" w14:textId="69277E88" w:rsidR="00CC44E1" w:rsidRPr="00DF6206" w:rsidRDefault="00DC36DE" w:rsidP="00DC36DE">
      <w:pPr>
        <w:jc w:val="center"/>
        <w:rPr>
          <w:rFonts w:ascii="Times New Roman" w:hAnsi="Times New Roman" w:cs="Times New Roman"/>
          <w:i/>
          <w:iCs/>
          <w:sz w:val="24"/>
          <w:szCs w:val="24"/>
        </w:rPr>
      </w:pPr>
      <w:r w:rsidRPr="00DF6206">
        <w:rPr>
          <w:rFonts w:ascii="Times New Roman" w:hAnsi="Times New Roman" w:cs="Times New Roman"/>
          <w:i/>
          <w:iCs/>
          <w:sz w:val="24"/>
          <w:szCs w:val="24"/>
        </w:rPr>
        <w:t>Izvor: APPRRR, ARKOD podaci za 31.12.2020. godine</w:t>
      </w:r>
    </w:p>
    <w:p w14:paraId="44BF7CED" w14:textId="30DA7D4D" w:rsidR="001F40EE" w:rsidRPr="005B176B" w:rsidRDefault="001F40EE" w:rsidP="001F40EE">
      <w:pPr>
        <w:jc w:val="both"/>
        <w:rPr>
          <w:rFonts w:ascii="Times New Roman" w:hAnsi="Times New Roman" w:cs="Times New Roman"/>
          <w:sz w:val="24"/>
          <w:szCs w:val="24"/>
        </w:rPr>
      </w:pPr>
      <w:r w:rsidRPr="005B176B">
        <w:rPr>
          <w:rFonts w:ascii="Times New Roman" w:hAnsi="Times New Roman" w:cs="Times New Roman"/>
          <w:sz w:val="24"/>
          <w:szCs w:val="24"/>
        </w:rPr>
        <w:t>Budući da je područje općine Gračac i šire okolice tradicionalni stočarski kraj, poljoprivredna gospodarstva uglavnom imaju karakteristike mješovitog tipa (stočarstvo i ratarstvo). Najvažnije grane stočarstva su ovčarstvo (proizvodnja mesa), govedarstvo (proizvodnja mesa i kravljeg mlijeka) i kozarstvo.</w:t>
      </w:r>
    </w:p>
    <w:p w14:paraId="3119432F" w14:textId="49048EA3" w:rsidR="00BD0EDC" w:rsidRDefault="00BD0EDC" w:rsidP="009B5C39">
      <w:pPr>
        <w:contextualSpacing/>
        <w:jc w:val="both"/>
        <w:rPr>
          <w:rFonts w:ascii="Times New Roman" w:hAnsi="Times New Roman" w:cs="Times New Roman"/>
          <w:sz w:val="24"/>
          <w:szCs w:val="24"/>
        </w:rPr>
      </w:pPr>
      <w:r w:rsidRPr="000035F0">
        <w:rPr>
          <w:rFonts w:ascii="Times New Roman" w:hAnsi="Times New Roman" w:cs="Times New Roman"/>
          <w:sz w:val="24"/>
          <w:szCs w:val="24"/>
        </w:rPr>
        <w:t xml:space="preserve">Stočni fond Općine </w:t>
      </w:r>
      <w:r w:rsidR="00F07E7F" w:rsidRPr="000035F0">
        <w:rPr>
          <w:rFonts w:ascii="Times New Roman" w:hAnsi="Times New Roman" w:cs="Times New Roman"/>
          <w:sz w:val="24"/>
          <w:szCs w:val="24"/>
        </w:rPr>
        <w:t>Gračac</w:t>
      </w:r>
      <w:r w:rsidRPr="000035F0">
        <w:rPr>
          <w:rFonts w:ascii="Times New Roman" w:hAnsi="Times New Roman" w:cs="Times New Roman"/>
          <w:sz w:val="24"/>
          <w:szCs w:val="24"/>
        </w:rPr>
        <w:t>, prema podatcima Ministarstva poljoprivrede, na dan 31.12.2020. čine goveda (</w:t>
      </w:r>
      <w:r w:rsidR="00F07E7F" w:rsidRPr="000035F0">
        <w:rPr>
          <w:rFonts w:ascii="Times New Roman" w:hAnsi="Times New Roman" w:cs="Times New Roman"/>
          <w:sz w:val="24"/>
          <w:szCs w:val="24"/>
        </w:rPr>
        <w:t>3.364</w:t>
      </w:r>
      <w:r w:rsidRPr="000035F0">
        <w:rPr>
          <w:rFonts w:ascii="Times New Roman" w:hAnsi="Times New Roman" w:cs="Times New Roman"/>
          <w:sz w:val="24"/>
          <w:szCs w:val="24"/>
        </w:rPr>
        <w:t>), ovce</w:t>
      </w:r>
      <w:r w:rsidR="00F07E7F" w:rsidRPr="000035F0">
        <w:rPr>
          <w:rFonts w:ascii="Times New Roman" w:hAnsi="Times New Roman" w:cs="Times New Roman"/>
          <w:sz w:val="24"/>
          <w:szCs w:val="24"/>
        </w:rPr>
        <w:t xml:space="preserve"> (21.074</w:t>
      </w:r>
      <w:r w:rsidRPr="000035F0">
        <w:rPr>
          <w:rFonts w:ascii="Times New Roman" w:hAnsi="Times New Roman" w:cs="Times New Roman"/>
          <w:sz w:val="24"/>
          <w:szCs w:val="24"/>
        </w:rPr>
        <w:t>)</w:t>
      </w:r>
      <w:r w:rsidR="00F07E7F" w:rsidRPr="000035F0">
        <w:rPr>
          <w:rFonts w:ascii="Times New Roman" w:hAnsi="Times New Roman" w:cs="Times New Roman"/>
          <w:sz w:val="24"/>
          <w:szCs w:val="24"/>
        </w:rPr>
        <w:t xml:space="preserve">, svinje (1.641), </w:t>
      </w:r>
      <w:r w:rsidRPr="000035F0">
        <w:rPr>
          <w:rFonts w:ascii="Times New Roman" w:hAnsi="Times New Roman" w:cs="Times New Roman"/>
          <w:sz w:val="24"/>
          <w:szCs w:val="24"/>
        </w:rPr>
        <w:t>koze (</w:t>
      </w:r>
      <w:r w:rsidR="00F07E7F" w:rsidRPr="000035F0">
        <w:rPr>
          <w:rFonts w:ascii="Times New Roman" w:hAnsi="Times New Roman" w:cs="Times New Roman"/>
          <w:sz w:val="24"/>
          <w:szCs w:val="24"/>
        </w:rPr>
        <w:t>1.143</w:t>
      </w:r>
      <w:r w:rsidRPr="000035F0">
        <w:rPr>
          <w:rFonts w:ascii="Times New Roman" w:hAnsi="Times New Roman" w:cs="Times New Roman"/>
          <w:sz w:val="24"/>
          <w:szCs w:val="24"/>
        </w:rPr>
        <w:t>)</w:t>
      </w:r>
      <w:r w:rsidR="00F07E7F" w:rsidRPr="000035F0">
        <w:rPr>
          <w:rFonts w:ascii="Times New Roman" w:hAnsi="Times New Roman" w:cs="Times New Roman"/>
          <w:sz w:val="24"/>
          <w:szCs w:val="24"/>
        </w:rPr>
        <w:t>, konji (138) i magarci (48).</w:t>
      </w:r>
      <w:r w:rsidR="000035F0" w:rsidRPr="000035F0">
        <w:rPr>
          <w:rFonts w:ascii="Times New Roman" w:hAnsi="Times New Roman" w:cs="Times New Roman"/>
          <w:sz w:val="24"/>
          <w:szCs w:val="24"/>
        </w:rPr>
        <w:t xml:space="preserve"> </w:t>
      </w:r>
    </w:p>
    <w:p w14:paraId="4E6624D8" w14:textId="77777777" w:rsidR="00BD0EDC" w:rsidRPr="00BD0EDC" w:rsidRDefault="00BD0EDC" w:rsidP="009B5C39">
      <w:pPr>
        <w:contextualSpacing/>
        <w:jc w:val="both"/>
        <w:rPr>
          <w:rFonts w:ascii="Times New Roman" w:hAnsi="Times New Roman" w:cs="Times New Roman"/>
          <w:sz w:val="24"/>
          <w:szCs w:val="24"/>
        </w:rPr>
      </w:pPr>
    </w:p>
    <w:p w14:paraId="14A7CBB8" w14:textId="3578542A" w:rsidR="00BD0EDC" w:rsidRDefault="00BD0EDC" w:rsidP="00BD0EDC">
      <w:pPr>
        <w:contextualSpacing/>
        <w:jc w:val="center"/>
        <w:rPr>
          <w:rFonts w:ascii="Times New Roman" w:hAnsi="Times New Roman" w:cs="Times New Roman"/>
          <w:i/>
          <w:sz w:val="24"/>
          <w:szCs w:val="24"/>
        </w:rPr>
      </w:pPr>
      <w:r w:rsidRPr="00BA1AEA">
        <w:rPr>
          <w:rFonts w:ascii="Times New Roman" w:hAnsi="Times New Roman" w:cs="Times New Roman"/>
          <w:i/>
          <w:sz w:val="24"/>
          <w:szCs w:val="24"/>
        </w:rPr>
        <w:t>Tablica 1</w:t>
      </w:r>
      <w:r w:rsidR="005F2F9F">
        <w:rPr>
          <w:rFonts w:ascii="Times New Roman" w:hAnsi="Times New Roman" w:cs="Times New Roman"/>
          <w:i/>
          <w:sz w:val="24"/>
          <w:szCs w:val="24"/>
        </w:rPr>
        <w:t>7</w:t>
      </w:r>
      <w:r w:rsidR="004D6423">
        <w:rPr>
          <w:rFonts w:ascii="Times New Roman" w:hAnsi="Times New Roman" w:cs="Times New Roman"/>
          <w:i/>
          <w:sz w:val="24"/>
          <w:szCs w:val="24"/>
        </w:rPr>
        <w:t>.</w:t>
      </w:r>
      <w:r w:rsidRPr="00BA1AEA">
        <w:rPr>
          <w:rFonts w:ascii="Times New Roman" w:hAnsi="Times New Roman" w:cs="Times New Roman"/>
          <w:i/>
          <w:sz w:val="24"/>
          <w:szCs w:val="24"/>
        </w:rPr>
        <w:t xml:space="preserve">: Broj stoke na području općine </w:t>
      </w:r>
      <w:r w:rsidR="00277518">
        <w:rPr>
          <w:rFonts w:ascii="Times New Roman" w:hAnsi="Times New Roman" w:cs="Times New Roman"/>
          <w:i/>
          <w:sz w:val="24"/>
          <w:szCs w:val="24"/>
        </w:rPr>
        <w:t>Gračac</w:t>
      </w:r>
    </w:p>
    <w:p w14:paraId="0EECDED1" w14:textId="77777777" w:rsidR="00BD0EDC" w:rsidRPr="00BD0EDC" w:rsidRDefault="00BD0EDC" w:rsidP="00BD0EDC">
      <w:pPr>
        <w:contextualSpacing/>
        <w:jc w:val="center"/>
        <w:rPr>
          <w:rFonts w:ascii="Times New Roman" w:hAnsi="Times New Roman" w:cs="Times New Roman"/>
          <w:i/>
          <w:sz w:val="24"/>
          <w:szCs w:val="24"/>
        </w:rPr>
      </w:pPr>
    </w:p>
    <w:tbl>
      <w:tblPr>
        <w:tblStyle w:val="Svijetlipopis-Isticanje5"/>
        <w:tblW w:w="0" w:type="auto"/>
        <w:jc w:val="center"/>
        <w:tblLook w:val="04A0" w:firstRow="1" w:lastRow="0" w:firstColumn="1" w:lastColumn="0" w:noHBand="0" w:noVBand="1"/>
      </w:tblPr>
      <w:tblGrid>
        <w:gridCol w:w="1833"/>
        <w:gridCol w:w="1843"/>
        <w:gridCol w:w="2551"/>
        <w:gridCol w:w="2324"/>
      </w:tblGrid>
      <w:tr w:rsidR="00BD0EDC" w:rsidRPr="00543B95" w14:paraId="0FF5D749" w14:textId="77777777" w:rsidTr="005314CA">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33" w:type="dxa"/>
            <w:shd w:val="clear" w:color="auto" w:fill="A5644E" w:themeFill="accent2"/>
          </w:tcPr>
          <w:p w14:paraId="7809FDF8" w14:textId="0493C8FF" w:rsidR="00BD0EDC" w:rsidRPr="00B13481" w:rsidRDefault="00C72CBC" w:rsidP="00805710">
            <w:pPr>
              <w:contextualSpacing/>
              <w:jc w:val="both"/>
              <w:rPr>
                <w:rFonts w:ascii="Times New Roman" w:hAnsi="Times New Roman" w:cs="Times New Roman"/>
                <w:sz w:val="24"/>
                <w:szCs w:val="24"/>
              </w:rPr>
            </w:pPr>
            <w:proofErr w:type="spellStart"/>
            <w:r w:rsidRPr="00B13481">
              <w:rPr>
                <w:rFonts w:ascii="Times New Roman" w:hAnsi="Times New Roman" w:cs="Times New Roman"/>
                <w:sz w:val="24"/>
                <w:szCs w:val="24"/>
              </w:rPr>
              <w:t>Stoka</w:t>
            </w:r>
            <w:proofErr w:type="spellEnd"/>
          </w:p>
        </w:tc>
        <w:tc>
          <w:tcPr>
            <w:tcW w:w="1843" w:type="dxa"/>
            <w:shd w:val="clear" w:color="auto" w:fill="A5644E" w:themeFill="accent2"/>
          </w:tcPr>
          <w:p w14:paraId="32610F1A" w14:textId="09A0C679" w:rsidR="00BD0EDC" w:rsidRPr="00B13481" w:rsidRDefault="00C72CBC" w:rsidP="00805710">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13481">
              <w:rPr>
                <w:rFonts w:ascii="Times New Roman" w:hAnsi="Times New Roman" w:cs="Times New Roman"/>
                <w:sz w:val="24"/>
                <w:szCs w:val="24"/>
              </w:rPr>
              <w:t>Godina</w:t>
            </w:r>
            <w:proofErr w:type="spellEnd"/>
          </w:p>
        </w:tc>
        <w:tc>
          <w:tcPr>
            <w:tcW w:w="2551" w:type="dxa"/>
            <w:shd w:val="clear" w:color="auto" w:fill="A5644E" w:themeFill="accent2"/>
          </w:tcPr>
          <w:p w14:paraId="508D2399" w14:textId="6FF94A34" w:rsidR="00BD0EDC" w:rsidRPr="00B13481" w:rsidRDefault="00BD0EDC" w:rsidP="00805710">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roofErr w:type="spellStart"/>
            <w:r w:rsidRPr="00B13481">
              <w:rPr>
                <w:rFonts w:ascii="Times New Roman" w:hAnsi="Times New Roman" w:cs="Times New Roman"/>
                <w:sz w:val="24"/>
                <w:szCs w:val="24"/>
              </w:rPr>
              <w:t>Broj</w:t>
            </w:r>
            <w:proofErr w:type="spellEnd"/>
            <w:r w:rsidRPr="00B13481">
              <w:rPr>
                <w:rFonts w:ascii="Times New Roman" w:hAnsi="Times New Roman" w:cs="Times New Roman"/>
                <w:sz w:val="24"/>
                <w:szCs w:val="24"/>
              </w:rPr>
              <w:t xml:space="preserve"> </w:t>
            </w:r>
            <w:proofErr w:type="spellStart"/>
            <w:r w:rsidR="00E84B33" w:rsidRPr="00B13481">
              <w:rPr>
                <w:rFonts w:ascii="Times New Roman" w:hAnsi="Times New Roman" w:cs="Times New Roman"/>
                <w:sz w:val="24"/>
                <w:szCs w:val="24"/>
              </w:rPr>
              <w:t>gospodarstava</w:t>
            </w:r>
            <w:proofErr w:type="spellEnd"/>
          </w:p>
          <w:p w14:paraId="519B858A" w14:textId="77777777" w:rsidR="00BD0EDC" w:rsidRPr="00B13481" w:rsidRDefault="00BD0EDC" w:rsidP="00805710">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24" w:type="dxa"/>
            <w:shd w:val="clear" w:color="auto" w:fill="A5644E" w:themeFill="accent2"/>
          </w:tcPr>
          <w:p w14:paraId="565EDA9F" w14:textId="43ABA2B3" w:rsidR="00BD0EDC" w:rsidRPr="00B13481" w:rsidRDefault="00BD0EDC" w:rsidP="00805710">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13481">
              <w:rPr>
                <w:rFonts w:ascii="Times New Roman" w:hAnsi="Times New Roman" w:cs="Times New Roman"/>
                <w:sz w:val="24"/>
                <w:szCs w:val="24"/>
              </w:rPr>
              <w:t>Broj</w:t>
            </w:r>
            <w:proofErr w:type="spellEnd"/>
            <w:r w:rsidRPr="00B13481">
              <w:rPr>
                <w:rFonts w:ascii="Times New Roman" w:hAnsi="Times New Roman" w:cs="Times New Roman"/>
                <w:sz w:val="24"/>
                <w:szCs w:val="24"/>
              </w:rPr>
              <w:t xml:space="preserve"> </w:t>
            </w:r>
            <w:proofErr w:type="spellStart"/>
            <w:r w:rsidR="00E84B33" w:rsidRPr="00B13481">
              <w:rPr>
                <w:rFonts w:ascii="Times New Roman" w:hAnsi="Times New Roman" w:cs="Times New Roman"/>
                <w:sz w:val="24"/>
                <w:szCs w:val="24"/>
              </w:rPr>
              <w:t>životinja</w:t>
            </w:r>
            <w:proofErr w:type="spellEnd"/>
          </w:p>
        </w:tc>
      </w:tr>
      <w:tr w:rsidR="00BD0EDC" w:rsidRPr="00543B95" w14:paraId="64860BF5" w14:textId="77777777" w:rsidTr="005314CA">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6550D6F8" w14:textId="77777777" w:rsidR="00BD0EDC" w:rsidRPr="00B13481" w:rsidRDefault="00BD0EDC" w:rsidP="00805710">
            <w:pPr>
              <w:contextualSpacing/>
              <w:rPr>
                <w:rFonts w:ascii="Times New Roman" w:hAnsi="Times New Roman" w:cs="Times New Roman"/>
                <w:sz w:val="24"/>
                <w:szCs w:val="24"/>
              </w:rPr>
            </w:pPr>
            <w:proofErr w:type="spellStart"/>
            <w:r w:rsidRPr="00B13481">
              <w:rPr>
                <w:rFonts w:ascii="Times New Roman" w:hAnsi="Times New Roman" w:cs="Times New Roman"/>
                <w:sz w:val="24"/>
                <w:szCs w:val="24"/>
              </w:rPr>
              <w:t>Goveda</w:t>
            </w:r>
            <w:proofErr w:type="spellEnd"/>
            <w:r w:rsidRPr="00B13481">
              <w:rPr>
                <w:rFonts w:ascii="Times New Roman" w:hAnsi="Times New Roman" w:cs="Times New Roman"/>
                <w:sz w:val="24"/>
                <w:szCs w:val="24"/>
              </w:rPr>
              <w:t xml:space="preserve"> </w:t>
            </w:r>
          </w:p>
        </w:tc>
        <w:tc>
          <w:tcPr>
            <w:tcW w:w="1843" w:type="dxa"/>
          </w:tcPr>
          <w:p w14:paraId="6953E4EC" w14:textId="77777777" w:rsidR="00BD0EDC" w:rsidRPr="00B13481" w:rsidRDefault="00BD0EDC" w:rsidP="0080571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2018.</w:t>
            </w:r>
          </w:p>
        </w:tc>
        <w:tc>
          <w:tcPr>
            <w:tcW w:w="2551" w:type="dxa"/>
          </w:tcPr>
          <w:p w14:paraId="5282231A" w14:textId="73CEDF65"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158</w:t>
            </w:r>
          </w:p>
        </w:tc>
        <w:tc>
          <w:tcPr>
            <w:tcW w:w="2324" w:type="dxa"/>
          </w:tcPr>
          <w:p w14:paraId="65896F77" w14:textId="3E0F2F3F"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2.282</w:t>
            </w:r>
          </w:p>
        </w:tc>
      </w:tr>
      <w:tr w:rsidR="00BD0EDC" w:rsidRPr="00543B95" w14:paraId="25E79752" w14:textId="77777777" w:rsidTr="005314CA">
        <w:trPr>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0585AD25" w14:textId="77777777" w:rsidR="00BD0EDC" w:rsidRPr="00B13481" w:rsidRDefault="00BD0EDC" w:rsidP="00805710">
            <w:pPr>
              <w:contextualSpacing/>
              <w:rPr>
                <w:rFonts w:ascii="Times New Roman" w:hAnsi="Times New Roman" w:cs="Times New Roman"/>
                <w:sz w:val="24"/>
                <w:szCs w:val="24"/>
              </w:rPr>
            </w:pPr>
          </w:p>
        </w:tc>
        <w:tc>
          <w:tcPr>
            <w:tcW w:w="1843" w:type="dxa"/>
          </w:tcPr>
          <w:p w14:paraId="74501092" w14:textId="77777777" w:rsidR="00BD0EDC" w:rsidRPr="00B13481" w:rsidRDefault="00BD0EDC" w:rsidP="0080571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2019.</w:t>
            </w:r>
          </w:p>
        </w:tc>
        <w:tc>
          <w:tcPr>
            <w:tcW w:w="2551" w:type="dxa"/>
          </w:tcPr>
          <w:p w14:paraId="3E98B0B8" w14:textId="21E10D38"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160</w:t>
            </w:r>
          </w:p>
        </w:tc>
        <w:tc>
          <w:tcPr>
            <w:tcW w:w="2324" w:type="dxa"/>
          </w:tcPr>
          <w:p w14:paraId="02C04A1B" w14:textId="6FB118C4"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2.606</w:t>
            </w:r>
          </w:p>
        </w:tc>
      </w:tr>
      <w:tr w:rsidR="00BD0EDC" w:rsidRPr="00543B95" w14:paraId="0F3F4D48" w14:textId="77777777" w:rsidTr="005314CA">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40A4F065" w14:textId="77777777" w:rsidR="00BD0EDC" w:rsidRPr="00B13481" w:rsidRDefault="00BD0EDC" w:rsidP="00805710">
            <w:pPr>
              <w:contextualSpacing/>
              <w:rPr>
                <w:rFonts w:ascii="Times New Roman" w:hAnsi="Times New Roman" w:cs="Times New Roman"/>
                <w:sz w:val="24"/>
                <w:szCs w:val="24"/>
              </w:rPr>
            </w:pPr>
          </w:p>
        </w:tc>
        <w:tc>
          <w:tcPr>
            <w:tcW w:w="1843" w:type="dxa"/>
          </w:tcPr>
          <w:p w14:paraId="12A727BD" w14:textId="77777777" w:rsidR="00BD0EDC" w:rsidRPr="00B13481" w:rsidRDefault="00BD0EDC" w:rsidP="0080571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2020.</w:t>
            </w:r>
          </w:p>
        </w:tc>
        <w:tc>
          <w:tcPr>
            <w:tcW w:w="2551" w:type="dxa"/>
          </w:tcPr>
          <w:p w14:paraId="31AC375B" w14:textId="2D26CBD3" w:rsidR="00BD0EDC" w:rsidRPr="00B13481" w:rsidRDefault="00E84B33"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171</w:t>
            </w:r>
          </w:p>
        </w:tc>
        <w:tc>
          <w:tcPr>
            <w:tcW w:w="2324" w:type="dxa"/>
          </w:tcPr>
          <w:p w14:paraId="36D472A7" w14:textId="3EA05AEE" w:rsidR="00BD0EDC" w:rsidRPr="00B13481" w:rsidRDefault="00E84B33"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3.364</w:t>
            </w:r>
          </w:p>
        </w:tc>
      </w:tr>
      <w:tr w:rsidR="00BD0EDC" w:rsidRPr="00543B95" w14:paraId="12CF12E6" w14:textId="77777777" w:rsidTr="005314CA">
        <w:trPr>
          <w:trHeight w:val="217"/>
          <w:jc w:val="center"/>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0A848A1E" w14:textId="77777777" w:rsidR="00BD0EDC" w:rsidRPr="00B13481" w:rsidRDefault="00BD0EDC" w:rsidP="00805710">
            <w:pPr>
              <w:contextualSpacing/>
              <w:rPr>
                <w:rFonts w:ascii="Times New Roman" w:hAnsi="Times New Roman" w:cs="Times New Roman"/>
                <w:sz w:val="24"/>
                <w:szCs w:val="24"/>
              </w:rPr>
            </w:pPr>
            <w:proofErr w:type="spellStart"/>
            <w:r w:rsidRPr="00B13481">
              <w:rPr>
                <w:rFonts w:ascii="Times New Roman" w:hAnsi="Times New Roman" w:cs="Times New Roman"/>
                <w:sz w:val="24"/>
                <w:szCs w:val="24"/>
              </w:rPr>
              <w:t>Konji</w:t>
            </w:r>
            <w:proofErr w:type="spellEnd"/>
          </w:p>
        </w:tc>
        <w:tc>
          <w:tcPr>
            <w:tcW w:w="1843" w:type="dxa"/>
          </w:tcPr>
          <w:p w14:paraId="19B354E7" w14:textId="77777777" w:rsidR="00BD0EDC" w:rsidRPr="00B13481" w:rsidRDefault="00BD0EDC" w:rsidP="0080571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2018.</w:t>
            </w:r>
          </w:p>
        </w:tc>
        <w:tc>
          <w:tcPr>
            <w:tcW w:w="2551" w:type="dxa"/>
          </w:tcPr>
          <w:p w14:paraId="0FCCD7A5" w14:textId="4215F7A8"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12</w:t>
            </w:r>
          </w:p>
        </w:tc>
        <w:tc>
          <w:tcPr>
            <w:tcW w:w="2324" w:type="dxa"/>
          </w:tcPr>
          <w:p w14:paraId="4079917C" w14:textId="7F90A449"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25</w:t>
            </w:r>
          </w:p>
        </w:tc>
      </w:tr>
      <w:tr w:rsidR="00BD0EDC" w:rsidRPr="00543B95" w14:paraId="06EE1D63" w14:textId="77777777" w:rsidTr="005314CA">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2D14B4A8" w14:textId="77777777" w:rsidR="00BD0EDC" w:rsidRPr="00B13481" w:rsidRDefault="00BD0EDC" w:rsidP="00805710">
            <w:pPr>
              <w:contextualSpacing/>
              <w:rPr>
                <w:rFonts w:ascii="Times New Roman" w:hAnsi="Times New Roman" w:cs="Times New Roman"/>
                <w:sz w:val="24"/>
                <w:szCs w:val="24"/>
              </w:rPr>
            </w:pPr>
          </w:p>
        </w:tc>
        <w:tc>
          <w:tcPr>
            <w:tcW w:w="1843" w:type="dxa"/>
          </w:tcPr>
          <w:p w14:paraId="0E63663A" w14:textId="77777777" w:rsidR="00BD0EDC" w:rsidRPr="00B13481" w:rsidRDefault="00BD0EDC" w:rsidP="0080571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2019.</w:t>
            </w:r>
          </w:p>
        </w:tc>
        <w:tc>
          <w:tcPr>
            <w:tcW w:w="2551" w:type="dxa"/>
          </w:tcPr>
          <w:p w14:paraId="165586B4" w14:textId="1981C36F"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21</w:t>
            </w:r>
          </w:p>
        </w:tc>
        <w:tc>
          <w:tcPr>
            <w:tcW w:w="2324" w:type="dxa"/>
          </w:tcPr>
          <w:p w14:paraId="6A1D73BE" w14:textId="227DECCC"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53</w:t>
            </w:r>
          </w:p>
        </w:tc>
      </w:tr>
      <w:tr w:rsidR="00BD0EDC" w:rsidRPr="00543B95" w14:paraId="1EC75B14" w14:textId="77777777" w:rsidTr="005314CA">
        <w:trPr>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77EA1EE0" w14:textId="77777777" w:rsidR="00BD0EDC" w:rsidRPr="00B13481" w:rsidRDefault="00BD0EDC" w:rsidP="00805710">
            <w:pPr>
              <w:contextualSpacing/>
              <w:rPr>
                <w:rFonts w:ascii="Times New Roman" w:hAnsi="Times New Roman" w:cs="Times New Roman"/>
                <w:sz w:val="24"/>
                <w:szCs w:val="24"/>
              </w:rPr>
            </w:pPr>
          </w:p>
        </w:tc>
        <w:tc>
          <w:tcPr>
            <w:tcW w:w="1843" w:type="dxa"/>
          </w:tcPr>
          <w:p w14:paraId="6BAF7541" w14:textId="77777777" w:rsidR="00BD0EDC" w:rsidRPr="00B13481" w:rsidRDefault="00BD0EDC" w:rsidP="0080571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2020.</w:t>
            </w:r>
          </w:p>
        </w:tc>
        <w:tc>
          <w:tcPr>
            <w:tcW w:w="2551" w:type="dxa"/>
          </w:tcPr>
          <w:p w14:paraId="45321E72" w14:textId="62642842" w:rsidR="00BD0EDC" w:rsidRPr="00B13481" w:rsidRDefault="00E84B33"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31</w:t>
            </w:r>
          </w:p>
        </w:tc>
        <w:tc>
          <w:tcPr>
            <w:tcW w:w="2324" w:type="dxa"/>
          </w:tcPr>
          <w:p w14:paraId="2EC6E18B" w14:textId="3BD78DDD" w:rsidR="00BD0EDC" w:rsidRPr="00B13481" w:rsidRDefault="00E84B33"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138</w:t>
            </w:r>
          </w:p>
        </w:tc>
      </w:tr>
      <w:tr w:rsidR="00BD0EDC" w:rsidRPr="00543B95" w14:paraId="3A92C513" w14:textId="77777777" w:rsidTr="005314CA">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60FDCFFA" w14:textId="77777777" w:rsidR="00BD0EDC" w:rsidRPr="00B13481" w:rsidRDefault="00BD0EDC" w:rsidP="00805710">
            <w:pPr>
              <w:contextualSpacing/>
              <w:rPr>
                <w:rFonts w:ascii="Times New Roman" w:hAnsi="Times New Roman" w:cs="Times New Roman"/>
                <w:sz w:val="24"/>
                <w:szCs w:val="24"/>
              </w:rPr>
            </w:pPr>
            <w:proofErr w:type="spellStart"/>
            <w:r w:rsidRPr="00B13481">
              <w:rPr>
                <w:rFonts w:ascii="Times New Roman" w:hAnsi="Times New Roman" w:cs="Times New Roman"/>
                <w:sz w:val="24"/>
                <w:szCs w:val="24"/>
              </w:rPr>
              <w:t>Magarci</w:t>
            </w:r>
            <w:proofErr w:type="spellEnd"/>
          </w:p>
        </w:tc>
        <w:tc>
          <w:tcPr>
            <w:tcW w:w="1843" w:type="dxa"/>
          </w:tcPr>
          <w:p w14:paraId="04208F21" w14:textId="77777777" w:rsidR="00BD0EDC" w:rsidRPr="00B13481" w:rsidRDefault="00BD0EDC" w:rsidP="0080571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2018.</w:t>
            </w:r>
          </w:p>
        </w:tc>
        <w:tc>
          <w:tcPr>
            <w:tcW w:w="2551" w:type="dxa"/>
          </w:tcPr>
          <w:p w14:paraId="701F8847" w14:textId="6AFB7CED"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6</w:t>
            </w:r>
          </w:p>
        </w:tc>
        <w:tc>
          <w:tcPr>
            <w:tcW w:w="2324" w:type="dxa"/>
          </w:tcPr>
          <w:p w14:paraId="04BBFAD7" w14:textId="5CBB3271"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26</w:t>
            </w:r>
          </w:p>
        </w:tc>
      </w:tr>
      <w:tr w:rsidR="00BD0EDC" w:rsidRPr="00543B95" w14:paraId="52A70697" w14:textId="77777777" w:rsidTr="005314CA">
        <w:trPr>
          <w:trHeight w:val="217"/>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2B9F41DF" w14:textId="77777777" w:rsidR="00BD0EDC" w:rsidRPr="00B13481" w:rsidRDefault="00BD0EDC" w:rsidP="00805710">
            <w:pPr>
              <w:contextualSpacing/>
              <w:rPr>
                <w:rFonts w:ascii="Times New Roman" w:hAnsi="Times New Roman" w:cs="Times New Roman"/>
                <w:sz w:val="24"/>
                <w:szCs w:val="24"/>
              </w:rPr>
            </w:pPr>
          </w:p>
        </w:tc>
        <w:tc>
          <w:tcPr>
            <w:tcW w:w="1843" w:type="dxa"/>
          </w:tcPr>
          <w:p w14:paraId="17AEC4EE" w14:textId="77777777" w:rsidR="00BD0EDC" w:rsidRPr="00B13481" w:rsidRDefault="00BD0EDC" w:rsidP="0080571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2019.</w:t>
            </w:r>
          </w:p>
        </w:tc>
        <w:tc>
          <w:tcPr>
            <w:tcW w:w="2551" w:type="dxa"/>
          </w:tcPr>
          <w:p w14:paraId="26C5ABCA" w14:textId="53F22566"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7</w:t>
            </w:r>
          </w:p>
        </w:tc>
        <w:tc>
          <w:tcPr>
            <w:tcW w:w="2324" w:type="dxa"/>
          </w:tcPr>
          <w:p w14:paraId="085C293F" w14:textId="6E674162"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34</w:t>
            </w:r>
          </w:p>
        </w:tc>
      </w:tr>
      <w:tr w:rsidR="00BD0EDC" w:rsidRPr="00543B95" w14:paraId="104E4091" w14:textId="77777777" w:rsidTr="005314CA">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6CB4AB3D" w14:textId="77777777" w:rsidR="00BD0EDC" w:rsidRPr="00B13481" w:rsidRDefault="00BD0EDC" w:rsidP="00805710">
            <w:pPr>
              <w:contextualSpacing/>
              <w:rPr>
                <w:rFonts w:ascii="Times New Roman" w:hAnsi="Times New Roman" w:cs="Times New Roman"/>
                <w:sz w:val="24"/>
                <w:szCs w:val="24"/>
              </w:rPr>
            </w:pPr>
          </w:p>
        </w:tc>
        <w:tc>
          <w:tcPr>
            <w:tcW w:w="1843" w:type="dxa"/>
          </w:tcPr>
          <w:p w14:paraId="6A1A41F0" w14:textId="77777777" w:rsidR="00BD0EDC" w:rsidRPr="00B13481" w:rsidRDefault="00BD0EDC" w:rsidP="0080571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2020.</w:t>
            </w:r>
          </w:p>
        </w:tc>
        <w:tc>
          <w:tcPr>
            <w:tcW w:w="2551" w:type="dxa"/>
          </w:tcPr>
          <w:p w14:paraId="0C607AEB" w14:textId="576A3DDC" w:rsidR="00BD0EDC" w:rsidRPr="00B13481" w:rsidRDefault="00E84B33"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9</w:t>
            </w:r>
          </w:p>
        </w:tc>
        <w:tc>
          <w:tcPr>
            <w:tcW w:w="2324" w:type="dxa"/>
          </w:tcPr>
          <w:p w14:paraId="6C583DF8" w14:textId="601C1069" w:rsidR="00BD0EDC" w:rsidRPr="00B13481" w:rsidRDefault="00E84B33"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48</w:t>
            </w:r>
          </w:p>
        </w:tc>
      </w:tr>
      <w:tr w:rsidR="00BD0EDC" w:rsidRPr="00543B95" w14:paraId="37766320" w14:textId="77777777" w:rsidTr="005314CA">
        <w:trPr>
          <w:trHeight w:val="217"/>
          <w:jc w:val="center"/>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250FBCB1" w14:textId="77777777" w:rsidR="00BD0EDC" w:rsidRPr="00B13481" w:rsidRDefault="00BD0EDC" w:rsidP="00805710">
            <w:pPr>
              <w:contextualSpacing/>
              <w:rPr>
                <w:rFonts w:ascii="Times New Roman" w:hAnsi="Times New Roman" w:cs="Times New Roman"/>
                <w:sz w:val="24"/>
                <w:szCs w:val="24"/>
              </w:rPr>
            </w:pPr>
            <w:proofErr w:type="spellStart"/>
            <w:r w:rsidRPr="00B13481">
              <w:rPr>
                <w:rFonts w:ascii="Times New Roman" w:hAnsi="Times New Roman" w:cs="Times New Roman"/>
                <w:sz w:val="24"/>
                <w:szCs w:val="24"/>
              </w:rPr>
              <w:t>Svinje</w:t>
            </w:r>
            <w:proofErr w:type="spellEnd"/>
          </w:p>
        </w:tc>
        <w:tc>
          <w:tcPr>
            <w:tcW w:w="1843" w:type="dxa"/>
          </w:tcPr>
          <w:p w14:paraId="67C686C0" w14:textId="77777777" w:rsidR="00BD0EDC" w:rsidRPr="00B13481" w:rsidRDefault="00BD0EDC" w:rsidP="0080571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2018.</w:t>
            </w:r>
          </w:p>
        </w:tc>
        <w:tc>
          <w:tcPr>
            <w:tcW w:w="2551" w:type="dxa"/>
          </w:tcPr>
          <w:p w14:paraId="462C5349" w14:textId="148B0FE4"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4</w:t>
            </w:r>
          </w:p>
        </w:tc>
        <w:tc>
          <w:tcPr>
            <w:tcW w:w="2324" w:type="dxa"/>
          </w:tcPr>
          <w:p w14:paraId="2D83E1B3" w14:textId="6CCDA993" w:rsidR="00BD0EDC" w:rsidRPr="00B13481" w:rsidRDefault="00C62D4D" w:rsidP="00C62D4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45</w:t>
            </w:r>
          </w:p>
        </w:tc>
      </w:tr>
      <w:tr w:rsidR="00BD0EDC" w:rsidRPr="00543B95" w14:paraId="0AAB7A07" w14:textId="77777777" w:rsidTr="005314CA">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53C586F5" w14:textId="77777777" w:rsidR="00BD0EDC" w:rsidRPr="00B13481" w:rsidRDefault="00BD0EDC" w:rsidP="00805710">
            <w:pPr>
              <w:contextualSpacing/>
              <w:rPr>
                <w:rFonts w:ascii="Times New Roman" w:hAnsi="Times New Roman" w:cs="Times New Roman"/>
                <w:sz w:val="24"/>
                <w:szCs w:val="24"/>
              </w:rPr>
            </w:pPr>
          </w:p>
        </w:tc>
        <w:tc>
          <w:tcPr>
            <w:tcW w:w="1843" w:type="dxa"/>
          </w:tcPr>
          <w:p w14:paraId="5BD75804" w14:textId="77777777" w:rsidR="00BD0EDC" w:rsidRPr="00B13481" w:rsidRDefault="00BD0EDC" w:rsidP="0080571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2019.</w:t>
            </w:r>
          </w:p>
        </w:tc>
        <w:tc>
          <w:tcPr>
            <w:tcW w:w="2551" w:type="dxa"/>
          </w:tcPr>
          <w:p w14:paraId="6F588AAF" w14:textId="759D16B0"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35</w:t>
            </w:r>
          </w:p>
        </w:tc>
        <w:tc>
          <w:tcPr>
            <w:tcW w:w="2324" w:type="dxa"/>
          </w:tcPr>
          <w:p w14:paraId="32CD57BB" w14:textId="0FF91C63"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1.569</w:t>
            </w:r>
          </w:p>
        </w:tc>
      </w:tr>
      <w:tr w:rsidR="00BD0EDC" w:rsidRPr="00543B95" w14:paraId="7F24B301" w14:textId="77777777" w:rsidTr="005314CA">
        <w:trPr>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6F7510E4" w14:textId="77777777" w:rsidR="00BD0EDC" w:rsidRPr="00B13481" w:rsidRDefault="00BD0EDC" w:rsidP="00805710">
            <w:pPr>
              <w:contextualSpacing/>
              <w:rPr>
                <w:rFonts w:ascii="Times New Roman" w:hAnsi="Times New Roman" w:cs="Times New Roman"/>
                <w:sz w:val="24"/>
                <w:szCs w:val="24"/>
              </w:rPr>
            </w:pPr>
          </w:p>
        </w:tc>
        <w:tc>
          <w:tcPr>
            <w:tcW w:w="1843" w:type="dxa"/>
          </w:tcPr>
          <w:p w14:paraId="7915FD6D" w14:textId="77777777" w:rsidR="00BD0EDC" w:rsidRPr="00B13481" w:rsidRDefault="00BD0EDC" w:rsidP="0080571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2020.</w:t>
            </w:r>
          </w:p>
        </w:tc>
        <w:tc>
          <w:tcPr>
            <w:tcW w:w="2551" w:type="dxa"/>
          </w:tcPr>
          <w:p w14:paraId="5BA82F83" w14:textId="52994E8D" w:rsidR="00BD0EDC" w:rsidRPr="00B13481" w:rsidRDefault="00E84B33"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16</w:t>
            </w:r>
          </w:p>
        </w:tc>
        <w:tc>
          <w:tcPr>
            <w:tcW w:w="2324" w:type="dxa"/>
          </w:tcPr>
          <w:p w14:paraId="5E33AA9A" w14:textId="4E791A1F" w:rsidR="00BD0EDC" w:rsidRPr="00B13481" w:rsidRDefault="00E84B33"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1.641</w:t>
            </w:r>
          </w:p>
        </w:tc>
      </w:tr>
      <w:tr w:rsidR="00BD0EDC" w:rsidRPr="00543B95" w14:paraId="3381DB44" w14:textId="77777777" w:rsidTr="005314CA">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3DF41E21" w14:textId="77777777" w:rsidR="00BD0EDC" w:rsidRPr="00B13481" w:rsidRDefault="00BD0EDC" w:rsidP="00805710">
            <w:pPr>
              <w:contextualSpacing/>
              <w:rPr>
                <w:rFonts w:ascii="Times New Roman" w:hAnsi="Times New Roman" w:cs="Times New Roman"/>
                <w:sz w:val="24"/>
                <w:szCs w:val="24"/>
              </w:rPr>
            </w:pPr>
            <w:proofErr w:type="spellStart"/>
            <w:r w:rsidRPr="00B13481">
              <w:rPr>
                <w:rFonts w:ascii="Times New Roman" w:hAnsi="Times New Roman" w:cs="Times New Roman"/>
                <w:sz w:val="24"/>
                <w:szCs w:val="24"/>
              </w:rPr>
              <w:t>Ovce</w:t>
            </w:r>
            <w:proofErr w:type="spellEnd"/>
          </w:p>
        </w:tc>
        <w:tc>
          <w:tcPr>
            <w:tcW w:w="1843" w:type="dxa"/>
          </w:tcPr>
          <w:p w14:paraId="5934C010" w14:textId="77777777" w:rsidR="00BD0EDC" w:rsidRPr="00B13481" w:rsidRDefault="00BD0EDC" w:rsidP="0080571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2018.</w:t>
            </w:r>
          </w:p>
        </w:tc>
        <w:tc>
          <w:tcPr>
            <w:tcW w:w="2551" w:type="dxa"/>
          </w:tcPr>
          <w:p w14:paraId="57B90B1D" w14:textId="59F046BF" w:rsidR="00BD0EDC" w:rsidRPr="00B13481" w:rsidRDefault="00C62D4D" w:rsidP="00C62D4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153</w:t>
            </w:r>
          </w:p>
        </w:tc>
        <w:tc>
          <w:tcPr>
            <w:tcW w:w="2324" w:type="dxa"/>
          </w:tcPr>
          <w:p w14:paraId="70EC478D" w14:textId="7A600B20"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19.375</w:t>
            </w:r>
          </w:p>
        </w:tc>
      </w:tr>
      <w:tr w:rsidR="00BD0EDC" w:rsidRPr="00543B95" w14:paraId="1F21B715" w14:textId="77777777" w:rsidTr="005314CA">
        <w:trPr>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17C5A10A" w14:textId="77777777" w:rsidR="00BD0EDC" w:rsidRPr="00B13481" w:rsidRDefault="00BD0EDC" w:rsidP="00805710">
            <w:pPr>
              <w:contextualSpacing/>
              <w:rPr>
                <w:rFonts w:ascii="Times New Roman" w:hAnsi="Times New Roman" w:cs="Times New Roman"/>
                <w:sz w:val="24"/>
                <w:szCs w:val="24"/>
              </w:rPr>
            </w:pPr>
          </w:p>
        </w:tc>
        <w:tc>
          <w:tcPr>
            <w:tcW w:w="1843" w:type="dxa"/>
          </w:tcPr>
          <w:p w14:paraId="13BFAE3D" w14:textId="77777777" w:rsidR="00BD0EDC" w:rsidRPr="00B13481" w:rsidRDefault="00BD0EDC" w:rsidP="0080571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2019.</w:t>
            </w:r>
          </w:p>
        </w:tc>
        <w:tc>
          <w:tcPr>
            <w:tcW w:w="2551" w:type="dxa"/>
          </w:tcPr>
          <w:p w14:paraId="3B8C1714" w14:textId="2544DAA9" w:rsidR="00BD0EDC" w:rsidRPr="00B13481" w:rsidRDefault="00C62D4D" w:rsidP="00C62D4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143</w:t>
            </w:r>
          </w:p>
        </w:tc>
        <w:tc>
          <w:tcPr>
            <w:tcW w:w="2324" w:type="dxa"/>
          </w:tcPr>
          <w:p w14:paraId="085E2798" w14:textId="6CB61626"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21.416</w:t>
            </w:r>
          </w:p>
        </w:tc>
      </w:tr>
      <w:tr w:rsidR="00BD0EDC" w:rsidRPr="00543B95" w14:paraId="41201EFB" w14:textId="77777777" w:rsidTr="005314CA">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6B795154" w14:textId="77777777" w:rsidR="00BD0EDC" w:rsidRPr="00B13481" w:rsidRDefault="00BD0EDC" w:rsidP="00805710">
            <w:pPr>
              <w:contextualSpacing/>
              <w:rPr>
                <w:rFonts w:ascii="Times New Roman" w:hAnsi="Times New Roman" w:cs="Times New Roman"/>
                <w:sz w:val="24"/>
                <w:szCs w:val="24"/>
              </w:rPr>
            </w:pPr>
          </w:p>
        </w:tc>
        <w:tc>
          <w:tcPr>
            <w:tcW w:w="1843" w:type="dxa"/>
          </w:tcPr>
          <w:p w14:paraId="28320644" w14:textId="77777777" w:rsidR="00BD0EDC" w:rsidRPr="00B13481" w:rsidRDefault="00BD0EDC" w:rsidP="0080571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2020.</w:t>
            </w:r>
          </w:p>
        </w:tc>
        <w:tc>
          <w:tcPr>
            <w:tcW w:w="2551" w:type="dxa"/>
          </w:tcPr>
          <w:p w14:paraId="22273732" w14:textId="690DF97B" w:rsidR="00BD0EDC" w:rsidRPr="00B13481" w:rsidRDefault="00C62D4D" w:rsidP="00C62D4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142</w:t>
            </w:r>
          </w:p>
        </w:tc>
        <w:tc>
          <w:tcPr>
            <w:tcW w:w="2324" w:type="dxa"/>
          </w:tcPr>
          <w:p w14:paraId="557D407F" w14:textId="35DD0518"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21.074</w:t>
            </w:r>
          </w:p>
        </w:tc>
      </w:tr>
      <w:tr w:rsidR="00BD0EDC" w:rsidRPr="00543B95" w14:paraId="03008D45" w14:textId="77777777" w:rsidTr="005314CA">
        <w:trPr>
          <w:trHeight w:val="217"/>
          <w:jc w:val="center"/>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08514AAB" w14:textId="77777777" w:rsidR="00BD0EDC" w:rsidRPr="00B13481" w:rsidRDefault="00BD0EDC" w:rsidP="00805710">
            <w:pPr>
              <w:contextualSpacing/>
              <w:rPr>
                <w:rFonts w:ascii="Times New Roman" w:hAnsi="Times New Roman" w:cs="Times New Roman"/>
                <w:sz w:val="24"/>
                <w:szCs w:val="24"/>
              </w:rPr>
            </w:pPr>
            <w:proofErr w:type="spellStart"/>
            <w:r w:rsidRPr="00B13481">
              <w:rPr>
                <w:rFonts w:ascii="Times New Roman" w:hAnsi="Times New Roman" w:cs="Times New Roman"/>
                <w:sz w:val="24"/>
                <w:szCs w:val="24"/>
              </w:rPr>
              <w:t>Koze</w:t>
            </w:r>
            <w:proofErr w:type="spellEnd"/>
          </w:p>
        </w:tc>
        <w:tc>
          <w:tcPr>
            <w:tcW w:w="1843" w:type="dxa"/>
          </w:tcPr>
          <w:p w14:paraId="31AA408A" w14:textId="77777777" w:rsidR="00BD0EDC" w:rsidRPr="00B13481" w:rsidRDefault="00BD0EDC" w:rsidP="0080571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2018.</w:t>
            </w:r>
          </w:p>
        </w:tc>
        <w:tc>
          <w:tcPr>
            <w:tcW w:w="2551" w:type="dxa"/>
          </w:tcPr>
          <w:p w14:paraId="6B7AAD5F" w14:textId="48F385D4"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33</w:t>
            </w:r>
          </w:p>
        </w:tc>
        <w:tc>
          <w:tcPr>
            <w:tcW w:w="2324" w:type="dxa"/>
          </w:tcPr>
          <w:p w14:paraId="5C59FB0A" w14:textId="49507D6C"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839</w:t>
            </w:r>
          </w:p>
        </w:tc>
      </w:tr>
      <w:tr w:rsidR="00BD0EDC" w:rsidRPr="00543B95" w14:paraId="5C52DF78" w14:textId="77777777" w:rsidTr="005314CA">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4738535A" w14:textId="77777777" w:rsidR="00BD0EDC" w:rsidRPr="00B13481" w:rsidRDefault="00BD0EDC" w:rsidP="00805710">
            <w:pPr>
              <w:contextualSpacing/>
              <w:jc w:val="both"/>
              <w:rPr>
                <w:rFonts w:ascii="Times New Roman" w:hAnsi="Times New Roman" w:cs="Times New Roman"/>
                <w:sz w:val="24"/>
                <w:szCs w:val="24"/>
              </w:rPr>
            </w:pPr>
          </w:p>
        </w:tc>
        <w:tc>
          <w:tcPr>
            <w:tcW w:w="1843" w:type="dxa"/>
          </w:tcPr>
          <w:p w14:paraId="56E281E2" w14:textId="77777777" w:rsidR="00BD0EDC" w:rsidRPr="00B13481" w:rsidRDefault="00BD0EDC" w:rsidP="0080571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2019.</w:t>
            </w:r>
          </w:p>
        </w:tc>
        <w:tc>
          <w:tcPr>
            <w:tcW w:w="2551" w:type="dxa"/>
          </w:tcPr>
          <w:p w14:paraId="4A9D91F1" w14:textId="69343D29"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35</w:t>
            </w:r>
          </w:p>
        </w:tc>
        <w:tc>
          <w:tcPr>
            <w:tcW w:w="2324" w:type="dxa"/>
          </w:tcPr>
          <w:p w14:paraId="19F4B866" w14:textId="6CAF8CCC" w:rsidR="00BD0EDC" w:rsidRPr="00B13481" w:rsidRDefault="00C62D4D" w:rsidP="0080571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1.102</w:t>
            </w:r>
          </w:p>
        </w:tc>
      </w:tr>
      <w:tr w:rsidR="00BD0EDC" w:rsidRPr="00543B95" w14:paraId="5F272924" w14:textId="77777777" w:rsidTr="005314CA">
        <w:trPr>
          <w:trHeight w:val="109"/>
          <w:jc w:val="center"/>
        </w:trPr>
        <w:tc>
          <w:tcPr>
            <w:cnfStyle w:val="001000000000" w:firstRow="0" w:lastRow="0" w:firstColumn="1" w:lastColumn="0" w:oddVBand="0" w:evenVBand="0" w:oddHBand="0" w:evenHBand="0" w:firstRowFirstColumn="0" w:firstRowLastColumn="0" w:lastRowFirstColumn="0" w:lastRowLastColumn="0"/>
            <w:tcW w:w="1833" w:type="dxa"/>
            <w:vMerge/>
          </w:tcPr>
          <w:p w14:paraId="7253E432" w14:textId="77777777" w:rsidR="00BD0EDC" w:rsidRPr="00B13481" w:rsidRDefault="00BD0EDC" w:rsidP="00805710">
            <w:pPr>
              <w:contextualSpacing/>
              <w:jc w:val="both"/>
              <w:rPr>
                <w:rFonts w:ascii="Times New Roman" w:hAnsi="Times New Roman" w:cs="Times New Roman"/>
                <w:sz w:val="24"/>
                <w:szCs w:val="24"/>
              </w:rPr>
            </w:pPr>
          </w:p>
        </w:tc>
        <w:tc>
          <w:tcPr>
            <w:tcW w:w="1843" w:type="dxa"/>
          </w:tcPr>
          <w:p w14:paraId="176637B2" w14:textId="77777777" w:rsidR="00BD0EDC" w:rsidRPr="00B13481" w:rsidRDefault="00BD0EDC" w:rsidP="00805710">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2020.</w:t>
            </w:r>
          </w:p>
        </w:tc>
        <w:tc>
          <w:tcPr>
            <w:tcW w:w="2551" w:type="dxa"/>
          </w:tcPr>
          <w:p w14:paraId="47735FEF" w14:textId="11813643" w:rsidR="00BD0EDC" w:rsidRPr="00B13481" w:rsidRDefault="00C62D4D" w:rsidP="00C62D4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38</w:t>
            </w:r>
          </w:p>
        </w:tc>
        <w:tc>
          <w:tcPr>
            <w:tcW w:w="2324" w:type="dxa"/>
          </w:tcPr>
          <w:p w14:paraId="30343D79" w14:textId="10938D2C" w:rsidR="00BD0EDC" w:rsidRPr="00B13481" w:rsidRDefault="00C62D4D" w:rsidP="0080571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481">
              <w:rPr>
                <w:rFonts w:ascii="Times New Roman" w:hAnsi="Times New Roman" w:cs="Times New Roman"/>
                <w:sz w:val="24"/>
                <w:szCs w:val="24"/>
              </w:rPr>
              <w:t>1.143</w:t>
            </w:r>
          </w:p>
        </w:tc>
      </w:tr>
    </w:tbl>
    <w:p w14:paraId="3CFA7D1E" w14:textId="77777777" w:rsidR="00BD0EDC" w:rsidRPr="00BA1AEA" w:rsidRDefault="00BD0EDC" w:rsidP="00BD0EDC">
      <w:pPr>
        <w:contextualSpacing/>
        <w:jc w:val="center"/>
        <w:rPr>
          <w:rFonts w:ascii="Times New Roman" w:hAnsi="Times New Roman" w:cs="Times New Roman"/>
          <w:i/>
          <w:sz w:val="24"/>
          <w:szCs w:val="24"/>
        </w:rPr>
      </w:pPr>
      <w:r w:rsidRPr="00BA1AEA">
        <w:rPr>
          <w:rFonts w:ascii="Times New Roman" w:hAnsi="Times New Roman" w:cs="Times New Roman"/>
          <w:i/>
          <w:sz w:val="24"/>
          <w:szCs w:val="24"/>
        </w:rPr>
        <w:t>Izvor: Ministarstvo poljoprivrede, Jedinstveni registar domaćih životinja</w:t>
      </w:r>
    </w:p>
    <w:p w14:paraId="72DBDF14" w14:textId="6CCB2A14" w:rsidR="00BD0EDC" w:rsidRDefault="00BD0EDC" w:rsidP="009B5C39">
      <w:pPr>
        <w:jc w:val="both"/>
        <w:rPr>
          <w:rFonts w:ascii="Times New Roman" w:eastAsiaTheme="minorHAnsi" w:hAnsi="Times New Roman" w:cs="Times New Roman"/>
          <w:sz w:val="24"/>
          <w:szCs w:val="24"/>
        </w:rPr>
      </w:pPr>
    </w:p>
    <w:p w14:paraId="0AB3DF5E" w14:textId="7F0C622D" w:rsidR="00BD0EDC" w:rsidRDefault="00BD0EDC" w:rsidP="00BD0EDC">
      <w:pPr>
        <w:contextualSpacing/>
        <w:jc w:val="both"/>
        <w:rPr>
          <w:rFonts w:ascii="Times New Roman" w:hAnsi="Times New Roman" w:cs="Times New Roman"/>
          <w:sz w:val="24"/>
          <w:szCs w:val="24"/>
        </w:rPr>
      </w:pPr>
      <w:r w:rsidRPr="00A96F15">
        <w:rPr>
          <w:rFonts w:ascii="Times New Roman" w:hAnsi="Times New Roman" w:cs="Times New Roman"/>
          <w:sz w:val="24"/>
          <w:szCs w:val="24"/>
        </w:rPr>
        <w:t xml:space="preserve">Iz podataka u tablici vidljivo je </w:t>
      </w:r>
      <w:r w:rsidR="00F453B8">
        <w:rPr>
          <w:rFonts w:ascii="Times New Roman" w:hAnsi="Times New Roman" w:cs="Times New Roman"/>
          <w:sz w:val="24"/>
          <w:szCs w:val="24"/>
        </w:rPr>
        <w:t xml:space="preserve">da </w:t>
      </w:r>
      <w:r w:rsidR="00F453B8" w:rsidRPr="000035F0">
        <w:rPr>
          <w:rFonts w:ascii="Times New Roman" w:eastAsia="PalatinoLinotype-Roman" w:hAnsi="Times New Roman" w:cs="Times New Roman"/>
          <w:sz w:val="24"/>
          <w:szCs w:val="24"/>
        </w:rPr>
        <w:t>u strukturi uzgoja stoke na ovom području dominira ovčarstvo</w:t>
      </w:r>
      <w:r w:rsidR="00F453B8">
        <w:rPr>
          <w:rFonts w:ascii="Times New Roman" w:eastAsia="PalatinoLinotype-Roman" w:hAnsi="Times New Roman" w:cs="Times New Roman"/>
          <w:sz w:val="24"/>
          <w:szCs w:val="24"/>
        </w:rPr>
        <w:t xml:space="preserve"> sa 21.074</w:t>
      </w:r>
      <w:r w:rsidR="000B399A">
        <w:rPr>
          <w:rFonts w:ascii="Times New Roman" w:eastAsia="PalatinoLinotype-Roman" w:hAnsi="Times New Roman" w:cs="Times New Roman"/>
          <w:sz w:val="24"/>
          <w:szCs w:val="24"/>
        </w:rPr>
        <w:t xml:space="preserve"> ovaca</w:t>
      </w:r>
      <w:r w:rsidRPr="00A96F15">
        <w:rPr>
          <w:rFonts w:ascii="Times New Roman" w:hAnsi="Times New Roman" w:cs="Times New Roman"/>
          <w:sz w:val="24"/>
          <w:szCs w:val="24"/>
        </w:rPr>
        <w:t>,</w:t>
      </w:r>
      <w:r w:rsidR="00F453B8">
        <w:rPr>
          <w:rFonts w:ascii="Times New Roman" w:hAnsi="Times New Roman" w:cs="Times New Roman"/>
          <w:sz w:val="24"/>
          <w:szCs w:val="24"/>
        </w:rPr>
        <w:t xml:space="preserve"> dok su na drugom mjesta</w:t>
      </w:r>
      <w:r w:rsidRPr="00A96F15">
        <w:rPr>
          <w:rFonts w:ascii="Times New Roman" w:hAnsi="Times New Roman" w:cs="Times New Roman"/>
          <w:sz w:val="24"/>
          <w:szCs w:val="24"/>
        </w:rPr>
        <w:t xml:space="preserve"> goved</w:t>
      </w:r>
      <w:r w:rsidR="00F453B8">
        <w:rPr>
          <w:rFonts w:ascii="Times New Roman" w:hAnsi="Times New Roman" w:cs="Times New Roman"/>
          <w:sz w:val="24"/>
          <w:szCs w:val="24"/>
        </w:rPr>
        <w:t>a, a broj svinja i koza je podjednak</w:t>
      </w:r>
      <w:r w:rsidRPr="00A96F15">
        <w:rPr>
          <w:rFonts w:ascii="Times New Roman" w:hAnsi="Times New Roman" w:cs="Times New Roman"/>
          <w:sz w:val="24"/>
          <w:szCs w:val="24"/>
        </w:rPr>
        <w:t xml:space="preserve">. Interes za uzgojem </w:t>
      </w:r>
      <w:r w:rsidR="000B399A">
        <w:rPr>
          <w:rFonts w:ascii="Times New Roman" w:hAnsi="Times New Roman" w:cs="Times New Roman"/>
          <w:sz w:val="24"/>
          <w:szCs w:val="24"/>
        </w:rPr>
        <w:t>svih vrsta stoke raste s godinama pa se posljedično povećava i broj stoke</w:t>
      </w:r>
      <w:r w:rsidR="008669A4">
        <w:rPr>
          <w:rFonts w:ascii="Times New Roman" w:hAnsi="Times New Roman" w:cs="Times New Roman"/>
          <w:sz w:val="24"/>
          <w:szCs w:val="24"/>
        </w:rPr>
        <w:t xml:space="preserve"> svih vrsta, a najviše je porastao broj svinja 20</w:t>
      </w:r>
      <w:r w:rsidR="00E726BA">
        <w:rPr>
          <w:rFonts w:ascii="Times New Roman" w:hAnsi="Times New Roman" w:cs="Times New Roman"/>
          <w:sz w:val="24"/>
          <w:szCs w:val="24"/>
        </w:rPr>
        <w:t>1</w:t>
      </w:r>
      <w:r w:rsidR="008669A4">
        <w:rPr>
          <w:rFonts w:ascii="Times New Roman" w:hAnsi="Times New Roman" w:cs="Times New Roman"/>
          <w:sz w:val="24"/>
          <w:szCs w:val="24"/>
        </w:rPr>
        <w:t>9. godine i to za 97,13 %.</w:t>
      </w:r>
      <w:r w:rsidRPr="00A96F15">
        <w:rPr>
          <w:rFonts w:ascii="Times New Roman" w:hAnsi="Times New Roman" w:cs="Times New Roman"/>
          <w:sz w:val="24"/>
          <w:szCs w:val="24"/>
        </w:rPr>
        <w:t xml:space="preserve"> </w:t>
      </w:r>
      <w:r w:rsidR="008669A4">
        <w:rPr>
          <w:rFonts w:ascii="Times New Roman" w:hAnsi="Times New Roman" w:cs="Times New Roman"/>
          <w:sz w:val="24"/>
          <w:szCs w:val="24"/>
        </w:rPr>
        <w:t>N</w:t>
      </w:r>
      <w:r w:rsidR="00B42CBB">
        <w:rPr>
          <w:rFonts w:ascii="Times New Roman" w:hAnsi="Times New Roman" w:cs="Times New Roman"/>
          <w:sz w:val="24"/>
          <w:szCs w:val="24"/>
        </w:rPr>
        <w:t xml:space="preserve">ajmanji </w:t>
      </w:r>
      <w:r>
        <w:rPr>
          <w:rFonts w:ascii="Times New Roman" w:hAnsi="Times New Roman" w:cs="Times New Roman"/>
          <w:sz w:val="24"/>
          <w:szCs w:val="24"/>
        </w:rPr>
        <w:t xml:space="preserve">interes </w:t>
      </w:r>
      <w:r w:rsidR="008669A4">
        <w:rPr>
          <w:rFonts w:ascii="Times New Roman" w:hAnsi="Times New Roman" w:cs="Times New Roman"/>
          <w:sz w:val="24"/>
          <w:szCs w:val="24"/>
        </w:rPr>
        <w:t xml:space="preserve">postoji </w:t>
      </w:r>
      <w:r>
        <w:rPr>
          <w:rFonts w:ascii="Times New Roman" w:hAnsi="Times New Roman" w:cs="Times New Roman"/>
          <w:sz w:val="24"/>
          <w:szCs w:val="24"/>
        </w:rPr>
        <w:t>za uzgoj</w:t>
      </w:r>
      <w:r w:rsidR="00B42CBB">
        <w:rPr>
          <w:rFonts w:ascii="Times New Roman" w:hAnsi="Times New Roman" w:cs="Times New Roman"/>
          <w:sz w:val="24"/>
          <w:szCs w:val="24"/>
        </w:rPr>
        <w:t>em</w:t>
      </w:r>
      <w:r>
        <w:rPr>
          <w:rFonts w:ascii="Times New Roman" w:hAnsi="Times New Roman" w:cs="Times New Roman"/>
          <w:sz w:val="24"/>
          <w:szCs w:val="24"/>
        </w:rPr>
        <w:t xml:space="preserve"> konja i magaraca</w:t>
      </w:r>
      <w:r w:rsidR="00B42CBB">
        <w:rPr>
          <w:rFonts w:ascii="Times New Roman" w:hAnsi="Times New Roman" w:cs="Times New Roman"/>
          <w:sz w:val="24"/>
          <w:szCs w:val="24"/>
        </w:rPr>
        <w:t>.</w:t>
      </w:r>
      <w:r>
        <w:rPr>
          <w:rFonts w:ascii="Times New Roman" w:hAnsi="Times New Roman" w:cs="Times New Roman"/>
          <w:sz w:val="24"/>
          <w:szCs w:val="24"/>
        </w:rPr>
        <w:t xml:space="preserve"> </w:t>
      </w:r>
    </w:p>
    <w:p w14:paraId="5BDD221A" w14:textId="4D722E1D" w:rsidR="00E409E4" w:rsidRDefault="00E409E4" w:rsidP="00BD0EDC">
      <w:pPr>
        <w:contextualSpacing/>
        <w:jc w:val="both"/>
        <w:rPr>
          <w:rFonts w:ascii="Times New Roman" w:hAnsi="Times New Roman" w:cs="Times New Roman"/>
          <w:sz w:val="24"/>
          <w:szCs w:val="24"/>
        </w:rPr>
      </w:pPr>
    </w:p>
    <w:p w14:paraId="305FF33D" w14:textId="7B140152" w:rsidR="00E409E4" w:rsidRDefault="00E409E4" w:rsidP="00E409E4">
      <w:pPr>
        <w:autoSpaceDE w:val="0"/>
        <w:autoSpaceDN w:val="0"/>
        <w:adjustRightInd w:val="0"/>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E409E4">
        <w:rPr>
          <w:rFonts w:ascii="Times New Roman" w:hAnsi="Times New Roman" w:cs="Times New Roman"/>
          <w:sz w:val="24"/>
          <w:szCs w:val="24"/>
        </w:rPr>
        <w:t>točarska proizvodnja uz poljoprivrednu može biti</w:t>
      </w:r>
      <w:r>
        <w:rPr>
          <w:rFonts w:ascii="Times New Roman" w:hAnsi="Times New Roman" w:cs="Times New Roman"/>
          <w:sz w:val="24"/>
          <w:szCs w:val="24"/>
        </w:rPr>
        <w:t xml:space="preserve"> </w:t>
      </w:r>
      <w:r w:rsidRPr="00E409E4">
        <w:rPr>
          <w:rFonts w:ascii="Times New Roman" w:hAnsi="Times New Roman" w:cs="Times New Roman"/>
          <w:sz w:val="24"/>
          <w:szCs w:val="24"/>
        </w:rPr>
        <w:t>značajna grana za razvoj ovoga kraja. Potrebno ju je unaprijediti kako bi uz dobre</w:t>
      </w:r>
      <w:r>
        <w:rPr>
          <w:rFonts w:ascii="Times New Roman" w:hAnsi="Times New Roman" w:cs="Times New Roman"/>
          <w:sz w:val="24"/>
          <w:szCs w:val="24"/>
        </w:rPr>
        <w:t xml:space="preserve"> </w:t>
      </w:r>
      <w:r w:rsidRPr="00E409E4">
        <w:rPr>
          <w:rFonts w:ascii="Times New Roman" w:hAnsi="Times New Roman" w:cs="Times New Roman"/>
          <w:sz w:val="24"/>
          <w:szCs w:val="24"/>
        </w:rPr>
        <w:t>prirodne preduvjete postizala kvalitetnije proizvodne rezultate, a time lakše našla</w:t>
      </w:r>
      <w:r>
        <w:rPr>
          <w:rFonts w:ascii="Times New Roman" w:hAnsi="Times New Roman" w:cs="Times New Roman"/>
          <w:sz w:val="24"/>
          <w:szCs w:val="24"/>
        </w:rPr>
        <w:t xml:space="preserve"> </w:t>
      </w:r>
      <w:r w:rsidRPr="00E409E4">
        <w:rPr>
          <w:rFonts w:ascii="Times New Roman" w:hAnsi="Times New Roman" w:cs="Times New Roman"/>
          <w:sz w:val="24"/>
          <w:szCs w:val="24"/>
        </w:rPr>
        <w:t>mjesto na tržištu, pogotovo u obalnom dijelu Zadarske županije, a i šire</w:t>
      </w:r>
      <w:r>
        <w:rPr>
          <w:rFonts w:ascii="Times New Roman" w:hAnsi="Times New Roman" w:cs="Times New Roman"/>
          <w:sz w:val="24"/>
          <w:szCs w:val="24"/>
        </w:rPr>
        <w:t>.</w:t>
      </w:r>
    </w:p>
    <w:p w14:paraId="4983B215" w14:textId="5C539CE1" w:rsidR="008B44E0" w:rsidRDefault="008B44E0" w:rsidP="00E409E4">
      <w:pPr>
        <w:autoSpaceDE w:val="0"/>
        <w:autoSpaceDN w:val="0"/>
        <w:adjustRightInd w:val="0"/>
        <w:spacing w:before="0" w:after="0" w:line="240" w:lineRule="auto"/>
        <w:jc w:val="both"/>
        <w:rPr>
          <w:rFonts w:ascii="Times New Roman" w:hAnsi="Times New Roman" w:cs="Times New Roman"/>
          <w:sz w:val="24"/>
          <w:szCs w:val="24"/>
        </w:rPr>
      </w:pPr>
    </w:p>
    <w:p w14:paraId="0EB647FF" w14:textId="083D5467" w:rsidR="008B44E0" w:rsidRPr="008B44E0" w:rsidRDefault="008B44E0" w:rsidP="008B44E0">
      <w:pPr>
        <w:jc w:val="both"/>
      </w:pPr>
      <w:r w:rsidRPr="00657A40">
        <w:rPr>
          <w:rFonts w:ascii="Times New Roman" w:hAnsi="Times New Roman" w:cs="Times New Roman"/>
          <w:sz w:val="24"/>
          <w:szCs w:val="24"/>
        </w:rPr>
        <w:t xml:space="preserve">Na području općine Gračac razvijena je i grana pčelarstva. Osnovana je udruga Vrijesak čiji članovi (i nekoliko njih van udruge) imaju otprilike oko 2000 pčelinjih zajednica. U udruzi ima nekoliko pčelara iz Cerja a to je u Ličko-senjskoj županiji. Nažalost, </w:t>
      </w:r>
      <w:proofErr w:type="spellStart"/>
      <w:r w:rsidRPr="00657A40">
        <w:rPr>
          <w:rFonts w:ascii="Times New Roman" w:hAnsi="Times New Roman" w:cs="Times New Roman"/>
          <w:sz w:val="24"/>
          <w:szCs w:val="24"/>
        </w:rPr>
        <w:t>Api</w:t>
      </w:r>
      <w:proofErr w:type="spellEnd"/>
      <w:r w:rsidRPr="00657A40">
        <w:rPr>
          <w:rFonts w:ascii="Times New Roman" w:hAnsi="Times New Roman" w:cs="Times New Roman"/>
          <w:sz w:val="24"/>
          <w:szCs w:val="24"/>
        </w:rPr>
        <w:t xml:space="preserve"> turizmom na području općine Gračac zasada se ne bavi nitko</w:t>
      </w:r>
      <w:r>
        <w:t>.</w:t>
      </w:r>
    </w:p>
    <w:p w14:paraId="491A22BF" w14:textId="77777777" w:rsidR="00BD0EDC" w:rsidRPr="00F0777A" w:rsidRDefault="00BD0EDC" w:rsidP="009B5C39">
      <w:pPr>
        <w:jc w:val="both"/>
        <w:rPr>
          <w:rFonts w:ascii="Times New Roman" w:eastAsiaTheme="minorHAnsi" w:hAnsi="Times New Roman" w:cs="Times New Roman"/>
          <w:sz w:val="24"/>
          <w:szCs w:val="24"/>
        </w:rPr>
      </w:pPr>
    </w:p>
    <w:p w14:paraId="6663AB2F" w14:textId="2D6862CD" w:rsidR="006D6A34" w:rsidRPr="001B1FE3" w:rsidRDefault="001B1FE3" w:rsidP="001B1FE3">
      <w:pPr>
        <w:pStyle w:val="Naslov2"/>
        <w:rPr>
          <w:rFonts w:ascii="Times New Roman" w:eastAsia="PalatinoLinotype-Roman" w:hAnsi="Times New Roman" w:cs="Times New Roman"/>
          <w:sz w:val="24"/>
          <w:szCs w:val="24"/>
        </w:rPr>
      </w:pPr>
      <w:bookmarkStart w:id="30" w:name="_Toc89861212"/>
      <w:r w:rsidRPr="001B1FE3">
        <w:rPr>
          <w:rFonts w:ascii="Times New Roman" w:eastAsia="PalatinoLinotype-Roman" w:hAnsi="Times New Roman" w:cs="Times New Roman"/>
          <w:sz w:val="24"/>
          <w:szCs w:val="24"/>
        </w:rPr>
        <w:t>6.3. ŠUMARSTVO</w:t>
      </w:r>
      <w:bookmarkEnd w:id="30"/>
    </w:p>
    <w:p w14:paraId="1C310B47" w14:textId="0D328647" w:rsidR="00154599" w:rsidRDefault="00154599" w:rsidP="00154599"/>
    <w:p w14:paraId="678D4C78" w14:textId="250BCEF1" w:rsidR="001F40EE" w:rsidRPr="001F40EE" w:rsidRDefault="001F40EE" w:rsidP="001F40EE">
      <w:pPr>
        <w:autoSpaceDE w:val="0"/>
        <w:autoSpaceDN w:val="0"/>
        <w:adjustRightInd w:val="0"/>
        <w:spacing w:before="0" w:after="0" w:line="240" w:lineRule="auto"/>
        <w:jc w:val="both"/>
        <w:rPr>
          <w:rFonts w:ascii="Times New Roman" w:hAnsi="Times New Roman" w:cs="Times New Roman"/>
          <w:sz w:val="24"/>
          <w:szCs w:val="24"/>
        </w:rPr>
      </w:pPr>
      <w:r w:rsidRPr="001F40EE">
        <w:rPr>
          <w:rFonts w:ascii="Times New Roman" w:hAnsi="Times New Roman" w:cs="Times New Roman"/>
          <w:sz w:val="24"/>
          <w:szCs w:val="24"/>
        </w:rPr>
        <w:t>Na području šumskog zemljišta nalaze se prirodne (samonikle) šume s najzastupljenijim drvećem bukvom (85</w:t>
      </w:r>
      <w:r w:rsidR="00E726BA">
        <w:rPr>
          <w:rFonts w:ascii="Times New Roman" w:hAnsi="Times New Roman" w:cs="Times New Roman"/>
          <w:sz w:val="24"/>
          <w:szCs w:val="24"/>
        </w:rPr>
        <w:t xml:space="preserve"> </w:t>
      </w:r>
      <w:r w:rsidRPr="001F40EE">
        <w:rPr>
          <w:rFonts w:ascii="Times New Roman" w:hAnsi="Times New Roman" w:cs="Times New Roman"/>
          <w:sz w:val="24"/>
          <w:szCs w:val="24"/>
        </w:rPr>
        <w:t xml:space="preserve">%), jelom, crnim borom, gorskim javorom, grabom i cerom. Od </w:t>
      </w:r>
      <w:proofErr w:type="spellStart"/>
      <w:r w:rsidRPr="001F40EE">
        <w:rPr>
          <w:rFonts w:ascii="Times New Roman" w:hAnsi="Times New Roman" w:cs="Times New Roman"/>
          <w:sz w:val="24"/>
          <w:szCs w:val="24"/>
        </w:rPr>
        <w:t>uređajnih</w:t>
      </w:r>
      <w:proofErr w:type="spellEnd"/>
      <w:r w:rsidRPr="001F40EE">
        <w:rPr>
          <w:rFonts w:ascii="Times New Roman" w:hAnsi="Times New Roman" w:cs="Times New Roman"/>
          <w:sz w:val="24"/>
          <w:szCs w:val="24"/>
        </w:rPr>
        <w:t xml:space="preserve"> razreda prevladavaju sjemenjače bukve, </w:t>
      </w:r>
      <w:proofErr w:type="spellStart"/>
      <w:r w:rsidRPr="001F40EE">
        <w:rPr>
          <w:rFonts w:ascii="Times New Roman" w:hAnsi="Times New Roman" w:cs="Times New Roman"/>
          <w:sz w:val="24"/>
          <w:szCs w:val="24"/>
        </w:rPr>
        <w:t>panjače</w:t>
      </w:r>
      <w:proofErr w:type="spellEnd"/>
      <w:r w:rsidRPr="001F40EE">
        <w:rPr>
          <w:rFonts w:ascii="Times New Roman" w:hAnsi="Times New Roman" w:cs="Times New Roman"/>
          <w:sz w:val="24"/>
          <w:szCs w:val="24"/>
        </w:rPr>
        <w:t xml:space="preserve"> bukve, sjemenjače bukve i jele. Kvaliteta šuma zadovoljava, a zdravstveno stanje i bolesti se prate redovitim motrenjem. Bolesti većih razmjera nisu uočene. Opseg sječe šuma propisan je godišnjim </w:t>
      </w:r>
      <w:proofErr w:type="spellStart"/>
      <w:r w:rsidRPr="001F40EE">
        <w:rPr>
          <w:rFonts w:ascii="Times New Roman" w:hAnsi="Times New Roman" w:cs="Times New Roman"/>
          <w:sz w:val="24"/>
          <w:szCs w:val="24"/>
        </w:rPr>
        <w:t>etatom</w:t>
      </w:r>
      <w:proofErr w:type="spellEnd"/>
      <w:r w:rsidRPr="001F40EE">
        <w:rPr>
          <w:rFonts w:ascii="Times New Roman" w:hAnsi="Times New Roman" w:cs="Times New Roman"/>
          <w:sz w:val="24"/>
          <w:szCs w:val="24"/>
        </w:rPr>
        <w:t xml:space="preserve">, odnosno sječivom masom koja iznosi 42000 m³  bruto godišnje. </w:t>
      </w:r>
    </w:p>
    <w:p w14:paraId="5DC48C6F" w14:textId="77777777" w:rsidR="001F40EE" w:rsidRDefault="001F40EE" w:rsidP="001F40EE">
      <w:pPr>
        <w:autoSpaceDE w:val="0"/>
        <w:autoSpaceDN w:val="0"/>
        <w:adjustRightInd w:val="0"/>
        <w:spacing w:before="0" w:after="0" w:line="240" w:lineRule="auto"/>
        <w:jc w:val="both"/>
      </w:pPr>
    </w:p>
    <w:p w14:paraId="3F7D40FB" w14:textId="6E20863D" w:rsidR="00EE6251" w:rsidRDefault="00EE6251" w:rsidP="001F40EE">
      <w:pPr>
        <w:autoSpaceDE w:val="0"/>
        <w:autoSpaceDN w:val="0"/>
        <w:adjustRightInd w:val="0"/>
        <w:spacing w:before="0" w:after="0" w:line="240" w:lineRule="auto"/>
        <w:jc w:val="both"/>
        <w:rPr>
          <w:rFonts w:ascii="Times New Roman" w:hAnsi="Times New Roman" w:cs="Times New Roman"/>
          <w:sz w:val="24"/>
          <w:szCs w:val="24"/>
        </w:rPr>
      </w:pPr>
      <w:r w:rsidRPr="00640D06">
        <w:rPr>
          <w:rFonts w:ascii="Times New Roman" w:hAnsi="Times New Roman" w:cs="Times New Roman"/>
          <w:sz w:val="24"/>
          <w:szCs w:val="24"/>
        </w:rPr>
        <w:t>Šumske površine u općini Gračac također mogu biti važan prirodni potencijal koji</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će potaknuti razvoj općine u cjelini. To se treba sagledavati u skladu s propisima</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za korištenje biomase u proizvodnji energije, odnosno obnovljivih izvora energije,</w:t>
      </w:r>
      <w:r w:rsidR="00640D06">
        <w:rPr>
          <w:rFonts w:ascii="Times New Roman" w:hAnsi="Times New Roman" w:cs="Times New Roman"/>
          <w:sz w:val="24"/>
          <w:szCs w:val="24"/>
        </w:rPr>
        <w:t xml:space="preserve"> </w:t>
      </w:r>
      <w:r w:rsidR="00C220C3">
        <w:rPr>
          <w:rFonts w:ascii="Times New Roman" w:hAnsi="Times New Roman" w:cs="Times New Roman"/>
          <w:sz w:val="24"/>
          <w:szCs w:val="24"/>
        </w:rPr>
        <w:t xml:space="preserve">a </w:t>
      </w:r>
      <w:r w:rsidRPr="00640D06">
        <w:rPr>
          <w:rFonts w:ascii="Times New Roman" w:hAnsi="Times New Roman" w:cs="Times New Roman"/>
          <w:sz w:val="24"/>
          <w:szCs w:val="24"/>
        </w:rPr>
        <w:t>i proizvodnji drva kao osnovne sirovine za daljnju proizvodnju. Kapaciteti</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Šumarije Gračac u tom su smislu veliki, a s obzirom na gospodarsku kvalitetu</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 xml:space="preserve">šuma gdje su velike površine </w:t>
      </w:r>
      <w:proofErr w:type="spellStart"/>
      <w:r w:rsidRPr="00640D06">
        <w:rPr>
          <w:rFonts w:ascii="Times New Roman" w:hAnsi="Times New Roman" w:cs="Times New Roman"/>
          <w:sz w:val="24"/>
          <w:szCs w:val="24"/>
        </w:rPr>
        <w:t>panjača</w:t>
      </w:r>
      <w:proofErr w:type="spellEnd"/>
      <w:r w:rsidRPr="00640D06">
        <w:rPr>
          <w:rFonts w:ascii="Times New Roman" w:hAnsi="Times New Roman" w:cs="Times New Roman"/>
          <w:sz w:val="24"/>
          <w:szCs w:val="24"/>
        </w:rPr>
        <w:t xml:space="preserve"> bukve. Za kvalitetno i efikasno </w:t>
      </w:r>
      <w:r w:rsidRPr="00640D06">
        <w:rPr>
          <w:rFonts w:ascii="Times New Roman" w:hAnsi="Times New Roman" w:cs="Times New Roman"/>
          <w:sz w:val="24"/>
          <w:szCs w:val="24"/>
        </w:rPr>
        <w:lastRenderedPageBreak/>
        <w:t>korištenje drvene građe sa šumskih površina potrebno je prilagoditi i osuvremeniti</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proizvodne pogone vrsti prerade.</w:t>
      </w:r>
    </w:p>
    <w:p w14:paraId="517BDA0B" w14:textId="77777777" w:rsidR="00640D06" w:rsidRPr="00640D06" w:rsidRDefault="00640D06" w:rsidP="00640D06">
      <w:pPr>
        <w:autoSpaceDE w:val="0"/>
        <w:autoSpaceDN w:val="0"/>
        <w:adjustRightInd w:val="0"/>
        <w:spacing w:before="0" w:after="0" w:line="240" w:lineRule="auto"/>
        <w:jc w:val="both"/>
        <w:rPr>
          <w:rFonts w:ascii="Times New Roman" w:hAnsi="Times New Roman" w:cs="Times New Roman"/>
          <w:sz w:val="24"/>
          <w:szCs w:val="24"/>
        </w:rPr>
      </w:pPr>
    </w:p>
    <w:p w14:paraId="665603D8" w14:textId="630892C5" w:rsidR="001B1FE3" w:rsidRDefault="00EE6251" w:rsidP="00640D06">
      <w:pPr>
        <w:autoSpaceDE w:val="0"/>
        <w:autoSpaceDN w:val="0"/>
        <w:adjustRightInd w:val="0"/>
        <w:spacing w:before="0" w:after="0" w:line="240" w:lineRule="auto"/>
        <w:jc w:val="both"/>
        <w:rPr>
          <w:rFonts w:ascii="Times New Roman" w:hAnsi="Times New Roman" w:cs="Times New Roman"/>
          <w:sz w:val="24"/>
          <w:szCs w:val="24"/>
        </w:rPr>
      </w:pPr>
      <w:r w:rsidRPr="00640D06">
        <w:rPr>
          <w:rFonts w:ascii="Times New Roman" w:hAnsi="Times New Roman" w:cs="Times New Roman"/>
          <w:sz w:val="24"/>
          <w:szCs w:val="24"/>
        </w:rPr>
        <w:t>Prepreku razvoju šumarstva predstavljaju velike udaljenosti radilišta na ovom</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području. Općenito boljim povezivanjem prostora i ove teškoće će se umanjiti.</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Šume osim za eksploataciju drvene mase služe i kao rezervati prirodnog</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bogatstva (ljepota) i regulatori mikroklimatskih prilika. U tom smislu se trebaju</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čuvati i obnavljati, a sječu vršiti planirano pod nadzorom Šumarije Gračac.</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Šume se mogu koristiti i u turističko-ugostiteljske svrhe, odnosno za potrebe lova,</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čime bi doprinijele povećanju opće ponude novih sadržaja, a ovi opet razvoju</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prostora u cjelini.</w:t>
      </w:r>
    </w:p>
    <w:p w14:paraId="5AF37013" w14:textId="77777777" w:rsidR="00640D06" w:rsidRPr="00640D06" w:rsidRDefault="00640D06" w:rsidP="00640D06">
      <w:pPr>
        <w:autoSpaceDE w:val="0"/>
        <w:autoSpaceDN w:val="0"/>
        <w:adjustRightInd w:val="0"/>
        <w:spacing w:before="0" w:after="0" w:line="240" w:lineRule="auto"/>
        <w:jc w:val="both"/>
        <w:rPr>
          <w:rFonts w:ascii="Times New Roman" w:hAnsi="Times New Roman" w:cs="Times New Roman"/>
          <w:sz w:val="24"/>
          <w:szCs w:val="24"/>
        </w:rPr>
      </w:pPr>
    </w:p>
    <w:p w14:paraId="3C0EAC15" w14:textId="1F0DF32A" w:rsidR="00EE6251" w:rsidRDefault="00EE6251" w:rsidP="00640D06">
      <w:pPr>
        <w:autoSpaceDE w:val="0"/>
        <w:autoSpaceDN w:val="0"/>
        <w:adjustRightInd w:val="0"/>
        <w:spacing w:before="0" w:after="0" w:line="240" w:lineRule="auto"/>
        <w:jc w:val="both"/>
        <w:rPr>
          <w:rFonts w:ascii="Times New Roman" w:hAnsi="Times New Roman" w:cs="Times New Roman"/>
          <w:sz w:val="24"/>
          <w:szCs w:val="24"/>
        </w:rPr>
      </w:pPr>
      <w:r w:rsidRPr="00640D06">
        <w:rPr>
          <w:rFonts w:ascii="Times New Roman" w:hAnsi="Times New Roman" w:cs="Times New Roman"/>
          <w:sz w:val="24"/>
          <w:szCs w:val="24"/>
        </w:rPr>
        <w:t>Šumarstvo na ovom području nema veliko komercijalno značenje, ali zato ima</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veliku ekološku vrijednost.</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Gradnja infrastrukturnih i gospodarskih objekata na području šuma, odnosno</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šumskog zemljišta</w:t>
      </w:r>
      <w:r w:rsidR="00C220C3">
        <w:rPr>
          <w:rFonts w:ascii="Times New Roman" w:hAnsi="Times New Roman" w:cs="Times New Roman"/>
          <w:sz w:val="24"/>
          <w:szCs w:val="24"/>
        </w:rPr>
        <w:t>,</w:t>
      </w:r>
      <w:r w:rsidRPr="00640D06">
        <w:rPr>
          <w:rFonts w:ascii="Times New Roman" w:hAnsi="Times New Roman" w:cs="Times New Roman"/>
          <w:sz w:val="24"/>
          <w:szCs w:val="24"/>
        </w:rPr>
        <w:t xml:space="preserve"> mora se usmjeravati na manje vrijedne zone kao što su</w:t>
      </w:r>
      <w:r w:rsidR="00E31E0B">
        <w:rPr>
          <w:rFonts w:ascii="Times New Roman" w:hAnsi="Times New Roman" w:cs="Times New Roman"/>
          <w:sz w:val="24"/>
          <w:szCs w:val="24"/>
        </w:rPr>
        <w:t xml:space="preserve"> </w:t>
      </w:r>
      <w:r w:rsidRPr="00640D06">
        <w:rPr>
          <w:rFonts w:ascii="Times New Roman" w:hAnsi="Times New Roman" w:cs="Times New Roman"/>
          <w:sz w:val="24"/>
          <w:szCs w:val="24"/>
        </w:rPr>
        <w:t>neobrasla zemljišta i kamenjari, djelomično obrasla šumska zemljišta i šikare i</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lošije šume.</w:t>
      </w:r>
    </w:p>
    <w:p w14:paraId="4135F032" w14:textId="77777777" w:rsidR="00640D06" w:rsidRPr="00640D06" w:rsidRDefault="00640D06" w:rsidP="00640D06">
      <w:pPr>
        <w:autoSpaceDE w:val="0"/>
        <w:autoSpaceDN w:val="0"/>
        <w:adjustRightInd w:val="0"/>
        <w:spacing w:before="0" w:after="0" w:line="240" w:lineRule="auto"/>
        <w:jc w:val="both"/>
        <w:rPr>
          <w:rFonts w:ascii="Times New Roman" w:hAnsi="Times New Roman" w:cs="Times New Roman"/>
          <w:sz w:val="24"/>
          <w:szCs w:val="24"/>
        </w:rPr>
      </w:pPr>
    </w:p>
    <w:p w14:paraId="293D0C76" w14:textId="28FAA95D" w:rsidR="00EE6251" w:rsidRDefault="00EE6251" w:rsidP="00640D06">
      <w:pPr>
        <w:autoSpaceDE w:val="0"/>
        <w:autoSpaceDN w:val="0"/>
        <w:adjustRightInd w:val="0"/>
        <w:spacing w:before="0" w:after="0" w:line="240" w:lineRule="auto"/>
        <w:jc w:val="both"/>
        <w:rPr>
          <w:rFonts w:ascii="Times New Roman" w:hAnsi="Times New Roman" w:cs="Times New Roman"/>
          <w:sz w:val="24"/>
          <w:szCs w:val="24"/>
        </w:rPr>
      </w:pPr>
      <w:r w:rsidRPr="00640D06">
        <w:rPr>
          <w:rFonts w:ascii="Times New Roman" w:hAnsi="Times New Roman" w:cs="Times New Roman"/>
          <w:sz w:val="24"/>
          <w:szCs w:val="24"/>
        </w:rPr>
        <w:t>Gospodarenje šumama i njihovu eksploataciju vrši</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Šumarija Gračac u 11 gospodarskih jedinica (dvanaesta u fazi uređivanja).</w:t>
      </w:r>
      <w:r w:rsidR="00640D06">
        <w:rPr>
          <w:rFonts w:ascii="Times New Roman" w:hAnsi="Times New Roman" w:cs="Times New Roman"/>
          <w:sz w:val="24"/>
          <w:szCs w:val="24"/>
        </w:rPr>
        <w:t xml:space="preserve"> </w:t>
      </w:r>
      <w:r w:rsidRPr="00640D06">
        <w:rPr>
          <w:rFonts w:ascii="Times New Roman" w:hAnsi="Times New Roman" w:cs="Times New Roman"/>
          <w:sz w:val="24"/>
          <w:szCs w:val="24"/>
        </w:rPr>
        <w:t>Sukladno stanju šuma i njihovim potencijalima, šumarstvo na području općine</w:t>
      </w:r>
      <w:r w:rsidR="001F40EE">
        <w:rPr>
          <w:rFonts w:ascii="Times New Roman" w:hAnsi="Times New Roman" w:cs="Times New Roman"/>
          <w:sz w:val="24"/>
          <w:szCs w:val="24"/>
        </w:rPr>
        <w:t xml:space="preserve"> </w:t>
      </w:r>
      <w:r w:rsidRPr="00640D06">
        <w:rPr>
          <w:rFonts w:ascii="Times New Roman" w:hAnsi="Times New Roman" w:cs="Times New Roman"/>
          <w:sz w:val="24"/>
          <w:szCs w:val="24"/>
        </w:rPr>
        <w:t>Gračac ima budućnost i bit će važan čimbenik razvoja.</w:t>
      </w:r>
    </w:p>
    <w:p w14:paraId="3340185F" w14:textId="3CF3C835" w:rsidR="00A877BF" w:rsidRDefault="00A877BF" w:rsidP="00640D06">
      <w:pPr>
        <w:autoSpaceDE w:val="0"/>
        <w:autoSpaceDN w:val="0"/>
        <w:adjustRightInd w:val="0"/>
        <w:spacing w:before="0" w:after="0" w:line="240" w:lineRule="auto"/>
        <w:jc w:val="both"/>
        <w:rPr>
          <w:rFonts w:ascii="Times New Roman" w:hAnsi="Times New Roman" w:cs="Times New Roman"/>
          <w:sz w:val="24"/>
          <w:szCs w:val="24"/>
        </w:rPr>
      </w:pPr>
    </w:p>
    <w:p w14:paraId="6F546EF8" w14:textId="7799269F" w:rsidR="00A877BF" w:rsidRDefault="00A877BF" w:rsidP="00A877BF">
      <w:pPr>
        <w:jc w:val="both"/>
        <w:rPr>
          <w:rFonts w:ascii="Times New Roman" w:hAnsi="Times New Roman" w:cs="Times New Roman"/>
          <w:sz w:val="24"/>
          <w:szCs w:val="24"/>
        </w:rPr>
      </w:pPr>
      <w:r w:rsidRPr="0000076E">
        <w:rPr>
          <w:rFonts w:ascii="Times New Roman" w:hAnsi="Times New Roman" w:cs="Times New Roman"/>
          <w:sz w:val="24"/>
          <w:szCs w:val="24"/>
        </w:rPr>
        <w:t xml:space="preserve">Iz godine u godinu različita je površina pošumljenih šuma (1-20 ha/god ). U zadnje vrijeme, s obzirom na to da je dosta neobraslih staništa ušlo u područje Natura 2000 smanjene su čiste površine za pošumljavanje te se pošumljavaju uglavnom površine koje su izgorjele - sanacija požarišta. Tako će se u narednih 5-6 god pošumiti cca. 200 ha požarom izgorjelih odsjeka u </w:t>
      </w:r>
      <w:proofErr w:type="spellStart"/>
      <w:r w:rsidRPr="0000076E">
        <w:rPr>
          <w:rFonts w:ascii="Times New Roman" w:hAnsi="Times New Roman" w:cs="Times New Roman"/>
          <w:sz w:val="24"/>
          <w:szCs w:val="24"/>
        </w:rPr>
        <w:t>g.j</w:t>
      </w:r>
      <w:proofErr w:type="spellEnd"/>
      <w:r w:rsidRPr="0000076E">
        <w:rPr>
          <w:rFonts w:ascii="Times New Roman" w:hAnsi="Times New Roman" w:cs="Times New Roman"/>
          <w:sz w:val="24"/>
          <w:szCs w:val="24"/>
        </w:rPr>
        <w:t xml:space="preserve">. </w:t>
      </w:r>
      <w:proofErr w:type="spellStart"/>
      <w:r w:rsidRPr="0000076E">
        <w:rPr>
          <w:rFonts w:ascii="Times New Roman" w:hAnsi="Times New Roman" w:cs="Times New Roman"/>
          <w:sz w:val="24"/>
          <w:szCs w:val="24"/>
        </w:rPr>
        <w:t>Jaselsko</w:t>
      </w:r>
      <w:proofErr w:type="spellEnd"/>
      <w:r w:rsidRPr="0000076E">
        <w:rPr>
          <w:rFonts w:ascii="Times New Roman" w:hAnsi="Times New Roman" w:cs="Times New Roman"/>
          <w:sz w:val="24"/>
          <w:szCs w:val="24"/>
        </w:rPr>
        <w:t xml:space="preserve"> bilo-</w:t>
      </w:r>
      <w:proofErr w:type="spellStart"/>
      <w:r w:rsidRPr="0000076E">
        <w:rPr>
          <w:rFonts w:ascii="Times New Roman" w:hAnsi="Times New Roman" w:cs="Times New Roman"/>
          <w:sz w:val="24"/>
          <w:szCs w:val="24"/>
        </w:rPr>
        <w:t>Crnopac</w:t>
      </w:r>
      <w:proofErr w:type="spellEnd"/>
      <w:r w:rsidRPr="0000076E">
        <w:rPr>
          <w:rFonts w:ascii="Times New Roman" w:hAnsi="Times New Roman" w:cs="Times New Roman"/>
          <w:sz w:val="24"/>
          <w:szCs w:val="24"/>
        </w:rPr>
        <w:t xml:space="preserve"> i </w:t>
      </w:r>
      <w:proofErr w:type="spellStart"/>
      <w:r w:rsidRPr="0000076E">
        <w:rPr>
          <w:rFonts w:ascii="Times New Roman" w:hAnsi="Times New Roman" w:cs="Times New Roman"/>
          <w:sz w:val="24"/>
          <w:szCs w:val="24"/>
        </w:rPr>
        <w:t>g.j</w:t>
      </w:r>
      <w:proofErr w:type="spellEnd"/>
      <w:r w:rsidRPr="0000076E">
        <w:rPr>
          <w:rFonts w:ascii="Times New Roman" w:hAnsi="Times New Roman" w:cs="Times New Roman"/>
          <w:sz w:val="24"/>
          <w:szCs w:val="24"/>
        </w:rPr>
        <w:t xml:space="preserve">. </w:t>
      </w:r>
      <w:proofErr w:type="spellStart"/>
      <w:r w:rsidRPr="0000076E">
        <w:rPr>
          <w:rFonts w:ascii="Times New Roman" w:hAnsi="Times New Roman" w:cs="Times New Roman"/>
          <w:sz w:val="24"/>
          <w:szCs w:val="24"/>
        </w:rPr>
        <w:t>Bogutovac</w:t>
      </w:r>
      <w:proofErr w:type="spellEnd"/>
      <w:r w:rsidRPr="0000076E">
        <w:rPr>
          <w:rFonts w:ascii="Times New Roman" w:hAnsi="Times New Roman" w:cs="Times New Roman"/>
          <w:sz w:val="24"/>
          <w:szCs w:val="24"/>
        </w:rPr>
        <w:t>. Šume kojima gospodari Šumarija Gračac obnavljaju se gotovo isključivo prirodnim putem, dakle iz sjemena koje prirodno padne sa stabala, uz primjenu šumsko-uzgojnih mjera.</w:t>
      </w:r>
    </w:p>
    <w:p w14:paraId="3AD580FA" w14:textId="1E7318D5" w:rsidR="00E059F3" w:rsidRDefault="00E059F3" w:rsidP="00640D06">
      <w:pPr>
        <w:autoSpaceDE w:val="0"/>
        <w:autoSpaceDN w:val="0"/>
        <w:adjustRightInd w:val="0"/>
        <w:spacing w:before="0" w:after="0" w:line="240" w:lineRule="auto"/>
        <w:jc w:val="both"/>
        <w:rPr>
          <w:rFonts w:ascii="Times New Roman" w:hAnsi="Times New Roman" w:cs="Times New Roman"/>
          <w:sz w:val="24"/>
          <w:szCs w:val="24"/>
        </w:rPr>
      </w:pPr>
    </w:p>
    <w:p w14:paraId="408C6EFB" w14:textId="77777777" w:rsidR="003B1C34" w:rsidRDefault="003B1C34" w:rsidP="00640D06">
      <w:pPr>
        <w:autoSpaceDE w:val="0"/>
        <w:autoSpaceDN w:val="0"/>
        <w:adjustRightInd w:val="0"/>
        <w:spacing w:before="0" w:after="0" w:line="240" w:lineRule="auto"/>
        <w:jc w:val="both"/>
        <w:rPr>
          <w:rFonts w:ascii="Times New Roman" w:hAnsi="Times New Roman" w:cs="Times New Roman"/>
          <w:sz w:val="24"/>
          <w:szCs w:val="24"/>
        </w:rPr>
      </w:pPr>
    </w:p>
    <w:p w14:paraId="1B0F95B4" w14:textId="7A9B9136" w:rsidR="00E62F93" w:rsidRPr="00E62F93" w:rsidRDefault="00E62F93" w:rsidP="00E62F93">
      <w:pPr>
        <w:pStyle w:val="Naslov2"/>
        <w:rPr>
          <w:rFonts w:ascii="Times New Roman" w:hAnsi="Times New Roman" w:cs="Times New Roman"/>
          <w:sz w:val="24"/>
          <w:szCs w:val="24"/>
        </w:rPr>
      </w:pPr>
      <w:bookmarkStart w:id="31" w:name="_Toc89861213"/>
      <w:r w:rsidRPr="00E62F93">
        <w:rPr>
          <w:rFonts w:ascii="Times New Roman" w:hAnsi="Times New Roman" w:cs="Times New Roman"/>
          <w:sz w:val="24"/>
          <w:szCs w:val="24"/>
        </w:rPr>
        <w:t>6.4. LOV I RIBOLOV</w:t>
      </w:r>
      <w:bookmarkEnd w:id="31"/>
    </w:p>
    <w:p w14:paraId="3D1EB0BD" w14:textId="5D6F20B2" w:rsidR="00E62F93" w:rsidRPr="0067617A" w:rsidRDefault="00E62F93" w:rsidP="0067617A">
      <w:pPr>
        <w:jc w:val="both"/>
        <w:rPr>
          <w:rFonts w:ascii="Times New Roman" w:hAnsi="Times New Roman" w:cs="Times New Roman"/>
          <w:sz w:val="24"/>
          <w:szCs w:val="24"/>
        </w:rPr>
      </w:pPr>
    </w:p>
    <w:p w14:paraId="65DDE2F0" w14:textId="3EAC5B75" w:rsidR="0067617A" w:rsidRDefault="0067617A" w:rsidP="0067617A">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67617A">
        <w:rPr>
          <w:rFonts w:ascii="Times New Roman" w:eastAsia="PalatinoLinotype-Roman" w:hAnsi="Times New Roman" w:cs="Times New Roman"/>
          <w:sz w:val="24"/>
          <w:szCs w:val="24"/>
        </w:rPr>
        <w:t xml:space="preserve">Rijeke i jezera na području Gračaca </w:t>
      </w:r>
      <w:r w:rsidR="00F8761E">
        <w:rPr>
          <w:rFonts w:ascii="Times New Roman" w:eastAsia="PalatinoLinotype-Roman" w:hAnsi="Times New Roman" w:cs="Times New Roman"/>
          <w:sz w:val="24"/>
          <w:szCs w:val="24"/>
        </w:rPr>
        <w:t xml:space="preserve">su </w:t>
      </w:r>
      <w:r w:rsidRPr="0067617A">
        <w:rPr>
          <w:rFonts w:ascii="Times New Roman" w:eastAsia="PalatinoLinotype-Roman" w:hAnsi="Times New Roman" w:cs="Times New Roman"/>
          <w:sz w:val="24"/>
          <w:szCs w:val="24"/>
        </w:rPr>
        <w:t>bogate</w:t>
      </w:r>
      <w:r w:rsidR="00F8761E">
        <w:rPr>
          <w:rFonts w:ascii="Times New Roman" w:eastAsia="PalatinoLinotype-Roman" w:hAnsi="Times New Roman" w:cs="Times New Roman"/>
          <w:sz w:val="24"/>
          <w:szCs w:val="24"/>
        </w:rPr>
        <w:t xml:space="preserve"> </w:t>
      </w:r>
      <w:r w:rsidRPr="0067617A">
        <w:rPr>
          <w:rFonts w:ascii="Times New Roman" w:eastAsia="PalatinoLinotype-Roman" w:hAnsi="Times New Roman" w:cs="Times New Roman"/>
          <w:sz w:val="24"/>
          <w:szCs w:val="24"/>
        </w:rPr>
        <w:t xml:space="preserve">ribom. Rijeka Una obiluje Potočnom pastrvom, </w:t>
      </w:r>
      <w:proofErr w:type="spellStart"/>
      <w:r w:rsidRPr="0067617A">
        <w:rPr>
          <w:rFonts w:ascii="Times New Roman" w:eastAsia="PalatinoLinotype-Roman" w:hAnsi="Times New Roman" w:cs="Times New Roman"/>
          <w:sz w:val="24"/>
          <w:szCs w:val="24"/>
        </w:rPr>
        <w:t>Lipenom</w:t>
      </w:r>
      <w:proofErr w:type="spellEnd"/>
      <w:r w:rsidRPr="0067617A">
        <w:rPr>
          <w:rFonts w:ascii="Times New Roman" w:eastAsia="PalatinoLinotype-Roman" w:hAnsi="Times New Roman" w:cs="Times New Roman"/>
          <w:sz w:val="24"/>
          <w:szCs w:val="24"/>
        </w:rPr>
        <w:t xml:space="preserve"> i Klenom. Sportsko</w:t>
      </w:r>
      <w:r w:rsidR="00F8761E">
        <w:rPr>
          <w:rFonts w:ascii="Times New Roman" w:eastAsia="PalatinoLinotype-Roman" w:hAnsi="Times New Roman" w:cs="Times New Roman"/>
          <w:sz w:val="24"/>
          <w:szCs w:val="24"/>
        </w:rPr>
        <w:t>-</w:t>
      </w:r>
      <w:r w:rsidRPr="0067617A">
        <w:rPr>
          <w:rFonts w:ascii="Times New Roman" w:eastAsia="PalatinoLinotype-Roman" w:hAnsi="Times New Roman" w:cs="Times New Roman"/>
          <w:sz w:val="24"/>
          <w:szCs w:val="24"/>
        </w:rPr>
        <w:t>rekreacijsko pecanje moguće je na rijeci Zrmanj</w:t>
      </w:r>
      <w:r w:rsidR="001A49C1">
        <w:rPr>
          <w:rFonts w:ascii="Times New Roman" w:eastAsia="PalatinoLinotype-Roman" w:hAnsi="Times New Roman" w:cs="Times New Roman"/>
          <w:sz w:val="24"/>
          <w:szCs w:val="24"/>
        </w:rPr>
        <w:t>i</w:t>
      </w:r>
      <w:r w:rsidRPr="0067617A">
        <w:rPr>
          <w:rFonts w:ascii="Times New Roman" w:eastAsia="PalatinoLinotype-Roman" w:hAnsi="Times New Roman" w:cs="Times New Roman"/>
          <w:sz w:val="24"/>
          <w:szCs w:val="24"/>
        </w:rPr>
        <w:t xml:space="preserve"> (bujice Palanke i Zrmanja Vrela), rijeci </w:t>
      </w:r>
      <w:proofErr w:type="spellStart"/>
      <w:r w:rsidRPr="0067617A">
        <w:rPr>
          <w:rFonts w:ascii="Times New Roman" w:eastAsia="PalatinoLinotype-Roman" w:hAnsi="Times New Roman" w:cs="Times New Roman"/>
          <w:sz w:val="24"/>
          <w:szCs w:val="24"/>
        </w:rPr>
        <w:t>Otuč</w:t>
      </w:r>
      <w:r w:rsidR="001A49C1">
        <w:rPr>
          <w:rFonts w:ascii="Times New Roman" w:eastAsia="PalatinoLinotype-Roman" w:hAnsi="Times New Roman" w:cs="Times New Roman"/>
          <w:sz w:val="24"/>
          <w:szCs w:val="24"/>
        </w:rPr>
        <w:t>i</w:t>
      </w:r>
      <w:proofErr w:type="spellEnd"/>
      <w:r w:rsidRPr="0067617A">
        <w:rPr>
          <w:rFonts w:ascii="Times New Roman" w:eastAsia="PalatinoLinotype-Roman" w:hAnsi="Times New Roman" w:cs="Times New Roman"/>
          <w:sz w:val="24"/>
          <w:szCs w:val="24"/>
        </w:rPr>
        <w:t xml:space="preserve"> (desni pritok </w:t>
      </w:r>
      <w:proofErr w:type="spellStart"/>
      <w:r w:rsidRPr="0067617A">
        <w:rPr>
          <w:rFonts w:ascii="Times New Roman" w:eastAsia="PalatinoLinotype-Roman" w:hAnsi="Times New Roman" w:cs="Times New Roman"/>
          <w:sz w:val="24"/>
          <w:szCs w:val="24"/>
        </w:rPr>
        <w:t>Bašinica</w:t>
      </w:r>
      <w:proofErr w:type="spellEnd"/>
      <w:r w:rsidRPr="0067617A">
        <w:rPr>
          <w:rFonts w:ascii="Times New Roman" w:eastAsia="PalatinoLinotype-Roman" w:hAnsi="Times New Roman" w:cs="Times New Roman"/>
          <w:sz w:val="24"/>
          <w:szCs w:val="24"/>
        </w:rPr>
        <w:t xml:space="preserve"> i lijevi pritok </w:t>
      </w:r>
      <w:proofErr w:type="spellStart"/>
      <w:r w:rsidRPr="0067617A">
        <w:rPr>
          <w:rFonts w:ascii="Times New Roman" w:eastAsia="PalatinoLinotype-Roman" w:hAnsi="Times New Roman" w:cs="Times New Roman"/>
          <w:sz w:val="24"/>
          <w:szCs w:val="24"/>
        </w:rPr>
        <w:t>Kijašnica</w:t>
      </w:r>
      <w:proofErr w:type="spellEnd"/>
      <w:r w:rsidRPr="0067617A">
        <w:rPr>
          <w:rFonts w:ascii="Times New Roman" w:eastAsia="PalatinoLinotype-Roman" w:hAnsi="Times New Roman" w:cs="Times New Roman"/>
          <w:sz w:val="24"/>
          <w:szCs w:val="24"/>
        </w:rPr>
        <w:t>), rijeci Un</w:t>
      </w:r>
      <w:r w:rsidR="001A49C1">
        <w:rPr>
          <w:rFonts w:ascii="Times New Roman" w:eastAsia="PalatinoLinotype-Roman" w:hAnsi="Times New Roman" w:cs="Times New Roman"/>
          <w:sz w:val="24"/>
          <w:szCs w:val="24"/>
        </w:rPr>
        <w:t>i</w:t>
      </w:r>
      <w:r w:rsidRPr="0067617A">
        <w:rPr>
          <w:rFonts w:ascii="Times New Roman" w:eastAsia="PalatinoLinotype-Roman" w:hAnsi="Times New Roman" w:cs="Times New Roman"/>
          <w:sz w:val="24"/>
          <w:szCs w:val="24"/>
        </w:rPr>
        <w:t xml:space="preserve"> (površinski tokovi </w:t>
      </w:r>
      <w:proofErr w:type="spellStart"/>
      <w:r w:rsidRPr="0067617A">
        <w:rPr>
          <w:rFonts w:ascii="Times New Roman" w:eastAsia="PalatinoLinotype-Roman" w:hAnsi="Times New Roman" w:cs="Times New Roman"/>
          <w:sz w:val="24"/>
          <w:szCs w:val="24"/>
        </w:rPr>
        <w:t>Dabašnica</w:t>
      </w:r>
      <w:proofErr w:type="spellEnd"/>
      <w:r w:rsidRPr="0067617A">
        <w:rPr>
          <w:rFonts w:ascii="Times New Roman" w:eastAsia="PalatinoLinotype-Roman" w:hAnsi="Times New Roman" w:cs="Times New Roman"/>
          <w:sz w:val="24"/>
          <w:szCs w:val="24"/>
        </w:rPr>
        <w:t xml:space="preserve">, </w:t>
      </w:r>
      <w:proofErr w:type="spellStart"/>
      <w:r w:rsidRPr="0067617A">
        <w:rPr>
          <w:rFonts w:ascii="Times New Roman" w:eastAsia="PalatinoLinotype-Roman" w:hAnsi="Times New Roman" w:cs="Times New Roman"/>
          <w:sz w:val="24"/>
          <w:szCs w:val="24"/>
        </w:rPr>
        <w:t>Sredica</w:t>
      </w:r>
      <w:proofErr w:type="spellEnd"/>
      <w:r w:rsidRPr="0067617A">
        <w:rPr>
          <w:rFonts w:ascii="Times New Roman" w:eastAsia="PalatinoLinotype-Roman" w:hAnsi="Times New Roman" w:cs="Times New Roman"/>
          <w:sz w:val="24"/>
          <w:szCs w:val="24"/>
        </w:rPr>
        <w:t xml:space="preserve"> i Srebrenica) i rijeci </w:t>
      </w:r>
      <w:proofErr w:type="spellStart"/>
      <w:r w:rsidRPr="0067617A">
        <w:rPr>
          <w:rFonts w:ascii="Times New Roman" w:eastAsia="PalatinoLinotype-Roman" w:hAnsi="Times New Roman" w:cs="Times New Roman"/>
          <w:sz w:val="24"/>
          <w:szCs w:val="24"/>
        </w:rPr>
        <w:t>Butišnic</w:t>
      </w:r>
      <w:r w:rsidR="001A49C1">
        <w:rPr>
          <w:rFonts w:ascii="Times New Roman" w:eastAsia="PalatinoLinotype-Roman" w:hAnsi="Times New Roman" w:cs="Times New Roman"/>
          <w:sz w:val="24"/>
          <w:szCs w:val="24"/>
        </w:rPr>
        <w:t>i</w:t>
      </w:r>
      <w:proofErr w:type="spellEnd"/>
      <w:r w:rsidRPr="0067617A">
        <w:rPr>
          <w:rFonts w:ascii="Times New Roman" w:eastAsia="PalatinoLinotype-Roman" w:hAnsi="Times New Roman" w:cs="Times New Roman"/>
          <w:sz w:val="24"/>
          <w:szCs w:val="24"/>
        </w:rPr>
        <w:t xml:space="preserve"> (dio slijeva rijeke Krke u koju se ulijeva </w:t>
      </w:r>
      <w:proofErr w:type="spellStart"/>
      <w:r w:rsidRPr="0067617A">
        <w:rPr>
          <w:rFonts w:ascii="Times New Roman" w:eastAsia="PalatinoLinotype-Roman" w:hAnsi="Times New Roman" w:cs="Times New Roman"/>
          <w:sz w:val="24"/>
          <w:szCs w:val="24"/>
        </w:rPr>
        <w:t>Butišnica</w:t>
      </w:r>
      <w:proofErr w:type="spellEnd"/>
      <w:r w:rsidRPr="0067617A">
        <w:rPr>
          <w:rFonts w:ascii="Times New Roman" w:eastAsia="PalatinoLinotype-Roman" w:hAnsi="Times New Roman" w:cs="Times New Roman"/>
          <w:sz w:val="24"/>
          <w:szCs w:val="24"/>
        </w:rPr>
        <w:t xml:space="preserve"> u Gradu Kninu). Ribolovne dozvole izdaje Športsko ribolovna udruga Pastrva iz Gračaca i Športsko ribolovna udruga Una iz Srba.</w:t>
      </w:r>
    </w:p>
    <w:p w14:paraId="725D6E9A" w14:textId="77777777" w:rsidR="0067617A" w:rsidRPr="0067617A" w:rsidRDefault="0067617A" w:rsidP="0067617A">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0EB41977" w14:textId="6373A06A" w:rsidR="00A323E2" w:rsidRPr="0067617A" w:rsidRDefault="00A323E2" w:rsidP="003B1C34">
      <w:pPr>
        <w:autoSpaceDE w:val="0"/>
        <w:autoSpaceDN w:val="0"/>
        <w:adjustRightInd w:val="0"/>
        <w:spacing w:before="0" w:after="0" w:line="240" w:lineRule="auto"/>
        <w:jc w:val="both"/>
        <w:rPr>
          <w:rFonts w:ascii="PalatinoLinotype-Roman" w:eastAsia="PalatinoLinotype-Roman" w:cs="PalatinoLinotype-Roman"/>
          <w:sz w:val="22"/>
          <w:szCs w:val="22"/>
        </w:rPr>
      </w:pPr>
      <w:r w:rsidRPr="0007446D">
        <w:rPr>
          <w:rFonts w:ascii="Times New Roman" w:eastAsia="PalatinoLinotype-Roman" w:hAnsi="Times New Roman" w:cs="Times New Roman"/>
          <w:sz w:val="24"/>
          <w:szCs w:val="24"/>
        </w:rPr>
        <w:t>Na području Općine Gračac postoje dva športsko ribolovna društva (ŠRU). ŠRU Una iz Srba</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i ŠRU Pastrva.</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Športska ribolovna udruga Una osnovana je 2008. godine pod kategorijom Ribolov. Udruga</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ima za cilj okupljati članove koji se žele baviti športskim ribolovom na slatkim vodama,</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promicati lov riba uz mogućnost uporabe opreme za ribolov. ŠRU Una provodi obuku i</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trening članova radi pripreme za natjecanje i sudjelovanje na natjecanjima kao i sve ostale</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djelatnosti.</w:t>
      </w:r>
    </w:p>
    <w:p w14:paraId="2A50AC0E" w14:textId="77777777" w:rsidR="0007446D" w:rsidRPr="0007446D" w:rsidRDefault="0007446D" w:rsidP="0007446D">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43DB595C" w14:textId="4EB3D657" w:rsidR="00A323E2" w:rsidRPr="0007446D" w:rsidRDefault="00A323E2" w:rsidP="0007446D">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07446D">
        <w:rPr>
          <w:rFonts w:ascii="Times New Roman" w:eastAsia="PalatinoLinotype-Roman" w:hAnsi="Times New Roman" w:cs="Times New Roman"/>
          <w:sz w:val="24"/>
          <w:szCs w:val="24"/>
        </w:rPr>
        <w:lastRenderedPageBreak/>
        <w:t>ŠRU Pastrva je osnovana 1996. kao udruga čija je djelatnost orijentirana na poticanje</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slatkovodnog sportskog ribolova. Članovi udruge organiziraju natjecanja među kojima je i</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Međunarodni kup u lovu pastrve umjetnim mamcem. Dodatno oni sudjeluju na</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natjecanjima, potiču sportsko - rekreativne izlete te educiraju članove kroz razne radionice o</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ekološkom unaprjeđenju flore i faune slatkih voda.</w:t>
      </w:r>
    </w:p>
    <w:p w14:paraId="6432B500" w14:textId="77777777" w:rsidR="0007446D" w:rsidRPr="0007446D" w:rsidRDefault="0007446D" w:rsidP="0007446D">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4E2256E2" w14:textId="79555FF6" w:rsidR="005314CA" w:rsidRDefault="00A323E2" w:rsidP="0007446D">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07446D">
        <w:rPr>
          <w:rFonts w:ascii="Times New Roman" w:eastAsia="PalatinoLinotype-Roman" w:hAnsi="Times New Roman" w:cs="Times New Roman"/>
          <w:sz w:val="24"/>
          <w:szCs w:val="24"/>
        </w:rPr>
        <w:t>Spomenuti kup je međunarodno priznata manifestacija koja se tradicionalno održava na</w:t>
      </w:r>
      <w:r w:rsid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 xml:space="preserve">umjetnom jezeru </w:t>
      </w:r>
      <w:proofErr w:type="spellStart"/>
      <w:r w:rsidRPr="0007446D">
        <w:rPr>
          <w:rFonts w:ascii="Times New Roman" w:eastAsia="PalatinoLinotype-Roman" w:hAnsi="Times New Roman" w:cs="Times New Roman"/>
          <w:sz w:val="24"/>
          <w:szCs w:val="24"/>
        </w:rPr>
        <w:t>Štikada</w:t>
      </w:r>
      <w:proofErr w:type="spellEnd"/>
      <w:r w:rsidRPr="0007446D">
        <w:rPr>
          <w:rFonts w:ascii="Times New Roman" w:eastAsia="PalatinoLinotype-Roman" w:hAnsi="Times New Roman" w:cs="Times New Roman"/>
          <w:sz w:val="24"/>
          <w:szCs w:val="24"/>
        </w:rPr>
        <w:t xml:space="preserve">. To </w:t>
      </w:r>
      <w:r w:rsidR="00F8761E">
        <w:rPr>
          <w:rFonts w:ascii="Times New Roman" w:eastAsia="PalatinoLinotype-Roman" w:hAnsi="Times New Roman" w:cs="Times New Roman"/>
          <w:sz w:val="24"/>
          <w:szCs w:val="24"/>
        </w:rPr>
        <w:t xml:space="preserve">se </w:t>
      </w:r>
      <w:r w:rsidRPr="0007446D">
        <w:rPr>
          <w:rFonts w:ascii="Times New Roman" w:eastAsia="PalatinoLinotype-Roman" w:hAnsi="Times New Roman" w:cs="Times New Roman"/>
          <w:sz w:val="24"/>
          <w:szCs w:val="24"/>
        </w:rPr>
        <w:t>jezero od 1997. godine samo djelomično nalazi u</w:t>
      </w:r>
      <w:r w:rsid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administrativnim granicama Općine Gračac. Naime, do 1997. godine je u cijelosti pripadalo</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Općini Gračac međutim te godine dolazi do njegovog izdvajanja u Općinu Lovinac. Jezero</w:t>
      </w:r>
      <w:r w:rsidR="0007446D" w:rsidRPr="0007446D">
        <w:rPr>
          <w:rFonts w:ascii="Times New Roman" w:eastAsia="PalatinoLinotype-Roman" w:hAnsi="Times New Roman" w:cs="Times New Roman"/>
          <w:sz w:val="24"/>
          <w:szCs w:val="24"/>
        </w:rPr>
        <w:t xml:space="preserve"> </w:t>
      </w:r>
      <w:proofErr w:type="spellStart"/>
      <w:r w:rsidRPr="0007446D">
        <w:rPr>
          <w:rFonts w:ascii="Times New Roman" w:eastAsia="PalatinoLinotype-Roman" w:hAnsi="Times New Roman" w:cs="Times New Roman"/>
          <w:sz w:val="24"/>
          <w:szCs w:val="24"/>
        </w:rPr>
        <w:t>Štikada</w:t>
      </w:r>
      <w:proofErr w:type="spellEnd"/>
      <w:r w:rsidRPr="0007446D">
        <w:rPr>
          <w:rFonts w:ascii="Times New Roman" w:eastAsia="PalatinoLinotype-Roman" w:hAnsi="Times New Roman" w:cs="Times New Roman"/>
          <w:sz w:val="24"/>
          <w:szCs w:val="24"/>
        </w:rPr>
        <w:t xml:space="preserve"> obiluje potočnom pastrvom i drugim vrstama poput šarana, soma ili grgeča te je</w:t>
      </w:r>
      <w:r w:rsidR="0007446D" w:rsidRPr="0007446D">
        <w:rPr>
          <w:rFonts w:ascii="Times New Roman" w:eastAsia="PalatinoLinotype-Roman" w:hAnsi="Times New Roman" w:cs="Times New Roman"/>
          <w:sz w:val="24"/>
          <w:szCs w:val="24"/>
        </w:rPr>
        <w:t xml:space="preserve"> </w:t>
      </w:r>
      <w:r w:rsidRPr="0007446D">
        <w:rPr>
          <w:rFonts w:ascii="Times New Roman" w:eastAsia="PalatinoLinotype-Roman" w:hAnsi="Times New Roman" w:cs="Times New Roman"/>
          <w:sz w:val="24"/>
          <w:szCs w:val="24"/>
        </w:rPr>
        <w:t>atraktivno ribolovcima.</w:t>
      </w:r>
    </w:p>
    <w:p w14:paraId="32EA98E5" w14:textId="6CF86114" w:rsidR="00694E19" w:rsidRDefault="00694E19" w:rsidP="0007446D">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0FB13EF2" w14:textId="186FF206" w:rsidR="00694E19" w:rsidRPr="006F4BDD" w:rsidRDefault="00694E19" w:rsidP="00694E19">
      <w:pPr>
        <w:autoSpaceDE w:val="0"/>
        <w:autoSpaceDN w:val="0"/>
        <w:adjustRightInd w:val="0"/>
        <w:spacing w:before="0" w:after="0" w:line="240" w:lineRule="auto"/>
        <w:jc w:val="center"/>
        <w:rPr>
          <w:rFonts w:ascii="Times New Roman" w:eastAsia="PalatinoLinotype-Roman" w:hAnsi="Times New Roman" w:cs="Times New Roman"/>
          <w:i/>
          <w:iCs/>
        </w:rPr>
      </w:pPr>
      <w:r w:rsidRPr="006F4BDD">
        <w:rPr>
          <w:rFonts w:ascii="Times New Roman" w:eastAsia="PalatinoLinotype-Roman" w:hAnsi="Times New Roman" w:cs="Times New Roman"/>
          <w:i/>
          <w:iCs/>
        </w:rPr>
        <w:t xml:space="preserve">Slika 6. i 7.: Jezero </w:t>
      </w:r>
      <w:proofErr w:type="spellStart"/>
      <w:r w:rsidRPr="006F4BDD">
        <w:rPr>
          <w:rFonts w:ascii="Times New Roman" w:eastAsia="PalatinoLinotype-Roman" w:hAnsi="Times New Roman" w:cs="Times New Roman"/>
          <w:i/>
          <w:iCs/>
        </w:rPr>
        <w:t>Štikada</w:t>
      </w:r>
      <w:proofErr w:type="spellEnd"/>
    </w:p>
    <w:p w14:paraId="7A70282D" w14:textId="3BC2388A" w:rsidR="00694E19" w:rsidRDefault="00694E19" w:rsidP="0007446D">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24FFD915" w14:textId="2325E780" w:rsidR="00694E19" w:rsidRPr="0007446D" w:rsidRDefault="00694E19" w:rsidP="00495457">
      <w:pPr>
        <w:autoSpaceDE w:val="0"/>
        <w:autoSpaceDN w:val="0"/>
        <w:adjustRightInd w:val="0"/>
        <w:spacing w:before="0" w:after="0" w:line="240" w:lineRule="auto"/>
        <w:jc w:val="center"/>
        <w:rPr>
          <w:rFonts w:ascii="Times New Roman" w:eastAsia="PalatinoLinotype-Roman" w:hAnsi="Times New Roman" w:cs="Times New Roman"/>
          <w:sz w:val="24"/>
          <w:szCs w:val="24"/>
        </w:rPr>
      </w:pPr>
      <w:r>
        <w:rPr>
          <w:rFonts w:ascii="Times New Roman" w:eastAsia="PalatinoLinotype-Roman" w:hAnsi="Times New Roman" w:cs="Times New Roman"/>
          <w:noProof/>
          <w:sz w:val="24"/>
          <w:szCs w:val="24"/>
        </w:rPr>
        <w:drawing>
          <wp:inline distT="0" distB="0" distL="0" distR="0" wp14:anchorId="0CF550D0" wp14:editId="05179890">
            <wp:extent cx="2679700" cy="2009775"/>
            <wp:effectExtent l="0" t="0" r="635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0633" cy="2010475"/>
                    </a:xfrm>
                    <a:prstGeom prst="rect">
                      <a:avLst/>
                    </a:prstGeom>
                  </pic:spPr>
                </pic:pic>
              </a:graphicData>
            </a:graphic>
          </wp:inline>
        </w:drawing>
      </w:r>
      <w:r>
        <w:rPr>
          <w:rFonts w:ascii="Times New Roman" w:eastAsia="PalatinoLinotype-Roman" w:hAnsi="Times New Roman" w:cs="Times New Roman"/>
          <w:noProof/>
          <w:sz w:val="24"/>
          <w:szCs w:val="24"/>
        </w:rPr>
        <w:drawing>
          <wp:inline distT="0" distB="0" distL="0" distR="0" wp14:anchorId="03B292A9" wp14:editId="382C92F1">
            <wp:extent cx="2781300" cy="20257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4748" cy="2028261"/>
                    </a:xfrm>
                    <a:prstGeom prst="rect">
                      <a:avLst/>
                    </a:prstGeom>
                  </pic:spPr>
                </pic:pic>
              </a:graphicData>
            </a:graphic>
          </wp:inline>
        </w:drawing>
      </w:r>
    </w:p>
    <w:p w14:paraId="76139DB8" w14:textId="77777777" w:rsidR="0007446D" w:rsidRPr="0007446D" w:rsidRDefault="0007446D" w:rsidP="0007446D">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25FE5527" w14:textId="502AB9E4" w:rsidR="001E2B50" w:rsidRDefault="00A323E2" w:rsidP="00694E19">
      <w:pPr>
        <w:jc w:val="both"/>
        <w:rPr>
          <w:rFonts w:ascii="Times New Roman" w:hAnsi="Times New Roman" w:cs="Times New Roman"/>
          <w:sz w:val="24"/>
          <w:szCs w:val="24"/>
        </w:rPr>
      </w:pPr>
      <w:r w:rsidRPr="00694E19">
        <w:rPr>
          <w:rFonts w:ascii="Times New Roman" w:hAnsi="Times New Roman" w:cs="Times New Roman"/>
          <w:sz w:val="24"/>
          <w:szCs w:val="24"/>
        </w:rPr>
        <w:t>Lov se na području Općine Gračac odvija u lovištima nad kojim koncesiju ima lovačko</w:t>
      </w:r>
      <w:r w:rsidR="0007446D" w:rsidRPr="00694E19">
        <w:rPr>
          <w:rFonts w:ascii="Times New Roman" w:hAnsi="Times New Roman" w:cs="Times New Roman"/>
          <w:sz w:val="24"/>
          <w:szCs w:val="24"/>
        </w:rPr>
        <w:t xml:space="preserve"> </w:t>
      </w:r>
      <w:r w:rsidRPr="00694E19">
        <w:rPr>
          <w:rFonts w:ascii="Times New Roman" w:hAnsi="Times New Roman" w:cs="Times New Roman"/>
          <w:sz w:val="24"/>
          <w:szCs w:val="24"/>
        </w:rPr>
        <w:t>društvo Velebit. Broj lovišta na području Općine Gračac je XIII/6-Jelovi tavani. U pitanju je</w:t>
      </w:r>
      <w:r w:rsidR="00694E19" w:rsidRPr="00694E19">
        <w:rPr>
          <w:rFonts w:ascii="Times New Roman" w:hAnsi="Times New Roman" w:cs="Times New Roman"/>
          <w:sz w:val="24"/>
          <w:szCs w:val="24"/>
        </w:rPr>
        <w:t xml:space="preserve"> </w:t>
      </w:r>
      <w:r w:rsidRPr="00694E19">
        <w:rPr>
          <w:rFonts w:ascii="Times New Roman" w:hAnsi="Times New Roman" w:cs="Times New Roman"/>
          <w:sz w:val="24"/>
          <w:szCs w:val="24"/>
        </w:rPr>
        <w:t>lovište otvorenog tipa. Glavna vrsta divljači koji obitavaju u lovištu su jelen obični, srna</w:t>
      </w:r>
      <w:r w:rsidR="0007446D" w:rsidRPr="00694E19">
        <w:rPr>
          <w:rFonts w:ascii="Times New Roman" w:hAnsi="Times New Roman" w:cs="Times New Roman"/>
          <w:sz w:val="24"/>
          <w:szCs w:val="24"/>
        </w:rPr>
        <w:t xml:space="preserve"> </w:t>
      </w:r>
      <w:r w:rsidRPr="00694E19">
        <w:rPr>
          <w:rFonts w:ascii="Times New Roman" w:hAnsi="Times New Roman" w:cs="Times New Roman"/>
          <w:sz w:val="24"/>
          <w:szCs w:val="24"/>
        </w:rPr>
        <w:t>obična, svinja divlja</w:t>
      </w:r>
      <w:r w:rsidR="000B3A08">
        <w:rPr>
          <w:rFonts w:ascii="Times New Roman" w:hAnsi="Times New Roman" w:cs="Times New Roman"/>
          <w:sz w:val="24"/>
          <w:szCs w:val="24"/>
        </w:rPr>
        <w:t xml:space="preserve"> i</w:t>
      </w:r>
      <w:r w:rsidRPr="00694E19">
        <w:rPr>
          <w:rFonts w:ascii="Times New Roman" w:hAnsi="Times New Roman" w:cs="Times New Roman"/>
          <w:sz w:val="24"/>
          <w:szCs w:val="24"/>
        </w:rPr>
        <w:t xml:space="preserve"> smeđi medvjed. Površina lovišta iznosi 11</w:t>
      </w:r>
      <w:r w:rsidR="00694E19" w:rsidRPr="00694E19">
        <w:rPr>
          <w:rFonts w:ascii="Times New Roman" w:hAnsi="Times New Roman" w:cs="Times New Roman"/>
          <w:sz w:val="24"/>
          <w:szCs w:val="24"/>
        </w:rPr>
        <w:t>.</w:t>
      </w:r>
      <w:r w:rsidRPr="00694E19">
        <w:rPr>
          <w:rFonts w:ascii="Times New Roman" w:hAnsi="Times New Roman" w:cs="Times New Roman"/>
          <w:sz w:val="24"/>
          <w:szCs w:val="24"/>
        </w:rPr>
        <w:t>972 ha.</w:t>
      </w:r>
      <w:r w:rsidR="0007446D" w:rsidRPr="00694E19">
        <w:rPr>
          <w:rFonts w:ascii="Times New Roman" w:hAnsi="Times New Roman" w:cs="Times New Roman"/>
          <w:sz w:val="24"/>
          <w:szCs w:val="24"/>
        </w:rPr>
        <w:t xml:space="preserve"> </w:t>
      </w:r>
      <w:r w:rsidRPr="00694E19">
        <w:rPr>
          <w:rFonts w:ascii="Times New Roman" w:hAnsi="Times New Roman" w:cs="Times New Roman"/>
          <w:sz w:val="24"/>
          <w:szCs w:val="24"/>
        </w:rPr>
        <w:t>Kao jedna od mikro destinacija na području Općine Gračac koja ima prirodne preduvjete za</w:t>
      </w:r>
      <w:r w:rsidR="0007446D" w:rsidRPr="00694E19">
        <w:rPr>
          <w:rFonts w:ascii="Times New Roman" w:hAnsi="Times New Roman" w:cs="Times New Roman"/>
          <w:sz w:val="24"/>
          <w:szCs w:val="24"/>
        </w:rPr>
        <w:t xml:space="preserve"> </w:t>
      </w:r>
      <w:r w:rsidRPr="00694E19">
        <w:rPr>
          <w:rFonts w:ascii="Times New Roman" w:hAnsi="Times New Roman" w:cs="Times New Roman"/>
          <w:sz w:val="24"/>
          <w:szCs w:val="24"/>
        </w:rPr>
        <w:t>razvoj lovstva je svakako područje Mazina na kojem se planira potaknuti valorizacija</w:t>
      </w:r>
      <w:r w:rsidR="0007446D" w:rsidRPr="00694E19">
        <w:rPr>
          <w:rFonts w:ascii="Times New Roman" w:hAnsi="Times New Roman" w:cs="Times New Roman"/>
          <w:sz w:val="24"/>
          <w:szCs w:val="24"/>
        </w:rPr>
        <w:t xml:space="preserve"> </w:t>
      </w:r>
      <w:r w:rsidRPr="00694E19">
        <w:rPr>
          <w:rFonts w:ascii="Times New Roman" w:hAnsi="Times New Roman" w:cs="Times New Roman"/>
          <w:sz w:val="24"/>
          <w:szCs w:val="24"/>
        </w:rPr>
        <w:t>prirodnih resursa, ali i napuštenih objekata poput objekta stare škole te kreiranje</w:t>
      </w:r>
      <w:r w:rsidR="0007446D" w:rsidRPr="00694E19">
        <w:rPr>
          <w:rFonts w:ascii="Times New Roman" w:hAnsi="Times New Roman" w:cs="Times New Roman"/>
          <w:sz w:val="24"/>
          <w:szCs w:val="24"/>
        </w:rPr>
        <w:t xml:space="preserve"> </w:t>
      </w:r>
      <w:r w:rsidRPr="00694E19">
        <w:rPr>
          <w:rFonts w:ascii="Times New Roman" w:hAnsi="Times New Roman" w:cs="Times New Roman"/>
          <w:sz w:val="24"/>
          <w:szCs w:val="24"/>
        </w:rPr>
        <w:t>infrastrukture za lovce, ali i rekreativce i ostale posjetitelje.</w:t>
      </w:r>
    </w:p>
    <w:p w14:paraId="36D03DC9" w14:textId="4759E63C" w:rsidR="001E2B50" w:rsidRPr="0035140B" w:rsidRDefault="001E2B50" w:rsidP="001E2B50">
      <w:pPr>
        <w:jc w:val="center"/>
        <w:rPr>
          <w:rFonts w:ascii="Times New Roman" w:hAnsi="Times New Roman" w:cs="Times New Roman"/>
          <w:i/>
          <w:iCs/>
          <w:sz w:val="24"/>
          <w:szCs w:val="24"/>
        </w:rPr>
      </w:pPr>
      <w:r w:rsidRPr="0035140B">
        <w:rPr>
          <w:rFonts w:ascii="Times New Roman" w:hAnsi="Times New Roman" w:cs="Times New Roman"/>
          <w:i/>
          <w:iCs/>
          <w:sz w:val="24"/>
          <w:szCs w:val="24"/>
        </w:rPr>
        <w:t xml:space="preserve">Tablica </w:t>
      </w:r>
      <w:r w:rsidR="004D6423">
        <w:rPr>
          <w:rFonts w:ascii="Times New Roman" w:hAnsi="Times New Roman" w:cs="Times New Roman"/>
          <w:i/>
          <w:iCs/>
          <w:sz w:val="24"/>
          <w:szCs w:val="24"/>
        </w:rPr>
        <w:t>1</w:t>
      </w:r>
      <w:r w:rsidR="005F2F9F">
        <w:rPr>
          <w:rFonts w:ascii="Times New Roman" w:hAnsi="Times New Roman" w:cs="Times New Roman"/>
          <w:i/>
          <w:iCs/>
          <w:sz w:val="24"/>
          <w:szCs w:val="24"/>
        </w:rPr>
        <w:t>8</w:t>
      </w:r>
      <w:r w:rsidR="004D6423">
        <w:rPr>
          <w:rFonts w:ascii="Times New Roman" w:hAnsi="Times New Roman" w:cs="Times New Roman"/>
          <w:i/>
          <w:iCs/>
          <w:sz w:val="24"/>
          <w:szCs w:val="24"/>
        </w:rPr>
        <w:t>.</w:t>
      </w:r>
      <w:r w:rsidRPr="0035140B">
        <w:rPr>
          <w:rFonts w:ascii="Times New Roman" w:hAnsi="Times New Roman" w:cs="Times New Roman"/>
          <w:i/>
          <w:iCs/>
          <w:sz w:val="24"/>
          <w:szCs w:val="24"/>
        </w:rPr>
        <w:t>: Pregled lovišta na području Općine Gračac</w:t>
      </w:r>
    </w:p>
    <w:tbl>
      <w:tblPr>
        <w:tblStyle w:val="Tablicareetke4-isticanje2"/>
        <w:tblW w:w="0" w:type="auto"/>
        <w:tblLook w:val="04A0" w:firstRow="1" w:lastRow="0" w:firstColumn="1" w:lastColumn="0" w:noHBand="0" w:noVBand="1"/>
      </w:tblPr>
      <w:tblGrid>
        <w:gridCol w:w="1980"/>
        <w:gridCol w:w="2268"/>
        <w:gridCol w:w="3118"/>
        <w:gridCol w:w="1696"/>
      </w:tblGrid>
      <w:tr w:rsidR="001E2B50" w14:paraId="7DEEA912" w14:textId="77777777" w:rsidTr="00AC4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C1EE6C" w14:textId="4D20A9C9" w:rsidR="001E2B50" w:rsidRPr="004D3FB6" w:rsidRDefault="002F44D9" w:rsidP="004D3FB6">
            <w:pPr>
              <w:jc w:val="center"/>
              <w:rPr>
                <w:rFonts w:ascii="Times New Roman" w:hAnsi="Times New Roman" w:cs="Times New Roman"/>
                <w:sz w:val="22"/>
                <w:szCs w:val="22"/>
              </w:rPr>
            </w:pPr>
            <w:r w:rsidRPr="004D3FB6">
              <w:rPr>
                <w:rFonts w:ascii="Times New Roman" w:hAnsi="Times New Roman" w:cs="Times New Roman"/>
                <w:sz w:val="22"/>
                <w:szCs w:val="22"/>
              </w:rPr>
              <w:t>BROJ LOVIŠTA</w:t>
            </w:r>
          </w:p>
        </w:tc>
        <w:tc>
          <w:tcPr>
            <w:tcW w:w="2268" w:type="dxa"/>
          </w:tcPr>
          <w:p w14:paraId="5BE4A057" w14:textId="787DD5D6" w:rsidR="001E2B50" w:rsidRPr="004D3FB6" w:rsidRDefault="002F44D9" w:rsidP="004D3F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hAnsi="Times New Roman" w:cs="Times New Roman"/>
                <w:sz w:val="22"/>
                <w:szCs w:val="22"/>
              </w:rPr>
              <w:t>NAZIV LOVIŠTA</w:t>
            </w:r>
          </w:p>
        </w:tc>
        <w:tc>
          <w:tcPr>
            <w:tcW w:w="3118" w:type="dxa"/>
          </w:tcPr>
          <w:p w14:paraId="6CE81427" w14:textId="31689009" w:rsidR="001E2B50" w:rsidRPr="004D3FB6" w:rsidRDefault="002F44D9" w:rsidP="004D3F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hAnsi="Times New Roman" w:cs="Times New Roman"/>
                <w:sz w:val="22"/>
                <w:szCs w:val="22"/>
              </w:rPr>
              <w:t>GLAVNE VRSTE DIVLJAČI</w:t>
            </w:r>
          </w:p>
        </w:tc>
        <w:tc>
          <w:tcPr>
            <w:tcW w:w="1696" w:type="dxa"/>
          </w:tcPr>
          <w:p w14:paraId="1E5A0140" w14:textId="5049112F" w:rsidR="001E2B50" w:rsidRPr="004D3FB6" w:rsidRDefault="002F44D9" w:rsidP="004D3F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hAnsi="Times New Roman" w:cs="Times New Roman"/>
                <w:sz w:val="22"/>
                <w:szCs w:val="22"/>
              </w:rPr>
              <w:t>POVRŠINA LOVIŠTA (ha)</w:t>
            </w:r>
          </w:p>
        </w:tc>
      </w:tr>
      <w:tr w:rsidR="001E2B50" w14:paraId="081C4856" w14:textId="77777777" w:rsidTr="00AC4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ECD5" w:themeFill="accent1" w:themeFillTint="33"/>
          </w:tcPr>
          <w:p w14:paraId="47D919EA" w14:textId="103E2366" w:rsidR="001E2B50" w:rsidRPr="004D3FB6" w:rsidRDefault="002F44D9" w:rsidP="001E2B50">
            <w:pPr>
              <w:jc w:val="both"/>
              <w:rPr>
                <w:rFonts w:ascii="Times New Roman" w:hAnsi="Times New Roman" w:cs="Times New Roman"/>
                <w:sz w:val="22"/>
                <w:szCs w:val="22"/>
              </w:rPr>
            </w:pPr>
            <w:r w:rsidRPr="004D3FB6">
              <w:rPr>
                <w:rFonts w:ascii="Times New Roman" w:eastAsia="ArialMT" w:hAnsi="Times New Roman" w:cs="Times New Roman"/>
                <w:sz w:val="22"/>
                <w:szCs w:val="22"/>
              </w:rPr>
              <w:t>XIII/7</w:t>
            </w:r>
          </w:p>
        </w:tc>
        <w:tc>
          <w:tcPr>
            <w:tcW w:w="2268" w:type="dxa"/>
            <w:shd w:val="clear" w:color="auto" w:fill="FFFFFF" w:themeFill="background1"/>
          </w:tcPr>
          <w:p w14:paraId="6EC401F1" w14:textId="26C78201" w:rsidR="001E2B50" w:rsidRPr="004D3FB6" w:rsidRDefault="002F44D9" w:rsidP="001E2B5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FB6">
              <w:rPr>
                <w:rFonts w:ascii="Times New Roman" w:hAnsi="Times New Roman" w:cs="Times New Roman"/>
                <w:sz w:val="22"/>
                <w:szCs w:val="22"/>
              </w:rPr>
              <w:t>Južni Velebit</w:t>
            </w:r>
          </w:p>
        </w:tc>
        <w:tc>
          <w:tcPr>
            <w:tcW w:w="3118" w:type="dxa"/>
            <w:shd w:val="clear" w:color="auto" w:fill="FFFFFF" w:themeFill="background1"/>
          </w:tcPr>
          <w:p w14:paraId="708B75E1" w14:textId="12737BEB" w:rsidR="001E2B50" w:rsidRPr="004D3FB6" w:rsidRDefault="005C738E" w:rsidP="004D3FB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2"/>
                <w:szCs w:val="22"/>
              </w:rPr>
            </w:pPr>
            <w:r w:rsidRPr="004D3FB6">
              <w:rPr>
                <w:rFonts w:ascii="Times New Roman" w:eastAsia="ArialMT" w:hAnsi="Times New Roman" w:cs="Times New Roman"/>
                <w:sz w:val="22"/>
                <w:szCs w:val="22"/>
              </w:rPr>
              <w:t>srna obična, divlja svinja</w:t>
            </w:r>
            <w:r w:rsidR="004D3FB6">
              <w:rPr>
                <w:rFonts w:ascii="Times New Roman" w:eastAsia="ArialMT" w:hAnsi="Times New Roman" w:cs="Times New Roman"/>
                <w:sz w:val="22"/>
                <w:szCs w:val="22"/>
              </w:rPr>
              <w:t>,</w:t>
            </w:r>
            <w:r w:rsidR="00310EC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divokoza, smeđi medvjed,</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zec obični, jarebica</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kamenjarska - grivna</w:t>
            </w:r>
          </w:p>
        </w:tc>
        <w:tc>
          <w:tcPr>
            <w:tcW w:w="1696" w:type="dxa"/>
            <w:shd w:val="clear" w:color="auto" w:fill="FFFFFF" w:themeFill="background1"/>
          </w:tcPr>
          <w:p w14:paraId="31363858" w14:textId="5BFC2666" w:rsidR="001E2B50" w:rsidRPr="004D3FB6" w:rsidRDefault="005C738E" w:rsidP="001E2B5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26.383,00</w:t>
            </w:r>
          </w:p>
        </w:tc>
      </w:tr>
      <w:tr w:rsidR="001E2B50" w14:paraId="1957A974" w14:textId="77777777" w:rsidTr="00AC40C5">
        <w:tc>
          <w:tcPr>
            <w:cnfStyle w:val="001000000000" w:firstRow="0" w:lastRow="0" w:firstColumn="1" w:lastColumn="0" w:oddVBand="0" w:evenVBand="0" w:oddHBand="0" w:evenHBand="0" w:firstRowFirstColumn="0" w:firstRowLastColumn="0" w:lastRowFirstColumn="0" w:lastRowLastColumn="0"/>
            <w:tcW w:w="1980" w:type="dxa"/>
            <w:shd w:val="clear" w:color="auto" w:fill="FCECD5" w:themeFill="accent1" w:themeFillTint="33"/>
          </w:tcPr>
          <w:p w14:paraId="400FBFD8" w14:textId="73D436BF" w:rsidR="001E2B50" w:rsidRPr="004D3FB6" w:rsidRDefault="002F44D9" w:rsidP="001E2B50">
            <w:pPr>
              <w:jc w:val="both"/>
              <w:rPr>
                <w:rFonts w:ascii="Times New Roman" w:hAnsi="Times New Roman" w:cs="Times New Roman"/>
                <w:sz w:val="22"/>
                <w:szCs w:val="22"/>
              </w:rPr>
            </w:pPr>
            <w:r w:rsidRPr="004D3FB6">
              <w:rPr>
                <w:rFonts w:ascii="Times New Roman" w:eastAsia="ArialMT" w:hAnsi="Times New Roman" w:cs="Times New Roman"/>
                <w:sz w:val="22"/>
                <w:szCs w:val="22"/>
              </w:rPr>
              <w:t>XIII/131</w:t>
            </w:r>
          </w:p>
        </w:tc>
        <w:tc>
          <w:tcPr>
            <w:tcW w:w="2268" w:type="dxa"/>
            <w:shd w:val="clear" w:color="auto" w:fill="FFFFFF" w:themeFill="background1"/>
          </w:tcPr>
          <w:p w14:paraId="373F8894" w14:textId="0C55AFA3" w:rsidR="001E2B50" w:rsidRPr="004D3FB6" w:rsidRDefault="002F44D9" w:rsidP="001E2B5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hAnsi="Times New Roman" w:cs="Times New Roman"/>
                <w:sz w:val="22"/>
                <w:szCs w:val="22"/>
              </w:rPr>
              <w:t>Vrelo Zrmanje</w:t>
            </w:r>
          </w:p>
        </w:tc>
        <w:tc>
          <w:tcPr>
            <w:tcW w:w="3118" w:type="dxa"/>
            <w:shd w:val="clear" w:color="auto" w:fill="FFFFFF" w:themeFill="background1"/>
          </w:tcPr>
          <w:p w14:paraId="1B6757B5" w14:textId="04F1E441" w:rsidR="001E2B50" w:rsidRPr="004D3FB6" w:rsidRDefault="005C738E" w:rsidP="004D3FB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ArialMT" w:hAnsi="Times New Roman" w:cs="Times New Roman"/>
                <w:sz w:val="22"/>
                <w:szCs w:val="22"/>
              </w:rPr>
            </w:pPr>
            <w:r w:rsidRPr="004D3FB6">
              <w:rPr>
                <w:rFonts w:ascii="Times New Roman" w:eastAsia="ArialMT" w:hAnsi="Times New Roman" w:cs="Times New Roman"/>
                <w:sz w:val="22"/>
                <w:szCs w:val="22"/>
              </w:rPr>
              <w:t xml:space="preserve">srna obična, </w:t>
            </w:r>
            <w:r w:rsidR="004D3FB6" w:rsidRPr="004D3FB6">
              <w:rPr>
                <w:rFonts w:ascii="Times New Roman" w:eastAsia="ArialMT" w:hAnsi="Times New Roman" w:cs="Times New Roman"/>
                <w:sz w:val="22"/>
                <w:szCs w:val="22"/>
              </w:rPr>
              <w:t xml:space="preserve">divlja </w:t>
            </w:r>
            <w:r w:rsidRPr="004D3FB6">
              <w:rPr>
                <w:rFonts w:ascii="Times New Roman" w:eastAsia="ArialMT" w:hAnsi="Times New Roman" w:cs="Times New Roman"/>
                <w:sz w:val="22"/>
                <w:szCs w:val="22"/>
              </w:rPr>
              <w:t>svinja, zec obični,</w:t>
            </w:r>
            <w:r w:rsid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jarebica kamenjarka</w:t>
            </w:r>
            <w:r w:rsid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 grivna</w:t>
            </w:r>
          </w:p>
        </w:tc>
        <w:tc>
          <w:tcPr>
            <w:tcW w:w="1696" w:type="dxa"/>
            <w:shd w:val="clear" w:color="auto" w:fill="FFFFFF" w:themeFill="background1"/>
          </w:tcPr>
          <w:p w14:paraId="669C683C" w14:textId="08186DB7" w:rsidR="001E2B50" w:rsidRPr="004D3FB6" w:rsidRDefault="005C738E" w:rsidP="001E2B5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10.218,00</w:t>
            </w:r>
          </w:p>
        </w:tc>
      </w:tr>
      <w:tr w:rsidR="001E2B50" w14:paraId="1CD4AFA7" w14:textId="77777777" w:rsidTr="00AC4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ECD5" w:themeFill="accent1" w:themeFillTint="33"/>
          </w:tcPr>
          <w:p w14:paraId="530C90F2" w14:textId="05F9E51A" w:rsidR="001E2B50" w:rsidRPr="004D3FB6" w:rsidRDefault="002F44D9" w:rsidP="001E2B50">
            <w:pPr>
              <w:jc w:val="both"/>
              <w:rPr>
                <w:rFonts w:ascii="Times New Roman" w:hAnsi="Times New Roman" w:cs="Times New Roman"/>
                <w:sz w:val="22"/>
                <w:szCs w:val="22"/>
              </w:rPr>
            </w:pPr>
            <w:r w:rsidRPr="004D3FB6">
              <w:rPr>
                <w:rFonts w:ascii="Times New Roman" w:eastAsia="ArialMT" w:hAnsi="Times New Roman" w:cs="Times New Roman"/>
                <w:sz w:val="22"/>
                <w:szCs w:val="22"/>
              </w:rPr>
              <w:t>XIII/6</w:t>
            </w:r>
          </w:p>
        </w:tc>
        <w:tc>
          <w:tcPr>
            <w:tcW w:w="2268" w:type="dxa"/>
            <w:shd w:val="clear" w:color="auto" w:fill="FFFFFF" w:themeFill="background1"/>
          </w:tcPr>
          <w:p w14:paraId="24216A88" w14:textId="6A4BEC5F" w:rsidR="001E2B50" w:rsidRPr="004D3FB6" w:rsidRDefault="002F44D9" w:rsidP="001E2B5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FB6">
              <w:rPr>
                <w:rFonts w:ascii="Times New Roman" w:hAnsi="Times New Roman" w:cs="Times New Roman"/>
                <w:sz w:val="22"/>
                <w:szCs w:val="22"/>
              </w:rPr>
              <w:t>Jelovi tavani</w:t>
            </w:r>
          </w:p>
        </w:tc>
        <w:tc>
          <w:tcPr>
            <w:tcW w:w="3118" w:type="dxa"/>
            <w:shd w:val="clear" w:color="auto" w:fill="FFFFFF" w:themeFill="background1"/>
          </w:tcPr>
          <w:p w14:paraId="3100BC59" w14:textId="117BBDA4" w:rsidR="001E2B50" w:rsidRPr="004D3FB6" w:rsidRDefault="005C738E" w:rsidP="004D3FB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2"/>
                <w:szCs w:val="22"/>
              </w:rPr>
            </w:pPr>
            <w:r w:rsidRPr="004D3FB6">
              <w:rPr>
                <w:rFonts w:ascii="Times New Roman" w:eastAsia="ArialMT" w:hAnsi="Times New Roman" w:cs="Times New Roman"/>
                <w:sz w:val="22"/>
                <w:szCs w:val="22"/>
              </w:rPr>
              <w:t>jelen obični, srna</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obična, svinja</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 xml:space="preserve">divlja, </w:t>
            </w:r>
            <w:r w:rsidR="004D3FB6">
              <w:rPr>
                <w:rFonts w:ascii="Times New Roman" w:eastAsia="ArialMT" w:hAnsi="Times New Roman" w:cs="Times New Roman"/>
                <w:sz w:val="22"/>
                <w:szCs w:val="22"/>
              </w:rPr>
              <w:t>s</w:t>
            </w:r>
            <w:r w:rsidRPr="004D3FB6">
              <w:rPr>
                <w:rFonts w:ascii="Times New Roman" w:eastAsia="ArialMT" w:hAnsi="Times New Roman" w:cs="Times New Roman"/>
                <w:sz w:val="22"/>
                <w:szCs w:val="22"/>
              </w:rPr>
              <w:t>međi</w:t>
            </w:r>
            <w:r w:rsid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medvjed</w:t>
            </w:r>
          </w:p>
        </w:tc>
        <w:tc>
          <w:tcPr>
            <w:tcW w:w="1696" w:type="dxa"/>
            <w:shd w:val="clear" w:color="auto" w:fill="FFFFFF" w:themeFill="background1"/>
          </w:tcPr>
          <w:p w14:paraId="04466D1D" w14:textId="6C9114B2" w:rsidR="001E2B50" w:rsidRPr="004D3FB6" w:rsidRDefault="005C738E" w:rsidP="001E2B5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1.1972,00</w:t>
            </w:r>
          </w:p>
        </w:tc>
      </w:tr>
      <w:tr w:rsidR="001E2B50" w14:paraId="4B2A097F" w14:textId="77777777" w:rsidTr="00AC40C5">
        <w:tc>
          <w:tcPr>
            <w:cnfStyle w:val="001000000000" w:firstRow="0" w:lastRow="0" w:firstColumn="1" w:lastColumn="0" w:oddVBand="0" w:evenVBand="0" w:oddHBand="0" w:evenHBand="0" w:firstRowFirstColumn="0" w:firstRowLastColumn="0" w:lastRowFirstColumn="0" w:lastRowLastColumn="0"/>
            <w:tcW w:w="1980" w:type="dxa"/>
            <w:shd w:val="clear" w:color="auto" w:fill="FCECD5" w:themeFill="accent1" w:themeFillTint="33"/>
          </w:tcPr>
          <w:p w14:paraId="26636366" w14:textId="648D5BF0" w:rsidR="001E2B50" w:rsidRPr="004D3FB6" w:rsidRDefault="002F44D9" w:rsidP="001E2B50">
            <w:pPr>
              <w:jc w:val="both"/>
              <w:rPr>
                <w:rFonts w:ascii="Times New Roman" w:hAnsi="Times New Roman" w:cs="Times New Roman"/>
                <w:sz w:val="22"/>
                <w:szCs w:val="22"/>
              </w:rPr>
            </w:pPr>
            <w:r w:rsidRPr="004D3FB6">
              <w:rPr>
                <w:rFonts w:ascii="Times New Roman" w:eastAsia="ArialMT" w:hAnsi="Times New Roman" w:cs="Times New Roman"/>
                <w:sz w:val="22"/>
                <w:szCs w:val="22"/>
              </w:rPr>
              <w:lastRenderedPageBreak/>
              <w:t>XIII/131</w:t>
            </w:r>
          </w:p>
        </w:tc>
        <w:tc>
          <w:tcPr>
            <w:tcW w:w="2268" w:type="dxa"/>
            <w:shd w:val="clear" w:color="auto" w:fill="FFFFFF" w:themeFill="background1"/>
          </w:tcPr>
          <w:p w14:paraId="4DE90FB4" w14:textId="58F02AB1" w:rsidR="001E2B50" w:rsidRPr="004D3FB6" w:rsidRDefault="002F44D9" w:rsidP="001E2B5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4D3FB6">
              <w:rPr>
                <w:rFonts w:ascii="Times New Roman" w:hAnsi="Times New Roman" w:cs="Times New Roman"/>
                <w:sz w:val="22"/>
                <w:szCs w:val="22"/>
              </w:rPr>
              <w:t>Ljubovo</w:t>
            </w:r>
            <w:proofErr w:type="spellEnd"/>
          </w:p>
        </w:tc>
        <w:tc>
          <w:tcPr>
            <w:tcW w:w="3118" w:type="dxa"/>
            <w:shd w:val="clear" w:color="auto" w:fill="FFFFFF" w:themeFill="background1"/>
          </w:tcPr>
          <w:p w14:paraId="010C4975" w14:textId="1B54F269" w:rsidR="001E2B50" w:rsidRPr="004D3FB6" w:rsidRDefault="005C738E" w:rsidP="004D3FB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ArialMT" w:hAnsi="Times New Roman" w:cs="Times New Roman"/>
                <w:sz w:val="22"/>
                <w:szCs w:val="22"/>
              </w:rPr>
            </w:pPr>
            <w:r w:rsidRPr="004D3FB6">
              <w:rPr>
                <w:rFonts w:ascii="Times New Roman" w:eastAsia="ArialMT" w:hAnsi="Times New Roman" w:cs="Times New Roman"/>
                <w:sz w:val="22"/>
                <w:szCs w:val="22"/>
              </w:rPr>
              <w:t>srna obična,</w:t>
            </w:r>
            <w:r w:rsidR="00524FF5" w:rsidRPr="004D3FB6">
              <w:rPr>
                <w:rFonts w:ascii="Times New Roman" w:eastAsia="ArialMT" w:hAnsi="Times New Roman" w:cs="Times New Roman"/>
                <w:sz w:val="22"/>
                <w:szCs w:val="22"/>
              </w:rPr>
              <w:t xml:space="preserve"> s</w:t>
            </w:r>
            <w:r w:rsidRPr="004D3FB6">
              <w:rPr>
                <w:rFonts w:ascii="Times New Roman" w:eastAsia="ArialMT" w:hAnsi="Times New Roman" w:cs="Times New Roman"/>
                <w:sz w:val="22"/>
                <w:szCs w:val="22"/>
              </w:rPr>
              <w:t>vinja divlja,</w:t>
            </w:r>
            <w:r w:rsid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zec obični</w:t>
            </w:r>
          </w:p>
        </w:tc>
        <w:tc>
          <w:tcPr>
            <w:tcW w:w="1696" w:type="dxa"/>
            <w:shd w:val="clear" w:color="auto" w:fill="FFFFFF" w:themeFill="background1"/>
          </w:tcPr>
          <w:p w14:paraId="4F6AB18B" w14:textId="59FEA48E" w:rsidR="001E2B50" w:rsidRPr="004D3FB6" w:rsidRDefault="005C738E" w:rsidP="001E2B5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13.161,00</w:t>
            </w:r>
          </w:p>
        </w:tc>
      </w:tr>
      <w:tr w:rsidR="001E2B50" w14:paraId="5BE6A823" w14:textId="77777777" w:rsidTr="00AC4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ECD5" w:themeFill="accent1" w:themeFillTint="33"/>
          </w:tcPr>
          <w:p w14:paraId="26BB36F0" w14:textId="2BB2860B" w:rsidR="001E2B50" w:rsidRPr="004D3FB6" w:rsidRDefault="002F44D9" w:rsidP="001E2B50">
            <w:pPr>
              <w:jc w:val="both"/>
              <w:rPr>
                <w:rFonts w:ascii="Times New Roman" w:hAnsi="Times New Roman" w:cs="Times New Roman"/>
                <w:sz w:val="22"/>
                <w:szCs w:val="22"/>
              </w:rPr>
            </w:pPr>
            <w:r w:rsidRPr="004D3FB6">
              <w:rPr>
                <w:rFonts w:ascii="Times New Roman" w:eastAsia="ArialMT" w:hAnsi="Times New Roman" w:cs="Times New Roman"/>
                <w:sz w:val="22"/>
                <w:szCs w:val="22"/>
              </w:rPr>
              <w:t>XIII/9</w:t>
            </w:r>
          </w:p>
        </w:tc>
        <w:tc>
          <w:tcPr>
            <w:tcW w:w="2268" w:type="dxa"/>
            <w:shd w:val="clear" w:color="auto" w:fill="FFFFFF" w:themeFill="background1"/>
          </w:tcPr>
          <w:p w14:paraId="77375AF1" w14:textId="4A26C873" w:rsidR="001E2B50" w:rsidRPr="004D3FB6" w:rsidRDefault="002F44D9" w:rsidP="002F44D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2"/>
                <w:szCs w:val="22"/>
              </w:rPr>
            </w:pPr>
            <w:proofErr w:type="spellStart"/>
            <w:r w:rsidRPr="004D3FB6">
              <w:rPr>
                <w:rFonts w:ascii="Times New Roman" w:eastAsia="ArialMT" w:hAnsi="Times New Roman" w:cs="Times New Roman"/>
                <w:sz w:val="22"/>
                <w:szCs w:val="22"/>
              </w:rPr>
              <w:t>Kokirna</w:t>
            </w:r>
            <w:proofErr w:type="spellEnd"/>
            <w:r w:rsidRPr="004D3FB6">
              <w:rPr>
                <w:rFonts w:ascii="Times New Roman" w:eastAsia="ArialMT" w:hAnsi="Times New Roman" w:cs="Times New Roman"/>
                <w:sz w:val="22"/>
                <w:szCs w:val="22"/>
              </w:rPr>
              <w:t xml:space="preserve"> – Mila ljut</w:t>
            </w:r>
          </w:p>
        </w:tc>
        <w:tc>
          <w:tcPr>
            <w:tcW w:w="3118" w:type="dxa"/>
            <w:shd w:val="clear" w:color="auto" w:fill="FFFFFF" w:themeFill="background1"/>
          </w:tcPr>
          <w:p w14:paraId="21A8D3E0" w14:textId="6A069B22" w:rsidR="001E2B50" w:rsidRPr="004D3FB6" w:rsidRDefault="005C738E" w:rsidP="004D3FB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2"/>
                <w:szCs w:val="22"/>
              </w:rPr>
            </w:pPr>
            <w:r w:rsidRPr="004D3FB6">
              <w:rPr>
                <w:rFonts w:ascii="Times New Roman" w:eastAsia="ArialMT" w:hAnsi="Times New Roman" w:cs="Times New Roman"/>
                <w:sz w:val="22"/>
                <w:szCs w:val="22"/>
              </w:rPr>
              <w:t>srna obična,</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svinja divlja,</w:t>
            </w:r>
            <w:r w:rsid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smeđi</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medvjed</w:t>
            </w:r>
          </w:p>
        </w:tc>
        <w:tc>
          <w:tcPr>
            <w:tcW w:w="1696" w:type="dxa"/>
            <w:shd w:val="clear" w:color="auto" w:fill="FFFFFF" w:themeFill="background1"/>
          </w:tcPr>
          <w:p w14:paraId="64D509D2" w14:textId="3739EB0B" w:rsidR="001E2B50" w:rsidRPr="004D3FB6" w:rsidRDefault="005C738E" w:rsidP="001E2B5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4.712,00</w:t>
            </w:r>
          </w:p>
        </w:tc>
      </w:tr>
      <w:tr w:rsidR="001E2B50" w14:paraId="14ED6E52" w14:textId="77777777" w:rsidTr="00AC40C5">
        <w:tc>
          <w:tcPr>
            <w:cnfStyle w:val="001000000000" w:firstRow="0" w:lastRow="0" w:firstColumn="1" w:lastColumn="0" w:oddVBand="0" w:evenVBand="0" w:oddHBand="0" w:evenHBand="0" w:firstRowFirstColumn="0" w:firstRowLastColumn="0" w:lastRowFirstColumn="0" w:lastRowLastColumn="0"/>
            <w:tcW w:w="1980" w:type="dxa"/>
            <w:shd w:val="clear" w:color="auto" w:fill="FCECD5" w:themeFill="accent1" w:themeFillTint="33"/>
          </w:tcPr>
          <w:p w14:paraId="3ACD214E" w14:textId="4DA978B4" w:rsidR="001E2B50" w:rsidRPr="004D3FB6" w:rsidRDefault="002F44D9" w:rsidP="001E2B50">
            <w:pPr>
              <w:jc w:val="both"/>
              <w:rPr>
                <w:rFonts w:ascii="Times New Roman" w:hAnsi="Times New Roman" w:cs="Times New Roman"/>
                <w:sz w:val="22"/>
                <w:szCs w:val="22"/>
              </w:rPr>
            </w:pPr>
            <w:r w:rsidRPr="004D3FB6">
              <w:rPr>
                <w:rFonts w:ascii="Times New Roman" w:eastAsia="ArialMT" w:hAnsi="Times New Roman" w:cs="Times New Roman"/>
                <w:sz w:val="22"/>
                <w:szCs w:val="22"/>
              </w:rPr>
              <w:t>XIII/132</w:t>
            </w:r>
          </w:p>
        </w:tc>
        <w:tc>
          <w:tcPr>
            <w:tcW w:w="2268" w:type="dxa"/>
            <w:shd w:val="clear" w:color="auto" w:fill="FFFFFF" w:themeFill="background1"/>
          </w:tcPr>
          <w:p w14:paraId="6A8377F6" w14:textId="4EF75FE3" w:rsidR="001E2B50" w:rsidRPr="004D3FB6" w:rsidRDefault="002F44D9" w:rsidP="001E2B5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 xml:space="preserve">Veliki </w:t>
            </w:r>
            <w:proofErr w:type="spellStart"/>
            <w:r w:rsidRPr="004D3FB6">
              <w:rPr>
                <w:rFonts w:ascii="Times New Roman" w:eastAsia="ArialMT" w:hAnsi="Times New Roman" w:cs="Times New Roman"/>
                <w:sz w:val="22"/>
                <w:szCs w:val="22"/>
              </w:rPr>
              <w:t>Urljaj</w:t>
            </w:r>
            <w:proofErr w:type="spellEnd"/>
          </w:p>
        </w:tc>
        <w:tc>
          <w:tcPr>
            <w:tcW w:w="3118" w:type="dxa"/>
            <w:shd w:val="clear" w:color="auto" w:fill="FFFFFF" w:themeFill="background1"/>
          </w:tcPr>
          <w:p w14:paraId="509E1546" w14:textId="64D804C6" w:rsidR="001E2B50" w:rsidRPr="004D3FB6" w:rsidRDefault="005C738E" w:rsidP="004D3FB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ArialMT" w:hAnsi="Times New Roman" w:cs="Times New Roman"/>
                <w:sz w:val="22"/>
                <w:szCs w:val="22"/>
              </w:rPr>
            </w:pPr>
            <w:r w:rsidRPr="004D3FB6">
              <w:rPr>
                <w:rFonts w:ascii="Times New Roman" w:eastAsia="ArialMT" w:hAnsi="Times New Roman" w:cs="Times New Roman"/>
                <w:sz w:val="22"/>
                <w:szCs w:val="22"/>
              </w:rPr>
              <w:t>srna obična,</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svinja divlja,</w:t>
            </w:r>
            <w:r w:rsid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zec obični</w:t>
            </w:r>
          </w:p>
        </w:tc>
        <w:tc>
          <w:tcPr>
            <w:tcW w:w="1696" w:type="dxa"/>
            <w:shd w:val="clear" w:color="auto" w:fill="FFFFFF" w:themeFill="background1"/>
          </w:tcPr>
          <w:p w14:paraId="5BA2F066" w14:textId="3464ABD4" w:rsidR="001E2B50" w:rsidRPr="004D3FB6" w:rsidRDefault="005C738E" w:rsidP="001E2B5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18.960,00</w:t>
            </w:r>
          </w:p>
        </w:tc>
      </w:tr>
      <w:tr w:rsidR="001E2B50" w14:paraId="7314D099" w14:textId="77777777" w:rsidTr="00AC4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ECD5" w:themeFill="accent1" w:themeFillTint="33"/>
          </w:tcPr>
          <w:p w14:paraId="73ADFD87" w14:textId="7445EAC1" w:rsidR="001E2B50" w:rsidRPr="004D3FB6" w:rsidRDefault="002F44D9" w:rsidP="001E2B50">
            <w:pPr>
              <w:jc w:val="both"/>
              <w:rPr>
                <w:rFonts w:ascii="Times New Roman" w:hAnsi="Times New Roman" w:cs="Times New Roman"/>
                <w:sz w:val="22"/>
                <w:szCs w:val="22"/>
              </w:rPr>
            </w:pPr>
            <w:r w:rsidRPr="004D3FB6">
              <w:rPr>
                <w:rFonts w:ascii="Times New Roman" w:eastAsia="ArialMT" w:hAnsi="Times New Roman" w:cs="Times New Roman"/>
                <w:sz w:val="22"/>
                <w:szCs w:val="22"/>
              </w:rPr>
              <w:t>XIII/17</w:t>
            </w:r>
          </w:p>
        </w:tc>
        <w:tc>
          <w:tcPr>
            <w:tcW w:w="2268" w:type="dxa"/>
            <w:shd w:val="clear" w:color="auto" w:fill="FFFFFF" w:themeFill="background1"/>
          </w:tcPr>
          <w:p w14:paraId="74E417A8" w14:textId="7F259E3D" w:rsidR="001E2B50" w:rsidRPr="004D3FB6" w:rsidRDefault="002F44D9" w:rsidP="002F44D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2"/>
                <w:szCs w:val="22"/>
              </w:rPr>
            </w:pPr>
            <w:proofErr w:type="spellStart"/>
            <w:r w:rsidRPr="004D3FB6">
              <w:rPr>
                <w:rFonts w:ascii="Times New Roman" w:eastAsia="ArialMT" w:hAnsi="Times New Roman" w:cs="Times New Roman"/>
                <w:sz w:val="22"/>
                <w:szCs w:val="22"/>
              </w:rPr>
              <w:t>Mazinska</w:t>
            </w:r>
            <w:proofErr w:type="spellEnd"/>
            <w:r w:rsidRPr="004D3FB6">
              <w:rPr>
                <w:rFonts w:ascii="Times New Roman" w:eastAsia="ArialMT" w:hAnsi="Times New Roman" w:cs="Times New Roman"/>
                <w:sz w:val="22"/>
                <w:szCs w:val="22"/>
              </w:rPr>
              <w:t xml:space="preserve"> planina</w:t>
            </w:r>
          </w:p>
        </w:tc>
        <w:tc>
          <w:tcPr>
            <w:tcW w:w="3118" w:type="dxa"/>
            <w:shd w:val="clear" w:color="auto" w:fill="FFFFFF" w:themeFill="background1"/>
          </w:tcPr>
          <w:p w14:paraId="6D6C6C5C" w14:textId="7050F08F" w:rsidR="001E2B50" w:rsidRPr="004D3FB6" w:rsidRDefault="005C738E" w:rsidP="004D3FB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2"/>
                <w:szCs w:val="22"/>
              </w:rPr>
            </w:pPr>
            <w:r w:rsidRPr="004D3FB6">
              <w:rPr>
                <w:rFonts w:ascii="Times New Roman" w:eastAsia="ArialMT" w:hAnsi="Times New Roman" w:cs="Times New Roman"/>
                <w:sz w:val="22"/>
                <w:szCs w:val="22"/>
              </w:rPr>
              <w:t>srna obična,</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svinja divlja,</w:t>
            </w:r>
            <w:r w:rsid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smeđi</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medvjed</w:t>
            </w:r>
          </w:p>
        </w:tc>
        <w:tc>
          <w:tcPr>
            <w:tcW w:w="1696" w:type="dxa"/>
            <w:shd w:val="clear" w:color="auto" w:fill="FFFFFF" w:themeFill="background1"/>
          </w:tcPr>
          <w:p w14:paraId="7385E7A6" w14:textId="017208CF" w:rsidR="001E2B50" w:rsidRPr="004D3FB6" w:rsidRDefault="005C738E" w:rsidP="001E2B5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6.974,00</w:t>
            </w:r>
          </w:p>
        </w:tc>
      </w:tr>
      <w:tr w:rsidR="001E2B50" w14:paraId="465F71A0" w14:textId="77777777" w:rsidTr="00AC40C5">
        <w:tc>
          <w:tcPr>
            <w:cnfStyle w:val="001000000000" w:firstRow="0" w:lastRow="0" w:firstColumn="1" w:lastColumn="0" w:oddVBand="0" w:evenVBand="0" w:oddHBand="0" w:evenHBand="0" w:firstRowFirstColumn="0" w:firstRowLastColumn="0" w:lastRowFirstColumn="0" w:lastRowLastColumn="0"/>
            <w:tcW w:w="1980" w:type="dxa"/>
            <w:shd w:val="clear" w:color="auto" w:fill="FCECD5" w:themeFill="accent1" w:themeFillTint="33"/>
          </w:tcPr>
          <w:p w14:paraId="483A8DEE" w14:textId="75E5DDF4" w:rsidR="001E2B50" w:rsidRPr="004D3FB6" w:rsidRDefault="002F44D9" w:rsidP="001E2B50">
            <w:pPr>
              <w:jc w:val="both"/>
              <w:rPr>
                <w:rFonts w:ascii="Times New Roman" w:hAnsi="Times New Roman" w:cs="Times New Roman"/>
                <w:sz w:val="22"/>
                <w:szCs w:val="22"/>
              </w:rPr>
            </w:pPr>
            <w:r w:rsidRPr="004D3FB6">
              <w:rPr>
                <w:rFonts w:ascii="Times New Roman" w:eastAsia="ArialMT" w:hAnsi="Times New Roman" w:cs="Times New Roman"/>
                <w:sz w:val="22"/>
                <w:szCs w:val="22"/>
              </w:rPr>
              <w:t>XIII/133</w:t>
            </w:r>
          </w:p>
        </w:tc>
        <w:tc>
          <w:tcPr>
            <w:tcW w:w="2268" w:type="dxa"/>
            <w:shd w:val="clear" w:color="auto" w:fill="FFFFFF" w:themeFill="background1"/>
          </w:tcPr>
          <w:p w14:paraId="0963B5BC" w14:textId="25CE69B2" w:rsidR="001E2B50" w:rsidRPr="004D3FB6" w:rsidRDefault="002F44D9" w:rsidP="001E2B5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hAnsi="Times New Roman" w:cs="Times New Roman"/>
                <w:sz w:val="22"/>
                <w:szCs w:val="22"/>
              </w:rPr>
              <w:t>Una</w:t>
            </w:r>
          </w:p>
        </w:tc>
        <w:tc>
          <w:tcPr>
            <w:tcW w:w="3118" w:type="dxa"/>
            <w:shd w:val="clear" w:color="auto" w:fill="FFFFFF" w:themeFill="background1"/>
          </w:tcPr>
          <w:p w14:paraId="513FB1B5" w14:textId="1C4C323E" w:rsidR="001E2B50" w:rsidRPr="004D3FB6" w:rsidRDefault="005C738E" w:rsidP="001E2B5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srna obična</w:t>
            </w:r>
          </w:p>
        </w:tc>
        <w:tc>
          <w:tcPr>
            <w:tcW w:w="1696" w:type="dxa"/>
            <w:shd w:val="clear" w:color="auto" w:fill="FFFFFF" w:themeFill="background1"/>
          </w:tcPr>
          <w:p w14:paraId="13914060" w14:textId="0B161DDC" w:rsidR="001E2B50" w:rsidRPr="004D3FB6" w:rsidRDefault="005C738E" w:rsidP="001E2B5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4.898,00</w:t>
            </w:r>
          </w:p>
        </w:tc>
      </w:tr>
      <w:tr w:rsidR="002F44D9" w14:paraId="133DF699" w14:textId="77777777" w:rsidTr="00AC4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ECD5" w:themeFill="accent1" w:themeFillTint="33"/>
          </w:tcPr>
          <w:p w14:paraId="7EF6E5EA" w14:textId="25B1CE0B" w:rsidR="002F44D9" w:rsidRPr="004D3FB6" w:rsidRDefault="002F44D9" w:rsidP="001E2B50">
            <w:pPr>
              <w:jc w:val="both"/>
              <w:rPr>
                <w:rFonts w:ascii="Times New Roman" w:eastAsia="ArialMT" w:hAnsi="Times New Roman" w:cs="Times New Roman"/>
                <w:sz w:val="22"/>
                <w:szCs w:val="22"/>
              </w:rPr>
            </w:pPr>
            <w:r w:rsidRPr="004D3FB6">
              <w:rPr>
                <w:rFonts w:ascii="Times New Roman" w:eastAsia="ArialMT" w:hAnsi="Times New Roman" w:cs="Times New Roman"/>
                <w:sz w:val="22"/>
                <w:szCs w:val="22"/>
              </w:rPr>
              <w:t>XIII/16</w:t>
            </w:r>
          </w:p>
        </w:tc>
        <w:tc>
          <w:tcPr>
            <w:tcW w:w="2268" w:type="dxa"/>
            <w:shd w:val="clear" w:color="auto" w:fill="FFFFFF" w:themeFill="background1"/>
          </w:tcPr>
          <w:p w14:paraId="60DF4A4D" w14:textId="3A9A2339" w:rsidR="002F44D9" w:rsidRPr="004D3FB6" w:rsidRDefault="002F44D9" w:rsidP="001E2B5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4D3FB6">
              <w:rPr>
                <w:rFonts w:ascii="Times New Roman" w:eastAsia="ArialMT" w:hAnsi="Times New Roman" w:cs="Times New Roman"/>
                <w:sz w:val="22"/>
                <w:szCs w:val="22"/>
              </w:rPr>
              <w:t>Maslovara</w:t>
            </w:r>
            <w:proofErr w:type="spellEnd"/>
          </w:p>
        </w:tc>
        <w:tc>
          <w:tcPr>
            <w:tcW w:w="3118" w:type="dxa"/>
            <w:shd w:val="clear" w:color="auto" w:fill="FFFFFF" w:themeFill="background1"/>
          </w:tcPr>
          <w:p w14:paraId="71325565" w14:textId="13A50FEB" w:rsidR="002F44D9" w:rsidRPr="004D3FB6" w:rsidRDefault="005C738E" w:rsidP="004D3FB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ArialMT" w:hAnsi="Times New Roman" w:cs="Times New Roman"/>
                <w:sz w:val="22"/>
                <w:szCs w:val="22"/>
              </w:rPr>
            </w:pPr>
            <w:r w:rsidRPr="004D3FB6">
              <w:rPr>
                <w:rFonts w:ascii="Times New Roman" w:eastAsia="ArialMT" w:hAnsi="Times New Roman" w:cs="Times New Roman"/>
                <w:sz w:val="22"/>
                <w:szCs w:val="22"/>
              </w:rPr>
              <w:t>srna obična,</w:t>
            </w:r>
            <w:r w:rsidR="00524FF5" w:rsidRP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svinja divlja,</w:t>
            </w:r>
            <w:r w:rsidR="004D3FB6">
              <w:rPr>
                <w:rFonts w:ascii="Times New Roman" w:eastAsia="ArialMT" w:hAnsi="Times New Roman" w:cs="Times New Roman"/>
                <w:sz w:val="22"/>
                <w:szCs w:val="22"/>
              </w:rPr>
              <w:t xml:space="preserve"> </w:t>
            </w:r>
            <w:r w:rsidRPr="004D3FB6">
              <w:rPr>
                <w:rFonts w:ascii="Times New Roman" w:eastAsia="ArialMT" w:hAnsi="Times New Roman" w:cs="Times New Roman"/>
                <w:sz w:val="22"/>
                <w:szCs w:val="22"/>
              </w:rPr>
              <w:t>smeđi medvjed</w:t>
            </w:r>
          </w:p>
        </w:tc>
        <w:tc>
          <w:tcPr>
            <w:tcW w:w="1696" w:type="dxa"/>
            <w:shd w:val="clear" w:color="auto" w:fill="FFFFFF" w:themeFill="background1"/>
          </w:tcPr>
          <w:p w14:paraId="3302F356" w14:textId="7ED7FEA4" w:rsidR="002F44D9" w:rsidRPr="004D3FB6" w:rsidRDefault="005C738E" w:rsidP="001E2B5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FB6">
              <w:rPr>
                <w:rFonts w:ascii="Times New Roman" w:eastAsia="ArialMT" w:hAnsi="Times New Roman" w:cs="Times New Roman"/>
                <w:sz w:val="22"/>
                <w:szCs w:val="22"/>
              </w:rPr>
              <w:t>6.328,00</w:t>
            </w:r>
          </w:p>
        </w:tc>
      </w:tr>
    </w:tbl>
    <w:p w14:paraId="6C8F0C05" w14:textId="32445688" w:rsidR="00E33BAB" w:rsidRDefault="00AF6823" w:rsidP="00E33BAB">
      <w:pPr>
        <w:jc w:val="center"/>
        <w:rPr>
          <w:rStyle w:val="Hiperveza"/>
          <w:rFonts w:ascii="Times New Roman" w:hAnsi="Times New Roman" w:cs="Times New Roman"/>
          <w:i/>
          <w:iCs/>
          <w:sz w:val="24"/>
          <w:szCs w:val="24"/>
        </w:rPr>
      </w:pPr>
      <w:r w:rsidRPr="0035140B">
        <w:rPr>
          <w:rFonts w:ascii="Times New Roman" w:hAnsi="Times New Roman" w:cs="Times New Roman"/>
          <w:i/>
          <w:iCs/>
          <w:sz w:val="24"/>
          <w:szCs w:val="24"/>
        </w:rPr>
        <w:t xml:space="preserve">Izvor: </w:t>
      </w:r>
      <w:hyperlink r:id="rId23" w:history="1">
        <w:r w:rsidR="001F40EE" w:rsidRPr="003F3121">
          <w:rPr>
            <w:rStyle w:val="Hiperveza"/>
            <w:rFonts w:ascii="Times New Roman" w:hAnsi="Times New Roman" w:cs="Times New Roman"/>
            <w:i/>
            <w:iCs/>
            <w:sz w:val="24"/>
            <w:szCs w:val="24"/>
          </w:rPr>
          <w:t>http://www.lszd.hr</w:t>
        </w:r>
      </w:hyperlink>
    </w:p>
    <w:p w14:paraId="02B87461" w14:textId="77777777" w:rsidR="00CC2485" w:rsidRPr="00E33BAB" w:rsidRDefault="00CC2485" w:rsidP="00E33BAB">
      <w:pPr>
        <w:jc w:val="center"/>
        <w:rPr>
          <w:rFonts w:ascii="Times New Roman" w:hAnsi="Times New Roman" w:cs="Times New Roman"/>
          <w:i/>
          <w:iCs/>
          <w:color w:val="0000FF"/>
          <w:sz w:val="24"/>
          <w:szCs w:val="24"/>
          <w:u w:val="single"/>
        </w:rPr>
      </w:pPr>
    </w:p>
    <w:p w14:paraId="5085F32D" w14:textId="06D37047" w:rsidR="000D0361" w:rsidRPr="000D0361" w:rsidRDefault="000D0361" w:rsidP="000D0361">
      <w:pPr>
        <w:pStyle w:val="Naslov2"/>
        <w:rPr>
          <w:rFonts w:ascii="Times New Roman" w:hAnsi="Times New Roman" w:cs="Times New Roman"/>
          <w:sz w:val="24"/>
          <w:szCs w:val="24"/>
        </w:rPr>
      </w:pPr>
      <w:bookmarkStart w:id="32" w:name="_Toc89861214"/>
      <w:r w:rsidRPr="000D0361">
        <w:rPr>
          <w:rFonts w:ascii="Times New Roman" w:hAnsi="Times New Roman" w:cs="Times New Roman"/>
          <w:sz w:val="24"/>
          <w:szCs w:val="24"/>
        </w:rPr>
        <w:t xml:space="preserve">6.5. </w:t>
      </w:r>
      <w:r w:rsidR="00E05DCE">
        <w:rPr>
          <w:rFonts w:ascii="Times New Roman" w:hAnsi="Times New Roman" w:cs="Times New Roman"/>
          <w:sz w:val="24"/>
          <w:szCs w:val="24"/>
        </w:rPr>
        <w:t>TURIZAM</w:t>
      </w:r>
      <w:bookmarkEnd w:id="32"/>
    </w:p>
    <w:p w14:paraId="1AE506BB" w14:textId="21D45FE7" w:rsidR="001F40EE" w:rsidRDefault="001F40EE" w:rsidP="00AF6823">
      <w:pPr>
        <w:jc w:val="center"/>
        <w:rPr>
          <w:rFonts w:ascii="Times New Roman" w:hAnsi="Times New Roman" w:cs="Times New Roman"/>
          <w:i/>
          <w:iCs/>
          <w:sz w:val="24"/>
          <w:szCs w:val="24"/>
        </w:rPr>
      </w:pPr>
    </w:p>
    <w:p w14:paraId="452E21E8" w14:textId="65F4DBBF" w:rsidR="00E059F3" w:rsidRPr="002D0571" w:rsidRDefault="00E059F3" w:rsidP="002D0571">
      <w:pPr>
        <w:jc w:val="both"/>
        <w:rPr>
          <w:rFonts w:ascii="Times New Roman" w:hAnsi="Times New Roman" w:cs="Times New Roman"/>
          <w:sz w:val="24"/>
          <w:szCs w:val="24"/>
        </w:rPr>
      </w:pPr>
      <w:r w:rsidRPr="002D0571">
        <w:rPr>
          <w:rFonts w:ascii="Times New Roman" w:hAnsi="Times New Roman" w:cs="Times New Roman"/>
          <w:sz w:val="24"/>
          <w:szCs w:val="24"/>
        </w:rPr>
        <w:t xml:space="preserve">Razvoj turizma u općini Gračac je u svojim ranim počecima. Površinom veliki, krajolikom dinamički te populacijom relativno nenaseljeni prostor pokazuje da je za postizanje održivog razvoja turizma potreban integrirani pristup planiranju i upravljanju turizmom. </w:t>
      </w:r>
      <w:r w:rsidR="00F65E58">
        <w:rPr>
          <w:rFonts w:ascii="Times New Roman" w:hAnsi="Times New Roman" w:cs="Times New Roman"/>
          <w:sz w:val="24"/>
          <w:szCs w:val="24"/>
        </w:rPr>
        <w:t xml:space="preserve"> </w:t>
      </w:r>
      <w:r w:rsidRPr="002D0571">
        <w:rPr>
          <w:rFonts w:ascii="Times New Roman" w:hAnsi="Times New Roman" w:cs="Times New Roman"/>
          <w:sz w:val="24"/>
          <w:szCs w:val="24"/>
        </w:rPr>
        <w:t xml:space="preserve">Iako je povijesno Gračac imao jaku tranzitnu ulogu, turizam se do današnjih dana nije promaknuo u ključnu gospodarsku djelatnost. Zahvaljujući konstantnom rastu hrvatskog turizma, većeg razvoja turizma u okružujućim Županijama – u Općini se počeo stvarati inicijalni interes za turizmom. </w:t>
      </w:r>
    </w:p>
    <w:p w14:paraId="15D79F65" w14:textId="410F1055" w:rsidR="00E059F3" w:rsidRPr="002D0571" w:rsidRDefault="00E059F3" w:rsidP="002D0571">
      <w:pPr>
        <w:jc w:val="both"/>
        <w:rPr>
          <w:rFonts w:ascii="Times New Roman" w:hAnsi="Times New Roman" w:cs="Times New Roman"/>
          <w:sz w:val="24"/>
          <w:szCs w:val="24"/>
        </w:rPr>
      </w:pPr>
      <w:r w:rsidRPr="002D0571">
        <w:rPr>
          <w:rFonts w:ascii="Times New Roman" w:hAnsi="Times New Roman" w:cs="Times New Roman"/>
          <w:sz w:val="24"/>
          <w:szCs w:val="24"/>
        </w:rPr>
        <w:t xml:space="preserve">Ključ turističke strategije je stvoriti okvir koji kreira nove i poboljšava postojeće autentične doživljaje u svim dijelovima Općine. Primarni koncept je da se fokusira na ono što </w:t>
      </w:r>
      <w:r w:rsidR="002D0571" w:rsidRPr="002D0571">
        <w:rPr>
          <w:rFonts w:ascii="Times New Roman" w:hAnsi="Times New Roman" w:cs="Times New Roman"/>
          <w:sz w:val="24"/>
          <w:szCs w:val="24"/>
        </w:rPr>
        <w:t>Općina Gračac ima,</w:t>
      </w:r>
      <w:r w:rsidRPr="002D0571">
        <w:rPr>
          <w:rFonts w:ascii="Times New Roman" w:hAnsi="Times New Roman" w:cs="Times New Roman"/>
          <w:sz w:val="24"/>
          <w:szCs w:val="24"/>
        </w:rPr>
        <w:t xml:space="preserve"> a to je veliki broj putnika koji prolaze kroz Općinu</w:t>
      </w:r>
      <w:r w:rsidR="00D007C9">
        <w:rPr>
          <w:rFonts w:ascii="Times New Roman" w:hAnsi="Times New Roman" w:cs="Times New Roman"/>
          <w:sz w:val="24"/>
          <w:szCs w:val="24"/>
        </w:rPr>
        <w:t>,</w:t>
      </w:r>
      <w:r w:rsidRPr="002D0571">
        <w:rPr>
          <w:rFonts w:ascii="Times New Roman" w:hAnsi="Times New Roman" w:cs="Times New Roman"/>
          <w:sz w:val="24"/>
          <w:szCs w:val="24"/>
        </w:rPr>
        <w:t xml:space="preserve"> odnosno</w:t>
      </w:r>
      <w:r w:rsidR="00D007C9">
        <w:rPr>
          <w:rFonts w:ascii="Times New Roman" w:hAnsi="Times New Roman" w:cs="Times New Roman"/>
          <w:sz w:val="24"/>
          <w:szCs w:val="24"/>
        </w:rPr>
        <w:t>,</w:t>
      </w:r>
      <w:r w:rsidRPr="002D0571">
        <w:rPr>
          <w:rFonts w:ascii="Times New Roman" w:hAnsi="Times New Roman" w:cs="Times New Roman"/>
          <w:sz w:val="24"/>
          <w:szCs w:val="24"/>
        </w:rPr>
        <w:t xml:space="preserve"> u suradnji s</w:t>
      </w:r>
      <w:r w:rsidR="00E70436">
        <w:rPr>
          <w:rFonts w:ascii="Times New Roman" w:hAnsi="Times New Roman" w:cs="Times New Roman"/>
          <w:sz w:val="24"/>
          <w:szCs w:val="24"/>
        </w:rPr>
        <w:t>a</w:t>
      </w:r>
      <w:r w:rsidRPr="002D0571">
        <w:rPr>
          <w:rFonts w:ascii="Times New Roman" w:hAnsi="Times New Roman" w:cs="Times New Roman"/>
          <w:sz w:val="24"/>
          <w:szCs w:val="24"/>
        </w:rPr>
        <w:t xml:space="preserve"> Županijom i županijsk</w:t>
      </w:r>
      <w:r w:rsidR="00D007C9">
        <w:rPr>
          <w:rFonts w:ascii="Times New Roman" w:hAnsi="Times New Roman" w:cs="Times New Roman"/>
          <w:sz w:val="24"/>
          <w:szCs w:val="24"/>
        </w:rPr>
        <w:t>o</w:t>
      </w:r>
      <w:r w:rsidRPr="002D0571">
        <w:rPr>
          <w:rFonts w:ascii="Times New Roman" w:hAnsi="Times New Roman" w:cs="Times New Roman"/>
          <w:sz w:val="24"/>
          <w:szCs w:val="24"/>
        </w:rPr>
        <w:t xml:space="preserve">m </w:t>
      </w:r>
      <w:r w:rsidR="00D007C9">
        <w:rPr>
          <w:rFonts w:ascii="Times New Roman" w:hAnsi="Times New Roman" w:cs="Times New Roman"/>
          <w:sz w:val="24"/>
          <w:szCs w:val="24"/>
        </w:rPr>
        <w:t>Turističkom zajednicom, da se fokusira</w:t>
      </w:r>
      <w:r w:rsidRPr="002D0571">
        <w:rPr>
          <w:rFonts w:ascii="Times New Roman" w:hAnsi="Times New Roman" w:cs="Times New Roman"/>
          <w:sz w:val="24"/>
          <w:szCs w:val="24"/>
        </w:rPr>
        <w:t xml:space="preserve"> na putnike koji borave u obalnom području Županije i žele istražiti i doživjeti autentične točke od interesa.</w:t>
      </w:r>
    </w:p>
    <w:p w14:paraId="09F3600B" w14:textId="77777777" w:rsidR="00E059F3" w:rsidRPr="002D0571" w:rsidRDefault="00E059F3" w:rsidP="002D0571">
      <w:pPr>
        <w:jc w:val="both"/>
        <w:rPr>
          <w:rFonts w:ascii="Times New Roman" w:hAnsi="Times New Roman" w:cs="Times New Roman"/>
          <w:sz w:val="24"/>
          <w:szCs w:val="24"/>
        </w:rPr>
      </w:pPr>
      <w:r w:rsidRPr="002D0571">
        <w:rPr>
          <w:rFonts w:ascii="Times New Roman" w:hAnsi="Times New Roman" w:cs="Times New Roman"/>
          <w:sz w:val="24"/>
          <w:szCs w:val="24"/>
        </w:rPr>
        <w:t>Turizam temeljen na prirodi ključ je razvoja turizma u općini Gračac, gdje je naglasak stavljen na ravnotežu između prirodnih vrijednosti i turističkih aktivnosti s minimalnim ljudskim utjecajem na okoliš.</w:t>
      </w:r>
    </w:p>
    <w:p w14:paraId="2F176C10" w14:textId="2F1DF1F9" w:rsidR="00854782" w:rsidRPr="002D0571" w:rsidRDefault="00854782" w:rsidP="002D0571">
      <w:pPr>
        <w:jc w:val="both"/>
        <w:rPr>
          <w:rFonts w:ascii="Times New Roman" w:hAnsi="Times New Roman" w:cs="Times New Roman"/>
          <w:sz w:val="24"/>
          <w:szCs w:val="24"/>
        </w:rPr>
      </w:pPr>
      <w:r w:rsidRPr="002D0571">
        <w:rPr>
          <w:rFonts w:ascii="Times New Roman" w:hAnsi="Times New Roman" w:cs="Times New Roman"/>
          <w:sz w:val="24"/>
          <w:szCs w:val="24"/>
        </w:rPr>
        <w:t>Udaljenost zaštićenih područja u neposrednoj blizini, točnije njihovog službenog ulaza od</w:t>
      </w:r>
      <w:r w:rsidR="002D0571">
        <w:rPr>
          <w:rFonts w:ascii="Times New Roman" w:hAnsi="Times New Roman" w:cs="Times New Roman"/>
          <w:sz w:val="24"/>
          <w:szCs w:val="24"/>
        </w:rPr>
        <w:t xml:space="preserve"> </w:t>
      </w:r>
      <w:r w:rsidRPr="002D0571">
        <w:rPr>
          <w:rFonts w:ascii="Times New Roman" w:hAnsi="Times New Roman" w:cs="Times New Roman"/>
          <w:sz w:val="24"/>
          <w:szCs w:val="24"/>
        </w:rPr>
        <w:t>središta Općine Gračac je sljedeća:</w:t>
      </w:r>
    </w:p>
    <w:p w14:paraId="7B8BB9D1" w14:textId="056D1DE2" w:rsidR="002D0571" w:rsidRDefault="00834D17" w:rsidP="002D0571">
      <w:pPr>
        <w:rPr>
          <w:rFonts w:ascii="Times New Roman" w:hAnsi="Times New Roman" w:cs="Times New Roman"/>
          <w:sz w:val="24"/>
          <w:szCs w:val="24"/>
        </w:rPr>
      </w:pPr>
      <w:r>
        <w:rPr>
          <w:rFonts w:ascii="Segoe UI Symbol" w:hAnsi="Segoe UI Symbol" w:cs="Times New Roman"/>
          <w:sz w:val="24"/>
          <w:szCs w:val="24"/>
        </w:rPr>
        <w:t>➜</w:t>
      </w:r>
      <w:r>
        <w:rPr>
          <w:rFonts w:ascii="Times New Roman" w:hAnsi="Times New Roman" w:cs="Times New Roman"/>
          <w:sz w:val="24"/>
          <w:szCs w:val="24"/>
        </w:rPr>
        <w:t xml:space="preserve"> </w:t>
      </w:r>
      <w:r w:rsidR="00854782" w:rsidRPr="002D0571">
        <w:rPr>
          <w:rFonts w:ascii="Times New Roman" w:hAnsi="Times New Roman" w:cs="Times New Roman"/>
          <w:sz w:val="24"/>
          <w:szCs w:val="24"/>
        </w:rPr>
        <w:t>Nacionaln</w:t>
      </w:r>
      <w:r w:rsidR="002D0571">
        <w:rPr>
          <w:rFonts w:ascii="Times New Roman" w:hAnsi="Times New Roman" w:cs="Times New Roman"/>
          <w:sz w:val="24"/>
          <w:szCs w:val="24"/>
        </w:rPr>
        <w:t>i</w:t>
      </w:r>
      <w:r w:rsidR="00854782" w:rsidRPr="002D0571">
        <w:rPr>
          <w:rFonts w:ascii="Times New Roman" w:hAnsi="Times New Roman" w:cs="Times New Roman"/>
          <w:sz w:val="24"/>
          <w:szCs w:val="24"/>
        </w:rPr>
        <w:t xml:space="preserve"> park Sjeverni Velebit</w:t>
      </w:r>
      <w:r w:rsidR="002D0571">
        <w:rPr>
          <w:rFonts w:ascii="Times New Roman" w:hAnsi="Times New Roman" w:cs="Times New Roman"/>
          <w:sz w:val="24"/>
          <w:szCs w:val="24"/>
        </w:rPr>
        <w:t xml:space="preserve"> je</w:t>
      </w:r>
      <w:r w:rsidR="00854782" w:rsidRPr="002D0571">
        <w:rPr>
          <w:rFonts w:ascii="Times New Roman" w:hAnsi="Times New Roman" w:cs="Times New Roman"/>
          <w:sz w:val="24"/>
          <w:szCs w:val="24"/>
        </w:rPr>
        <w:t xml:space="preserve"> udaljen  135 km;</w:t>
      </w:r>
    </w:p>
    <w:p w14:paraId="0B1B27FD" w14:textId="1B11656F" w:rsidR="00854782" w:rsidRPr="002D0571" w:rsidRDefault="00834D17" w:rsidP="002D0571">
      <w:pPr>
        <w:rPr>
          <w:rFonts w:ascii="Times New Roman" w:hAnsi="Times New Roman" w:cs="Times New Roman"/>
          <w:sz w:val="24"/>
          <w:szCs w:val="24"/>
        </w:rPr>
      </w:pPr>
      <w:r>
        <w:rPr>
          <w:rFonts w:ascii="Segoe UI Symbol" w:hAnsi="Segoe UI Symbol" w:cs="Times New Roman"/>
          <w:sz w:val="24"/>
          <w:szCs w:val="24"/>
        </w:rPr>
        <w:t xml:space="preserve">➜ </w:t>
      </w:r>
      <w:r w:rsidR="00854782" w:rsidRPr="002D0571">
        <w:rPr>
          <w:rFonts w:ascii="Times New Roman" w:hAnsi="Times New Roman" w:cs="Times New Roman"/>
          <w:sz w:val="24"/>
          <w:szCs w:val="24"/>
        </w:rPr>
        <w:t xml:space="preserve">Nacionalni park Krka </w:t>
      </w:r>
      <w:r w:rsidR="002D0571">
        <w:rPr>
          <w:rFonts w:ascii="Times New Roman" w:hAnsi="Times New Roman" w:cs="Times New Roman"/>
          <w:sz w:val="24"/>
          <w:szCs w:val="24"/>
        </w:rPr>
        <w:t xml:space="preserve">je </w:t>
      </w:r>
      <w:r w:rsidR="00854782" w:rsidRPr="002D0571">
        <w:rPr>
          <w:rFonts w:ascii="Times New Roman" w:hAnsi="Times New Roman" w:cs="Times New Roman"/>
          <w:sz w:val="24"/>
          <w:szCs w:val="24"/>
        </w:rPr>
        <w:t>udaljen  98,4 km;</w:t>
      </w:r>
    </w:p>
    <w:p w14:paraId="2BD9DC8B" w14:textId="5CE367C9" w:rsidR="00854782" w:rsidRPr="002D0571" w:rsidRDefault="00834D17" w:rsidP="002D0571">
      <w:pPr>
        <w:rPr>
          <w:rFonts w:ascii="Times New Roman" w:hAnsi="Times New Roman" w:cs="Times New Roman"/>
          <w:sz w:val="24"/>
          <w:szCs w:val="24"/>
        </w:rPr>
      </w:pPr>
      <w:r>
        <w:rPr>
          <w:rFonts w:ascii="Segoe UI Symbol" w:hAnsi="Segoe UI Symbol" w:cs="Times New Roman"/>
          <w:sz w:val="24"/>
          <w:szCs w:val="24"/>
        </w:rPr>
        <w:t xml:space="preserve">➜ </w:t>
      </w:r>
      <w:r w:rsidR="00854782" w:rsidRPr="002D0571">
        <w:rPr>
          <w:rFonts w:ascii="Times New Roman" w:hAnsi="Times New Roman" w:cs="Times New Roman"/>
          <w:sz w:val="24"/>
          <w:szCs w:val="24"/>
        </w:rPr>
        <w:t xml:space="preserve">Park prirode Vransko jezero </w:t>
      </w:r>
      <w:r w:rsidR="002D0571">
        <w:rPr>
          <w:rFonts w:ascii="Times New Roman" w:hAnsi="Times New Roman" w:cs="Times New Roman"/>
          <w:sz w:val="24"/>
          <w:szCs w:val="24"/>
        </w:rPr>
        <w:t xml:space="preserve">je </w:t>
      </w:r>
      <w:r w:rsidR="00854782" w:rsidRPr="002D0571">
        <w:rPr>
          <w:rFonts w:ascii="Times New Roman" w:hAnsi="Times New Roman" w:cs="Times New Roman"/>
          <w:sz w:val="24"/>
          <w:szCs w:val="24"/>
        </w:rPr>
        <w:t>udaljeno  87,6 km;</w:t>
      </w:r>
    </w:p>
    <w:p w14:paraId="5FEE8CD9" w14:textId="4DDE1BF5" w:rsidR="00854782" w:rsidRPr="002D0571" w:rsidRDefault="00834D17" w:rsidP="002D0571">
      <w:pPr>
        <w:rPr>
          <w:rFonts w:ascii="Times New Roman" w:hAnsi="Times New Roman" w:cs="Times New Roman"/>
          <w:sz w:val="24"/>
          <w:szCs w:val="24"/>
        </w:rPr>
      </w:pPr>
      <w:r>
        <w:rPr>
          <w:rFonts w:ascii="Segoe UI Symbol" w:hAnsi="Segoe UI Symbol" w:cs="Times New Roman"/>
          <w:sz w:val="24"/>
          <w:szCs w:val="24"/>
        </w:rPr>
        <w:t xml:space="preserve">➜ </w:t>
      </w:r>
      <w:r w:rsidR="00854782" w:rsidRPr="002D0571">
        <w:rPr>
          <w:rFonts w:ascii="Times New Roman" w:hAnsi="Times New Roman" w:cs="Times New Roman"/>
          <w:sz w:val="24"/>
          <w:szCs w:val="24"/>
        </w:rPr>
        <w:t xml:space="preserve">Nacionalni park Plitvička jezera </w:t>
      </w:r>
      <w:r w:rsidR="002D0571">
        <w:rPr>
          <w:rFonts w:ascii="Times New Roman" w:hAnsi="Times New Roman" w:cs="Times New Roman"/>
          <w:sz w:val="24"/>
          <w:szCs w:val="24"/>
        </w:rPr>
        <w:t xml:space="preserve">je </w:t>
      </w:r>
      <w:r w:rsidR="00854782" w:rsidRPr="002D0571">
        <w:rPr>
          <w:rFonts w:ascii="Times New Roman" w:hAnsi="Times New Roman" w:cs="Times New Roman"/>
          <w:sz w:val="24"/>
          <w:szCs w:val="24"/>
        </w:rPr>
        <w:t>udaljen  80,5 km;</w:t>
      </w:r>
    </w:p>
    <w:p w14:paraId="5D9E3E31" w14:textId="26EF856B" w:rsidR="00854782" w:rsidRPr="002D0571" w:rsidRDefault="00834D17" w:rsidP="002D0571">
      <w:pPr>
        <w:rPr>
          <w:rFonts w:ascii="Times New Roman" w:hAnsi="Times New Roman" w:cs="Times New Roman"/>
          <w:sz w:val="24"/>
          <w:szCs w:val="24"/>
        </w:rPr>
      </w:pPr>
      <w:r>
        <w:rPr>
          <w:rFonts w:ascii="Segoe UI Symbol" w:hAnsi="Segoe UI Symbol" w:cs="Times New Roman"/>
          <w:sz w:val="24"/>
          <w:szCs w:val="24"/>
        </w:rPr>
        <w:t>➜</w:t>
      </w:r>
      <w:r w:rsidR="00854782" w:rsidRPr="002D0571">
        <w:rPr>
          <w:rFonts w:ascii="Times New Roman" w:hAnsi="Times New Roman" w:cs="Times New Roman"/>
          <w:sz w:val="24"/>
          <w:szCs w:val="24"/>
        </w:rPr>
        <w:t xml:space="preserve"> </w:t>
      </w:r>
      <w:r>
        <w:rPr>
          <w:rFonts w:ascii="Times New Roman" w:hAnsi="Times New Roman" w:cs="Times New Roman"/>
          <w:sz w:val="24"/>
          <w:szCs w:val="24"/>
        </w:rPr>
        <w:t xml:space="preserve"> </w:t>
      </w:r>
      <w:r w:rsidR="00854782" w:rsidRPr="002D0571">
        <w:rPr>
          <w:rFonts w:ascii="Times New Roman" w:hAnsi="Times New Roman" w:cs="Times New Roman"/>
          <w:sz w:val="24"/>
          <w:szCs w:val="24"/>
        </w:rPr>
        <w:t xml:space="preserve">Nacionalni park Paklenica </w:t>
      </w:r>
      <w:r w:rsidR="002D0571">
        <w:rPr>
          <w:rFonts w:ascii="Times New Roman" w:hAnsi="Times New Roman" w:cs="Times New Roman"/>
          <w:sz w:val="24"/>
          <w:szCs w:val="24"/>
        </w:rPr>
        <w:t xml:space="preserve">je </w:t>
      </w:r>
      <w:r w:rsidR="00854782" w:rsidRPr="002D0571">
        <w:rPr>
          <w:rFonts w:ascii="Times New Roman" w:hAnsi="Times New Roman" w:cs="Times New Roman"/>
          <w:sz w:val="24"/>
          <w:szCs w:val="24"/>
        </w:rPr>
        <w:t>udaljen  47,6 km.</w:t>
      </w:r>
    </w:p>
    <w:p w14:paraId="4EE17A7D" w14:textId="3E54D5E9" w:rsidR="00854782" w:rsidRPr="002D0571" w:rsidRDefault="00854782" w:rsidP="002D0571">
      <w:pPr>
        <w:jc w:val="both"/>
        <w:rPr>
          <w:rFonts w:ascii="Times New Roman" w:hAnsi="Times New Roman" w:cs="Times New Roman"/>
          <w:sz w:val="24"/>
          <w:szCs w:val="24"/>
        </w:rPr>
      </w:pPr>
      <w:r w:rsidRPr="002D0571">
        <w:rPr>
          <w:rFonts w:ascii="Times New Roman" w:hAnsi="Times New Roman" w:cs="Times New Roman"/>
          <w:sz w:val="24"/>
          <w:szCs w:val="24"/>
        </w:rPr>
        <w:lastRenderedPageBreak/>
        <w:t>Udaljenost od najbližih kupališnih destinacija također je relativno mala i otvara prostor za</w:t>
      </w:r>
      <w:r w:rsidR="002D0571">
        <w:rPr>
          <w:rFonts w:ascii="Times New Roman" w:hAnsi="Times New Roman" w:cs="Times New Roman"/>
          <w:sz w:val="24"/>
          <w:szCs w:val="24"/>
        </w:rPr>
        <w:t xml:space="preserve"> </w:t>
      </w:r>
      <w:r w:rsidRPr="002D0571">
        <w:rPr>
          <w:rFonts w:ascii="Times New Roman" w:hAnsi="Times New Roman" w:cs="Times New Roman"/>
          <w:sz w:val="24"/>
          <w:szCs w:val="24"/>
        </w:rPr>
        <w:t>razvoj izlet</w:t>
      </w:r>
      <w:r w:rsidR="002D0571">
        <w:rPr>
          <w:rFonts w:ascii="Times New Roman" w:hAnsi="Times New Roman" w:cs="Times New Roman"/>
          <w:sz w:val="24"/>
          <w:szCs w:val="24"/>
        </w:rPr>
        <w:t>n</w:t>
      </w:r>
      <w:r w:rsidRPr="002D0571">
        <w:rPr>
          <w:rFonts w:ascii="Times New Roman" w:hAnsi="Times New Roman" w:cs="Times New Roman"/>
          <w:sz w:val="24"/>
          <w:szCs w:val="24"/>
        </w:rPr>
        <w:t>ičke ponude gostima tijekom njihovog boravka na jadranskoj obali. Udaljenost od</w:t>
      </w:r>
      <w:r w:rsidR="002D0571">
        <w:rPr>
          <w:rFonts w:ascii="Times New Roman" w:hAnsi="Times New Roman" w:cs="Times New Roman"/>
          <w:sz w:val="24"/>
          <w:szCs w:val="24"/>
        </w:rPr>
        <w:t xml:space="preserve"> </w:t>
      </w:r>
      <w:r w:rsidRPr="002D0571">
        <w:rPr>
          <w:rFonts w:ascii="Times New Roman" w:hAnsi="Times New Roman" w:cs="Times New Roman"/>
          <w:sz w:val="24"/>
          <w:szCs w:val="24"/>
        </w:rPr>
        <w:t>turističkih središta na obali je:</w:t>
      </w:r>
    </w:p>
    <w:p w14:paraId="3B24F377" w14:textId="5FBCD031" w:rsidR="00854782" w:rsidRPr="002D0571" w:rsidRDefault="00854782" w:rsidP="002D0571">
      <w:pPr>
        <w:rPr>
          <w:rFonts w:ascii="Times New Roman" w:hAnsi="Times New Roman" w:cs="Times New Roman"/>
          <w:sz w:val="24"/>
          <w:szCs w:val="24"/>
        </w:rPr>
      </w:pPr>
      <w:r w:rsidRPr="002D0571">
        <w:rPr>
          <w:rFonts w:ascii="Times New Roman" w:hAnsi="Times New Roman" w:cs="Times New Roman"/>
          <w:sz w:val="24"/>
          <w:szCs w:val="24"/>
        </w:rPr>
        <w:t xml:space="preserve"> </w:t>
      </w:r>
      <w:r w:rsidR="00214F76">
        <w:rPr>
          <w:rFonts w:ascii="Segoe UI Symbol" w:hAnsi="Segoe UI Symbol" w:cs="Times New Roman"/>
          <w:sz w:val="24"/>
          <w:szCs w:val="24"/>
        </w:rPr>
        <w:t>➣</w:t>
      </w:r>
      <w:r w:rsidR="00214F76">
        <w:rPr>
          <w:rFonts w:ascii="Times New Roman" w:hAnsi="Times New Roman" w:cs="Times New Roman"/>
          <w:sz w:val="24"/>
          <w:szCs w:val="24"/>
        </w:rPr>
        <w:t xml:space="preserve"> </w:t>
      </w:r>
      <w:r w:rsidRPr="002D0571">
        <w:rPr>
          <w:rFonts w:ascii="Times New Roman" w:hAnsi="Times New Roman" w:cs="Times New Roman"/>
          <w:sz w:val="24"/>
          <w:szCs w:val="24"/>
        </w:rPr>
        <w:t xml:space="preserve">Jasenice </w:t>
      </w:r>
      <w:r w:rsidR="002D0571">
        <w:rPr>
          <w:rFonts w:ascii="Times New Roman" w:hAnsi="Times New Roman" w:cs="Times New Roman"/>
          <w:sz w:val="24"/>
          <w:szCs w:val="24"/>
        </w:rPr>
        <w:t xml:space="preserve">je </w:t>
      </w:r>
      <w:r w:rsidRPr="002D0571">
        <w:rPr>
          <w:rFonts w:ascii="Times New Roman" w:hAnsi="Times New Roman" w:cs="Times New Roman"/>
          <w:sz w:val="24"/>
          <w:szCs w:val="24"/>
        </w:rPr>
        <w:t>udaljen 32,1 km;</w:t>
      </w:r>
    </w:p>
    <w:p w14:paraId="139CDED8" w14:textId="698BD27F" w:rsidR="00854782" w:rsidRPr="002D0571" w:rsidRDefault="00214F76" w:rsidP="002D0571">
      <w:pPr>
        <w:rPr>
          <w:rFonts w:ascii="Times New Roman" w:hAnsi="Times New Roman" w:cs="Times New Roman"/>
          <w:sz w:val="24"/>
          <w:szCs w:val="24"/>
        </w:rPr>
      </w:pPr>
      <w:r>
        <w:rPr>
          <w:rFonts w:ascii="Segoe UI Symbol" w:hAnsi="Segoe UI Symbol" w:cs="Times New Roman"/>
          <w:sz w:val="24"/>
          <w:szCs w:val="24"/>
        </w:rPr>
        <w:t>➣</w:t>
      </w:r>
      <w:r w:rsidR="00854782" w:rsidRPr="002D0571">
        <w:rPr>
          <w:rFonts w:ascii="Times New Roman" w:hAnsi="Times New Roman" w:cs="Times New Roman"/>
          <w:sz w:val="24"/>
          <w:szCs w:val="24"/>
        </w:rPr>
        <w:t xml:space="preserve"> Posedarje</w:t>
      </w:r>
      <w:r w:rsidR="002D0571">
        <w:rPr>
          <w:rFonts w:ascii="Times New Roman" w:hAnsi="Times New Roman" w:cs="Times New Roman"/>
          <w:sz w:val="24"/>
          <w:szCs w:val="24"/>
        </w:rPr>
        <w:t xml:space="preserve"> je</w:t>
      </w:r>
      <w:r w:rsidR="00854782" w:rsidRPr="002D0571">
        <w:rPr>
          <w:rFonts w:ascii="Times New Roman" w:hAnsi="Times New Roman" w:cs="Times New Roman"/>
          <w:sz w:val="24"/>
          <w:szCs w:val="24"/>
        </w:rPr>
        <w:t xml:space="preserve"> udaljeno 42,1 km;</w:t>
      </w:r>
    </w:p>
    <w:p w14:paraId="041DCA4E" w14:textId="34174527" w:rsidR="00854782" w:rsidRPr="002D0571" w:rsidRDefault="00214F76" w:rsidP="002D0571">
      <w:pPr>
        <w:rPr>
          <w:rFonts w:ascii="Times New Roman" w:hAnsi="Times New Roman" w:cs="Times New Roman"/>
          <w:sz w:val="24"/>
          <w:szCs w:val="24"/>
        </w:rPr>
      </w:pPr>
      <w:r>
        <w:rPr>
          <w:rFonts w:ascii="Segoe UI Symbol" w:hAnsi="Segoe UI Symbol" w:cs="Times New Roman"/>
          <w:sz w:val="24"/>
          <w:szCs w:val="24"/>
        </w:rPr>
        <w:t>➣</w:t>
      </w:r>
      <w:r w:rsidR="00854782" w:rsidRPr="002D0571">
        <w:rPr>
          <w:rFonts w:ascii="Times New Roman" w:hAnsi="Times New Roman" w:cs="Times New Roman"/>
          <w:sz w:val="24"/>
          <w:szCs w:val="24"/>
        </w:rPr>
        <w:t xml:space="preserve"> Starigrad</w:t>
      </w:r>
      <w:r w:rsidR="002D0571">
        <w:rPr>
          <w:rFonts w:ascii="Times New Roman" w:hAnsi="Times New Roman" w:cs="Times New Roman"/>
          <w:sz w:val="24"/>
          <w:szCs w:val="24"/>
        </w:rPr>
        <w:t xml:space="preserve"> je</w:t>
      </w:r>
      <w:r w:rsidR="00854782" w:rsidRPr="002D0571">
        <w:rPr>
          <w:rFonts w:ascii="Times New Roman" w:hAnsi="Times New Roman" w:cs="Times New Roman"/>
          <w:sz w:val="24"/>
          <w:szCs w:val="24"/>
        </w:rPr>
        <w:t xml:space="preserve"> udaljen 50,6 km;</w:t>
      </w:r>
    </w:p>
    <w:p w14:paraId="43FBF6B2" w14:textId="7BC4BC09" w:rsidR="00E059F3" w:rsidRPr="002D0571" w:rsidRDefault="00214F76" w:rsidP="002D0571">
      <w:pPr>
        <w:rPr>
          <w:rFonts w:ascii="Times New Roman" w:hAnsi="Times New Roman" w:cs="Times New Roman"/>
          <w:sz w:val="24"/>
          <w:szCs w:val="24"/>
        </w:rPr>
      </w:pPr>
      <w:r>
        <w:rPr>
          <w:rFonts w:ascii="Segoe UI Symbol" w:hAnsi="Segoe UI Symbol" w:cs="Times New Roman"/>
          <w:sz w:val="24"/>
          <w:szCs w:val="24"/>
        </w:rPr>
        <w:t>➣</w:t>
      </w:r>
      <w:r w:rsidR="00854782" w:rsidRPr="002D0571">
        <w:rPr>
          <w:rFonts w:ascii="Times New Roman" w:hAnsi="Times New Roman" w:cs="Times New Roman"/>
          <w:sz w:val="24"/>
          <w:szCs w:val="24"/>
        </w:rPr>
        <w:t xml:space="preserve"> Novigrad </w:t>
      </w:r>
      <w:r w:rsidR="002D0571">
        <w:rPr>
          <w:rFonts w:ascii="Times New Roman" w:hAnsi="Times New Roman" w:cs="Times New Roman"/>
          <w:sz w:val="24"/>
          <w:szCs w:val="24"/>
        </w:rPr>
        <w:t xml:space="preserve">je </w:t>
      </w:r>
      <w:r w:rsidR="00854782" w:rsidRPr="002D0571">
        <w:rPr>
          <w:rFonts w:ascii="Times New Roman" w:hAnsi="Times New Roman" w:cs="Times New Roman"/>
          <w:sz w:val="24"/>
          <w:szCs w:val="24"/>
        </w:rPr>
        <w:t>udaljen 52,9 km.</w:t>
      </w:r>
    </w:p>
    <w:p w14:paraId="2A417A7E" w14:textId="18586C8F" w:rsidR="001F40EE" w:rsidRDefault="001F40EE" w:rsidP="001F40EE">
      <w:pPr>
        <w:jc w:val="both"/>
        <w:rPr>
          <w:rFonts w:ascii="Times New Roman" w:hAnsi="Times New Roman" w:cs="Times New Roman"/>
          <w:sz w:val="24"/>
          <w:szCs w:val="24"/>
        </w:rPr>
      </w:pPr>
      <w:r w:rsidRPr="00473F1D">
        <w:rPr>
          <w:rFonts w:ascii="Times New Roman" w:hAnsi="Times New Roman" w:cs="Times New Roman"/>
          <w:sz w:val="24"/>
          <w:szCs w:val="24"/>
        </w:rPr>
        <w:t>Područje Općine Gračac, uz svoj povoljan zemljopisni položaj te specifična prostorna obilježja, čini veliki potencijal za razvoj selektivnih oblika turizma poput odmorišnog, avanturističkog, planinskog</w:t>
      </w:r>
      <w:r w:rsidR="006D1CB5">
        <w:rPr>
          <w:rFonts w:ascii="Times New Roman" w:hAnsi="Times New Roman" w:cs="Times New Roman"/>
          <w:sz w:val="24"/>
          <w:szCs w:val="24"/>
        </w:rPr>
        <w:t>, izletničkog</w:t>
      </w:r>
      <w:r w:rsidRPr="00473F1D">
        <w:rPr>
          <w:rFonts w:ascii="Times New Roman" w:hAnsi="Times New Roman" w:cs="Times New Roman"/>
          <w:sz w:val="24"/>
          <w:szCs w:val="24"/>
        </w:rPr>
        <w:t xml:space="preserve"> i </w:t>
      </w:r>
      <w:r w:rsidR="006D1CB5">
        <w:rPr>
          <w:rFonts w:ascii="Times New Roman" w:hAnsi="Times New Roman" w:cs="Times New Roman"/>
          <w:sz w:val="24"/>
          <w:szCs w:val="24"/>
        </w:rPr>
        <w:t>ostalih.</w:t>
      </w:r>
      <w:r w:rsidRPr="00473F1D">
        <w:rPr>
          <w:rFonts w:ascii="Times New Roman" w:hAnsi="Times New Roman" w:cs="Times New Roman"/>
          <w:sz w:val="24"/>
          <w:szCs w:val="24"/>
        </w:rPr>
        <w:t xml:space="preserve"> Smještaj na raskrižju važnih prometnih pravaca, blizina autoceste, željeznice i destinacija poput nacionalnih parkova čini ovaj prostor izrazitim tranzitnim područjem kojim tijekom godine prođu tisuće stranih i domaćih posjetitelja na putovanju prema jadranskoj obali. Time se otvara prostor i za razvoj turističke infrastrukture, smještajnih kapaciteta te autohtone gastronomske ponude. Osim lokacije</w:t>
      </w:r>
      <w:r w:rsidR="006D1CB5">
        <w:rPr>
          <w:rFonts w:ascii="Times New Roman" w:hAnsi="Times New Roman" w:cs="Times New Roman"/>
          <w:sz w:val="24"/>
          <w:szCs w:val="24"/>
        </w:rPr>
        <w:t>,</w:t>
      </w:r>
      <w:r w:rsidRPr="00473F1D">
        <w:rPr>
          <w:rFonts w:ascii="Times New Roman" w:hAnsi="Times New Roman" w:cs="Times New Roman"/>
          <w:sz w:val="24"/>
          <w:szCs w:val="24"/>
        </w:rPr>
        <w:t xml:space="preserve"> razvojni potencijal u sektoru turizma čine i prirodni resursi kojim Općina Gračac obiluje. Uz veliku šumsku površinu, riječna i druga prirodna bogatstva značajni su blizina zaštićenih područja </w:t>
      </w:r>
      <w:r w:rsidR="006D1CB5">
        <w:rPr>
          <w:rFonts w:ascii="Times New Roman" w:hAnsi="Times New Roman" w:cs="Times New Roman"/>
          <w:sz w:val="24"/>
          <w:szCs w:val="24"/>
        </w:rPr>
        <w:t>i</w:t>
      </w:r>
      <w:r w:rsidRPr="00473F1D">
        <w:rPr>
          <w:rFonts w:ascii="Times New Roman" w:hAnsi="Times New Roman" w:cs="Times New Roman"/>
          <w:sz w:val="24"/>
          <w:szCs w:val="24"/>
        </w:rPr>
        <w:t xml:space="preserve"> jadranske obale. Naime, u blizini općine se nalaze čak četiri nacionalna parka te dva parka prirode pri čemu se jedan od njih, Park prirode Velebit, proteže i na područje Općine Gračac.</w:t>
      </w:r>
    </w:p>
    <w:p w14:paraId="6D70F1F5" w14:textId="76C6FCDA" w:rsidR="00D32850" w:rsidRPr="00670CCA" w:rsidRDefault="00D32850" w:rsidP="00D32850">
      <w:pPr>
        <w:jc w:val="both"/>
        <w:rPr>
          <w:rFonts w:cstheme="minorHAnsi"/>
        </w:rPr>
      </w:pPr>
      <w:r w:rsidRPr="00D32850">
        <w:rPr>
          <w:rFonts w:ascii="Times New Roman" w:hAnsi="Times New Roman" w:cs="Times New Roman"/>
          <w:sz w:val="24"/>
          <w:szCs w:val="24"/>
        </w:rPr>
        <w:t xml:space="preserve">Prema podacima Turističke zajednice Zadarske županije ukupni broj smještajnih jedinica na području općine Gračac u 2021. godini  iznosi 124 koje sadržavaju ukupno 334 ležaja. Podjednako sudjeluju objekti u domaćinstvu i ostali ugostiteljski objekti za smještaj. Smještaj </w:t>
      </w:r>
      <w:r w:rsidRPr="00670CCA">
        <w:rPr>
          <w:rFonts w:ascii="Times New Roman" w:hAnsi="Times New Roman" w:cs="Times New Roman"/>
          <w:sz w:val="24"/>
          <w:szCs w:val="24"/>
        </w:rPr>
        <w:t>je u trendu laganog porasta zahvaljujući povećanom broju ležaja u ponudi (naglašeno tijekom visoke sezone).  Skoro svi smještajni kapaciteta koncentrirani su u sklopu samog mjesta Gračac. Ugostiteljska ponuda Općine je za razliku od smještaja koncentrirana uz glavne magistralne puteve, ali se mogu istaknuti restorani Kralj Zvonimir i Tomić.</w:t>
      </w:r>
      <w:r w:rsidR="00670CCA" w:rsidRPr="00670CCA">
        <w:rPr>
          <w:rFonts w:ascii="Times New Roman" w:hAnsi="Times New Roman" w:cs="Times New Roman"/>
          <w:sz w:val="24"/>
          <w:szCs w:val="24"/>
        </w:rPr>
        <w:t xml:space="preserve"> Na temelju podataka dobivenih iz sustava </w:t>
      </w:r>
      <w:proofErr w:type="spellStart"/>
      <w:r w:rsidR="00670CCA" w:rsidRPr="00670CCA">
        <w:rPr>
          <w:rFonts w:ascii="Times New Roman" w:hAnsi="Times New Roman" w:cs="Times New Roman"/>
          <w:sz w:val="24"/>
          <w:szCs w:val="24"/>
        </w:rPr>
        <w:t>eVisitor</w:t>
      </w:r>
      <w:proofErr w:type="spellEnd"/>
      <w:r w:rsidR="00670CCA" w:rsidRPr="00670CCA">
        <w:rPr>
          <w:rFonts w:ascii="Times New Roman" w:hAnsi="Times New Roman" w:cs="Times New Roman"/>
          <w:sz w:val="24"/>
          <w:szCs w:val="24"/>
        </w:rPr>
        <w:t xml:space="preserve">, može se procijeniti da je u 2020. u Gračacu ostvareno ukupno  638 dolazaka i 1.874 noćenja. Veći broj dolazaka i noćenja zabilježen je od strane inozemnih turista.  U strukturi potražnje prema tipu smještaja objekti u domaćinstvu dominiraju udjelom od 77 % u odnosu na sobe za iznajmljivanje i </w:t>
      </w:r>
      <w:r w:rsidR="00BF3682">
        <w:rPr>
          <w:rFonts w:ascii="Times New Roman" w:hAnsi="Times New Roman" w:cs="Times New Roman"/>
          <w:sz w:val="24"/>
          <w:szCs w:val="24"/>
        </w:rPr>
        <w:t xml:space="preserve">auto kamp i </w:t>
      </w:r>
      <w:r w:rsidR="00670CCA" w:rsidRPr="00670CCA">
        <w:rPr>
          <w:rFonts w:ascii="Times New Roman" w:hAnsi="Times New Roman" w:cs="Times New Roman"/>
          <w:sz w:val="24"/>
          <w:szCs w:val="24"/>
        </w:rPr>
        <w:t>kamp odmorišta, što je i u skladu s trenutnom ponudom.</w:t>
      </w:r>
      <w:r w:rsidR="00670CCA">
        <w:rPr>
          <w:rFonts w:cstheme="minorHAnsi"/>
        </w:rPr>
        <w:t xml:space="preserve"> </w:t>
      </w:r>
    </w:p>
    <w:p w14:paraId="422C51AD" w14:textId="3F3EF605" w:rsidR="00850F73" w:rsidRPr="00162C89" w:rsidRDefault="00162C89" w:rsidP="00162C89">
      <w:pPr>
        <w:spacing w:before="0" w:line="252" w:lineRule="auto"/>
        <w:jc w:val="both"/>
        <w:rPr>
          <w:rFonts w:ascii="Times New Roman" w:hAnsi="Times New Roman" w:cs="Times New Roman"/>
          <w:sz w:val="24"/>
          <w:szCs w:val="24"/>
        </w:rPr>
      </w:pPr>
      <w:r w:rsidRPr="00162C89">
        <w:rPr>
          <w:rFonts w:ascii="Times New Roman" w:hAnsi="Times New Roman" w:cs="Times New Roman"/>
          <w:sz w:val="24"/>
          <w:szCs w:val="24"/>
        </w:rPr>
        <w:t>Iz činjenice da je najveća Općina u RH kao i iz činjenice da graniči s dvije Županije i BiH, može se konstatirati da postoji dostatna količine točaka od interesa koje se mogu staviti u funkciju turizma. Prirodna baština Općine je iznimne atraktivnosti (u slučaju Cerovačkih pećina, Vrela Une i Zrmanje) dok je ostatak prirodnih atrakcija zadovoljavajuće razine očuvanosti. Ono što je činjenica</w:t>
      </w:r>
      <w:r w:rsidR="001E4E07">
        <w:rPr>
          <w:rFonts w:ascii="Times New Roman" w:hAnsi="Times New Roman" w:cs="Times New Roman"/>
          <w:sz w:val="24"/>
          <w:szCs w:val="24"/>
        </w:rPr>
        <w:t>,</w:t>
      </w:r>
      <w:r w:rsidRPr="00162C89">
        <w:rPr>
          <w:rFonts w:ascii="Times New Roman" w:hAnsi="Times New Roman" w:cs="Times New Roman"/>
          <w:sz w:val="24"/>
          <w:szCs w:val="24"/>
        </w:rPr>
        <w:t xml:space="preserve"> da u smislu razvoja turizma navedene atrakcije trebaju nužno privođenje svrsi u obliku opremanja s turističkom infrastrukturom. Kulturna baština i atrakcije su skromnijih karakteristika i prvenstveno se odnose na multi konfesionalnost Općine (katoličke i pravoslavne crkve) te uz to folklorni i umjetnički izričaj. Arheološki ostaci </w:t>
      </w:r>
      <w:proofErr w:type="spellStart"/>
      <w:r w:rsidRPr="00162C89">
        <w:rPr>
          <w:rFonts w:ascii="Times New Roman" w:hAnsi="Times New Roman" w:cs="Times New Roman"/>
          <w:sz w:val="24"/>
          <w:szCs w:val="24"/>
        </w:rPr>
        <w:t>Zvonigrada</w:t>
      </w:r>
      <w:proofErr w:type="spellEnd"/>
      <w:r w:rsidRPr="00162C89">
        <w:rPr>
          <w:rFonts w:ascii="Times New Roman" w:hAnsi="Times New Roman" w:cs="Times New Roman"/>
          <w:sz w:val="24"/>
          <w:szCs w:val="24"/>
        </w:rPr>
        <w:t xml:space="preserve"> te stari most </w:t>
      </w:r>
      <w:proofErr w:type="spellStart"/>
      <w:r w:rsidRPr="00162C89">
        <w:rPr>
          <w:rFonts w:ascii="Times New Roman" w:hAnsi="Times New Roman" w:cs="Times New Roman"/>
          <w:sz w:val="24"/>
          <w:szCs w:val="24"/>
        </w:rPr>
        <w:t>Otuča</w:t>
      </w:r>
      <w:proofErr w:type="spellEnd"/>
      <w:r w:rsidRPr="00162C89">
        <w:rPr>
          <w:rFonts w:ascii="Times New Roman" w:hAnsi="Times New Roman" w:cs="Times New Roman"/>
          <w:sz w:val="24"/>
          <w:szCs w:val="24"/>
        </w:rPr>
        <w:t xml:space="preserve"> se ne mogu staviti kao primarni ili sekundarni elementi razvoja turizma Općine. Od ostalih atrakcija mogu se navesti mogućnosti mapiranja planinarskih / MTB </w:t>
      </w:r>
      <w:r w:rsidRPr="00162C89">
        <w:rPr>
          <w:rFonts w:ascii="Times New Roman" w:hAnsi="Times New Roman" w:cs="Times New Roman"/>
          <w:sz w:val="24"/>
          <w:szCs w:val="24"/>
        </w:rPr>
        <w:lastRenderedPageBreak/>
        <w:t xml:space="preserve">staza (neke su i označene zahvaljujući naporima lokalnog planinarskog društva), postojeći </w:t>
      </w:r>
      <w:proofErr w:type="spellStart"/>
      <w:r w:rsidRPr="00162C89">
        <w:rPr>
          <w:rFonts w:ascii="Times New Roman" w:hAnsi="Times New Roman" w:cs="Times New Roman"/>
          <w:sz w:val="24"/>
          <w:szCs w:val="24"/>
        </w:rPr>
        <w:t>enduro</w:t>
      </w:r>
      <w:proofErr w:type="spellEnd"/>
      <w:r w:rsidRPr="00162C89">
        <w:rPr>
          <w:rFonts w:ascii="Times New Roman" w:hAnsi="Times New Roman" w:cs="Times New Roman"/>
          <w:sz w:val="24"/>
          <w:szCs w:val="24"/>
        </w:rPr>
        <w:t xml:space="preserve"> događaj (</w:t>
      </w:r>
      <w:proofErr w:type="spellStart"/>
      <w:r w:rsidRPr="00162C89">
        <w:rPr>
          <w:rFonts w:ascii="Times New Roman" w:hAnsi="Times New Roman" w:cs="Times New Roman"/>
          <w:sz w:val="24"/>
          <w:szCs w:val="24"/>
        </w:rPr>
        <w:t>Extreme</w:t>
      </w:r>
      <w:proofErr w:type="spellEnd"/>
      <w:r w:rsidRPr="00162C89">
        <w:rPr>
          <w:rFonts w:ascii="Times New Roman" w:hAnsi="Times New Roman" w:cs="Times New Roman"/>
          <w:sz w:val="24"/>
          <w:szCs w:val="24"/>
        </w:rPr>
        <w:t xml:space="preserve"> </w:t>
      </w:r>
      <w:proofErr w:type="spellStart"/>
      <w:r w:rsidRPr="00162C89">
        <w:rPr>
          <w:rFonts w:ascii="Times New Roman" w:hAnsi="Times New Roman" w:cs="Times New Roman"/>
          <w:sz w:val="24"/>
          <w:szCs w:val="24"/>
        </w:rPr>
        <w:t>enduro</w:t>
      </w:r>
      <w:proofErr w:type="spellEnd"/>
      <w:r w:rsidRPr="00162C89">
        <w:rPr>
          <w:rFonts w:ascii="Times New Roman" w:hAnsi="Times New Roman" w:cs="Times New Roman"/>
          <w:sz w:val="24"/>
          <w:szCs w:val="24"/>
        </w:rPr>
        <w:t xml:space="preserve"> Lika) te manji lokalni događaji koje organizira Općina prije svega radi lokalnog stanovništva.</w:t>
      </w:r>
    </w:p>
    <w:p w14:paraId="4B77A95B" w14:textId="5B4F5F72" w:rsidR="009425BA" w:rsidRDefault="00162C89" w:rsidP="00162C89">
      <w:pPr>
        <w:autoSpaceDE w:val="0"/>
        <w:autoSpaceDN w:val="0"/>
        <w:adjustRightInd w:val="0"/>
        <w:spacing w:before="0" w:after="0" w:line="240" w:lineRule="auto"/>
        <w:rPr>
          <w:rFonts w:ascii="Times New Roman" w:eastAsia="PalatinoLinotype-Roman" w:hAnsi="Times New Roman" w:cs="Times New Roman"/>
          <w:sz w:val="24"/>
          <w:szCs w:val="24"/>
        </w:rPr>
      </w:pPr>
      <w:r w:rsidRPr="00B43745">
        <w:rPr>
          <w:rFonts w:ascii="Times New Roman" w:eastAsia="PalatinoLinotype-Roman" w:hAnsi="Times New Roman" w:cs="Times New Roman"/>
          <w:sz w:val="24"/>
          <w:szCs w:val="24"/>
        </w:rPr>
        <w:t xml:space="preserve">U nastavku je dan kratki pregled trenutne turističke ponude prema vrstama: </w:t>
      </w:r>
    </w:p>
    <w:p w14:paraId="0F0D8BBB" w14:textId="15B64D51" w:rsidR="00CC2485" w:rsidRDefault="00CC2485" w:rsidP="00162C89">
      <w:pPr>
        <w:autoSpaceDE w:val="0"/>
        <w:autoSpaceDN w:val="0"/>
        <w:adjustRightInd w:val="0"/>
        <w:spacing w:before="0" w:after="0" w:line="240" w:lineRule="auto"/>
        <w:rPr>
          <w:rFonts w:ascii="Times New Roman" w:eastAsia="PalatinoLinotype-Roman" w:hAnsi="Times New Roman" w:cs="Times New Roman"/>
          <w:sz w:val="24"/>
          <w:szCs w:val="24"/>
        </w:rPr>
      </w:pPr>
    </w:p>
    <w:p w14:paraId="0DC0E1BD" w14:textId="77777777" w:rsidR="00CC2485" w:rsidRDefault="00CC2485" w:rsidP="00162C89">
      <w:pPr>
        <w:autoSpaceDE w:val="0"/>
        <w:autoSpaceDN w:val="0"/>
        <w:adjustRightInd w:val="0"/>
        <w:spacing w:before="0" w:after="0" w:line="240" w:lineRule="auto"/>
        <w:rPr>
          <w:rFonts w:ascii="Times New Roman" w:eastAsia="PalatinoLinotype-Roman" w:hAnsi="Times New Roman" w:cs="Times New Roman"/>
          <w:sz w:val="24"/>
          <w:szCs w:val="24"/>
        </w:rPr>
      </w:pPr>
    </w:p>
    <w:p w14:paraId="60640B0A" w14:textId="77777777" w:rsidR="002B656E" w:rsidRDefault="002B656E" w:rsidP="00162C89">
      <w:pPr>
        <w:autoSpaceDE w:val="0"/>
        <w:autoSpaceDN w:val="0"/>
        <w:adjustRightInd w:val="0"/>
        <w:spacing w:before="0" w:after="0" w:line="240" w:lineRule="auto"/>
        <w:rPr>
          <w:rFonts w:ascii="Times New Roman" w:eastAsia="PalatinoLinotype-Roman" w:hAnsi="Times New Roman" w:cs="Times New Roman"/>
          <w:sz w:val="24"/>
          <w:szCs w:val="24"/>
        </w:rPr>
      </w:pPr>
    </w:p>
    <w:p w14:paraId="11EC265C" w14:textId="6415957E" w:rsidR="009425BA" w:rsidRPr="00AC7215" w:rsidRDefault="009425BA" w:rsidP="009425BA">
      <w:pPr>
        <w:pStyle w:val="Odlomakpopisa"/>
        <w:numPr>
          <w:ilvl w:val="0"/>
          <w:numId w:val="20"/>
        </w:numPr>
        <w:autoSpaceDE w:val="0"/>
        <w:autoSpaceDN w:val="0"/>
        <w:adjustRightInd w:val="0"/>
        <w:spacing w:before="0" w:after="0" w:line="240" w:lineRule="auto"/>
        <w:rPr>
          <w:rFonts w:ascii="Times New Roman" w:eastAsia="PalatinoLinotype-Roman" w:hAnsi="Times New Roman" w:cs="Times New Roman"/>
          <w:b/>
          <w:bCs/>
          <w:color w:val="C17529" w:themeColor="accent6"/>
          <w:sz w:val="24"/>
          <w:szCs w:val="24"/>
        </w:rPr>
      </w:pPr>
      <w:r w:rsidRPr="00AC7215">
        <w:rPr>
          <w:rFonts w:ascii="Times New Roman" w:eastAsia="PalatinoLinotype-Roman" w:hAnsi="Times New Roman" w:cs="Times New Roman"/>
          <w:b/>
          <w:bCs/>
          <w:color w:val="C17529" w:themeColor="accent6"/>
          <w:sz w:val="24"/>
          <w:szCs w:val="24"/>
        </w:rPr>
        <w:t>BICIKLIZAM I MOTOCIKLIZAM</w:t>
      </w:r>
    </w:p>
    <w:p w14:paraId="2B14EC80" w14:textId="7ADC4452" w:rsidR="009425BA" w:rsidRDefault="009425BA" w:rsidP="009425BA">
      <w:pPr>
        <w:autoSpaceDE w:val="0"/>
        <w:autoSpaceDN w:val="0"/>
        <w:adjustRightInd w:val="0"/>
        <w:spacing w:before="0" w:after="0" w:line="240" w:lineRule="auto"/>
        <w:ind w:left="360"/>
        <w:rPr>
          <w:rFonts w:ascii="Times New Roman" w:eastAsia="PalatinoLinotype-Roman" w:hAnsi="Times New Roman" w:cs="Times New Roman"/>
          <w:color w:val="C17529" w:themeColor="accent6"/>
          <w:sz w:val="24"/>
          <w:szCs w:val="24"/>
        </w:rPr>
      </w:pPr>
    </w:p>
    <w:p w14:paraId="6518A6CA" w14:textId="573E3E05" w:rsidR="009425BA" w:rsidRPr="009425BA" w:rsidRDefault="009425BA" w:rsidP="009425BA">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9425BA">
        <w:rPr>
          <w:rFonts w:ascii="Times New Roman" w:eastAsia="PalatinoLinotype-Roman" w:hAnsi="Times New Roman" w:cs="Times New Roman"/>
          <w:sz w:val="24"/>
          <w:szCs w:val="24"/>
        </w:rPr>
        <w:t>S obzirom na zemljopisna obilježja</w:t>
      </w:r>
      <w:r w:rsidR="00BC3643">
        <w:rPr>
          <w:rFonts w:ascii="Times New Roman" w:eastAsia="PalatinoLinotype-Roman" w:hAnsi="Times New Roman" w:cs="Times New Roman"/>
          <w:sz w:val="24"/>
          <w:szCs w:val="24"/>
        </w:rPr>
        <w:t>,</w:t>
      </w:r>
      <w:r w:rsidRPr="009425BA">
        <w:rPr>
          <w:rFonts w:ascii="Times New Roman" w:eastAsia="PalatinoLinotype-Roman" w:hAnsi="Times New Roman" w:cs="Times New Roman"/>
          <w:sz w:val="24"/>
          <w:szCs w:val="24"/>
        </w:rPr>
        <w:t xml:space="preserve"> brdski biciklizam se prirodno nameće kao najčešća</w:t>
      </w:r>
      <w:r>
        <w:rPr>
          <w:rFonts w:ascii="Times New Roman" w:eastAsia="PalatinoLinotype-Roman" w:hAnsi="Times New Roman" w:cs="Times New Roman"/>
          <w:sz w:val="24"/>
          <w:szCs w:val="24"/>
        </w:rPr>
        <w:t xml:space="preserve"> </w:t>
      </w:r>
      <w:r w:rsidRPr="009425BA">
        <w:rPr>
          <w:rFonts w:ascii="Times New Roman" w:eastAsia="PalatinoLinotype-Roman" w:hAnsi="Times New Roman" w:cs="Times New Roman"/>
          <w:sz w:val="24"/>
          <w:szCs w:val="24"/>
        </w:rPr>
        <w:t xml:space="preserve">disciplina biciklizma koja je zastupljena u Općini Gračac. Postojeća staza Gračac – Duboke Jasle – </w:t>
      </w:r>
      <w:proofErr w:type="spellStart"/>
      <w:r w:rsidRPr="009425BA">
        <w:rPr>
          <w:rFonts w:ascii="Times New Roman" w:eastAsia="PalatinoLinotype-Roman" w:hAnsi="Times New Roman" w:cs="Times New Roman"/>
          <w:sz w:val="24"/>
          <w:szCs w:val="24"/>
        </w:rPr>
        <w:t>Alanska</w:t>
      </w:r>
      <w:proofErr w:type="spellEnd"/>
      <w:r w:rsidRPr="009425BA">
        <w:rPr>
          <w:rFonts w:ascii="Times New Roman" w:eastAsia="PalatinoLinotype-Roman" w:hAnsi="Times New Roman" w:cs="Times New Roman"/>
          <w:sz w:val="24"/>
          <w:szCs w:val="24"/>
        </w:rPr>
        <w:t xml:space="preserve"> cesta – Sv. Rok – Lovinac – Gračac sa svojom dužinom od 66 kilometara pruža istraživanje prelijepih krajolika. Uspon staze nalazi se na 800 m nadmorske visine, dok je staza na drugoj razini tehničke zahtjevnosti. Raznolikost staza omogućuje rekreaciju, ali predstavlja izazov i profesionalnom biciklizmu.</w:t>
      </w:r>
    </w:p>
    <w:p w14:paraId="67CD5E98" w14:textId="77777777" w:rsidR="009425BA" w:rsidRPr="009425BA" w:rsidRDefault="009425BA" w:rsidP="009425BA">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2F0C96EA" w14:textId="7A866471" w:rsidR="009425BA" w:rsidRPr="009425BA" w:rsidRDefault="009425BA" w:rsidP="009425BA">
      <w:pPr>
        <w:autoSpaceDE w:val="0"/>
        <w:autoSpaceDN w:val="0"/>
        <w:adjustRightInd w:val="0"/>
        <w:spacing w:before="0" w:after="0" w:line="240" w:lineRule="auto"/>
        <w:jc w:val="both"/>
        <w:rPr>
          <w:rFonts w:ascii="Times New Roman" w:eastAsia="PalatinoLinotype-Roman" w:hAnsi="Times New Roman" w:cs="Times New Roman"/>
          <w:sz w:val="24"/>
          <w:szCs w:val="24"/>
        </w:rPr>
      </w:pPr>
      <w:proofErr w:type="spellStart"/>
      <w:r w:rsidRPr="009425BA">
        <w:rPr>
          <w:rFonts w:ascii="Times New Roman" w:eastAsia="PalatinoLinotype-Roman" w:hAnsi="Times New Roman" w:cs="Times New Roman"/>
          <w:sz w:val="24"/>
          <w:szCs w:val="24"/>
        </w:rPr>
        <w:t>Downhill</w:t>
      </w:r>
      <w:proofErr w:type="spellEnd"/>
      <w:r w:rsidRPr="009425BA">
        <w:rPr>
          <w:rFonts w:ascii="Times New Roman" w:eastAsia="PalatinoLinotype-Roman" w:hAnsi="Times New Roman" w:cs="Times New Roman"/>
          <w:sz w:val="24"/>
          <w:szCs w:val="24"/>
        </w:rPr>
        <w:t xml:space="preserve"> staza nalazi se na vrhu Svetog Brda. Ona ima dužinu od četiri kilometra. S vrha</w:t>
      </w:r>
      <w:r>
        <w:rPr>
          <w:rFonts w:ascii="Times New Roman" w:eastAsia="PalatinoLinotype-Roman" w:hAnsi="Times New Roman" w:cs="Times New Roman"/>
          <w:sz w:val="24"/>
          <w:szCs w:val="24"/>
        </w:rPr>
        <w:t xml:space="preserve"> </w:t>
      </w:r>
      <w:r w:rsidRPr="009425BA">
        <w:rPr>
          <w:rFonts w:ascii="Times New Roman" w:eastAsia="PalatinoLinotype-Roman" w:hAnsi="Times New Roman" w:cs="Times New Roman"/>
          <w:sz w:val="24"/>
          <w:szCs w:val="24"/>
        </w:rPr>
        <w:t xml:space="preserve">brda naglo se gubi visina Velebita prema vrhuncu Ćelavca (1 198 m), </w:t>
      </w:r>
      <w:proofErr w:type="spellStart"/>
      <w:r w:rsidR="001E4E07">
        <w:rPr>
          <w:rFonts w:ascii="Times New Roman" w:eastAsia="PalatinoLinotype-Roman" w:hAnsi="Times New Roman" w:cs="Times New Roman"/>
          <w:sz w:val="24"/>
          <w:szCs w:val="24"/>
        </w:rPr>
        <w:t>P</w:t>
      </w:r>
      <w:r w:rsidRPr="009425BA">
        <w:rPr>
          <w:rFonts w:ascii="Times New Roman" w:eastAsia="PalatinoLinotype-Roman" w:hAnsi="Times New Roman" w:cs="Times New Roman"/>
          <w:sz w:val="24"/>
          <w:szCs w:val="24"/>
        </w:rPr>
        <w:t>r</w:t>
      </w:r>
      <w:r w:rsidR="00BC3643">
        <w:rPr>
          <w:rFonts w:ascii="Times New Roman" w:eastAsia="PalatinoLinotype-Roman" w:hAnsi="Times New Roman" w:cs="Times New Roman"/>
          <w:sz w:val="24"/>
          <w:szCs w:val="24"/>
        </w:rPr>
        <w:t>i</w:t>
      </w:r>
      <w:r w:rsidRPr="009425BA">
        <w:rPr>
          <w:rFonts w:ascii="Times New Roman" w:eastAsia="PalatinoLinotype-Roman" w:hAnsi="Times New Roman" w:cs="Times New Roman"/>
          <w:sz w:val="24"/>
          <w:szCs w:val="24"/>
        </w:rPr>
        <w:t>jevoru</w:t>
      </w:r>
      <w:proofErr w:type="spellEnd"/>
      <w:r w:rsidRPr="009425BA">
        <w:rPr>
          <w:rFonts w:ascii="Times New Roman" w:eastAsia="PalatinoLinotype-Roman" w:hAnsi="Times New Roman" w:cs="Times New Roman"/>
          <w:sz w:val="24"/>
          <w:szCs w:val="24"/>
        </w:rPr>
        <w:t xml:space="preserve"> Prezid (766 m) što</w:t>
      </w:r>
      <w:r>
        <w:rPr>
          <w:rFonts w:ascii="Times New Roman" w:eastAsia="PalatinoLinotype-Roman" w:hAnsi="Times New Roman" w:cs="Times New Roman"/>
          <w:sz w:val="24"/>
          <w:szCs w:val="24"/>
        </w:rPr>
        <w:t xml:space="preserve"> </w:t>
      </w:r>
      <w:r w:rsidRPr="009425BA">
        <w:rPr>
          <w:rFonts w:ascii="Times New Roman" w:eastAsia="PalatinoLinotype-Roman" w:hAnsi="Times New Roman" w:cs="Times New Roman"/>
          <w:sz w:val="24"/>
          <w:szCs w:val="24"/>
        </w:rPr>
        <w:t>povezuje gradove Gračac i Obrovac i predstavlja idealne uvjete za stazu ovakvog tipa.</w:t>
      </w:r>
    </w:p>
    <w:p w14:paraId="31F6851C" w14:textId="77777777" w:rsidR="009425BA" w:rsidRDefault="009425BA" w:rsidP="009425BA">
      <w:pPr>
        <w:autoSpaceDE w:val="0"/>
        <w:autoSpaceDN w:val="0"/>
        <w:adjustRightInd w:val="0"/>
        <w:spacing w:before="0" w:after="0" w:line="240" w:lineRule="auto"/>
        <w:rPr>
          <w:rFonts w:ascii="PalatinoLinotype-Roman" w:eastAsia="PalatinoLinotype-Roman" w:cs="PalatinoLinotype-Roman"/>
          <w:sz w:val="22"/>
          <w:szCs w:val="22"/>
        </w:rPr>
      </w:pPr>
    </w:p>
    <w:p w14:paraId="35498E7B" w14:textId="6A08EB7D" w:rsidR="009425BA" w:rsidRDefault="009425BA" w:rsidP="00A1718E">
      <w:pPr>
        <w:autoSpaceDE w:val="0"/>
        <w:autoSpaceDN w:val="0"/>
        <w:adjustRightInd w:val="0"/>
        <w:spacing w:before="0" w:after="0" w:line="240" w:lineRule="auto"/>
        <w:jc w:val="both"/>
        <w:rPr>
          <w:rFonts w:ascii="Times New Roman" w:hAnsi="Times New Roman" w:cs="Times New Roman"/>
          <w:sz w:val="24"/>
          <w:szCs w:val="24"/>
        </w:rPr>
      </w:pPr>
      <w:r w:rsidRPr="00A1718E">
        <w:rPr>
          <w:rFonts w:ascii="Times New Roman" w:eastAsia="PalatinoLinotype-Roman" w:hAnsi="Times New Roman" w:cs="Times New Roman"/>
          <w:sz w:val="24"/>
          <w:szCs w:val="24"/>
        </w:rPr>
        <w:t xml:space="preserve">Na području općine </w:t>
      </w:r>
      <w:r w:rsidR="00CE51A8">
        <w:rPr>
          <w:rFonts w:ascii="Times New Roman" w:eastAsia="PalatinoLinotype-Roman" w:hAnsi="Times New Roman" w:cs="Times New Roman"/>
          <w:sz w:val="24"/>
          <w:szCs w:val="24"/>
        </w:rPr>
        <w:t xml:space="preserve">su </w:t>
      </w:r>
      <w:r w:rsidRPr="00A1718E">
        <w:rPr>
          <w:rFonts w:ascii="Times New Roman" w:eastAsia="PalatinoLinotype-Roman" w:hAnsi="Times New Roman" w:cs="Times New Roman"/>
          <w:sz w:val="24"/>
          <w:szCs w:val="24"/>
        </w:rPr>
        <w:t>izuzetni prirodni preduvjeti za bavljenje eksternim i adrenalinskim</w:t>
      </w:r>
      <w:r w:rsidR="00A1718E" w:rsidRPr="00A1718E">
        <w:rPr>
          <w:rFonts w:ascii="Times New Roman" w:eastAsia="PalatinoLinotype-Roman" w:hAnsi="Times New Roman" w:cs="Times New Roman"/>
          <w:sz w:val="24"/>
          <w:szCs w:val="24"/>
        </w:rPr>
        <w:t xml:space="preserve"> </w:t>
      </w:r>
      <w:r w:rsidRPr="00A1718E">
        <w:rPr>
          <w:rFonts w:ascii="Times New Roman" w:eastAsia="PalatinoLinotype-Roman" w:hAnsi="Times New Roman" w:cs="Times New Roman"/>
          <w:sz w:val="24"/>
          <w:szCs w:val="24"/>
        </w:rPr>
        <w:t>sportovima. Tim mladih entuzijasta godinama organizira natjecanja međunarodnog</w:t>
      </w:r>
      <w:r w:rsidR="00A1718E" w:rsidRPr="00A1718E">
        <w:rPr>
          <w:rFonts w:ascii="Times New Roman" w:eastAsia="PalatinoLinotype-Roman" w:hAnsi="Times New Roman" w:cs="Times New Roman"/>
          <w:sz w:val="24"/>
          <w:szCs w:val="24"/>
        </w:rPr>
        <w:t xml:space="preserve"> </w:t>
      </w:r>
      <w:r w:rsidRPr="00A1718E">
        <w:rPr>
          <w:rFonts w:ascii="Times New Roman" w:eastAsia="PalatinoLinotype-Roman" w:hAnsi="Times New Roman" w:cs="Times New Roman"/>
          <w:sz w:val="24"/>
          <w:szCs w:val="24"/>
        </w:rPr>
        <w:t xml:space="preserve">karaktera koja okupljaju više stotina </w:t>
      </w:r>
      <w:proofErr w:type="spellStart"/>
      <w:r w:rsidRPr="00A1718E">
        <w:rPr>
          <w:rFonts w:ascii="Times New Roman" w:eastAsia="PalatinoLinotype-Roman" w:hAnsi="Times New Roman" w:cs="Times New Roman"/>
          <w:sz w:val="24"/>
          <w:szCs w:val="24"/>
        </w:rPr>
        <w:t>enduro</w:t>
      </w:r>
      <w:proofErr w:type="spellEnd"/>
      <w:r w:rsidRPr="00A1718E">
        <w:rPr>
          <w:rFonts w:ascii="Times New Roman" w:eastAsia="PalatinoLinotype-Roman" w:hAnsi="Times New Roman" w:cs="Times New Roman"/>
          <w:sz w:val="24"/>
          <w:szCs w:val="24"/>
        </w:rPr>
        <w:t xml:space="preserve"> vozača iz desetk</w:t>
      </w:r>
      <w:r w:rsidR="00BC3643">
        <w:rPr>
          <w:rFonts w:ascii="Times New Roman" w:eastAsia="PalatinoLinotype-Roman" w:hAnsi="Times New Roman" w:cs="Times New Roman"/>
          <w:sz w:val="24"/>
          <w:szCs w:val="24"/>
        </w:rPr>
        <w:t>a</w:t>
      </w:r>
      <w:r w:rsidRPr="00A1718E">
        <w:rPr>
          <w:rFonts w:ascii="Times New Roman" w:eastAsia="PalatinoLinotype-Roman" w:hAnsi="Times New Roman" w:cs="Times New Roman"/>
          <w:sz w:val="24"/>
          <w:szCs w:val="24"/>
        </w:rPr>
        <w:t xml:space="preserve"> zemalja.</w:t>
      </w:r>
      <w:r w:rsidR="00A1718E" w:rsidRPr="00A1718E">
        <w:rPr>
          <w:rFonts w:ascii="Times New Roman" w:eastAsia="PalatinoLinotype-Roman" w:hAnsi="Times New Roman" w:cs="Times New Roman"/>
          <w:sz w:val="24"/>
          <w:szCs w:val="24"/>
        </w:rPr>
        <w:t xml:space="preserve"> </w:t>
      </w:r>
      <w:r w:rsidR="00A1718E" w:rsidRPr="00A1718E">
        <w:rPr>
          <w:rFonts w:ascii="Times New Roman" w:hAnsi="Times New Roman" w:cs="Times New Roman"/>
          <w:sz w:val="24"/>
          <w:szCs w:val="24"/>
        </w:rPr>
        <w:t>Na području Općine postoji veliki broj lokacija za razvoj parka brdskog biciklizma što je jedan od planiranih projekata za nadolazeće razdoblje.</w:t>
      </w:r>
    </w:p>
    <w:p w14:paraId="13120578" w14:textId="35688E02" w:rsidR="00A1718E" w:rsidRDefault="00A1718E" w:rsidP="00A1718E">
      <w:pPr>
        <w:autoSpaceDE w:val="0"/>
        <w:autoSpaceDN w:val="0"/>
        <w:adjustRightInd w:val="0"/>
        <w:spacing w:before="0" w:after="0" w:line="240" w:lineRule="auto"/>
        <w:jc w:val="both"/>
        <w:rPr>
          <w:rFonts w:ascii="Times New Roman" w:hAnsi="Times New Roman" w:cs="Times New Roman"/>
          <w:sz w:val="24"/>
          <w:szCs w:val="24"/>
        </w:rPr>
      </w:pPr>
    </w:p>
    <w:p w14:paraId="071CAC29" w14:textId="12A2D01D" w:rsidR="00A1718E" w:rsidRPr="006F4BDD" w:rsidRDefault="00A1718E" w:rsidP="00A1718E">
      <w:pPr>
        <w:autoSpaceDE w:val="0"/>
        <w:autoSpaceDN w:val="0"/>
        <w:adjustRightInd w:val="0"/>
        <w:spacing w:before="0" w:after="0" w:line="240" w:lineRule="auto"/>
        <w:jc w:val="center"/>
        <w:rPr>
          <w:rFonts w:ascii="Times New Roman" w:eastAsia="PalatinoLinotype-Roman" w:hAnsi="Times New Roman" w:cs="Times New Roman"/>
          <w:i/>
          <w:iCs/>
        </w:rPr>
      </w:pPr>
      <w:r w:rsidRPr="006F4BDD">
        <w:rPr>
          <w:rFonts w:ascii="Times New Roman" w:hAnsi="Times New Roman" w:cs="Times New Roman"/>
          <w:i/>
          <w:iCs/>
        </w:rPr>
        <w:t xml:space="preserve">Slika 8. i 9.: </w:t>
      </w:r>
      <w:proofErr w:type="spellStart"/>
      <w:r w:rsidRPr="006F4BDD">
        <w:rPr>
          <w:rFonts w:ascii="Times New Roman" w:hAnsi="Times New Roman" w:cs="Times New Roman"/>
          <w:i/>
          <w:iCs/>
        </w:rPr>
        <w:t>Extreme</w:t>
      </w:r>
      <w:proofErr w:type="spellEnd"/>
      <w:r w:rsidRPr="006F4BDD">
        <w:rPr>
          <w:rFonts w:ascii="Times New Roman" w:hAnsi="Times New Roman" w:cs="Times New Roman"/>
          <w:i/>
          <w:iCs/>
        </w:rPr>
        <w:t xml:space="preserve"> </w:t>
      </w:r>
      <w:proofErr w:type="spellStart"/>
      <w:r w:rsidRPr="006F4BDD">
        <w:rPr>
          <w:rFonts w:ascii="Times New Roman" w:hAnsi="Times New Roman" w:cs="Times New Roman"/>
          <w:i/>
          <w:iCs/>
        </w:rPr>
        <w:t>enduro</w:t>
      </w:r>
      <w:proofErr w:type="spellEnd"/>
      <w:r w:rsidRPr="006F4BDD">
        <w:rPr>
          <w:rFonts w:ascii="Times New Roman" w:hAnsi="Times New Roman" w:cs="Times New Roman"/>
          <w:i/>
          <w:iCs/>
        </w:rPr>
        <w:t xml:space="preserve"> Lika</w:t>
      </w:r>
    </w:p>
    <w:p w14:paraId="6F35ECFB" w14:textId="4624B33A" w:rsidR="009425BA" w:rsidRDefault="009425BA" w:rsidP="009425BA">
      <w:pPr>
        <w:autoSpaceDE w:val="0"/>
        <w:autoSpaceDN w:val="0"/>
        <w:adjustRightInd w:val="0"/>
        <w:spacing w:before="0" w:after="0" w:line="240" w:lineRule="auto"/>
        <w:ind w:left="360"/>
        <w:rPr>
          <w:rFonts w:ascii="Times New Roman" w:eastAsia="PalatinoLinotype-Roman" w:hAnsi="Times New Roman" w:cs="Times New Roman"/>
          <w:color w:val="C17529" w:themeColor="accent6"/>
          <w:sz w:val="24"/>
          <w:szCs w:val="24"/>
        </w:rPr>
      </w:pPr>
    </w:p>
    <w:p w14:paraId="08FC85B3" w14:textId="3C66F01E" w:rsidR="00A1718E" w:rsidRDefault="00A1718E" w:rsidP="00A1718E">
      <w:pPr>
        <w:autoSpaceDE w:val="0"/>
        <w:autoSpaceDN w:val="0"/>
        <w:adjustRightInd w:val="0"/>
        <w:spacing w:before="0" w:after="0" w:line="240" w:lineRule="auto"/>
        <w:ind w:left="360"/>
        <w:jc w:val="both"/>
        <w:rPr>
          <w:rFonts w:ascii="Times New Roman" w:eastAsia="PalatinoLinotype-Roman" w:hAnsi="Times New Roman" w:cs="Times New Roman"/>
          <w:color w:val="C17529" w:themeColor="accent6"/>
          <w:sz w:val="24"/>
          <w:szCs w:val="24"/>
        </w:rPr>
      </w:pPr>
      <w:r>
        <w:rPr>
          <w:rFonts w:ascii="Times New Roman" w:eastAsia="PalatinoLinotype-Roman" w:hAnsi="Times New Roman" w:cs="Times New Roman"/>
          <w:noProof/>
          <w:color w:val="C17529" w:themeColor="accent6"/>
          <w:sz w:val="24"/>
          <w:szCs w:val="24"/>
        </w:rPr>
        <w:drawing>
          <wp:inline distT="0" distB="0" distL="0" distR="0" wp14:anchorId="6A8E0C19" wp14:editId="3A2AA1DE">
            <wp:extent cx="2619375" cy="1807210"/>
            <wp:effectExtent l="0" t="0" r="9525"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1932" cy="1808974"/>
                    </a:xfrm>
                    <a:prstGeom prst="rect">
                      <a:avLst/>
                    </a:prstGeom>
                  </pic:spPr>
                </pic:pic>
              </a:graphicData>
            </a:graphic>
          </wp:inline>
        </w:drawing>
      </w:r>
      <w:r>
        <w:rPr>
          <w:rFonts w:ascii="Times New Roman" w:eastAsia="PalatinoLinotype-Roman" w:hAnsi="Times New Roman" w:cs="Times New Roman"/>
          <w:color w:val="C17529" w:themeColor="accent6"/>
          <w:sz w:val="24"/>
          <w:szCs w:val="24"/>
        </w:rPr>
        <w:t xml:space="preserve">  </w:t>
      </w:r>
      <w:r>
        <w:rPr>
          <w:rFonts w:ascii="Times New Roman" w:eastAsia="PalatinoLinotype-Roman" w:hAnsi="Times New Roman" w:cs="Times New Roman"/>
          <w:noProof/>
          <w:color w:val="C17529" w:themeColor="accent6"/>
          <w:sz w:val="24"/>
          <w:szCs w:val="24"/>
        </w:rPr>
        <w:drawing>
          <wp:inline distT="0" distB="0" distL="0" distR="0" wp14:anchorId="2237D483" wp14:editId="02C4F3EF">
            <wp:extent cx="2704207" cy="1807845"/>
            <wp:effectExtent l="0" t="0" r="1270" b="190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2788" cy="1813582"/>
                    </a:xfrm>
                    <a:prstGeom prst="rect">
                      <a:avLst/>
                    </a:prstGeom>
                  </pic:spPr>
                </pic:pic>
              </a:graphicData>
            </a:graphic>
          </wp:inline>
        </w:drawing>
      </w:r>
    </w:p>
    <w:p w14:paraId="54167AA6" w14:textId="77777777" w:rsidR="002B656E" w:rsidRDefault="002B656E" w:rsidP="00A1718E">
      <w:pPr>
        <w:autoSpaceDE w:val="0"/>
        <w:autoSpaceDN w:val="0"/>
        <w:adjustRightInd w:val="0"/>
        <w:spacing w:before="0" w:after="0" w:line="240" w:lineRule="auto"/>
        <w:ind w:left="360"/>
        <w:jc w:val="both"/>
        <w:rPr>
          <w:rFonts w:ascii="Times New Roman" w:eastAsia="PalatinoLinotype-Roman" w:hAnsi="Times New Roman" w:cs="Times New Roman"/>
          <w:color w:val="C17529" w:themeColor="accent6"/>
          <w:sz w:val="24"/>
          <w:szCs w:val="24"/>
        </w:rPr>
      </w:pPr>
    </w:p>
    <w:p w14:paraId="4C457754" w14:textId="1FFFB732" w:rsidR="00D03214" w:rsidRDefault="00D03214" w:rsidP="00A1718E">
      <w:pPr>
        <w:autoSpaceDE w:val="0"/>
        <w:autoSpaceDN w:val="0"/>
        <w:adjustRightInd w:val="0"/>
        <w:spacing w:before="0" w:after="0" w:line="240" w:lineRule="auto"/>
        <w:ind w:left="360"/>
        <w:jc w:val="both"/>
        <w:rPr>
          <w:rFonts w:ascii="Times New Roman" w:eastAsia="PalatinoLinotype-Roman" w:hAnsi="Times New Roman" w:cs="Times New Roman"/>
          <w:color w:val="C17529" w:themeColor="accent6"/>
          <w:sz w:val="24"/>
          <w:szCs w:val="24"/>
        </w:rPr>
      </w:pPr>
    </w:p>
    <w:p w14:paraId="3023BF4C" w14:textId="00D63DB4" w:rsidR="00D03214" w:rsidRPr="00AC7215" w:rsidRDefault="00D03214" w:rsidP="00A1718E">
      <w:pPr>
        <w:autoSpaceDE w:val="0"/>
        <w:autoSpaceDN w:val="0"/>
        <w:adjustRightInd w:val="0"/>
        <w:spacing w:before="0" w:after="0" w:line="240" w:lineRule="auto"/>
        <w:ind w:left="360"/>
        <w:jc w:val="both"/>
        <w:rPr>
          <w:rFonts w:ascii="Times New Roman" w:eastAsia="PalatinoLinotype-Roman" w:hAnsi="Times New Roman" w:cs="Times New Roman"/>
          <w:b/>
          <w:bCs/>
          <w:color w:val="90571E" w:themeColor="accent6" w:themeShade="BF"/>
          <w:sz w:val="24"/>
          <w:szCs w:val="24"/>
        </w:rPr>
      </w:pPr>
      <w:r w:rsidRPr="00AC7215">
        <w:rPr>
          <w:rFonts w:ascii="Times New Roman" w:eastAsia="PalatinoLinotype-Roman" w:hAnsi="Times New Roman" w:cs="Times New Roman"/>
          <w:b/>
          <w:bCs/>
          <w:color w:val="90571E" w:themeColor="accent6" w:themeShade="BF"/>
          <w:sz w:val="24"/>
          <w:szCs w:val="24"/>
        </w:rPr>
        <w:t>B. PLANINARENJE</w:t>
      </w:r>
    </w:p>
    <w:p w14:paraId="3609D0D9" w14:textId="319DDFFD" w:rsidR="00D03214" w:rsidRDefault="00D03214" w:rsidP="00A1718E">
      <w:pPr>
        <w:autoSpaceDE w:val="0"/>
        <w:autoSpaceDN w:val="0"/>
        <w:adjustRightInd w:val="0"/>
        <w:spacing w:before="0" w:after="0" w:line="240" w:lineRule="auto"/>
        <w:ind w:left="360"/>
        <w:jc w:val="both"/>
        <w:rPr>
          <w:rFonts w:ascii="Times New Roman" w:eastAsia="PalatinoLinotype-Roman" w:hAnsi="Times New Roman" w:cs="Times New Roman"/>
          <w:color w:val="C17529" w:themeColor="accent6"/>
          <w:sz w:val="24"/>
          <w:szCs w:val="24"/>
        </w:rPr>
      </w:pPr>
    </w:p>
    <w:p w14:paraId="5E4267D1" w14:textId="1E1BF91E" w:rsidR="00D03214" w:rsidRPr="002D6813" w:rsidRDefault="002D6813" w:rsidP="002D6813">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2D6813">
        <w:rPr>
          <w:rFonts w:ascii="Times New Roman" w:eastAsia="PalatinoLinotype-Roman" w:hAnsi="Times New Roman" w:cs="Times New Roman"/>
          <w:sz w:val="24"/>
          <w:szCs w:val="24"/>
        </w:rPr>
        <w:t xml:space="preserve">Na području naselja </w:t>
      </w:r>
      <w:r w:rsidR="002E311B">
        <w:rPr>
          <w:rFonts w:ascii="Times New Roman" w:eastAsia="PalatinoLinotype-Roman" w:hAnsi="Times New Roman" w:cs="Times New Roman"/>
          <w:sz w:val="24"/>
          <w:szCs w:val="24"/>
        </w:rPr>
        <w:t xml:space="preserve">Gračac i </w:t>
      </w:r>
      <w:r w:rsidRPr="002D6813">
        <w:rPr>
          <w:rFonts w:ascii="Times New Roman" w:eastAsia="PalatinoLinotype-Roman" w:hAnsi="Times New Roman" w:cs="Times New Roman"/>
          <w:sz w:val="24"/>
          <w:szCs w:val="24"/>
        </w:rPr>
        <w:t>Srb postoje brojne planinarske staze i putevi koji nude</w:t>
      </w:r>
      <w:r>
        <w:rPr>
          <w:rFonts w:ascii="Times New Roman" w:eastAsia="PalatinoLinotype-Roman" w:hAnsi="Times New Roman" w:cs="Times New Roman"/>
          <w:sz w:val="24"/>
          <w:szCs w:val="24"/>
        </w:rPr>
        <w:t xml:space="preserve"> </w:t>
      </w:r>
      <w:r w:rsidRPr="002D6813">
        <w:rPr>
          <w:rFonts w:ascii="Times New Roman" w:eastAsia="PalatinoLinotype-Roman" w:hAnsi="Times New Roman" w:cs="Times New Roman"/>
          <w:sz w:val="24"/>
          <w:szCs w:val="24"/>
        </w:rPr>
        <w:t xml:space="preserve">jedinstvene planinarske događaje. Planinarska staza </w:t>
      </w:r>
      <w:r w:rsidR="00D03214" w:rsidRPr="002D6813">
        <w:rPr>
          <w:rFonts w:ascii="Times New Roman" w:hAnsi="Times New Roman" w:cs="Times New Roman"/>
          <w:sz w:val="24"/>
          <w:szCs w:val="24"/>
        </w:rPr>
        <w:t xml:space="preserve">Prezid – </w:t>
      </w:r>
      <w:proofErr w:type="spellStart"/>
      <w:r w:rsidR="00D03214" w:rsidRPr="002D6813">
        <w:rPr>
          <w:rFonts w:ascii="Times New Roman" w:hAnsi="Times New Roman" w:cs="Times New Roman"/>
          <w:sz w:val="24"/>
          <w:szCs w:val="24"/>
        </w:rPr>
        <w:t>Crnopac</w:t>
      </w:r>
      <w:proofErr w:type="spellEnd"/>
      <w:r w:rsidR="00D03214" w:rsidRPr="002D6813">
        <w:rPr>
          <w:rFonts w:ascii="Times New Roman" w:hAnsi="Times New Roman" w:cs="Times New Roman"/>
          <w:sz w:val="24"/>
          <w:szCs w:val="24"/>
        </w:rPr>
        <w:t xml:space="preserve"> – Put malog Princa nalazi se svega 9 kilometara od Općine Gračac preko Prezida za Obrovac. </w:t>
      </w:r>
      <w:r w:rsidR="00D03214" w:rsidRPr="002D6813">
        <w:rPr>
          <w:rFonts w:ascii="Times New Roman" w:eastAsia="PalatinoLinotype-Roman" w:hAnsi="Times New Roman" w:cs="Times New Roman"/>
          <w:sz w:val="24"/>
          <w:szCs w:val="24"/>
        </w:rPr>
        <w:t>Najviša polazna točka nalazi se na visin</w:t>
      </w:r>
      <w:r w:rsidR="006A272E">
        <w:rPr>
          <w:rFonts w:ascii="Times New Roman" w:eastAsia="PalatinoLinotype-Roman" w:hAnsi="Times New Roman" w:cs="Times New Roman"/>
          <w:sz w:val="24"/>
          <w:szCs w:val="24"/>
        </w:rPr>
        <w:t>i</w:t>
      </w:r>
      <w:r w:rsidR="00D03214" w:rsidRPr="002D6813">
        <w:rPr>
          <w:rFonts w:ascii="Times New Roman" w:eastAsia="PalatinoLinotype-Roman" w:hAnsi="Times New Roman" w:cs="Times New Roman"/>
          <w:sz w:val="24"/>
          <w:szCs w:val="24"/>
        </w:rPr>
        <w:t xml:space="preserve"> od 757 m, a 500 metara iza nje je tunel du</w:t>
      </w:r>
      <w:r w:rsidR="006A272E">
        <w:rPr>
          <w:rFonts w:ascii="Times New Roman" w:eastAsia="PalatinoLinotype-Roman" w:hAnsi="Times New Roman" w:cs="Times New Roman"/>
          <w:sz w:val="24"/>
          <w:szCs w:val="24"/>
        </w:rPr>
        <w:t>g</w:t>
      </w:r>
      <w:r w:rsidR="00D03214" w:rsidRPr="002D6813">
        <w:rPr>
          <w:rFonts w:ascii="Times New Roman" w:eastAsia="PalatinoLinotype-Roman" w:hAnsi="Times New Roman" w:cs="Times New Roman"/>
          <w:sz w:val="24"/>
          <w:szCs w:val="24"/>
        </w:rPr>
        <w:t xml:space="preserve"> 160 m. Ukupna duljina staze iznosi 6,4 km s prosječnim nagibom 24 %.</w:t>
      </w:r>
    </w:p>
    <w:p w14:paraId="10A6B2F9" w14:textId="4A57353E" w:rsidR="00D03214" w:rsidRPr="002D6813" w:rsidRDefault="00D03214" w:rsidP="002D6813">
      <w:pPr>
        <w:autoSpaceDE w:val="0"/>
        <w:autoSpaceDN w:val="0"/>
        <w:adjustRightInd w:val="0"/>
        <w:spacing w:before="0" w:after="0" w:line="240" w:lineRule="auto"/>
        <w:ind w:left="360"/>
        <w:jc w:val="both"/>
        <w:rPr>
          <w:rFonts w:ascii="Times New Roman" w:eastAsia="PalatinoLinotype-Roman" w:hAnsi="Times New Roman" w:cs="Times New Roman"/>
          <w:color w:val="C17529" w:themeColor="accent6"/>
          <w:sz w:val="24"/>
          <w:szCs w:val="24"/>
        </w:rPr>
      </w:pPr>
    </w:p>
    <w:p w14:paraId="295C2B7D" w14:textId="7D6C24A4" w:rsidR="00587AB2" w:rsidRDefault="002D6813" w:rsidP="002952BE">
      <w:pPr>
        <w:autoSpaceDE w:val="0"/>
        <w:autoSpaceDN w:val="0"/>
        <w:adjustRightInd w:val="0"/>
        <w:spacing w:before="0" w:after="0" w:line="240" w:lineRule="auto"/>
        <w:jc w:val="both"/>
        <w:rPr>
          <w:rFonts w:ascii="Times New Roman" w:hAnsi="Times New Roman" w:cs="Times New Roman"/>
          <w:color w:val="000000"/>
          <w:sz w:val="24"/>
          <w:szCs w:val="24"/>
          <w:shd w:val="clear" w:color="auto" w:fill="FFFFFF"/>
        </w:rPr>
      </w:pPr>
      <w:r w:rsidRPr="002D6813">
        <w:rPr>
          <w:rFonts w:ascii="Times New Roman" w:hAnsi="Times New Roman" w:cs="Times New Roman"/>
          <w:color w:val="000000"/>
          <w:sz w:val="24"/>
          <w:szCs w:val="24"/>
          <w:shd w:val="clear" w:color="auto" w:fill="FFFFFF"/>
        </w:rPr>
        <w:lastRenderedPageBreak/>
        <w:t xml:space="preserve">Na području Općine Gračac postoje 2 planinarska društva. </w:t>
      </w:r>
      <w:r w:rsidR="00587AB2" w:rsidRPr="002D6813">
        <w:rPr>
          <w:rFonts w:ascii="Times New Roman" w:hAnsi="Times New Roman" w:cs="Times New Roman"/>
          <w:color w:val="000000"/>
          <w:sz w:val="24"/>
          <w:szCs w:val="24"/>
          <w:shd w:val="clear" w:color="auto" w:fill="FFFFFF"/>
        </w:rPr>
        <w:t xml:space="preserve">HPD </w:t>
      </w:r>
      <w:r w:rsidR="002952BE">
        <w:rPr>
          <w:rFonts w:ascii="Times New Roman" w:hAnsi="Times New Roman" w:cs="Times New Roman"/>
          <w:color w:val="000000"/>
          <w:sz w:val="24"/>
          <w:szCs w:val="24"/>
          <w:shd w:val="clear" w:color="auto" w:fill="FFFFFF"/>
        </w:rPr>
        <w:t>„</w:t>
      </w:r>
      <w:proofErr w:type="spellStart"/>
      <w:r w:rsidR="00587AB2" w:rsidRPr="002D6813">
        <w:rPr>
          <w:rFonts w:ascii="Times New Roman" w:hAnsi="Times New Roman" w:cs="Times New Roman"/>
          <w:color w:val="000000"/>
          <w:sz w:val="24"/>
          <w:szCs w:val="24"/>
          <w:shd w:val="clear" w:color="auto" w:fill="FFFFFF"/>
        </w:rPr>
        <w:t>Crnopac</w:t>
      </w:r>
      <w:proofErr w:type="spellEnd"/>
      <w:r w:rsidR="002952BE">
        <w:rPr>
          <w:rFonts w:ascii="Times New Roman" w:hAnsi="Times New Roman" w:cs="Times New Roman"/>
          <w:color w:val="000000"/>
          <w:sz w:val="24"/>
          <w:szCs w:val="24"/>
          <w:shd w:val="clear" w:color="auto" w:fill="FFFFFF"/>
        </w:rPr>
        <w:t>“</w:t>
      </w:r>
      <w:r w:rsidR="00587AB2" w:rsidRPr="002D6813">
        <w:rPr>
          <w:rFonts w:ascii="Times New Roman" w:hAnsi="Times New Roman" w:cs="Times New Roman"/>
          <w:color w:val="000000"/>
          <w:sz w:val="24"/>
          <w:szCs w:val="24"/>
          <w:shd w:val="clear" w:color="auto" w:fill="FFFFFF"/>
        </w:rPr>
        <w:t xml:space="preserve"> Gračac djeluje s ciljem poticanja i pomaganja masovnog boravka građana u prirodi u svrhu aktivnog kreativnog odmora populariziranjem i širenjem planinarstva i razonode u prirodi te zaštitom čovjekove okoline i unaprjeđenjem životne sredine. </w:t>
      </w:r>
      <w:r w:rsidRPr="002D6813">
        <w:rPr>
          <w:rFonts w:ascii="Times New Roman" w:hAnsi="Times New Roman" w:cs="Times New Roman"/>
          <w:color w:val="000000"/>
          <w:sz w:val="24"/>
          <w:szCs w:val="24"/>
          <w:shd w:val="clear" w:color="auto" w:fill="FFFFFF"/>
        </w:rPr>
        <w:t>Aktivnosti su im o</w:t>
      </w:r>
      <w:r w:rsidR="00587AB2" w:rsidRPr="002D6813">
        <w:rPr>
          <w:rFonts w:ascii="Times New Roman" w:hAnsi="Times New Roman" w:cs="Times New Roman"/>
          <w:color w:val="000000"/>
          <w:sz w:val="24"/>
          <w:szCs w:val="24"/>
          <w:shd w:val="clear" w:color="auto" w:fill="FFFFFF"/>
        </w:rPr>
        <w:t>rganiziranje planinarskih izleta, edukacija članova za planinarenje, čišćenje postojećih planinarskih staza</w:t>
      </w:r>
      <w:r w:rsidR="006A272E">
        <w:rPr>
          <w:rFonts w:ascii="Times New Roman" w:hAnsi="Times New Roman" w:cs="Times New Roman"/>
          <w:color w:val="000000"/>
          <w:sz w:val="24"/>
          <w:szCs w:val="24"/>
          <w:shd w:val="clear" w:color="auto" w:fill="FFFFFF"/>
        </w:rPr>
        <w:t xml:space="preserve"> i</w:t>
      </w:r>
      <w:r w:rsidR="00587AB2" w:rsidRPr="002D6813">
        <w:rPr>
          <w:rFonts w:ascii="Times New Roman" w:hAnsi="Times New Roman" w:cs="Times New Roman"/>
          <w:color w:val="000000"/>
          <w:sz w:val="24"/>
          <w:szCs w:val="24"/>
          <w:shd w:val="clear" w:color="auto" w:fill="FFFFFF"/>
        </w:rPr>
        <w:t xml:space="preserve"> izgradnja planinarskog skloništa.</w:t>
      </w:r>
      <w:r w:rsidRPr="002D6813">
        <w:rPr>
          <w:rFonts w:ascii="Times New Roman" w:hAnsi="Times New Roman" w:cs="Times New Roman"/>
          <w:color w:val="000000"/>
          <w:sz w:val="24"/>
          <w:szCs w:val="24"/>
          <w:shd w:val="clear" w:color="auto" w:fill="FFFFFF"/>
        </w:rPr>
        <w:t xml:space="preserve"> Osim njega, postoji i planinarsko društvo „Lisac“ čiji je cilj poticanje, razvijanje i unapređenje sportsko-planinarske rekreacije i planinarskih aktivnosti radi zadovoljavanja potreba za očuvanjem, održavanjem, poboljšanjem psihofizičkih sposobnosti, zdravlja članova, korištenjem slobodnog vremena tjelesnim vježbanjem i sportsko </w:t>
      </w:r>
      <w:r w:rsidR="006A272E">
        <w:rPr>
          <w:rFonts w:ascii="Times New Roman" w:hAnsi="Times New Roman" w:cs="Times New Roman"/>
          <w:color w:val="000000"/>
          <w:sz w:val="24"/>
          <w:szCs w:val="24"/>
          <w:shd w:val="clear" w:color="auto" w:fill="FFFFFF"/>
        </w:rPr>
        <w:t xml:space="preserve">- </w:t>
      </w:r>
      <w:r w:rsidRPr="002D6813">
        <w:rPr>
          <w:rFonts w:ascii="Times New Roman" w:hAnsi="Times New Roman" w:cs="Times New Roman"/>
          <w:color w:val="000000"/>
          <w:sz w:val="24"/>
          <w:szCs w:val="24"/>
          <w:shd w:val="clear" w:color="auto" w:fill="FFFFFF"/>
        </w:rPr>
        <w:t xml:space="preserve">planinskim aktivnostima. Aktivnosti su im planinarska edukcija, izleti, pohodi, druženja, izgradnja, unapređenje i održavanje planinarskih puteva i staza. </w:t>
      </w:r>
    </w:p>
    <w:p w14:paraId="776025DD" w14:textId="77777777" w:rsidR="002B656E" w:rsidRDefault="002B656E" w:rsidP="002952BE">
      <w:pPr>
        <w:autoSpaceDE w:val="0"/>
        <w:autoSpaceDN w:val="0"/>
        <w:adjustRightInd w:val="0"/>
        <w:spacing w:before="0" w:after="0" w:line="240" w:lineRule="auto"/>
        <w:jc w:val="both"/>
        <w:rPr>
          <w:rFonts w:ascii="Times New Roman" w:hAnsi="Times New Roman" w:cs="Times New Roman"/>
          <w:color w:val="000000"/>
          <w:sz w:val="24"/>
          <w:szCs w:val="24"/>
          <w:shd w:val="clear" w:color="auto" w:fill="FFFFFF"/>
        </w:rPr>
      </w:pPr>
    </w:p>
    <w:p w14:paraId="721B024D" w14:textId="1134477A" w:rsidR="002952BE" w:rsidRDefault="002952BE" w:rsidP="002952BE">
      <w:pPr>
        <w:autoSpaceDE w:val="0"/>
        <w:autoSpaceDN w:val="0"/>
        <w:adjustRightInd w:val="0"/>
        <w:spacing w:before="0" w:after="0" w:line="240" w:lineRule="auto"/>
        <w:jc w:val="both"/>
        <w:rPr>
          <w:rFonts w:ascii="Times New Roman" w:hAnsi="Times New Roman" w:cs="Times New Roman"/>
          <w:color w:val="000000"/>
          <w:sz w:val="24"/>
          <w:szCs w:val="24"/>
          <w:shd w:val="clear" w:color="auto" w:fill="FFFFFF"/>
        </w:rPr>
      </w:pPr>
    </w:p>
    <w:p w14:paraId="20E36045" w14:textId="03F447BF" w:rsidR="002952BE" w:rsidRPr="00AC7215" w:rsidRDefault="002952BE" w:rsidP="002952BE">
      <w:pPr>
        <w:autoSpaceDE w:val="0"/>
        <w:autoSpaceDN w:val="0"/>
        <w:adjustRightInd w:val="0"/>
        <w:spacing w:before="0" w:after="0" w:line="240" w:lineRule="auto"/>
        <w:ind w:left="360"/>
        <w:jc w:val="both"/>
        <w:rPr>
          <w:rFonts w:ascii="Times New Roman" w:eastAsia="PalatinoLinotype-Roman" w:hAnsi="Times New Roman" w:cs="Times New Roman"/>
          <w:b/>
          <w:bCs/>
          <w:color w:val="90571E" w:themeColor="accent6" w:themeShade="BF"/>
          <w:sz w:val="24"/>
          <w:szCs w:val="24"/>
        </w:rPr>
      </w:pPr>
      <w:r w:rsidRPr="00AC7215">
        <w:rPr>
          <w:rFonts w:ascii="Times New Roman" w:eastAsia="PalatinoLinotype-Roman" w:hAnsi="Times New Roman" w:cs="Times New Roman"/>
          <w:b/>
          <w:bCs/>
          <w:color w:val="90571E" w:themeColor="accent6" w:themeShade="BF"/>
          <w:sz w:val="24"/>
          <w:szCs w:val="24"/>
        </w:rPr>
        <w:t>C. LOV I RIBOLOV</w:t>
      </w:r>
    </w:p>
    <w:p w14:paraId="1DA6BE68" w14:textId="4D712907" w:rsidR="002952BE" w:rsidRDefault="002952BE" w:rsidP="002952BE">
      <w:pPr>
        <w:autoSpaceDE w:val="0"/>
        <w:autoSpaceDN w:val="0"/>
        <w:adjustRightInd w:val="0"/>
        <w:spacing w:before="0" w:after="0" w:line="240" w:lineRule="auto"/>
        <w:jc w:val="both"/>
        <w:rPr>
          <w:rFonts w:ascii="Times New Roman" w:hAnsi="Times New Roman" w:cs="Times New Roman"/>
          <w:color w:val="000000"/>
          <w:sz w:val="24"/>
          <w:szCs w:val="24"/>
          <w:shd w:val="clear" w:color="auto" w:fill="FFFFFF"/>
        </w:rPr>
      </w:pPr>
    </w:p>
    <w:p w14:paraId="093FC5B1" w14:textId="49627B56" w:rsidR="002952BE" w:rsidRPr="00FD305A" w:rsidRDefault="00871517" w:rsidP="00FD305A">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FD305A">
        <w:rPr>
          <w:rFonts w:ascii="Times New Roman" w:eastAsia="PalatinoLinotype-Roman" w:hAnsi="Times New Roman" w:cs="Times New Roman"/>
          <w:sz w:val="24"/>
          <w:szCs w:val="24"/>
        </w:rPr>
        <w:t>Sportsko</w:t>
      </w:r>
      <w:r w:rsidR="00540C66">
        <w:rPr>
          <w:rFonts w:ascii="Times New Roman" w:eastAsia="PalatinoLinotype-Roman" w:hAnsi="Times New Roman" w:cs="Times New Roman"/>
          <w:sz w:val="24"/>
          <w:szCs w:val="24"/>
        </w:rPr>
        <w:t>-</w:t>
      </w:r>
      <w:r w:rsidRPr="00FD305A">
        <w:rPr>
          <w:rFonts w:ascii="Times New Roman" w:eastAsia="PalatinoLinotype-Roman" w:hAnsi="Times New Roman" w:cs="Times New Roman"/>
          <w:sz w:val="24"/>
          <w:szCs w:val="24"/>
        </w:rPr>
        <w:t xml:space="preserve">rekreacijsko pecanje moguće je na rijeci Zrmanja (bujice Palanke i Zrmanja Vrela), rijeci </w:t>
      </w:r>
      <w:proofErr w:type="spellStart"/>
      <w:r w:rsidRPr="00FD305A">
        <w:rPr>
          <w:rFonts w:ascii="Times New Roman" w:eastAsia="PalatinoLinotype-Roman" w:hAnsi="Times New Roman" w:cs="Times New Roman"/>
          <w:sz w:val="24"/>
          <w:szCs w:val="24"/>
        </w:rPr>
        <w:t>Otuča</w:t>
      </w:r>
      <w:proofErr w:type="spellEnd"/>
      <w:r w:rsidRPr="00FD305A">
        <w:rPr>
          <w:rFonts w:ascii="Times New Roman" w:eastAsia="PalatinoLinotype-Roman" w:hAnsi="Times New Roman" w:cs="Times New Roman"/>
          <w:sz w:val="24"/>
          <w:szCs w:val="24"/>
        </w:rPr>
        <w:t xml:space="preserve"> (desni pritok </w:t>
      </w:r>
      <w:proofErr w:type="spellStart"/>
      <w:r w:rsidRPr="00FD305A">
        <w:rPr>
          <w:rFonts w:ascii="Times New Roman" w:eastAsia="PalatinoLinotype-Roman" w:hAnsi="Times New Roman" w:cs="Times New Roman"/>
          <w:sz w:val="24"/>
          <w:szCs w:val="24"/>
        </w:rPr>
        <w:t>Bašinica</w:t>
      </w:r>
      <w:proofErr w:type="spellEnd"/>
      <w:r w:rsidRPr="00FD305A">
        <w:rPr>
          <w:rFonts w:ascii="Times New Roman" w:eastAsia="PalatinoLinotype-Roman" w:hAnsi="Times New Roman" w:cs="Times New Roman"/>
          <w:sz w:val="24"/>
          <w:szCs w:val="24"/>
        </w:rPr>
        <w:t xml:space="preserve"> i lijevi pritok </w:t>
      </w:r>
      <w:proofErr w:type="spellStart"/>
      <w:r w:rsidRPr="00FD305A">
        <w:rPr>
          <w:rFonts w:ascii="Times New Roman" w:eastAsia="PalatinoLinotype-Roman" w:hAnsi="Times New Roman" w:cs="Times New Roman"/>
          <w:sz w:val="24"/>
          <w:szCs w:val="24"/>
        </w:rPr>
        <w:t>Kijašnica</w:t>
      </w:r>
      <w:proofErr w:type="spellEnd"/>
      <w:r w:rsidRPr="00FD305A">
        <w:rPr>
          <w:rFonts w:ascii="Times New Roman" w:eastAsia="PalatinoLinotype-Roman" w:hAnsi="Times New Roman" w:cs="Times New Roman"/>
          <w:sz w:val="24"/>
          <w:szCs w:val="24"/>
        </w:rPr>
        <w:t xml:space="preserve">), rijeci Una (površinski tokovi </w:t>
      </w:r>
      <w:proofErr w:type="spellStart"/>
      <w:r w:rsidRPr="00FD305A">
        <w:rPr>
          <w:rFonts w:ascii="Times New Roman" w:eastAsia="PalatinoLinotype-Roman" w:hAnsi="Times New Roman" w:cs="Times New Roman"/>
          <w:sz w:val="24"/>
          <w:szCs w:val="24"/>
        </w:rPr>
        <w:t>Dabašnica</w:t>
      </w:r>
      <w:proofErr w:type="spellEnd"/>
      <w:r w:rsidRPr="00FD305A">
        <w:rPr>
          <w:rFonts w:ascii="Times New Roman" w:eastAsia="PalatinoLinotype-Roman" w:hAnsi="Times New Roman" w:cs="Times New Roman"/>
          <w:sz w:val="24"/>
          <w:szCs w:val="24"/>
        </w:rPr>
        <w:t xml:space="preserve">, </w:t>
      </w:r>
      <w:proofErr w:type="spellStart"/>
      <w:r w:rsidRPr="00FD305A">
        <w:rPr>
          <w:rFonts w:ascii="Times New Roman" w:eastAsia="PalatinoLinotype-Roman" w:hAnsi="Times New Roman" w:cs="Times New Roman"/>
          <w:sz w:val="24"/>
          <w:szCs w:val="24"/>
        </w:rPr>
        <w:t>Sredica</w:t>
      </w:r>
      <w:proofErr w:type="spellEnd"/>
      <w:r w:rsidRPr="00FD305A">
        <w:rPr>
          <w:rFonts w:ascii="Times New Roman" w:eastAsia="PalatinoLinotype-Roman" w:hAnsi="Times New Roman" w:cs="Times New Roman"/>
          <w:sz w:val="24"/>
          <w:szCs w:val="24"/>
        </w:rPr>
        <w:t xml:space="preserve"> i Srebrenica) i rijeci </w:t>
      </w:r>
      <w:proofErr w:type="spellStart"/>
      <w:r w:rsidRPr="00FD305A">
        <w:rPr>
          <w:rFonts w:ascii="Times New Roman" w:eastAsia="PalatinoLinotype-Roman" w:hAnsi="Times New Roman" w:cs="Times New Roman"/>
          <w:sz w:val="24"/>
          <w:szCs w:val="24"/>
        </w:rPr>
        <w:t>Butišnica</w:t>
      </w:r>
      <w:proofErr w:type="spellEnd"/>
      <w:r w:rsidRPr="00FD305A">
        <w:rPr>
          <w:rFonts w:ascii="Times New Roman" w:eastAsia="PalatinoLinotype-Roman" w:hAnsi="Times New Roman" w:cs="Times New Roman"/>
          <w:sz w:val="24"/>
          <w:szCs w:val="24"/>
        </w:rPr>
        <w:t xml:space="preserve"> (dio slijeva rijeke Krke u koju se ulijeva </w:t>
      </w:r>
      <w:proofErr w:type="spellStart"/>
      <w:r w:rsidRPr="00FD305A">
        <w:rPr>
          <w:rFonts w:ascii="Times New Roman" w:eastAsia="PalatinoLinotype-Roman" w:hAnsi="Times New Roman" w:cs="Times New Roman"/>
          <w:sz w:val="24"/>
          <w:szCs w:val="24"/>
        </w:rPr>
        <w:t>Butišnica</w:t>
      </w:r>
      <w:proofErr w:type="spellEnd"/>
      <w:r w:rsidRPr="00FD305A">
        <w:rPr>
          <w:rFonts w:ascii="Times New Roman" w:eastAsia="PalatinoLinotype-Roman" w:hAnsi="Times New Roman" w:cs="Times New Roman"/>
          <w:sz w:val="24"/>
          <w:szCs w:val="24"/>
        </w:rPr>
        <w:t xml:space="preserve"> u Gradu Kninu). Udruga Pastrva Gračac organizira ribolovna natjecanja</w:t>
      </w:r>
      <w:r w:rsidR="00FD305A">
        <w:rPr>
          <w:rFonts w:ascii="Times New Roman" w:eastAsia="PalatinoLinotype-Roman" w:hAnsi="Times New Roman" w:cs="Times New Roman"/>
          <w:sz w:val="24"/>
          <w:szCs w:val="24"/>
        </w:rPr>
        <w:t xml:space="preserve"> </w:t>
      </w:r>
      <w:r w:rsidRPr="00FD305A">
        <w:rPr>
          <w:rFonts w:ascii="Times New Roman" w:eastAsia="PalatinoLinotype-Roman" w:hAnsi="Times New Roman" w:cs="Times New Roman"/>
          <w:sz w:val="24"/>
          <w:szCs w:val="24"/>
        </w:rPr>
        <w:t>na nivou ribolovnog saveza Hrvatske i županije. Tradicionalno natjecanje održava se 1.</w:t>
      </w:r>
      <w:r w:rsidR="00FD305A">
        <w:rPr>
          <w:rFonts w:ascii="Times New Roman" w:eastAsia="PalatinoLinotype-Roman" w:hAnsi="Times New Roman" w:cs="Times New Roman"/>
          <w:sz w:val="24"/>
          <w:szCs w:val="24"/>
        </w:rPr>
        <w:t xml:space="preserve"> </w:t>
      </w:r>
      <w:r w:rsidRPr="00FD305A">
        <w:rPr>
          <w:rFonts w:ascii="Times New Roman" w:eastAsia="PalatinoLinotype-Roman" w:hAnsi="Times New Roman" w:cs="Times New Roman"/>
          <w:sz w:val="24"/>
          <w:szCs w:val="24"/>
        </w:rPr>
        <w:t>ožujka u znak otvaranja sezone, a Kup Općine Gračac održava se 23. travnja u čast sv. Jurja, zaštitnika Općine. Od 2011. godine, zadnjim vikendom u travnju organizira se Roštilj kup.</w:t>
      </w:r>
    </w:p>
    <w:p w14:paraId="5B4200D1" w14:textId="77777777" w:rsidR="00FD305A" w:rsidRPr="00FD305A" w:rsidRDefault="00FD305A" w:rsidP="00FD305A">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6E60E681" w14:textId="496B9932" w:rsidR="00871517" w:rsidRDefault="00FD305A" w:rsidP="00FD305A">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FD305A">
        <w:rPr>
          <w:rFonts w:ascii="Times New Roman" w:eastAsia="PalatinoLinotype-Roman" w:hAnsi="Times New Roman" w:cs="Times New Roman"/>
          <w:sz w:val="24"/>
          <w:szCs w:val="24"/>
        </w:rPr>
        <w:t>Lov se na području Općine Gračac odvija u lovištima nad kojim koncesiju ima lovačko</w:t>
      </w:r>
      <w:r>
        <w:rPr>
          <w:rFonts w:ascii="Times New Roman" w:eastAsia="PalatinoLinotype-Roman" w:hAnsi="Times New Roman" w:cs="Times New Roman"/>
          <w:sz w:val="24"/>
          <w:szCs w:val="24"/>
        </w:rPr>
        <w:t xml:space="preserve"> </w:t>
      </w:r>
      <w:r w:rsidRPr="00FD305A">
        <w:rPr>
          <w:rFonts w:ascii="Times New Roman" w:eastAsia="PalatinoLinotype-Roman" w:hAnsi="Times New Roman" w:cs="Times New Roman"/>
          <w:sz w:val="24"/>
          <w:szCs w:val="24"/>
        </w:rPr>
        <w:t>društvo Velebit. Kao jedna od mikro destinacija na području Općine Gračac koja ima prirodne preduvjete za razvoj lovstva je svakako područje Mazina na kojem se planira potaknuti valorizacija prirodnih resursa, ali i napuštenih objekata poput objekta stare škole te kreiranje infrastrukture za lovce, ali i rekreativce i ostale posjetitelje.</w:t>
      </w:r>
    </w:p>
    <w:p w14:paraId="3FE101AF" w14:textId="77777777" w:rsidR="00A877BF" w:rsidRDefault="00A877BF" w:rsidP="00FD305A">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56C70C4A" w14:textId="2D2F58DD" w:rsidR="00330A1E" w:rsidRDefault="00330A1E" w:rsidP="00FD305A">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16FD5782" w14:textId="23CECD89" w:rsidR="00BA152B" w:rsidRPr="00AC7215" w:rsidRDefault="00BA152B" w:rsidP="00BA152B">
      <w:pPr>
        <w:autoSpaceDE w:val="0"/>
        <w:autoSpaceDN w:val="0"/>
        <w:adjustRightInd w:val="0"/>
        <w:spacing w:before="0" w:after="0" w:line="240" w:lineRule="auto"/>
        <w:ind w:left="360"/>
        <w:jc w:val="both"/>
        <w:rPr>
          <w:rFonts w:ascii="Times New Roman" w:eastAsia="PalatinoLinotype-Roman" w:hAnsi="Times New Roman" w:cs="Times New Roman"/>
          <w:b/>
          <w:bCs/>
          <w:color w:val="90571E" w:themeColor="accent6" w:themeShade="BF"/>
          <w:sz w:val="24"/>
          <w:szCs w:val="24"/>
        </w:rPr>
      </w:pPr>
      <w:r w:rsidRPr="00AC7215">
        <w:rPr>
          <w:rFonts w:ascii="Times New Roman" w:eastAsia="PalatinoLinotype-Roman" w:hAnsi="Times New Roman" w:cs="Times New Roman"/>
          <w:b/>
          <w:bCs/>
          <w:color w:val="90571E" w:themeColor="accent6" w:themeShade="BF"/>
          <w:sz w:val="24"/>
          <w:szCs w:val="24"/>
        </w:rPr>
        <w:t>D. IZLETIŠTA I VIDIKOVCI</w:t>
      </w:r>
    </w:p>
    <w:p w14:paraId="5C9742B3" w14:textId="31E6B8DA" w:rsidR="00BA152B" w:rsidRDefault="00BA152B" w:rsidP="00BA152B">
      <w:pPr>
        <w:autoSpaceDE w:val="0"/>
        <w:autoSpaceDN w:val="0"/>
        <w:adjustRightInd w:val="0"/>
        <w:spacing w:before="0" w:after="0" w:line="240" w:lineRule="auto"/>
        <w:ind w:left="360"/>
        <w:jc w:val="both"/>
        <w:rPr>
          <w:rFonts w:ascii="Times New Roman" w:eastAsia="PalatinoLinotype-Roman" w:hAnsi="Times New Roman" w:cs="Times New Roman"/>
          <w:color w:val="C17529" w:themeColor="accent6"/>
          <w:sz w:val="24"/>
          <w:szCs w:val="24"/>
        </w:rPr>
      </w:pPr>
    </w:p>
    <w:p w14:paraId="354F6540" w14:textId="360A6D58" w:rsidR="00DE4423" w:rsidRDefault="00DE4423" w:rsidP="00DE4423">
      <w:pPr>
        <w:jc w:val="both"/>
        <w:rPr>
          <w:rFonts w:ascii="Times New Roman" w:hAnsi="Times New Roman" w:cs="Times New Roman"/>
          <w:sz w:val="24"/>
          <w:szCs w:val="24"/>
        </w:rPr>
      </w:pPr>
      <w:r w:rsidRPr="00206EBC">
        <w:rPr>
          <w:rFonts w:ascii="Times New Roman" w:hAnsi="Times New Roman" w:cs="Times New Roman"/>
          <w:sz w:val="24"/>
          <w:szCs w:val="24"/>
        </w:rPr>
        <w:t xml:space="preserve">Općina obiluje pozicijama lijepih vidikovaca, od kojih neki su sada u sub optimalnoj upotrebi (Gradina, ulaz u donje i gornje Cerovačke pećine, vrh </w:t>
      </w:r>
      <w:proofErr w:type="spellStart"/>
      <w:r w:rsidRPr="00206EBC">
        <w:rPr>
          <w:rFonts w:ascii="Times New Roman" w:hAnsi="Times New Roman" w:cs="Times New Roman"/>
          <w:sz w:val="24"/>
          <w:szCs w:val="24"/>
        </w:rPr>
        <w:t>Srbskog</w:t>
      </w:r>
      <w:proofErr w:type="spellEnd"/>
      <w:r w:rsidRPr="00206EBC">
        <w:rPr>
          <w:rFonts w:ascii="Times New Roman" w:hAnsi="Times New Roman" w:cs="Times New Roman"/>
          <w:sz w:val="24"/>
          <w:szCs w:val="24"/>
        </w:rPr>
        <w:t xml:space="preserve"> klanca, </w:t>
      </w:r>
      <w:proofErr w:type="spellStart"/>
      <w:r w:rsidRPr="00206EBC">
        <w:rPr>
          <w:rFonts w:ascii="Times New Roman" w:hAnsi="Times New Roman" w:cs="Times New Roman"/>
          <w:sz w:val="24"/>
          <w:szCs w:val="24"/>
        </w:rPr>
        <w:t>Zvonigrad</w:t>
      </w:r>
      <w:proofErr w:type="spellEnd"/>
      <w:r w:rsidRPr="00206EBC">
        <w:rPr>
          <w:rFonts w:ascii="Times New Roman" w:hAnsi="Times New Roman" w:cs="Times New Roman"/>
          <w:sz w:val="24"/>
          <w:szCs w:val="24"/>
        </w:rPr>
        <w:t xml:space="preserve"> i sl.) dok se neki tek trebaju staviti u funkciju</w:t>
      </w:r>
      <w:r w:rsidR="00540C66">
        <w:rPr>
          <w:rFonts w:ascii="Times New Roman" w:hAnsi="Times New Roman" w:cs="Times New Roman"/>
          <w:sz w:val="24"/>
          <w:szCs w:val="24"/>
        </w:rPr>
        <w:t>,</w:t>
      </w:r>
      <w:r w:rsidRPr="00206EBC">
        <w:rPr>
          <w:rFonts w:ascii="Times New Roman" w:hAnsi="Times New Roman" w:cs="Times New Roman"/>
          <w:sz w:val="24"/>
          <w:szCs w:val="24"/>
        </w:rPr>
        <w:t xml:space="preserve"> odnosno biti u povezanosti s pješačko</w:t>
      </w:r>
      <w:r w:rsidR="00540C66">
        <w:rPr>
          <w:rFonts w:ascii="Times New Roman" w:hAnsi="Times New Roman" w:cs="Times New Roman"/>
          <w:sz w:val="24"/>
          <w:szCs w:val="24"/>
        </w:rPr>
        <w:t>-</w:t>
      </w:r>
      <w:r w:rsidRPr="00206EBC">
        <w:rPr>
          <w:rFonts w:ascii="Times New Roman" w:hAnsi="Times New Roman" w:cs="Times New Roman"/>
          <w:sz w:val="24"/>
          <w:szCs w:val="24"/>
        </w:rPr>
        <w:t>planinarskim rutama. Na brdskom prostoru Općine, na različitim točkama, postoje mjesta s prekrasnim pogledima koja daju jedinstveni osjećaj doživljaja prirode, mira, ali i netaknute prirode ovog dijela Hrvatske. Posjet vidikovcima je uvelike nezaobilazna točka posjetiteljima Gračaca, kao i svim turistima željnim aktivnog odmora, posebno mladima i manjim grupama koje prolaze pješačko-planinarske staze.</w:t>
      </w:r>
    </w:p>
    <w:p w14:paraId="4911897B" w14:textId="40D41C95" w:rsidR="00A877BF" w:rsidRDefault="00A877BF" w:rsidP="00DE4423">
      <w:pPr>
        <w:jc w:val="both"/>
        <w:rPr>
          <w:rFonts w:ascii="Times New Roman" w:hAnsi="Times New Roman" w:cs="Times New Roman"/>
          <w:sz w:val="24"/>
          <w:szCs w:val="24"/>
        </w:rPr>
      </w:pPr>
    </w:p>
    <w:p w14:paraId="2459655C" w14:textId="14923D1C" w:rsidR="00A877BF" w:rsidRDefault="00A877BF" w:rsidP="00DE4423">
      <w:pPr>
        <w:jc w:val="both"/>
        <w:rPr>
          <w:rFonts w:ascii="Times New Roman" w:hAnsi="Times New Roman" w:cs="Times New Roman"/>
          <w:sz w:val="24"/>
          <w:szCs w:val="24"/>
        </w:rPr>
      </w:pPr>
    </w:p>
    <w:p w14:paraId="493F27F9" w14:textId="16ED5C44" w:rsidR="00A877BF" w:rsidRDefault="00A877BF" w:rsidP="00DE4423">
      <w:pPr>
        <w:jc w:val="both"/>
        <w:rPr>
          <w:rFonts w:ascii="Times New Roman" w:hAnsi="Times New Roman" w:cs="Times New Roman"/>
          <w:sz w:val="24"/>
          <w:szCs w:val="24"/>
        </w:rPr>
      </w:pPr>
    </w:p>
    <w:p w14:paraId="2AF96A41" w14:textId="3D6E1961" w:rsidR="00A877BF" w:rsidRDefault="00A877BF" w:rsidP="00DE4423">
      <w:pPr>
        <w:jc w:val="both"/>
        <w:rPr>
          <w:rFonts w:ascii="Times New Roman" w:hAnsi="Times New Roman" w:cs="Times New Roman"/>
          <w:sz w:val="24"/>
          <w:szCs w:val="24"/>
        </w:rPr>
      </w:pPr>
    </w:p>
    <w:p w14:paraId="43D068F1" w14:textId="77777777" w:rsidR="00A877BF" w:rsidRDefault="00A877BF" w:rsidP="00DE4423">
      <w:pPr>
        <w:jc w:val="both"/>
      </w:pPr>
    </w:p>
    <w:p w14:paraId="14EBF265" w14:textId="65FBD147" w:rsidR="00206EBC" w:rsidRPr="006F4BDD" w:rsidRDefault="004F79A4" w:rsidP="00DE4423">
      <w:pPr>
        <w:jc w:val="both"/>
        <w:rPr>
          <w:rFonts w:ascii="Times New Roman" w:hAnsi="Times New Roman" w:cs="Times New Roman"/>
          <w:i/>
          <w:iCs/>
        </w:rPr>
      </w:pPr>
      <w:r w:rsidRPr="00206EBC">
        <w:rPr>
          <w:rFonts w:ascii="Times New Roman" w:hAnsi="Times New Roman" w:cs="Times New Roman"/>
          <w:i/>
          <w:iCs/>
          <w:sz w:val="24"/>
          <w:szCs w:val="24"/>
        </w:rPr>
        <w:lastRenderedPageBreak/>
        <w:t xml:space="preserve">                   </w:t>
      </w:r>
      <w:r w:rsidRPr="006F4BDD">
        <w:rPr>
          <w:rFonts w:ascii="Times New Roman" w:hAnsi="Times New Roman" w:cs="Times New Roman"/>
          <w:i/>
          <w:iCs/>
        </w:rPr>
        <w:t xml:space="preserve">Slika 10.: Gradina                                 </w:t>
      </w:r>
      <w:r w:rsidR="006F4BDD">
        <w:rPr>
          <w:rFonts w:ascii="Times New Roman" w:hAnsi="Times New Roman" w:cs="Times New Roman"/>
          <w:i/>
          <w:iCs/>
        </w:rPr>
        <w:t xml:space="preserve">            </w:t>
      </w:r>
      <w:r w:rsidRPr="006F4BDD">
        <w:rPr>
          <w:rFonts w:ascii="Times New Roman" w:hAnsi="Times New Roman" w:cs="Times New Roman"/>
          <w:i/>
          <w:iCs/>
        </w:rPr>
        <w:t xml:space="preserve"> Slika 11.: Pogled s ulaza u Cerovačke špilje</w:t>
      </w:r>
    </w:p>
    <w:p w14:paraId="688F4419" w14:textId="081BD0D8" w:rsidR="00DE4423" w:rsidRDefault="00206EBC" w:rsidP="000766E1">
      <w:r>
        <w:rPr>
          <w:noProof/>
          <w:lang w:eastAsia="hr-HR"/>
        </w:rPr>
        <w:drawing>
          <wp:inline distT="0" distB="0" distL="0" distR="0" wp14:anchorId="3215EA29" wp14:editId="4EA206FB">
            <wp:extent cx="2733675" cy="2000250"/>
            <wp:effectExtent l="0" t="0" r="9525" b="0"/>
            <wp:docPr id="20" name="Picture 16" descr="Snimka zaslona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36).png"/>
                    <pic:cNvPicPr/>
                  </pic:nvPicPr>
                  <pic:blipFill rotWithShape="1">
                    <a:blip r:embed="rId26"/>
                    <a:srcRect l="1653" r="67758" b="21965"/>
                    <a:stretch/>
                  </pic:blipFill>
                  <pic:spPr bwMode="auto">
                    <a:xfrm>
                      <a:off x="0" y="0"/>
                      <a:ext cx="2754022" cy="2015138"/>
                    </a:xfrm>
                    <a:prstGeom prst="rect">
                      <a:avLst/>
                    </a:prstGeom>
                    <a:ln>
                      <a:noFill/>
                    </a:ln>
                    <a:extLst>
                      <a:ext uri="{53640926-AAD7-44D8-BBD7-CCE9431645EC}">
                        <a14:shadowObscured xmlns:a14="http://schemas.microsoft.com/office/drawing/2010/main"/>
                      </a:ext>
                    </a:extLst>
                  </pic:spPr>
                </pic:pic>
              </a:graphicData>
            </a:graphic>
          </wp:inline>
        </w:drawing>
      </w:r>
      <w:r w:rsidR="00973862">
        <w:t xml:space="preserve">  </w:t>
      </w:r>
      <w:r w:rsidR="004F79A4">
        <w:t xml:space="preserve"> </w:t>
      </w:r>
      <w:r>
        <w:t xml:space="preserve">   </w:t>
      </w:r>
      <w:r>
        <w:rPr>
          <w:noProof/>
          <w:lang w:eastAsia="hr-HR"/>
        </w:rPr>
        <w:drawing>
          <wp:inline distT="0" distB="0" distL="0" distR="0" wp14:anchorId="18773674" wp14:editId="6FE84333">
            <wp:extent cx="2723300" cy="1990090"/>
            <wp:effectExtent l="0" t="0" r="1270" b="0"/>
            <wp:docPr id="21" name="Picture 16" descr="Snimka zaslona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36).png"/>
                    <pic:cNvPicPr/>
                  </pic:nvPicPr>
                  <pic:blipFill rotWithShape="1">
                    <a:blip r:embed="rId26"/>
                    <a:srcRect l="40013" r="37335" b="27023"/>
                    <a:stretch/>
                  </pic:blipFill>
                  <pic:spPr bwMode="auto">
                    <a:xfrm>
                      <a:off x="0" y="0"/>
                      <a:ext cx="2747965" cy="2008114"/>
                    </a:xfrm>
                    <a:prstGeom prst="rect">
                      <a:avLst/>
                    </a:prstGeom>
                    <a:ln>
                      <a:noFill/>
                    </a:ln>
                    <a:extLst>
                      <a:ext uri="{53640926-AAD7-44D8-BBD7-CCE9431645EC}">
                        <a14:shadowObscured xmlns:a14="http://schemas.microsoft.com/office/drawing/2010/main"/>
                      </a:ext>
                    </a:extLst>
                  </pic:spPr>
                </pic:pic>
              </a:graphicData>
            </a:graphic>
          </wp:inline>
        </w:drawing>
      </w:r>
    </w:p>
    <w:p w14:paraId="02E4AF7A" w14:textId="787046B1" w:rsidR="00DE4423" w:rsidRPr="000766E1" w:rsidRDefault="00DE4423" w:rsidP="000766E1">
      <w:pPr>
        <w:autoSpaceDE w:val="0"/>
        <w:autoSpaceDN w:val="0"/>
        <w:adjustRightInd w:val="0"/>
        <w:spacing w:before="0" w:after="0" w:line="240" w:lineRule="auto"/>
        <w:jc w:val="both"/>
        <w:rPr>
          <w:rFonts w:ascii="Times New Roman" w:hAnsi="Times New Roman" w:cs="Times New Roman"/>
          <w:color w:val="000000" w:themeColor="text1"/>
          <w:sz w:val="24"/>
          <w:szCs w:val="24"/>
          <w:shd w:val="clear" w:color="auto" w:fill="FAFAFA"/>
        </w:rPr>
      </w:pPr>
      <w:r w:rsidRPr="000766E1">
        <w:rPr>
          <w:rFonts w:ascii="Times New Roman" w:eastAsia="PalatinoLinotype-Roman" w:hAnsi="Times New Roman" w:cs="Times New Roman"/>
          <w:color w:val="000000" w:themeColor="text1"/>
          <w:sz w:val="24"/>
          <w:szCs w:val="24"/>
        </w:rPr>
        <w:t xml:space="preserve">Trenutna turistička ponuda na području Općine Gračac se primarno temeljni na prirodnim ljepotama i boravku u prirodi. </w:t>
      </w:r>
      <w:r w:rsidR="000766E1" w:rsidRPr="000766E1">
        <w:rPr>
          <w:rFonts w:ascii="Times New Roman" w:eastAsia="PalatinoLinotype-Roman" w:hAnsi="Times New Roman" w:cs="Times New Roman"/>
          <w:color w:val="000000" w:themeColor="text1"/>
          <w:sz w:val="24"/>
          <w:szCs w:val="24"/>
        </w:rPr>
        <w:t xml:space="preserve">Jedan od izuzetno atraktivnih </w:t>
      </w:r>
      <w:proofErr w:type="spellStart"/>
      <w:r w:rsidR="000766E1" w:rsidRPr="000766E1">
        <w:rPr>
          <w:rFonts w:ascii="Times New Roman" w:eastAsia="PalatinoLinotype-Roman" w:hAnsi="Times New Roman" w:cs="Times New Roman"/>
          <w:color w:val="000000" w:themeColor="text1"/>
          <w:sz w:val="24"/>
          <w:szCs w:val="24"/>
        </w:rPr>
        <w:t>mikrodestinacija</w:t>
      </w:r>
      <w:proofErr w:type="spellEnd"/>
      <w:r w:rsidR="000766E1" w:rsidRPr="000766E1">
        <w:rPr>
          <w:rFonts w:ascii="Times New Roman" w:eastAsia="PalatinoLinotype-Roman" w:hAnsi="Times New Roman" w:cs="Times New Roman"/>
          <w:color w:val="000000" w:themeColor="text1"/>
          <w:sz w:val="24"/>
          <w:szCs w:val="24"/>
        </w:rPr>
        <w:t xml:space="preserve"> je svakako Vrelo Une gdje se nalazi uređeno izletište. </w:t>
      </w:r>
      <w:r w:rsidR="000766E1" w:rsidRPr="000766E1">
        <w:rPr>
          <w:rFonts w:ascii="Times New Roman" w:hAnsi="Times New Roman" w:cs="Times New Roman"/>
          <w:color w:val="000000" w:themeColor="text1"/>
          <w:sz w:val="24"/>
          <w:szCs w:val="24"/>
          <w:shd w:val="clear" w:color="auto" w:fill="FAFAFA"/>
        </w:rPr>
        <w:t xml:space="preserve">Na svojem izvoru Una čini bajkovito plavozeleno jezero okruženo šumom i visokim strmim liticama. Ovo na površini umirujuće jezero jedno je od najdubljih i najsnažnijih vrela ovoga područja, a prvi unski slap javlja se već 10-ak metara od vrela. Zbog svoje izuzetne ljepote, ali i iznimne </w:t>
      </w:r>
      <w:proofErr w:type="spellStart"/>
      <w:r w:rsidR="000766E1" w:rsidRPr="000766E1">
        <w:rPr>
          <w:rFonts w:ascii="Times New Roman" w:hAnsi="Times New Roman" w:cs="Times New Roman"/>
          <w:color w:val="000000" w:themeColor="text1"/>
          <w:sz w:val="24"/>
          <w:szCs w:val="24"/>
          <w:shd w:val="clear" w:color="auto" w:fill="FAFAFA"/>
        </w:rPr>
        <w:t>hidromorfološke</w:t>
      </w:r>
      <w:proofErr w:type="spellEnd"/>
      <w:r w:rsidR="000766E1" w:rsidRPr="000766E1">
        <w:rPr>
          <w:rFonts w:ascii="Times New Roman" w:hAnsi="Times New Roman" w:cs="Times New Roman"/>
          <w:color w:val="000000" w:themeColor="text1"/>
          <w:sz w:val="24"/>
          <w:szCs w:val="24"/>
          <w:shd w:val="clear" w:color="auto" w:fill="FAFAFA"/>
        </w:rPr>
        <w:t xml:space="preserve"> vrijednosti, jezero je, uz kanjon koji ga okružuje te 150 metara nizvodnog toka, 1968. godine proglašeno zaštićenim hidrološkim spomenikom prirode.</w:t>
      </w:r>
    </w:p>
    <w:p w14:paraId="74860AA9" w14:textId="5553EB08" w:rsidR="00A877BF" w:rsidRPr="00A877BF" w:rsidRDefault="000766E1" w:rsidP="000766E1">
      <w:pPr>
        <w:jc w:val="both"/>
        <w:rPr>
          <w:rFonts w:ascii="Times New Roman" w:hAnsi="Times New Roman" w:cs="Times New Roman"/>
          <w:color w:val="000000" w:themeColor="text1"/>
          <w:sz w:val="24"/>
          <w:szCs w:val="24"/>
        </w:rPr>
      </w:pPr>
      <w:r w:rsidRPr="000766E1">
        <w:rPr>
          <w:rFonts w:ascii="Times New Roman" w:hAnsi="Times New Roman" w:cs="Times New Roman"/>
          <w:color w:val="000000" w:themeColor="text1"/>
          <w:sz w:val="24"/>
          <w:szCs w:val="24"/>
          <w:shd w:val="clear" w:color="auto" w:fill="FAFAFA"/>
        </w:rPr>
        <w:t xml:space="preserve">Nadalje, </w:t>
      </w:r>
      <w:r w:rsidRPr="000766E1">
        <w:rPr>
          <w:rFonts w:ascii="Times New Roman" w:hAnsi="Times New Roman" w:cs="Times New Roman"/>
          <w:color w:val="000000" w:themeColor="text1"/>
          <w:sz w:val="24"/>
          <w:szCs w:val="24"/>
          <w:shd w:val="clear" w:color="auto" w:fill="FFFFFF"/>
        </w:rPr>
        <w:t xml:space="preserve">Zrmanja Vrelo maleno je mjesto ispod planine </w:t>
      </w:r>
      <w:proofErr w:type="spellStart"/>
      <w:r w:rsidRPr="000766E1">
        <w:rPr>
          <w:rFonts w:ascii="Times New Roman" w:hAnsi="Times New Roman" w:cs="Times New Roman"/>
          <w:color w:val="000000" w:themeColor="text1"/>
          <w:sz w:val="24"/>
          <w:szCs w:val="24"/>
          <w:shd w:val="clear" w:color="auto" w:fill="FFFFFF"/>
        </w:rPr>
        <w:t>Poštak</w:t>
      </w:r>
      <w:proofErr w:type="spellEnd"/>
      <w:r w:rsidRPr="000766E1">
        <w:rPr>
          <w:rFonts w:ascii="Times New Roman" w:hAnsi="Times New Roman" w:cs="Times New Roman"/>
          <w:color w:val="000000" w:themeColor="text1"/>
          <w:sz w:val="24"/>
          <w:szCs w:val="24"/>
          <w:shd w:val="clear" w:color="auto" w:fill="FFFFFF"/>
        </w:rPr>
        <w:t>, točnije ispod strme, gotovo okomite stijene koja se zove Misije. Misije su visoke oko 200 metara, a podno njih je nekoliko izvora rijeke Zrmanje. Vrelo Zrmanje s</w:t>
      </w:r>
      <w:r w:rsidRPr="000766E1">
        <w:rPr>
          <w:rFonts w:ascii="Times New Roman" w:hAnsi="Times New Roman" w:cs="Times New Roman"/>
          <w:color w:val="000000" w:themeColor="text1"/>
          <w:sz w:val="24"/>
          <w:szCs w:val="24"/>
        </w:rPr>
        <w:t xml:space="preserve">vojim tokom od 69 kilometara usijeca se u tvrdi i surovi podno Velebitski krš. Glavne pritoke joj, uz </w:t>
      </w:r>
      <w:proofErr w:type="spellStart"/>
      <w:r w:rsidRPr="000766E1">
        <w:rPr>
          <w:rFonts w:ascii="Times New Roman" w:hAnsi="Times New Roman" w:cs="Times New Roman"/>
          <w:color w:val="000000" w:themeColor="text1"/>
          <w:sz w:val="24"/>
          <w:szCs w:val="24"/>
        </w:rPr>
        <w:t>Krnjezu</w:t>
      </w:r>
      <w:proofErr w:type="spellEnd"/>
      <w:r w:rsidRPr="000766E1">
        <w:rPr>
          <w:rFonts w:ascii="Times New Roman" w:hAnsi="Times New Roman" w:cs="Times New Roman"/>
          <w:color w:val="000000" w:themeColor="text1"/>
          <w:sz w:val="24"/>
          <w:szCs w:val="24"/>
        </w:rPr>
        <w:t xml:space="preserve"> i Krupu, sačinjavaju ličke rijeke </w:t>
      </w:r>
      <w:proofErr w:type="spellStart"/>
      <w:r w:rsidRPr="000766E1">
        <w:rPr>
          <w:rFonts w:ascii="Times New Roman" w:hAnsi="Times New Roman" w:cs="Times New Roman"/>
          <w:color w:val="000000" w:themeColor="text1"/>
          <w:sz w:val="24"/>
          <w:szCs w:val="24"/>
        </w:rPr>
        <w:t>Ričica</w:t>
      </w:r>
      <w:proofErr w:type="spellEnd"/>
      <w:r w:rsidRPr="000766E1">
        <w:rPr>
          <w:rFonts w:ascii="Times New Roman" w:hAnsi="Times New Roman" w:cs="Times New Roman"/>
          <w:color w:val="000000" w:themeColor="text1"/>
          <w:sz w:val="24"/>
          <w:szCs w:val="24"/>
        </w:rPr>
        <w:t xml:space="preserve"> i </w:t>
      </w:r>
      <w:proofErr w:type="spellStart"/>
      <w:r w:rsidRPr="000766E1">
        <w:rPr>
          <w:rFonts w:ascii="Times New Roman" w:hAnsi="Times New Roman" w:cs="Times New Roman"/>
          <w:color w:val="000000" w:themeColor="text1"/>
          <w:sz w:val="24"/>
          <w:szCs w:val="24"/>
        </w:rPr>
        <w:t>Otuča</w:t>
      </w:r>
      <w:proofErr w:type="spellEnd"/>
      <w:r w:rsidRPr="000766E1">
        <w:rPr>
          <w:rFonts w:ascii="Times New Roman" w:hAnsi="Times New Roman" w:cs="Times New Roman"/>
          <w:color w:val="000000" w:themeColor="text1"/>
          <w:sz w:val="24"/>
          <w:szCs w:val="24"/>
        </w:rPr>
        <w:t xml:space="preserve">. Vodu dobiva i iz niza špilja koje nadopunjuju njezin tok kao što su Čudina, Đurica, </w:t>
      </w:r>
      <w:proofErr w:type="spellStart"/>
      <w:r w:rsidRPr="000766E1">
        <w:rPr>
          <w:rFonts w:ascii="Times New Roman" w:hAnsi="Times New Roman" w:cs="Times New Roman"/>
          <w:color w:val="000000" w:themeColor="text1"/>
          <w:sz w:val="24"/>
          <w:szCs w:val="24"/>
        </w:rPr>
        <w:t>Čavlinska</w:t>
      </w:r>
      <w:proofErr w:type="spellEnd"/>
      <w:r w:rsidRPr="000766E1">
        <w:rPr>
          <w:rFonts w:ascii="Times New Roman" w:hAnsi="Times New Roman" w:cs="Times New Roman"/>
          <w:color w:val="000000" w:themeColor="text1"/>
          <w:sz w:val="24"/>
          <w:szCs w:val="24"/>
        </w:rPr>
        <w:t xml:space="preserve">, Milića i </w:t>
      </w:r>
      <w:r w:rsidR="0098153A">
        <w:rPr>
          <w:rFonts w:ascii="Times New Roman" w:hAnsi="Times New Roman" w:cs="Times New Roman"/>
          <w:color w:val="000000" w:themeColor="text1"/>
          <w:sz w:val="24"/>
          <w:szCs w:val="24"/>
        </w:rPr>
        <w:t>ostale.</w:t>
      </w:r>
    </w:p>
    <w:p w14:paraId="133F70AE" w14:textId="792052F9" w:rsidR="000766E1" w:rsidRPr="006F4BDD" w:rsidRDefault="000766E1" w:rsidP="000766E1">
      <w:pPr>
        <w:jc w:val="both"/>
        <w:rPr>
          <w:rFonts w:ascii="Times New Roman" w:hAnsi="Times New Roman" w:cs="Times New Roman"/>
          <w:i/>
          <w:iCs/>
        </w:rPr>
      </w:pPr>
      <w:r w:rsidRPr="000766E1">
        <w:rPr>
          <w:rFonts w:ascii="Times New Roman" w:hAnsi="Times New Roman" w:cs="Times New Roman"/>
          <w:sz w:val="24"/>
          <w:szCs w:val="24"/>
        </w:rPr>
        <w:t xml:space="preserve">                        </w:t>
      </w:r>
      <w:r w:rsidRPr="006F4BDD">
        <w:rPr>
          <w:rFonts w:ascii="Times New Roman" w:hAnsi="Times New Roman" w:cs="Times New Roman"/>
          <w:i/>
          <w:iCs/>
        </w:rPr>
        <w:t xml:space="preserve">Slika 12.: Vrelo Une                                 </w:t>
      </w:r>
      <w:r w:rsidR="006F4BDD">
        <w:rPr>
          <w:rFonts w:ascii="Times New Roman" w:hAnsi="Times New Roman" w:cs="Times New Roman"/>
          <w:i/>
          <w:iCs/>
        </w:rPr>
        <w:t xml:space="preserve">               </w:t>
      </w:r>
      <w:r w:rsidRPr="006F4BDD">
        <w:rPr>
          <w:rFonts w:ascii="Times New Roman" w:hAnsi="Times New Roman" w:cs="Times New Roman"/>
          <w:i/>
          <w:iCs/>
        </w:rPr>
        <w:t xml:space="preserve"> Slika 13.: Vrelo Zrmanje</w:t>
      </w:r>
    </w:p>
    <w:p w14:paraId="3C37144E" w14:textId="497EA8FE" w:rsidR="000766E1" w:rsidRDefault="000766E1" w:rsidP="000766E1">
      <w:pPr>
        <w:jc w:val="both"/>
      </w:pPr>
      <w:r>
        <w:rPr>
          <w:noProof/>
        </w:rPr>
        <w:drawing>
          <wp:inline distT="0" distB="0" distL="0" distR="0" wp14:anchorId="1EDFA743" wp14:editId="661F39F3">
            <wp:extent cx="2743200" cy="1857375"/>
            <wp:effectExtent l="0" t="0" r="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857375"/>
                    </a:xfrm>
                    <a:prstGeom prst="rect">
                      <a:avLst/>
                    </a:prstGeom>
                  </pic:spPr>
                </pic:pic>
              </a:graphicData>
            </a:graphic>
          </wp:inline>
        </w:drawing>
      </w:r>
      <w:r>
        <w:t xml:space="preserve">  </w:t>
      </w:r>
      <w:r>
        <w:rPr>
          <w:noProof/>
        </w:rPr>
        <w:drawing>
          <wp:inline distT="0" distB="0" distL="0" distR="0" wp14:anchorId="1B25FD34" wp14:editId="58A5DCD4">
            <wp:extent cx="2895600" cy="1857375"/>
            <wp:effectExtent l="0" t="0" r="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1311" cy="1867453"/>
                    </a:xfrm>
                    <a:prstGeom prst="rect">
                      <a:avLst/>
                    </a:prstGeom>
                  </pic:spPr>
                </pic:pic>
              </a:graphicData>
            </a:graphic>
          </wp:inline>
        </w:drawing>
      </w:r>
    </w:p>
    <w:p w14:paraId="678D8863" w14:textId="5E55E16C" w:rsidR="000766E1" w:rsidRDefault="000766E1" w:rsidP="000766E1">
      <w:pPr>
        <w:autoSpaceDE w:val="0"/>
        <w:autoSpaceDN w:val="0"/>
        <w:adjustRightInd w:val="0"/>
        <w:spacing w:before="0" w:after="0" w:line="240" w:lineRule="auto"/>
        <w:rPr>
          <w:rFonts w:ascii="Helvetica" w:hAnsi="Helvetica"/>
          <w:color w:val="333333"/>
          <w:shd w:val="clear" w:color="auto" w:fill="FAFAFA"/>
        </w:rPr>
      </w:pPr>
    </w:p>
    <w:p w14:paraId="5BEC647F" w14:textId="7F80E388" w:rsidR="00C6085A" w:rsidRPr="00C6085A" w:rsidRDefault="00C6085A" w:rsidP="00C6085A">
      <w:pPr>
        <w:rPr>
          <w:rFonts w:ascii="Times New Roman" w:hAnsi="Times New Roman" w:cs="Times New Roman"/>
          <w:sz w:val="24"/>
          <w:szCs w:val="24"/>
        </w:rPr>
      </w:pPr>
      <w:r w:rsidRPr="00C6085A">
        <w:rPr>
          <w:rFonts w:ascii="Times New Roman" w:hAnsi="Times New Roman" w:cs="Times New Roman"/>
          <w:sz w:val="24"/>
          <w:szCs w:val="24"/>
        </w:rPr>
        <w:t>Općina Gračac zbog svojih bogatih prirodnih resursa privlači brojne posjetitelje i na sljedeće lokacije koje pružaju mjesto za odmor i opuštanje izletnicima:</w:t>
      </w:r>
    </w:p>
    <w:p w14:paraId="16D836BA" w14:textId="58FFFDCF" w:rsidR="00C6085A" w:rsidRPr="00C6085A" w:rsidRDefault="00AC5FA6" w:rsidP="00C6085A">
      <w:pPr>
        <w:rPr>
          <w:rFonts w:ascii="Times New Roman" w:hAnsi="Times New Roman" w:cs="Times New Roman"/>
          <w:sz w:val="24"/>
          <w:szCs w:val="24"/>
        </w:rPr>
      </w:pPr>
      <w:r>
        <w:rPr>
          <w:rFonts w:ascii="Segoe UI Symbol" w:hAnsi="Segoe UI Symbol" w:cs="Times New Roman"/>
          <w:sz w:val="24"/>
          <w:szCs w:val="24"/>
        </w:rPr>
        <w:t xml:space="preserve">➜ </w:t>
      </w:r>
      <w:r w:rsidR="00C6085A" w:rsidRPr="00C6085A">
        <w:rPr>
          <w:rFonts w:ascii="Times New Roman" w:hAnsi="Times New Roman" w:cs="Times New Roman"/>
          <w:sz w:val="24"/>
          <w:szCs w:val="24"/>
        </w:rPr>
        <w:t xml:space="preserve">Brdo </w:t>
      </w:r>
      <w:proofErr w:type="spellStart"/>
      <w:r w:rsidR="00C6085A" w:rsidRPr="00C6085A">
        <w:rPr>
          <w:rFonts w:ascii="Times New Roman" w:hAnsi="Times New Roman" w:cs="Times New Roman"/>
          <w:sz w:val="24"/>
          <w:szCs w:val="24"/>
        </w:rPr>
        <w:t>Crnopac</w:t>
      </w:r>
      <w:proofErr w:type="spellEnd"/>
    </w:p>
    <w:p w14:paraId="7FB84832" w14:textId="7CC007A5" w:rsidR="00C6085A" w:rsidRPr="00C6085A" w:rsidRDefault="00AC5FA6" w:rsidP="00C6085A">
      <w:pPr>
        <w:rPr>
          <w:rFonts w:ascii="Times New Roman" w:hAnsi="Times New Roman" w:cs="Times New Roman"/>
          <w:sz w:val="24"/>
          <w:szCs w:val="24"/>
        </w:rPr>
      </w:pPr>
      <w:r>
        <w:rPr>
          <w:rFonts w:ascii="Segoe UI Symbol" w:hAnsi="Segoe UI Symbol" w:cs="Times New Roman"/>
          <w:sz w:val="24"/>
          <w:szCs w:val="24"/>
        </w:rPr>
        <w:t xml:space="preserve">➜ </w:t>
      </w:r>
      <w:r w:rsidR="00C6085A" w:rsidRPr="00C6085A">
        <w:rPr>
          <w:rFonts w:ascii="Times New Roman" w:hAnsi="Times New Roman" w:cs="Times New Roman"/>
          <w:sz w:val="24"/>
          <w:szCs w:val="24"/>
        </w:rPr>
        <w:t xml:space="preserve">Izletište </w:t>
      </w:r>
      <w:r w:rsidR="00CD30DE">
        <w:rPr>
          <w:rFonts w:ascii="Times New Roman" w:hAnsi="Times New Roman" w:cs="Times New Roman"/>
          <w:sz w:val="24"/>
          <w:szCs w:val="24"/>
        </w:rPr>
        <w:t>D</w:t>
      </w:r>
      <w:r w:rsidR="00C6085A" w:rsidRPr="00C6085A">
        <w:rPr>
          <w:rFonts w:ascii="Times New Roman" w:hAnsi="Times New Roman" w:cs="Times New Roman"/>
          <w:sz w:val="24"/>
          <w:szCs w:val="24"/>
        </w:rPr>
        <w:t>olovi</w:t>
      </w:r>
    </w:p>
    <w:p w14:paraId="3E9F3F18" w14:textId="024F1538" w:rsidR="003204CC" w:rsidRDefault="00AC5FA6" w:rsidP="00C6085A">
      <w:pPr>
        <w:rPr>
          <w:rFonts w:ascii="Times New Roman" w:hAnsi="Times New Roman" w:cs="Times New Roman"/>
          <w:sz w:val="24"/>
          <w:szCs w:val="24"/>
        </w:rPr>
      </w:pPr>
      <w:r>
        <w:rPr>
          <w:rFonts w:ascii="Segoe UI Symbol" w:hAnsi="Segoe UI Symbol" w:cs="Times New Roman"/>
          <w:sz w:val="24"/>
          <w:szCs w:val="24"/>
        </w:rPr>
        <w:lastRenderedPageBreak/>
        <w:t>➜</w:t>
      </w:r>
      <w:r w:rsidR="00C6085A" w:rsidRPr="00C6085A">
        <w:rPr>
          <w:rFonts w:ascii="Times New Roman" w:hAnsi="Times New Roman" w:cs="Times New Roman"/>
          <w:sz w:val="24"/>
          <w:szCs w:val="24"/>
        </w:rPr>
        <w:t xml:space="preserve"> Babića jezero</w:t>
      </w:r>
    </w:p>
    <w:p w14:paraId="2EEDC2C9" w14:textId="77777777" w:rsidR="002B656E" w:rsidRPr="00C6085A" w:rsidRDefault="002B656E" w:rsidP="00C6085A">
      <w:pPr>
        <w:rPr>
          <w:rFonts w:ascii="Times New Roman" w:hAnsi="Times New Roman" w:cs="Times New Roman"/>
          <w:sz w:val="24"/>
          <w:szCs w:val="24"/>
        </w:rPr>
      </w:pPr>
    </w:p>
    <w:p w14:paraId="56DD8A20" w14:textId="77143A10" w:rsidR="00423EF8" w:rsidRPr="00AC7215" w:rsidRDefault="00423EF8" w:rsidP="00423EF8">
      <w:pPr>
        <w:autoSpaceDE w:val="0"/>
        <w:autoSpaceDN w:val="0"/>
        <w:adjustRightInd w:val="0"/>
        <w:spacing w:before="0" w:after="0" w:line="240" w:lineRule="auto"/>
        <w:ind w:left="360"/>
        <w:jc w:val="both"/>
        <w:rPr>
          <w:rFonts w:ascii="Times New Roman" w:eastAsia="PalatinoLinotype-Roman" w:hAnsi="Times New Roman" w:cs="Times New Roman"/>
          <w:b/>
          <w:bCs/>
          <w:color w:val="90571E" w:themeColor="accent6" w:themeShade="BF"/>
          <w:sz w:val="24"/>
          <w:szCs w:val="24"/>
        </w:rPr>
      </w:pPr>
      <w:r w:rsidRPr="00AC7215">
        <w:rPr>
          <w:rFonts w:ascii="Times New Roman" w:eastAsia="PalatinoLinotype-Roman" w:hAnsi="Times New Roman" w:cs="Times New Roman"/>
          <w:b/>
          <w:bCs/>
          <w:color w:val="90571E" w:themeColor="accent6" w:themeShade="BF"/>
          <w:sz w:val="24"/>
          <w:szCs w:val="24"/>
        </w:rPr>
        <w:t xml:space="preserve">E. CEROVAČKE ŠPILJE – </w:t>
      </w:r>
      <w:r w:rsidR="000B7ABF" w:rsidRPr="00AC7215">
        <w:rPr>
          <w:rFonts w:ascii="Times New Roman" w:eastAsia="PalatinoLinotype-Roman" w:hAnsi="Times New Roman" w:cs="Times New Roman"/>
          <w:b/>
          <w:bCs/>
          <w:color w:val="90571E" w:themeColor="accent6" w:themeShade="BF"/>
          <w:sz w:val="24"/>
          <w:szCs w:val="24"/>
        </w:rPr>
        <w:t>CENTAR IZVR</w:t>
      </w:r>
      <w:r w:rsidR="00BB2BF4" w:rsidRPr="00AC7215">
        <w:rPr>
          <w:rFonts w:ascii="Times New Roman" w:eastAsia="PalatinoLinotype-Roman" w:hAnsi="Times New Roman" w:cs="Times New Roman"/>
          <w:b/>
          <w:bCs/>
          <w:color w:val="90571E" w:themeColor="accent6" w:themeShade="BF"/>
          <w:sz w:val="24"/>
          <w:szCs w:val="24"/>
        </w:rPr>
        <w:t>S</w:t>
      </w:r>
      <w:r w:rsidR="000B7ABF" w:rsidRPr="00AC7215">
        <w:rPr>
          <w:rFonts w:ascii="Times New Roman" w:eastAsia="PalatinoLinotype-Roman" w:hAnsi="Times New Roman" w:cs="Times New Roman"/>
          <w:b/>
          <w:bCs/>
          <w:color w:val="90571E" w:themeColor="accent6" w:themeShade="BF"/>
          <w:sz w:val="24"/>
          <w:szCs w:val="24"/>
        </w:rPr>
        <w:t>NOSTI</w:t>
      </w:r>
    </w:p>
    <w:p w14:paraId="49232C86" w14:textId="2C1BFEF0" w:rsidR="00423EF8" w:rsidRDefault="00423EF8" w:rsidP="00423EF8">
      <w:pPr>
        <w:autoSpaceDE w:val="0"/>
        <w:autoSpaceDN w:val="0"/>
        <w:adjustRightInd w:val="0"/>
        <w:spacing w:before="0" w:after="0" w:line="240" w:lineRule="auto"/>
        <w:ind w:left="360"/>
        <w:jc w:val="both"/>
        <w:rPr>
          <w:rFonts w:ascii="Times New Roman" w:eastAsia="PalatinoLinotype-Roman" w:hAnsi="Times New Roman" w:cs="Times New Roman"/>
          <w:color w:val="C17529" w:themeColor="accent6"/>
          <w:sz w:val="24"/>
          <w:szCs w:val="24"/>
        </w:rPr>
      </w:pPr>
    </w:p>
    <w:p w14:paraId="490FF7EE" w14:textId="77777777" w:rsidR="00423EF8" w:rsidRDefault="00423EF8" w:rsidP="00423EF8">
      <w:pPr>
        <w:autoSpaceDE w:val="0"/>
        <w:autoSpaceDN w:val="0"/>
        <w:adjustRightInd w:val="0"/>
        <w:spacing w:before="0" w:after="0" w:line="240" w:lineRule="auto"/>
        <w:ind w:left="360"/>
        <w:jc w:val="both"/>
        <w:rPr>
          <w:rFonts w:ascii="Times New Roman" w:eastAsia="PalatinoLinotype-Roman" w:hAnsi="Times New Roman" w:cs="Times New Roman"/>
          <w:color w:val="C17529" w:themeColor="accent6"/>
          <w:sz w:val="24"/>
          <w:szCs w:val="24"/>
        </w:rPr>
      </w:pPr>
    </w:p>
    <w:p w14:paraId="20ACA870" w14:textId="3E9991E3" w:rsidR="003204CC" w:rsidRDefault="00B644A8" w:rsidP="000B7ABF">
      <w:pPr>
        <w:jc w:val="both"/>
        <w:rPr>
          <w:rFonts w:ascii="Times New Roman" w:hAnsi="Times New Roman" w:cs="Times New Roman"/>
          <w:sz w:val="24"/>
          <w:szCs w:val="24"/>
        </w:rPr>
      </w:pPr>
      <w:r w:rsidRPr="000B7ABF">
        <w:rPr>
          <w:rFonts w:ascii="Times New Roman" w:hAnsi="Times New Roman" w:cs="Times New Roman"/>
          <w:sz w:val="24"/>
          <w:szCs w:val="24"/>
        </w:rPr>
        <w:t>Cerovačke špilje su među najznačajni</w:t>
      </w:r>
      <w:r w:rsidR="00C536EF">
        <w:rPr>
          <w:rFonts w:ascii="Times New Roman" w:hAnsi="Times New Roman" w:cs="Times New Roman"/>
          <w:sz w:val="24"/>
          <w:szCs w:val="24"/>
        </w:rPr>
        <w:t>ji</w:t>
      </w:r>
      <w:r w:rsidRPr="000B7ABF">
        <w:rPr>
          <w:rFonts w:ascii="Times New Roman" w:hAnsi="Times New Roman" w:cs="Times New Roman"/>
          <w:sz w:val="24"/>
          <w:szCs w:val="24"/>
        </w:rPr>
        <w:t>m turističkim špiljama u Hrvatskoj.</w:t>
      </w:r>
      <w:r w:rsidR="008E21B1" w:rsidRPr="000B7ABF">
        <w:rPr>
          <w:rFonts w:ascii="Times New Roman" w:hAnsi="Times New Roman" w:cs="Times New Roman"/>
          <w:sz w:val="24"/>
          <w:szCs w:val="24"/>
        </w:rPr>
        <w:t xml:space="preserve"> </w:t>
      </w:r>
      <w:r w:rsidRPr="000B7ABF">
        <w:rPr>
          <w:rFonts w:ascii="Times New Roman" w:hAnsi="Times New Roman" w:cs="Times New Roman"/>
          <w:sz w:val="24"/>
          <w:szCs w:val="24"/>
        </w:rPr>
        <w:t>Ujedno su to naše najveće turistički uređene špilje. Cerovačke pećine nalaze se</w:t>
      </w:r>
      <w:r w:rsidR="008E21B1" w:rsidRPr="000B7ABF">
        <w:rPr>
          <w:rFonts w:ascii="Times New Roman" w:hAnsi="Times New Roman" w:cs="Times New Roman"/>
          <w:sz w:val="24"/>
          <w:szCs w:val="24"/>
        </w:rPr>
        <w:t xml:space="preserve"> </w:t>
      </w:r>
      <w:r w:rsidRPr="000B7ABF">
        <w:rPr>
          <w:rFonts w:ascii="Times New Roman" w:hAnsi="Times New Roman" w:cs="Times New Roman"/>
          <w:sz w:val="24"/>
          <w:szCs w:val="24"/>
        </w:rPr>
        <w:t>4 km jugoistočno od središta Gračaca, u podnožju sjeverne</w:t>
      </w:r>
      <w:r w:rsidR="008E21B1" w:rsidRPr="000B7ABF">
        <w:rPr>
          <w:rFonts w:ascii="Times New Roman" w:hAnsi="Times New Roman" w:cs="Times New Roman"/>
          <w:sz w:val="24"/>
          <w:szCs w:val="24"/>
        </w:rPr>
        <w:t xml:space="preserve"> </w:t>
      </w:r>
      <w:r w:rsidRPr="000B7ABF">
        <w:rPr>
          <w:rFonts w:ascii="Times New Roman" w:hAnsi="Times New Roman" w:cs="Times New Roman"/>
          <w:sz w:val="24"/>
          <w:szCs w:val="24"/>
        </w:rPr>
        <w:t xml:space="preserve">padine </w:t>
      </w:r>
      <w:proofErr w:type="spellStart"/>
      <w:r w:rsidRPr="000B7ABF">
        <w:rPr>
          <w:rFonts w:ascii="Times New Roman" w:hAnsi="Times New Roman" w:cs="Times New Roman"/>
          <w:sz w:val="24"/>
          <w:szCs w:val="24"/>
        </w:rPr>
        <w:t>Crnopca</w:t>
      </w:r>
      <w:proofErr w:type="spellEnd"/>
      <w:r w:rsidRPr="000B7ABF">
        <w:rPr>
          <w:rFonts w:ascii="Times New Roman" w:hAnsi="Times New Roman" w:cs="Times New Roman"/>
          <w:sz w:val="24"/>
          <w:szCs w:val="24"/>
        </w:rPr>
        <w:t>. Sastoje se od tri speleološka objekta koji su otkriveni prilikom izgradnje</w:t>
      </w:r>
      <w:r w:rsidR="008E21B1" w:rsidRPr="000B7ABF">
        <w:rPr>
          <w:rFonts w:ascii="Times New Roman" w:hAnsi="Times New Roman" w:cs="Times New Roman"/>
          <w:sz w:val="24"/>
          <w:szCs w:val="24"/>
        </w:rPr>
        <w:t xml:space="preserve"> </w:t>
      </w:r>
      <w:r w:rsidRPr="000B7ABF">
        <w:rPr>
          <w:rFonts w:ascii="Times New Roman" w:hAnsi="Times New Roman" w:cs="Times New Roman"/>
          <w:sz w:val="24"/>
          <w:szCs w:val="24"/>
        </w:rPr>
        <w:t>željezničke pruge od Gračaca prema Kninu. Gornja i Donja Cerovačka špilja su uređene za</w:t>
      </w:r>
      <w:r w:rsidR="008E21B1" w:rsidRPr="000B7ABF">
        <w:rPr>
          <w:rFonts w:ascii="Times New Roman" w:hAnsi="Times New Roman" w:cs="Times New Roman"/>
          <w:sz w:val="24"/>
          <w:szCs w:val="24"/>
        </w:rPr>
        <w:t xml:space="preserve"> </w:t>
      </w:r>
      <w:r w:rsidRPr="000B7ABF">
        <w:rPr>
          <w:rFonts w:ascii="Times New Roman" w:hAnsi="Times New Roman" w:cs="Times New Roman"/>
          <w:sz w:val="24"/>
          <w:szCs w:val="24"/>
        </w:rPr>
        <w:t>posjet turista. Za posjetitelje su špilje otvorene od 1. travnja pa do kraja listopada.</w:t>
      </w:r>
      <w:r w:rsidR="008E21B1" w:rsidRPr="000B7ABF">
        <w:rPr>
          <w:rFonts w:ascii="Times New Roman" w:hAnsi="Times New Roman" w:cs="Times New Roman"/>
          <w:sz w:val="24"/>
          <w:szCs w:val="24"/>
        </w:rPr>
        <w:t xml:space="preserve"> </w:t>
      </w:r>
      <w:r w:rsidRPr="000B7ABF">
        <w:rPr>
          <w:rFonts w:ascii="Times New Roman" w:hAnsi="Times New Roman" w:cs="Times New Roman"/>
          <w:sz w:val="24"/>
          <w:szCs w:val="24"/>
        </w:rPr>
        <w:t>Dosadašnjih godina bilježile su posjećenost od 5</w:t>
      </w:r>
      <w:r w:rsidR="0056493A">
        <w:rPr>
          <w:rFonts w:ascii="Times New Roman" w:hAnsi="Times New Roman" w:cs="Times New Roman"/>
          <w:sz w:val="24"/>
          <w:szCs w:val="24"/>
        </w:rPr>
        <w:t>.</w:t>
      </w:r>
      <w:r w:rsidRPr="000B7ABF">
        <w:rPr>
          <w:rFonts w:ascii="Times New Roman" w:hAnsi="Times New Roman" w:cs="Times New Roman"/>
          <w:sz w:val="24"/>
          <w:szCs w:val="24"/>
        </w:rPr>
        <w:t>000 do 12</w:t>
      </w:r>
      <w:r w:rsidR="0056493A">
        <w:rPr>
          <w:rFonts w:ascii="Times New Roman" w:hAnsi="Times New Roman" w:cs="Times New Roman"/>
          <w:sz w:val="24"/>
          <w:szCs w:val="24"/>
        </w:rPr>
        <w:t>.</w:t>
      </w:r>
      <w:r w:rsidRPr="000B7ABF">
        <w:rPr>
          <w:rFonts w:ascii="Times New Roman" w:hAnsi="Times New Roman" w:cs="Times New Roman"/>
          <w:sz w:val="24"/>
          <w:szCs w:val="24"/>
        </w:rPr>
        <w:t>000 ljudi.</w:t>
      </w:r>
    </w:p>
    <w:p w14:paraId="005AE382" w14:textId="77777777" w:rsidR="002B656E" w:rsidRPr="000B7ABF" w:rsidRDefault="002B656E" w:rsidP="000B7ABF">
      <w:pPr>
        <w:jc w:val="both"/>
        <w:rPr>
          <w:rFonts w:ascii="Times New Roman" w:hAnsi="Times New Roman" w:cs="Times New Roman"/>
          <w:sz w:val="24"/>
          <w:szCs w:val="24"/>
        </w:rPr>
      </w:pPr>
    </w:p>
    <w:p w14:paraId="5491ED00" w14:textId="347677CE" w:rsidR="00876EB4" w:rsidRPr="006F4BDD" w:rsidRDefault="00876EB4" w:rsidP="00876EB4">
      <w:pPr>
        <w:jc w:val="center"/>
        <w:rPr>
          <w:rFonts w:ascii="Times New Roman" w:hAnsi="Times New Roman" w:cs="Times New Roman"/>
          <w:i/>
          <w:iCs/>
        </w:rPr>
      </w:pPr>
      <w:r w:rsidRPr="006F4BDD">
        <w:rPr>
          <w:rFonts w:ascii="Times New Roman" w:hAnsi="Times New Roman" w:cs="Times New Roman"/>
          <w:i/>
          <w:iCs/>
        </w:rPr>
        <w:t>Slika 14. i 15.: Cerovačke špilje</w:t>
      </w:r>
    </w:p>
    <w:p w14:paraId="3FDEF34D" w14:textId="442A291D" w:rsidR="00876EB4" w:rsidRPr="00A94FCF" w:rsidRDefault="00876EB4" w:rsidP="00A94FC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0094F8" wp14:editId="72962AA4">
            <wp:extent cx="2619375" cy="1905000"/>
            <wp:effectExtent l="0" t="0" r="952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9375" cy="1905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07811D5" wp14:editId="56CE2B98">
            <wp:extent cx="2819400" cy="1880532"/>
            <wp:effectExtent l="0" t="0" r="0" b="571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4792" cy="1884129"/>
                    </a:xfrm>
                    <a:prstGeom prst="rect">
                      <a:avLst/>
                    </a:prstGeom>
                  </pic:spPr>
                </pic:pic>
              </a:graphicData>
            </a:graphic>
          </wp:inline>
        </w:drawing>
      </w:r>
    </w:p>
    <w:p w14:paraId="51F9152E" w14:textId="77777777" w:rsidR="003204CC" w:rsidRDefault="003204CC" w:rsidP="00A94FCF">
      <w:pPr>
        <w:jc w:val="both"/>
        <w:rPr>
          <w:rFonts w:ascii="Times New Roman" w:hAnsi="Times New Roman" w:cs="Times New Roman"/>
          <w:sz w:val="24"/>
          <w:szCs w:val="24"/>
        </w:rPr>
      </w:pPr>
    </w:p>
    <w:p w14:paraId="6D047557" w14:textId="08DBAE8B" w:rsidR="00971BFA" w:rsidRDefault="00971BFA" w:rsidP="00A94FCF">
      <w:pPr>
        <w:jc w:val="both"/>
        <w:rPr>
          <w:rFonts w:ascii="Times New Roman" w:hAnsi="Times New Roman" w:cs="Times New Roman"/>
          <w:sz w:val="24"/>
          <w:szCs w:val="24"/>
        </w:rPr>
      </w:pPr>
      <w:r w:rsidRPr="00A94FCF">
        <w:rPr>
          <w:rFonts w:ascii="Times New Roman" w:hAnsi="Times New Roman" w:cs="Times New Roman"/>
          <w:sz w:val="24"/>
          <w:szCs w:val="24"/>
        </w:rPr>
        <w:t>U svrhu valorizacije ovog iznimno značajno resursa</w:t>
      </w:r>
      <w:r w:rsidR="009255BF">
        <w:rPr>
          <w:rFonts w:ascii="Times New Roman" w:hAnsi="Times New Roman" w:cs="Times New Roman"/>
          <w:sz w:val="24"/>
          <w:szCs w:val="24"/>
        </w:rPr>
        <w:t>,</w:t>
      </w:r>
      <w:r w:rsidRPr="00A94FCF">
        <w:rPr>
          <w:rFonts w:ascii="Times New Roman" w:hAnsi="Times New Roman" w:cs="Times New Roman"/>
          <w:sz w:val="24"/>
          <w:szCs w:val="24"/>
        </w:rPr>
        <w:t xml:space="preserve"> Zadarska županija je projektom </w:t>
      </w:r>
      <w:r w:rsidR="009255BF">
        <w:rPr>
          <w:rFonts w:ascii="Times New Roman" w:hAnsi="Times New Roman" w:cs="Times New Roman"/>
          <w:sz w:val="24"/>
          <w:szCs w:val="24"/>
        </w:rPr>
        <w:t>„</w:t>
      </w:r>
      <w:r w:rsidRPr="00A94FCF">
        <w:rPr>
          <w:rFonts w:ascii="Times New Roman" w:hAnsi="Times New Roman" w:cs="Times New Roman"/>
          <w:sz w:val="24"/>
          <w:szCs w:val="24"/>
        </w:rPr>
        <w:t>Unaprjeđenje sustava posjećivanja i interpretacije prirode Cerovačkih špilja</w:t>
      </w:r>
      <w:r w:rsidR="009255BF">
        <w:rPr>
          <w:rFonts w:ascii="Times New Roman" w:hAnsi="Times New Roman" w:cs="Times New Roman"/>
          <w:sz w:val="24"/>
          <w:szCs w:val="24"/>
        </w:rPr>
        <w:t>“</w:t>
      </w:r>
      <w:r w:rsidRPr="00A94FCF">
        <w:rPr>
          <w:rFonts w:ascii="Times New Roman" w:hAnsi="Times New Roman" w:cs="Times New Roman"/>
          <w:sz w:val="24"/>
          <w:szCs w:val="24"/>
        </w:rPr>
        <w:t xml:space="preserve"> imala za cilj oživjeti ovaj prirodni resurs koji je zbog neodržavanja i premalog posjećivanja zanemaren. Ustanova Park prirode Velebit je u suradnji sa Zadarskom županijom, općinom Gračac,</w:t>
      </w:r>
      <w:r>
        <w:rPr>
          <w:rFonts w:ascii="Times New Roman" w:hAnsi="Times New Roman" w:cs="Times New Roman"/>
          <w:sz w:val="24"/>
          <w:szCs w:val="24"/>
        </w:rPr>
        <w:t xml:space="preserve"> </w:t>
      </w:r>
      <w:r w:rsidRPr="00A94FCF">
        <w:rPr>
          <w:rFonts w:ascii="Times New Roman" w:hAnsi="Times New Roman" w:cs="Times New Roman"/>
          <w:sz w:val="24"/>
          <w:szCs w:val="24"/>
        </w:rPr>
        <w:t xml:space="preserve">Naturom </w:t>
      </w:r>
      <w:proofErr w:type="spellStart"/>
      <w:r w:rsidRPr="00A94FCF">
        <w:rPr>
          <w:rFonts w:ascii="Times New Roman" w:hAnsi="Times New Roman" w:cs="Times New Roman"/>
          <w:sz w:val="24"/>
          <w:szCs w:val="24"/>
        </w:rPr>
        <w:t>Jaderom</w:t>
      </w:r>
      <w:proofErr w:type="spellEnd"/>
      <w:r w:rsidRPr="00A94FCF">
        <w:rPr>
          <w:rFonts w:ascii="Times New Roman" w:hAnsi="Times New Roman" w:cs="Times New Roman"/>
          <w:sz w:val="24"/>
          <w:szCs w:val="24"/>
        </w:rPr>
        <w:t xml:space="preserve"> i Speleološkim savezom Zagreb potpisala sporazum o partnerstvu, dok je Fond za zaštitu okoliša podržao financiranje projektne dokumentaciju s iznosom od</w:t>
      </w:r>
      <w:r>
        <w:rPr>
          <w:rFonts w:ascii="Times New Roman" w:hAnsi="Times New Roman" w:cs="Times New Roman"/>
          <w:sz w:val="24"/>
          <w:szCs w:val="24"/>
        </w:rPr>
        <w:t xml:space="preserve"> </w:t>
      </w:r>
      <w:r w:rsidRPr="00A94FCF">
        <w:rPr>
          <w:rFonts w:ascii="Times New Roman" w:hAnsi="Times New Roman" w:cs="Times New Roman"/>
          <w:sz w:val="24"/>
          <w:szCs w:val="24"/>
        </w:rPr>
        <w:t xml:space="preserve">2.000.000,00 kn. Kroz projekt su se formirale tri tematske </w:t>
      </w:r>
      <w:proofErr w:type="spellStart"/>
      <w:r w:rsidRPr="00A94FCF">
        <w:rPr>
          <w:rFonts w:ascii="Times New Roman" w:hAnsi="Times New Roman" w:cs="Times New Roman"/>
          <w:sz w:val="24"/>
          <w:szCs w:val="24"/>
        </w:rPr>
        <w:t>podcjeline</w:t>
      </w:r>
      <w:proofErr w:type="spellEnd"/>
      <w:r w:rsidRPr="00A94FCF">
        <w:rPr>
          <w:rFonts w:ascii="Times New Roman" w:hAnsi="Times New Roman" w:cs="Times New Roman"/>
          <w:sz w:val="24"/>
          <w:szCs w:val="24"/>
        </w:rPr>
        <w:t xml:space="preserve"> kroz tri zone: Centar za prihvat i informiranje posjetitelja, Razvoj sustava poučnih pristupnih staza/šetnica i Interesno žarište Gornja i Donja Cerovačka špilja.</w:t>
      </w:r>
    </w:p>
    <w:p w14:paraId="629477DE" w14:textId="4771864F" w:rsidR="00A94FCF" w:rsidRPr="00A94FCF" w:rsidRDefault="00A94FCF" w:rsidP="00A94FCF">
      <w:pPr>
        <w:jc w:val="both"/>
        <w:rPr>
          <w:rFonts w:ascii="Times New Roman" w:hAnsi="Times New Roman" w:cs="Times New Roman"/>
          <w:sz w:val="24"/>
          <w:szCs w:val="24"/>
        </w:rPr>
      </w:pPr>
      <w:r w:rsidRPr="00A94FCF">
        <w:rPr>
          <w:rFonts w:ascii="Times New Roman" w:hAnsi="Times New Roman" w:cs="Times New Roman"/>
          <w:sz w:val="24"/>
          <w:szCs w:val="24"/>
        </w:rPr>
        <w:t xml:space="preserve">Realizacijom programske osnove kroz predložene projekte ostvarit će se osnova za realizaciju dijela dugoročnih ciljeva koji vode k uravnoteženju ljudskog djelovanja – održivog korištenja i očuvanja prirode, podjednako u smislu bioloških, kulturnih i krajobraznih vrijednosti kao i u smislu uspostave održivog organizacijsko-financijskog modela javne ustanove koja upravlja zaštićenim područjem. Navedenim integralnim projektom definiraju se polazišta za uspostavu održivog modela gospodarenja i upravljanja područjem Cerovačkih špilja i javne ustanove PP </w:t>
      </w:r>
      <w:r w:rsidRPr="00A94FCF">
        <w:rPr>
          <w:rFonts w:ascii="Times New Roman" w:hAnsi="Times New Roman" w:cs="Times New Roman"/>
          <w:sz w:val="24"/>
          <w:szCs w:val="24"/>
        </w:rPr>
        <w:lastRenderedPageBreak/>
        <w:t>Velebit</w:t>
      </w:r>
      <w:r w:rsidR="009255BF">
        <w:rPr>
          <w:rFonts w:ascii="Times New Roman" w:hAnsi="Times New Roman" w:cs="Times New Roman"/>
          <w:sz w:val="24"/>
          <w:szCs w:val="24"/>
        </w:rPr>
        <w:t>,</w:t>
      </w:r>
      <w:r w:rsidRPr="00A94FCF">
        <w:rPr>
          <w:rFonts w:ascii="Times New Roman" w:hAnsi="Times New Roman" w:cs="Times New Roman"/>
          <w:sz w:val="24"/>
          <w:szCs w:val="24"/>
        </w:rPr>
        <w:t xml:space="preserve"> a koja su usmjerena su k očuvanju i trajnom vrednovanju bio-raznolikosti ekološke mreže i geomorfoloških fenomena te osiguravaju ostvarenje zadaća od javnog interesa kroz poticanje i razvoj znanstveno-istraživačke, kulturne, odgojno-obrazovne i </w:t>
      </w:r>
      <w:proofErr w:type="spellStart"/>
      <w:r w:rsidRPr="00A94FCF">
        <w:rPr>
          <w:rFonts w:ascii="Times New Roman" w:hAnsi="Times New Roman" w:cs="Times New Roman"/>
          <w:sz w:val="24"/>
          <w:szCs w:val="24"/>
        </w:rPr>
        <w:t>posjetiteljsko</w:t>
      </w:r>
      <w:proofErr w:type="spellEnd"/>
      <w:r w:rsidRPr="00A94FCF">
        <w:rPr>
          <w:rFonts w:ascii="Times New Roman" w:hAnsi="Times New Roman" w:cs="Times New Roman"/>
          <w:sz w:val="24"/>
          <w:szCs w:val="24"/>
        </w:rPr>
        <w:t>-rekreativne aktivnosti na području Parka prirode Velebit.</w:t>
      </w:r>
    </w:p>
    <w:p w14:paraId="74C760AD" w14:textId="77777777" w:rsidR="00A94FCF" w:rsidRPr="00A94FCF" w:rsidRDefault="00A94FCF" w:rsidP="00A94FCF">
      <w:pPr>
        <w:jc w:val="both"/>
        <w:rPr>
          <w:rFonts w:ascii="Times New Roman" w:hAnsi="Times New Roman" w:cs="Times New Roman"/>
          <w:sz w:val="24"/>
          <w:szCs w:val="24"/>
        </w:rPr>
      </w:pPr>
      <w:r w:rsidRPr="00A94FCF">
        <w:rPr>
          <w:rFonts w:ascii="Times New Roman" w:hAnsi="Times New Roman" w:cs="Times New Roman"/>
          <w:sz w:val="24"/>
          <w:szCs w:val="24"/>
        </w:rPr>
        <w:t>Goste bi se prihvatilo kroz 6 elemenata podržane infrastrukture:</w:t>
      </w:r>
    </w:p>
    <w:p w14:paraId="1FD4D5AB" w14:textId="77777777" w:rsidR="00A94FCF" w:rsidRPr="006F4BDD" w:rsidRDefault="00A94FCF" w:rsidP="00A94FCF">
      <w:pPr>
        <w:pStyle w:val="Odlomakpopisa"/>
        <w:numPr>
          <w:ilvl w:val="0"/>
          <w:numId w:val="15"/>
        </w:numPr>
        <w:spacing w:before="0" w:line="252" w:lineRule="auto"/>
        <w:jc w:val="both"/>
        <w:rPr>
          <w:rFonts w:ascii="Times New Roman" w:hAnsi="Times New Roman" w:cs="Times New Roman"/>
          <w:color w:val="000000" w:themeColor="text1"/>
          <w:sz w:val="24"/>
          <w:szCs w:val="24"/>
        </w:rPr>
      </w:pPr>
      <w:r w:rsidRPr="006F4BDD">
        <w:rPr>
          <w:rFonts w:ascii="Times New Roman" w:hAnsi="Times New Roman" w:cs="Times New Roman"/>
          <w:color w:val="000000" w:themeColor="text1"/>
          <w:sz w:val="24"/>
          <w:szCs w:val="24"/>
        </w:rPr>
        <w:t>Javne površine s interpretacijskim centrom</w:t>
      </w:r>
    </w:p>
    <w:p w14:paraId="4315CEAC" w14:textId="77777777" w:rsidR="00A94FCF" w:rsidRPr="006F4BDD" w:rsidRDefault="00A94FCF" w:rsidP="00A94FCF">
      <w:pPr>
        <w:pStyle w:val="Odlomakpopisa"/>
        <w:numPr>
          <w:ilvl w:val="0"/>
          <w:numId w:val="15"/>
        </w:numPr>
        <w:spacing w:before="0" w:line="252" w:lineRule="auto"/>
        <w:jc w:val="both"/>
        <w:rPr>
          <w:rFonts w:ascii="Times New Roman" w:hAnsi="Times New Roman" w:cs="Times New Roman"/>
          <w:color w:val="000000" w:themeColor="text1"/>
          <w:sz w:val="24"/>
          <w:szCs w:val="24"/>
        </w:rPr>
      </w:pPr>
      <w:r w:rsidRPr="006F4BDD">
        <w:rPr>
          <w:rFonts w:ascii="Times New Roman" w:hAnsi="Times New Roman" w:cs="Times New Roman"/>
          <w:color w:val="000000" w:themeColor="text1"/>
          <w:sz w:val="24"/>
          <w:szCs w:val="24"/>
        </w:rPr>
        <w:t>Centar za informiranje i prihvat posjetitelja</w:t>
      </w:r>
    </w:p>
    <w:p w14:paraId="36A67640" w14:textId="77777777" w:rsidR="00A94FCF" w:rsidRPr="006F4BDD" w:rsidRDefault="00A94FCF" w:rsidP="00A94FCF">
      <w:pPr>
        <w:pStyle w:val="Odlomakpopisa"/>
        <w:numPr>
          <w:ilvl w:val="0"/>
          <w:numId w:val="15"/>
        </w:numPr>
        <w:spacing w:before="0" w:line="252" w:lineRule="auto"/>
        <w:jc w:val="both"/>
        <w:rPr>
          <w:rFonts w:ascii="Times New Roman" w:hAnsi="Times New Roman" w:cs="Times New Roman"/>
          <w:color w:val="000000" w:themeColor="text1"/>
          <w:sz w:val="24"/>
          <w:szCs w:val="24"/>
        </w:rPr>
      </w:pPr>
      <w:r w:rsidRPr="006F4BDD">
        <w:rPr>
          <w:rFonts w:ascii="Times New Roman" w:hAnsi="Times New Roman" w:cs="Times New Roman"/>
          <w:color w:val="000000" w:themeColor="text1"/>
          <w:sz w:val="24"/>
          <w:szCs w:val="24"/>
        </w:rPr>
        <w:t>Uređenje vanjskih šetnica s organizacijom tematskih edukativnih radionica</w:t>
      </w:r>
    </w:p>
    <w:p w14:paraId="2B133FF5" w14:textId="77777777" w:rsidR="00A94FCF" w:rsidRPr="006F4BDD" w:rsidRDefault="00A94FCF" w:rsidP="00A94FCF">
      <w:pPr>
        <w:pStyle w:val="Odlomakpopisa"/>
        <w:numPr>
          <w:ilvl w:val="0"/>
          <w:numId w:val="15"/>
        </w:numPr>
        <w:spacing w:before="0" w:line="252" w:lineRule="auto"/>
        <w:jc w:val="both"/>
        <w:rPr>
          <w:rFonts w:ascii="Times New Roman" w:hAnsi="Times New Roman" w:cs="Times New Roman"/>
          <w:color w:val="000000" w:themeColor="text1"/>
          <w:sz w:val="24"/>
          <w:szCs w:val="24"/>
        </w:rPr>
      </w:pPr>
      <w:r w:rsidRPr="006F4BDD">
        <w:rPr>
          <w:rFonts w:ascii="Times New Roman" w:hAnsi="Times New Roman" w:cs="Times New Roman"/>
          <w:color w:val="000000" w:themeColor="text1"/>
          <w:sz w:val="24"/>
          <w:szCs w:val="24"/>
        </w:rPr>
        <w:t>Pješački most s izložbenom postavom</w:t>
      </w:r>
    </w:p>
    <w:p w14:paraId="1C895127" w14:textId="77777777" w:rsidR="00A94FCF" w:rsidRPr="006F4BDD" w:rsidRDefault="00A94FCF" w:rsidP="00A94FCF">
      <w:pPr>
        <w:pStyle w:val="Odlomakpopisa"/>
        <w:numPr>
          <w:ilvl w:val="0"/>
          <w:numId w:val="15"/>
        </w:numPr>
        <w:spacing w:before="0" w:line="252" w:lineRule="auto"/>
        <w:jc w:val="both"/>
        <w:rPr>
          <w:rFonts w:ascii="Times New Roman" w:hAnsi="Times New Roman" w:cs="Times New Roman"/>
          <w:color w:val="000000" w:themeColor="text1"/>
          <w:sz w:val="24"/>
          <w:szCs w:val="24"/>
        </w:rPr>
      </w:pPr>
      <w:r w:rsidRPr="006F4BDD">
        <w:rPr>
          <w:rFonts w:ascii="Times New Roman" w:hAnsi="Times New Roman" w:cs="Times New Roman"/>
          <w:color w:val="000000" w:themeColor="text1"/>
          <w:sz w:val="24"/>
          <w:szCs w:val="24"/>
        </w:rPr>
        <w:t>Speleološki interpretacijski centar Cerovačke špilje</w:t>
      </w:r>
    </w:p>
    <w:p w14:paraId="5AFB1304" w14:textId="5BAE6D56" w:rsidR="00A94FCF" w:rsidRDefault="00A94FCF" w:rsidP="00A94FCF">
      <w:pPr>
        <w:pStyle w:val="Odlomakpopisa"/>
        <w:numPr>
          <w:ilvl w:val="0"/>
          <w:numId w:val="15"/>
        </w:numPr>
        <w:spacing w:before="0" w:line="252" w:lineRule="auto"/>
        <w:jc w:val="both"/>
        <w:rPr>
          <w:rFonts w:ascii="Times New Roman" w:hAnsi="Times New Roman" w:cs="Times New Roman"/>
          <w:color w:val="000000" w:themeColor="text1"/>
          <w:sz w:val="24"/>
          <w:szCs w:val="24"/>
        </w:rPr>
      </w:pPr>
      <w:r w:rsidRPr="006F4BDD">
        <w:rPr>
          <w:rFonts w:ascii="Times New Roman" w:hAnsi="Times New Roman" w:cs="Times New Roman"/>
          <w:color w:val="000000" w:themeColor="text1"/>
          <w:sz w:val="24"/>
          <w:szCs w:val="24"/>
        </w:rPr>
        <w:t>Regionalni referentni speleološki centar</w:t>
      </w:r>
    </w:p>
    <w:p w14:paraId="4DA55E19" w14:textId="77777777" w:rsidR="003204CC" w:rsidRPr="006F4BDD" w:rsidRDefault="003204CC" w:rsidP="00242DCB">
      <w:pPr>
        <w:pStyle w:val="Odlomakpopisa"/>
        <w:spacing w:before="0" w:line="252" w:lineRule="auto"/>
        <w:jc w:val="both"/>
        <w:rPr>
          <w:rFonts w:ascii="Times New Roman" w:hAnsi="Times New Roman" w:cs="Times New Roman"/>
          <w:color w:val="000000" w:themeColor="text1"/>
          <w:sz w:val="24"/>
          <w:szCs w:val="24"/>
        </w:rPr>
      </w:pPr>
    </w:p>
    <w:p w14:paraId="1622B081" w14:textId="1CF31B0B" w:rsidR="008C50E8" w:rsidRDefault="008C50E8" w:rsidP="008C50E8">
      <w:pPr>
        <w:spacing w:before="0" w:line="252" w:lineRule="auto"/>
        <w:ind w:left="360"/>
        <w:jc w:val="both"/>
        <w:rPr>
          <w:rFonts w:ascii="Times New Roman" w:hAnsi="Times New Roman" w:cs="Times New Roman"/>
          <w:sz w:val="24"/>
          <w:szCs w:val="24"/>
        </w:rPr>
      </w:pPr>
    </w:p>
    <w:p w14:paraId="3561422C" w14:textId="211BA3C0" w:rsidR="008C50E8" w:rsidRPr="006F4BDD" w:rsidRDefault="008C50E8" w:rsidP="008C50E8">
      <w:pPr>
        <w:spacing w:before="0" w:line="252" w:lineRule="auto"/>
        <w:ind w:left="360"/>
        <w:jc w:val="center"/>
        <w:rPr>
          <w:rFonts w:ascii="Times New Roman" w:hAnsi="Times New Roman" w:cs="Times New Roman"/>
          <w:i/>
          <w:iCs/>
          <w:color w:val="4C4C4C"/>
          <w:spacing w:val="-8"/>
          <w:shd w:val="clear" w:color="auto" w:fill="FFFFFF"/>
        </w:rPr>
      </w:pPr>
      <w:r w:rsidRPr="006F4BDD">
        <w:rPr>
          <w:rFonts w:ascii="Times New Roman" w:hAnsi="Times New Roman" w:cs="Times New Roman"/>
          <w:i/>
          <w:iCs/>
        </w:rPr>
        <w:t xml:space="preserve">Slika 16. i 17.: </w:t>
      </w:r>
      <w:r w:rsidRPr="006F4BDD">
        <w:rPr>
          <w:rFonts w:ascii="Times New Roman" w:hAnsi="Times New Roman" w:cs="Times New Roman"/>
          <w:i/>
          <w:iCs/>
          <w:color w:val="4C4C4C"/>
          <w:spacing w:val="-8"/>
          <w:shd w:val="clear" w:color="auto" w:fill="FFFFFF"/>
        </w:rPr>
        <w:t>Budući izgled Centra izvrsnosti "Cerovače špilje</w:t>
      </w:r>
      <w:r w:rsidR="00513075">
        <w:rPr>
          <w:rFonts w:ascii="Times New Roman" w:hAnsi="Times New Roman" w:cs="Times New Roman"/>
          <w:i/>
          <w:iCs/>
          <w:color w:val="4C4C4C"/>
          <w:spacing w:val="-8"/>
          <w:shd w:val="clear" w:color="auto" w:fill="FFFFFF"/>
        </w:rPr>
        <w:t>“</w:t>
      </w:r>
    </w:p>
    <w:p w14:paraId="6B58B624" w14:textId="77777777" w:rsidR="008C50E8" w:rsidRPr="008C50E8" w:rsidRDefault="008C50E8" w:rsidP="008C50E8">
      <w:pPr>
        <w:spacing w:before="0" w:line="252" w:lineRule="auto"/>
        <w:ind w:left="360"/>
        <w:jc w:val="center"/>
        <w:rPr>
          <w:rFonts w:ascii="Times New Roman" w:hAnsi="Times New Roman" w:cs="Times New Roman"/>
          <w:i/>
          <w:iCs/>
          <w:color w:val="4C4C4C"/>
          <w:spacing w:val="-8"/>
          <w:sz w:val="24"/>
          <w:szCs w:val="24"/>
          <w:shd w:val="clear" w:color="auto" w:fill="FFFFFF"/>
        </w:rPr>
      </w:pPr>
    </w:p>
    <w:p w14:paraId="7D9CBB35" w14:textId="3EED21F8" w:rsidR="008C50E8" w:rsidRPr="008C50E8" w:rsidRDefault="008C50E8" w:rsidP="008C50E8">
      <w:pPr>
        <w:spacing w:before="0" w:line="252"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E44ACB" wp14:editId="732EA045">
            <wp:extent cx="2514600" cy="1689100"/>
            <wp:effectExtent l="0" t="0" r="0" b="635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7360" cy="169095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A3D092D" wp14:editId="4359041D">
            <wp:extent cx="2704348" cy="1694815"/>
            <wp:effectExtent l="0" t="0" r="1270" b="63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1634" cy="1705648"/>
                    </a:xfrm>
                    <a:prstGeom prst="rect">
                      <a:avLst/>
                    </a:prstGeom>
                  </pic:spPr>
                </pic:pic>
              </a:graphicData>
            </a:graphic>
          </wp:inline>
        </w:drawing>
      </w:r>
    </w:p>
    <w:p w14:paraId="2239EF06" w14:textId="174BE6AA" w:rsidR="005D1F46" w:rsidRPr="00AC7215" w:rsidRDefault="005D1F46" w:rsidP="00321EDF">
      <w:pPr>
        <w:spacing w:before="0" w:line="252" w:lineRule="auto"/>
        <w:jc w:val="both"/>
        <w:rPr>
          <w:b/>
          <w:bCs/>
          <w:color w:val="90571E" w:themeColor="accent6" w:themeShade="BF"/>
        </w:rPr>
      </w:pPr>
    </w:p>
    <w:p w14:paraId="2B5CF438" w14:textId="00205CC6" w:rsidR="004C28E9" w:rsidRPr="00AC7215" w:rsidRDefault="004C28E9" w:rsidP="004C28E9">
      <w:pPr>
        <w:autoSpaceDE w:val="0"/>
        <w:autoSpaceDN w:val="0"/>
        <w:adjustRightInd w:val="0"/>
        <w:spacing w:before="0" w:after="0" w:line="240" w:lineRule="auto"/>
        <w:ind w:left="360"/>
        <w:jc w:val="both"/>
        <w:rPr>
          <w:rFonts w:ascii="Times New Roman" w:eastAsia="PalatinoLinotype-Roman" w:hAnsi="Times New Roman" w:cs="Times New Roman"/>
          <w:b/>
          <w:bCs/>
          <w:color w:val="90571E" w:themeColor="accent6" w:themeShade="BF"/>
          <w:sz w:val="24"/>
          <w:szCs w:val="24"/>
        </w:rPr>
      </w:pPr>
      <w:r w:rsidRPr="00AC7215">
        <w:rPr>
          <w:rFonts w:ascii="Times New Roman" w:eastAsia="PalatinoLinotype-Roman" w:hAnsi="Times New Roman" w:cs="Times New Roman"/>
          <w:b/>
          <w:bCs/>
          <w:color w:val="90571E" w:themeColor="accent6" w:themeShade="BF"/>
          <w:sz w:val="24"/>
          <w:szCs w:val="24"/>
        </w:rPr>
        <w:t>F. AKTIVNOSTI NA VODI – RAFTING, KANU, KAJAK</w:t>
      </w:r>
    </w:p>
    <w:p w14:paraId="7493BFDD" w14:textId="63347A5E" w:rsidR="00212282" w:rsidRDefault="00212282" w:rsidP="004C28E9">
      <w:pPr>
        <w:autoSpaceDE w:val="0"/>
        <w:autoSpaceDN w:val="0"/>
        <w:adjustRightInd w:val="0"/>
        <w:spacing w:before="0" w:after="0" w:line="240" w:lineRule="auto"/>
        <w:ind w:left="360"/>
        <w:jc w:val="both"/>
        <w:rPr>
          <w:rFonts w:ascii="Times New Roman" w:eastAsia="PalatinoLinotype-Roman" w:hAnsi="Times New Roman" w:cs="Times New Roman"/>
          <w:color w:val="C17529" w:themeColor="accent6"/>
          <w:sz w:val="24"/>
          <w:szCs w:val="24"/>
        </w:rPr>
      </w:pPr>
    </w:p>
    <w:p w14:paraId="6F4764C0" w14:textId="22B736D3" w:rsidR="00212282" w:rsidRDefault="00212282" w:rsidP="00212282">
      <w:pPr>
        <w:jc w:val="both"/>
        <w:rPr>
          <w:rFonts w:ascii="Times New Roman" w:hAnsi="Times New Roman" w:cs="Times New Roman"/>
          <w:sz w:val="24"/>
          <w:szCs w:val="24"/>
        </w:rPr>
      </w:pPr>
      <w:r w:rsidRPr="00212282">
        <w:rPr>
          <w:rFonts w:ascii="Times New Roman" w:hAnsi="Times New Roman" w:cs="Times New Roman"/>
          <w:sz w:val="24"/>
          <w:szCs w:val="24"/>
        </w:rPr>
        <w:t>Uz kristalno čisto vodu, mnogobrojne slapove i vijugavi tok Una ima potencijal ponuditi</w:t>
      </w:r>
      <w:r>
        <w:rPr>
          <w:rFonts w:ascii="Times New Roman" w:hAnsi="Times New Roman" w:cs="Times New Roman"/>
          <w:sz w:val="24"/>
          <w:szCs w:val="24"/>
        </w:rPr>
        <w:t xml:space="preserve"> </w:t>
      </w:r>
      <w:r w:rsidRPr="00212282">
        <w:rPr>
          <w:rFonts w:ascii="Times New Roman" w:hAnsi="Times New Roman" w:cs="Times New Roman"/>
          <w:sz w:val="24"/>
          <w:szCs w:val="24"/>
        </w:rPr>
        <w:t xml:space="preserve">jedan od najboljih raftinga, kanua i </w:t>
      </w:r>
      <w:proofErr w:type="spellStart"/>
      <w:r w:rsidRPr="00212282">
        <w:rPr>
          <w:rFonts w:ascii="Times New Roman" w:hAnsi="Times New Roman" w:cs="Times New Roman"/>
          <w:sz w:val="24"/>
          <w:szCs w:val="24"/>
        </w:rPr>
        <w:t>kayakinga</w:t>
      </w:r>
      <w:proofErr w:type="spellEnd"/>
      <w:r w:rsidRPr="00212282">
        <w:rPr>
          <w:rFonts w:ascii="Times New Roman" w:hAnsi="Times New Roman" w:cs="Times New Roman"/>
          <w:sz w:val="24"/>
          <w:szCs w:val="24"/>
        </w:rPr>
        <w:t xml:space="preserve"> u ovom dijelu Europe. Zbog jakog izvora vodostaj Une pogodan je za rafting tijekom većeg dijela godine. Za vrijeme visokog vodostaja težina vode je IV stupnja. </w:t>
      </w:r>
    </w:p>
    <w:p w14:paraId="05756DDB" w14:textId="77777777" w:rsidR="006E658A" w:rsidRPr="006E658A" w:rsidRDefault="006E658A" w:rsidP="006E658A">
      <w:pPr>
        <w:pStyle w:val="StandardWeb"/>
        <w:spacing w:before="0" w:beforeAutospacing="0"/>
        <w:jc w:val="both"/>
        <w:rPr>
          <w:color w:val="000000" w:themeColor="text1"/>
        </w:rPr>
      </w:pPr>
      <w:r w:rsidRPr="006E658A">
        <w:rPr>
          <w:color w:val="000000" w:themeColor="text1"/>
        </w:rPr>
        <w:t>U ponudi postoje dvije relacije za spuštanje rijekom:</w:t>
      </w:r>
    </w:p>
    <w:p w14:paraId="050412F3" w14:textId="7CD1B333" w:rsidR="006E658A" w:rsidRPr="006E658A" w:rsidRDefault="006E658A" w:rsidP="006E658A">
      <w:pPr>
        <w:pStyle w:val="StandardWeb"/>
        <w:spacing w:before="0" w:beforeAutospacing="0"/>
        <w:jc w:val="both"/>
        <w:rPr>
          <w:color w:val="000000" w:themeColor="text1"/>
        </w:rPr>
      </w:pPr>
      <w:r w:rsidRPr="006E658A">
        <w:rPr>
          <w:color w:val="000000" w:themeColor="text1"/>
        </w:rPr>
        <w:t>ŠTRBA</w:t>
      </w:r>
      <w:r w:rsidR="00ED70A5">
        <w:rPr>
          <w:color w:val="000000" w:themeColor="text1"/>
        </w:rPr>
        <w:t>Č</w:t>
      </w:r>
      <w:r w:rsidRPr="006E658A">
        <w:rPr>
          <w:color w:val="000000" w:themeColor="text1"/>
        </w:rPr>
        <w:t>KI BUK - LOHOVO, dužina relacije</w:t>
      </w:r>
      <w:r w:rsidR="00675B56">
        <w:rPr>
          <w:color w:val="000000" w:themeColor="text1"/>
        </w:rPr>
        <w:t xml:space="preserve"> je</w:t>
      </w:r>
      <w:r w:rsidRPr="006E658A">
        <w:rPr>
          <w:color w:val="000000" w:themeColor="text1"/>
        </w:rPr>
        <w:t xml:space="preserve"> oko 18 km, temperatura rijeke </w:t>
      </w:r>
      <w:r w:rsidR="00675B56">
        <w:rPr>
          <w:color w:val="000000" w:themeColor="text1"/>
        </w:rPr>
        <w:t xml:space="preserve">je </w:t>
      </w:r>
      <w:r w:rsidRPr="006E658A">
        <w:rPr>
          <w:color w:val="000000" w:themeColor="text1"/>
        </w:rPr>
        <w:t>oko 13</w:t>
      </w:r>
      <w:r w:rsidR="00675B56">
        <w:rPr>
          <w:color w:val="000000" w:themeColor="text1"/>
        </w:rPr>
        <w:t xml:space="preserve"> </w:t>
      </w:r>
      <w:r w:rsidR="00675B56">
        <w:rPr>
          <w:color w:val="000000" w:themeColor="text1"/>
        </w:rPr>
        <w:sym w:font="Symbol" w:char="F0B0"/>
      </w:r>
      <w:r w:rsidRPr="006E658A">
        <w:rPr>
          <w:color w:val="000000" w:themeColor="text1"/>
        </w:rPr>
        <w:t>C, težina rijeke za visokog vodostaja u travnju i svibnju je IV-V stupnja</w:t>
      </w:r>
      <w:r w:rsidR="00675B56">
        <w:rPr>
          <w:color w:val="000000" w:themeColor="text1"/>
        </w:rPr>
        <w:t>.</w:t>
      </w:r>
      <w:r w:rsidRPr="006E658A">
        <w:rPr>
          <w:color w:val="000000" w:themeColor="text1"/>
        </w:rPr>
        <w:t xml:space="preserve"> </w:t>
      </w:r>
      <w:r w:rsidR="00675B56">
        <w:rPr>
          <w:color w:val="000000" w:themeColor="text1"/>
        </w:rPr>
        <w:t>P</w:t>
      </w:r>
      <w:r w:rsidRPr="006E658A">
        <w:rPr>
          <w:color w:val="000000" w:themeColor="text1"/>
        </w:rPr>
        <w:t>rvi dio trase je dug, silovit, nepredvidljiv, pun brzaka s mnogo valova i rola. U vrijeme srednjeg vodostaja, težina je III - IV stupnja, staza je složena i snažna, sa stijenama, strujama i zavojima, a iznenađenja su moguća</w:t>
      </w:r>
      <w:r w:rsidR="00675B56">
        <w:rPr>
          <w:color w:val="000000" w:themeColor="text1"/>
        </w:rPr>
        <w:t>.</w:t>
      </w:r>
      <w:r w:rsidRPr="006E658A">
        <w:rPr>
          <w:color w:val="000000" w:themeColor="text1"/>
        </w:rPr>
        <w:t xml:space="preserve"> </w:t>
      </w:r>
      <w:r w:rsidR="00675B56">
        <w:rPr>
          <w:color w:val="000000" w:themeColor="text1"/>
        </w:rPr>
        <w:t>V</w:t>
      </w:r>
      <w:r w:rsidRPr="006E658A">
        <w:rPr>
          <w:color w:val="000000" w:themeColor="text1"/>
        </w:rPr>
        <w:t>rijeme spuštanja traje oko 4 sata.</w:t>
      </w:r>
    </w:p>
    <w:p w14:paraId="69BEFA51" w14:textId="79D594CA" w:rsidR="006E658A" w:rsidRPr="003204CC" w:rsidRDefault="006E658A" w:rsidP="003204CC">
      <w:pPr>
        <w:pStyle w:val="StandardWeb"/>
        <w:spacing w:before="0" w:beforeAutospacing="0"/>
        <w:jc w:val="both"/>
        <w:rPr>
          <w:rFonts w:ascii="Arial" w:hAnsi="Arial" w:cs="Arial"/>
          <w:color w:val="373A3C"/>
        </w:rPr>
      </w:pPr>
      <w:r w:rsidRPr="006E658A">
        <w:rPr>
          <w:color w:val="000000" w:themeColor="text1"/>
        </w:rPr>
        <w:t>KOSTELA - GRMUŠA, dužina relacije</w:t>
      </w:r>
      <w:r w:rsidR="00675B56">
        <w:rPr>
          <w:color w:val="000000" w:themeColor="text1"/>
        </w:rPr>
        <w:t xml:space="preserve"> je</w:t>
      </w:r>
      <w:r w:rsidRPr="006E658A">
        <w:rPr>
          <w:color w:val="000000" w:themeColor="text1"/>
        </w:rPr>
        <w:t xml:space="preserve"> oko 17 km, temperatura rijeke</w:t>
      </w:r>
      <w:r w:rsidR="00675B56">
        <w:rPr>
          <w:color w:val="000000" w:themeColor="text1"/>
        </w:rPr>
        <w:t xml:space="preserve"> je</w:t>
      </w:r>
      <w:r w:rsidRPr="006E658A">
        <w:rPr>
          <w:color w:val="000000" w:themeColor="text1"/>
        </w:rPr>
        <w:t xml:space="preserve"> oko 15 </w:t>
      </w:r>
      <w:r w:rsidR="00675B56">
        <w:rPr>
          <w:color w:val="000000" w:themeColor="text1"/>
        </w:rPr>
        <w:sym w:font="Symbol" w:char="F0B0"/>
      </w:r>
      <w:r w:rsidRPr="006E658A">
        <w:rPr>
          <w:color w:val="000000" w:themeColor="text1"/>
        </w:rPr>
        <w:t>C, donji dio rijeke je mirniji i pogodniji za manje iskusne veslače.</w:t>
      </w:r>
      <w:r w:rsidR="00675B56">
        <w:rPr>
          <w:color w:val="000000" w:themeColor="text1"/>
        </w:rPr>
        <w:t xml:space="preserve"> </w:t>
      </w:r>
      <w:r w:rsidRPr="006E658A">
        <w:rPr>
          <w:color w:val="000000" w:themeColor="text1"/>
        </w:rPr>
        <w:t>U rano proljeće za visokog vodostaja</w:t>
      </w:r>
      <w:r w:rsidR="00675B56">
        <w:rPr>
          <w:color w:val="000000" w:themeColor="text1"/>
        </w:rPr>
        <w:t xml:space="preserve"> </w:t>
      </w:r>
      <w:r w:rsidRPr="006E658A">
        <w:rPr>
          <w:color w:val="000000" w:themeColor="text1"/>
        </w:rPr>
        <w:lastRenderedPageBreak/>
        <w:t>težina vode je II - III stupnja, a spust je zahtjevan zbog dugih brzaka i struja u zavojima i za neiskusne veslače predstavlja izazov, a za niskog vodostaja pogodan</w:t>
      </w:r>
      <w:r w:rsidR="00675B56">
        <w:rPr>
          <w:color w:val="000000" w:themeColor="text1"/>
        </w:rPr>
        <w:t xml:space="preserve"> je za</w:t>
      </w:r>
      <w:r w:rsidRPr="006E658A">
        <w:rPr>
          <w:color w:val="000000" w:themeColor="text1"/>
        </w:rPr>
        <w:t xml:space="preserve"> kajak i </w:t>
      </w:r>
      <w:proofErr w:type="spellStart"/>
      <w:r w:rsidRPr="006E658A">
        <w:rPr>
          <w:color w:val="000000" w:themeColor="text1"/>
        </w:rPr>
        <w:t>kanuing</w:t>
      </w:r>
      <w:proofErr w:type="spellEnd"/>
      <w:r w:rsidR="00675B56">
        <w:rPr>
          <w:color w:val="000000" w:themeColor="text1"/>
        </w:rPr>
        <w:t>.</w:t>
      </w:r>
      <w:r w:rsidRPr="006E658A">
        <w:rPr>
          <w:color w:val="000000" w:themeColor="text1"/>
        </w:rPr>
        <w:t xml:space="preserve"> </w:t>
      </w:r>
      <w:r w:rsidR="00675B56">
        <w:rPr>
          <w:color w:val="000000" w:themeColor="text1"/>
        </w:rPr>
        <w:t>V</w:t>
      </w:r>
      <w:r w:rsidRPr="006E658A">
        <w:rPr>
          <w:color w:val="000000" w:themeColor="text1"/>
        </w:rPr>
        <w:t>rijeme spuštanja traje oko 3 sata</w:t>
      </w:r>
      <w:r>
        <w:rPr>
          <w:rFonts w:ascii="Arial" w:hAnsi="Arial" w:cs="Arial"/>
          <w:color w:val="373A3C"/>
        </w:rPr>
        <w:t>.</w:t>
      </w:r>
    </w:p>
    <w:p w14:paraId="13634DF4" w14:textId="475512DC" w:rsidR="00817D8A" w:rsidRDefault="001F2C4D" w:rsidP="001F40EE">
      <w:pPr>
        <w:jc w:val="both"/>
        <w:rPr>
          <w:rFonts w:ascii="Times New Roman" w:hAnsi="Times New Roman" w:cs="Times New Roman"/>
          <w:sz w:val="24"/>
          <w:szCs w:val="24"/>
        </w:rPr>
      </w:pPr>
      <w:r>
        <w:rPr>
          <w:rFonts w:ascii="Times New Roman" w:hAnsi="Times New Roman" w:cs="Times New Roman"/>
          <w:sz w:val="24"/>
          <w:szCs w:val="24"/>
        </w:rPr>
        <w:t xml:space="preserve">U Strategiji razvoja turizma Općine Gračac nalazi se Katalog turističkih projekata </w:t>
      </w:r>
      <w:r w:rsidR="001F6F38">
        <w:rPr>
          <w:rFonts w:ascii="Times New Roman" w:hAnsi="Times New Roman" w:cs="Times New Roman"/>
          <w:sz w:val="24"/>
          <w:szCs w:val="24"/>
        </w:rPr>
        <w:t>gdje se nalaze projekti koji će se sigurno ostvariti, ali i oni za koje postoji tek ideja ili samo mogućnost ostvarenja</w:t>
      </w:r>
      <w:r w:rsidR="00733275">
        <w:rPr>
          <w:rFonts w:ascii="Times New Roman" w:hAnsi="Times New Roman" w:cs="Times New Roman"/>
          <w:sz w:val="24"/>
          <w:szCs w:val="24"/>
        </w:rPr>
        <w:t>.</w:t>
      </w:r>
      <w:r>
        <w:rPr>
          <w:rFonts w:ascii="Times New Roman" w:hAnsi="Times New Roman" w:cs="Times New Roman"/>
          <w:sz w:val="24"/>
          <w:szCs w:val="24"/>
        </w:rPr>
        <w:t xml:space="preserve"> U </w:t>
      </w:r>
      <w:r w:rsidR="004D6423">
        <w:rPr>
          <w:rFonts w:ascii="Times New Roman" w:hAnsi="Times New Roman" w:cs="Times New Roman"/>
          <w:sz w:val="24"/>
          <w:szCs w:val="24"/>
        </w:rPr>
        <w:t>Strategiji turizma Općine Gračac definirana su 3 strateška cilja, a pod svakim ciljem navode se planirani projekti povezani s tim ciljem. Sve navedeno nalazi se u tablici dolje.</w:t>
      </w:r>
    </w:p>
    <w:p w14:paraId="25C1674D" w14:textId="77777777" w:rsidR="00971105" w:rsidRDefault="00971105" w:rsidP="001F40EE">
      <w:pPr>
        <w:jc w:val="both"/>
        <w:rPr>
          <w:rFonts w:ascii="Times New Roman" w:hAnsi="Times New Roman" w:cs="Times New Roman"/>
          <w:sz w:val="24"/>
          <w:szCs w:val="24"/>
        </w:rPr>
      </w:pPr>
    </w:p>
    <w:p w14:paraId="075AF525" w14:textId="2EF1A96C" w:rsidR="004D6423" w:rsidRDefault="004D6423" w:rsidP="004D6423">
      <w:pPr>
        <w:jc w:val="center"/>
        <w:rPr>
          <w:rFonts w:ascii="Times New Roman" w:hAnsi="Times New Roman" w:cs="Times New Roman"/>
          <w:i/>
          <w:iCs/>
          <w:sz w:val="24"/>
          <w:szCs w:val="24"/>
        </w:rPr>
      </w:pPr>
      <w:r w:rsidRPr="004D6423">
        <w:rPr>
          <w:rFonts w:ascii="Times New Roman" w:hAnsi="Times New Roman" w:cs="Times New Roman"/>
          <w:i/>
          <w:iCs/>
          <w:sz w:val="24"/>
          <w:szCs w:val="24"/>
        </w:rPr>
        <w:t>Tablica 1</w:t>
      </w:r>
      <w:r w:rsidR="005F2F9F">
        <w:rPr>
          <w:rFonts w:ascii="Times New Roman" w:hAnsi="Times New Roman" w:cs="Times New Roman"/>
          <w:i/>
          <w:iCs/>
          <w:sz w:val="24"/>
          <w:szCs w:val="24"/>
        </w:rPr>
        <w:t>9</w:t>
      </w:r>
      <w:r w:rsidRPr="004D6423">
        <w:rPr>
          <w:rFonts w:ascii="Times New Roman" w:hAnsi="Times New Roman" w:cs="Times New Roman"/>
          <w:i/>
          <w:iCs/>
          <w:sz w:val="24"/>
          <w:szCs w:val="24"/>
        </w:rPr>
        <w:t>.: Katalog turističkih projekata</w:t>
      </w:r>
    </w:p>
    <w:tbl>
      <w:tblPr>
        <w:tblStyle w:val="Reetkatablice"/>
        <w:tblW w:w="0" w:type="auto"/>
        <w:tblLook w:val="04A0" w:firstRow="1" w:lastRow="0" w:firstColumn="1" w:lastColumn="0" w:noHBand="0" w:noVBand="1"/>
      </w:tblPr>
      <w:tblGrid>
        <w:gridCol w:w="3042"/>
        <w:gridCol w:w="3004"/>
        <w:gridCol w:w="3010"/>
      </w:tblGrid>
      <w:tr w:rsidR="0041483A" w:rsidRPr="00A87D5C" w14:paraId="01D1819F" w14:textId="77777777" w:rsidTr="006314EA">
        <w:tc>
          <w:tcPr>
            <w:tcW w:w="3096" w:type="dxa"/>
            <w:tcBorders>
              <w:top w:val="single" w:sz="6" w:space="0" w:color="C77C0E" w:themeColor="accent1" w:themeShade="BF"/>
              <w:left w:val="single" w:sz="6" w:space="0" w:color="C77C0E" w:themeColor="accent1" w:themeShade="BF"/>
              <w:right w:val="single" w:sz="6" w:space="0" w:color="C77C0E" w:themeColor="accent1" w:themeShade="BF"/>
            </w:tcBorders>
            <w:shd w:val="clear" w:color="auto" w:fill="F8E09F" w:themeFill="background2" w:themeFillShade="E6"/>
            <w:vAlign w:val="center"/>
          </w:tcPr>
          <w:p w14:paraId="065D68C0" w14:textId="77777777" w:rsidR="0041483A" w:rsidRPr="003F41AC" w:rsidRDefault="0041483A" w:rsidP="006314EA">
            <w:pPr>
              <w:jc w:val="center"/>
              <w:rPr>
                <w:rFonts w:ascii="Times New Roman" w:hAnsi="Times New Roman" w:cs="Times New Roman"/>
                <w:b/>
              </w:rPr>
            </w:pPr>
            <w:r w:rsidRPr="003F41AC">
              <w:rPr>
                <w:rFonts w:ascii="Times New Roman" w:hAnsi="Times New Roman" w:cs="Times New Roman"/>
                <w:b/>
              </w:rPr>
              <w:t>1. RAZVOJ PREPOZNATLJIVE TURISTIČKE INFRASTRUKTURE</w:t>
            </w:r>
          </w:p>
        </w:tc>
        <w:tc>
          <w:tcPr>
            <w:tcW w:w="3096" w:type="dxa"/>
            <w:tcBorders>
              <w:top w:val="single" w:sz="6" w:space="0" w:color="C77C0E" w:themeColor="accent1" w:themeShade="BF"/>
              <w:left w:val="single" w:sz="6" w:space="0" w:color="C77C0E" w:themeColor="accent1" w:themeShade="BF"/>
              <w:right w:val="single" w:sz="6" w:space="0" w:color="C77C0E" w:themeColor="accent1" w:themeShade="BF"/>
            </w:tcBorders>
            <w:shd w:val="clear" w:color="auto" w:fill="F8E09F" w:themeFill="background2" w:themeFillShade="E6"/>
            <w:vAlign w:val="center"/>
          </w:tcPr>
          <w:p w14:paraId="48884532" w14:textId="77777777" w:rsidR="0041483A" w:rsidRPr="003F41AC" w:rsidRDefault="0041483A" w:rsidP="006314EA">
            <w:pPr>
              <w:jc w:val="center"/>
              <w:rPr>
                <w:rFonts w:ascii="Times New Roman" w:hAnsi="Times New Roman" w:cs="Times New Roman"/>
                <w:b/>
              </w:rPr>
            </w:pPr>
            <w:r w:rsidRPr="003F41AC">
              <w:rPr>
                <w:rFonts w:ascii="Times New Roman" w:hAnsi="Times New Roman" w:cs="Times New Roman"/>
                <w:b/>
              </w:rPr>
              <w:t>2. RAZVOJ TURISTIČKIH PROIZVODA I USLUGA</w:t>
            </w:r>
          </w:p>
        </w:tc>
        <w:tc>
          <w:tcPr>
            <w:tcW w:w="3096" w:type="dxa"/>
            <w:tcBorders>
              <w:top w:val="single" w:sz="6" w:space="0" w:color="C77C0E" w:themeColor="accent1" w:themeShade="BF"/>
              <w:left w:val="single" w:sz="6" w:space="0" w:color="C77C0E" w:themeColor="accent1" w:themeShade="BF"/>
              <w:right w:val="single" w:sz="6" w:space="0" w:color="C77C0E" w:themeColor="accent1" w:themeShade="BF"/>
            </w:tcBorders>
            <w:shd w:val="clear" w:color="auto" w:fill="F8E09F" w:themeFill="background2" w:themeFillShade="E6"/>
            <w:vAlign w:val="center"/>
          </w:tcPr>
          <w:p w14:paraId="2ED378E4" w14:textId="77777777" w:rsidR="0041483A" w:rsidRPr="003F41AC" w:rsidRDefault="0041483A" w:rsidP="006314EA">
            <w:pPr>
              <w:jc w:val="center"/>
              <w:rPr>
                <w:rFonts w:ascii="Times New Roman" w:hAnsi="Times New Roman" w:cs="Times New Roman"/>
                <w:b/>
              </w:rPr>
            </w:pPr>
            <w:r w:rsidRPr="003F41AC">
              <w:rPr>
                <w:rFonts w:ascii="Times New Roman" w:hAnsi="Times New Roman" w:cs="Times New Roman"/>
                <w:b/>
              </w:rPr>
              <w:t>3. TURISTIČKO BRENDIRANJE OPĆINE GRAČAC</w:t>
            </w:r>
          </w:p>
        </w:tc>
      </w:tr>
      <w:tr w:rsidR="0041483A" w:rsidRPr="00A87D5C" w14:paraId="1000C765" w14:textId="77777777" w:rsidTr="006314EA">
        <w:tc>
          <w:tcPr>
            <w:tcW w:w="3096" w:type="dxa"/>
            <w:tcBorders>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5D666C7A"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Turistička signalizacija</w:t>
            </w:r>
          </w:p>
        </w:tc>
        <w:tc>
          <w:tcPr>
            <w:tcW w:w="3096" w:type="dxa"/>
            <w:tcBorders>
              <w:left w:val="single" w:sz="6" w:space="0" w:color="C77C0E" w:themeColor="accent1" w:themeShade="BF"/>
              <w:bottom w:val="single" w:sz="6" w:space="0" w:color="C77C0E" w:themeColor="accent1" w:themeShade="BF"/>
            </w:tcBorders>
            <w:vAlign w:val="center"/>
          </w:tcPr>
          <w:p w14:paraId="3D5C7B9C"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 xml:space="preserve">Bed &amp; </w:t>
            </w:r>
            <w:proofErr w:type="spellStart"/>
            <w:r w:rsidRPr="003F41AC">
              <w:rPr>
                <w:rFonts w:ascii="Times New Roman" w:hAnsi="Times New Roman" w:cs="Times New Roman"/>
              </w:rPr>
              <w:t>Breakfast</w:t>
            </w:r>
            <w:proofErr w:type="spellEnd"/>
            <w:r w:rsidRPr="003F41AC">
              <w:rPr>
                <w:rFonts w:ascii="Times New Roman" w:hAnsi="Times New Roman" w:cs="Times New Roman"/>
              </w:rPr>
              <w:t xml:space="preserve"> koncept</w:t>
            </w:r>
          </w:p>
        </w:tc>
        <w:tc>
          <w:tcPr>
            <w:tcW w:w="3096" w:type="dxa"/>
            <w:tcBorders>
              <w:bottom w:val="single" w:sz="6" w:space="0" w:color="C77C0E" w:themeColor="accent1" w:themeShade="BF"/>
            </w:tcBorders>
            <w:vAlign w:val="center"/>
          </w:tcPr>
          <w:p w14:paraId="1FFEE0BF"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Razvoj komplementarne ponude (lokalna proizvodnja)</w:t>
            </w:r>
          </w:p>
        </w:tc>
      </w:tr>
      <w:tr w:rsidR="0041483A" w:rsidRPr="00A87D5C" w14:paraId="1323C33B" w14:textId="77777777" w:rsidTr="006314EA">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08EE3687"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Vidikovci</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35AE7B70"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Eko etno selo</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01C2397B"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Edukacija lokalnog stanovništva i zaposlenih u turizmu</w:t>
            </w:r>
          </w:p>
        </w:tc>
      </w:tr>
      <w:tr w:rsidR="0041483A" w:rsidRPr="00A87D5C" w14:paraId="5919AA73" w14:textId="77777777" w:rsidTr="006314EA">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5E0573F8"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Poboljšanje prirodnih i društveno kulturnih resursa</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123ED128" w14:textId="189422CE" w:rsidR="0041483A" w:rsidRPr="003F41AC" w:rsidRDefault="005553DA" w:rsidP="006314EA">
            <w:pPr>
              <w:rPr>
                <w:rFonts w:ascii="Times New Roman" w:hAnsi="Times New Roman" w:cs="Times New Roman"/>
              </w:rPr>
            </w:pPr>
            <w:r>
              <w:rPr>
                <w:rFonts w:ascii="Times New Roman" w:hAnsi="Times New Roman" w:cs="Times New Roman"/>
              </w:rPr>
              <w:t>Auto kamp i k</w:t>
            </w:r>
            <w:r w:rsidR="0041483A" w:rsidRPr="003F41AC">
              <w:rPr>
                <w:rFonts w:ascii="Times New Roman" w:hAnsi="Times New Roman" w:cs="Times New Roman"/>
              </w:rPr>
              <w:t>amp odm</w:t>
            </w:r>
            <w:r>
              <w:rPr>
                <w:rFonts w:ascii="Times New Roman" w:hAnsi="Times New Roman" w:cs="Times New Roman"/>
              </w:rPr>
              <w:t>orište</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0EEA99C4"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Sustav povezivanja ponude s okolnim općinama</w:t>
            </w:r>
          </w:p>
        </w:tc>
      </w:tr>
      <w:tr w:rsidR="0041483A" w:rsidRPr="00A87D5C" w14:paraId="42BC5668" w14:textId="77777777" w:rsidTr="006314EA">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48ACEB19"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Centar izvrsnosti Cerovačke špilje</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2CC3F872"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Motel Gračac</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751F097F"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Ekološko-edukacijski centar Mazin</w:t>
            </w:r>
          </w:p>
        </w:tc>
      </w:tr>
      <w:tr w:rsidR="0041483A" w:rsidRPr="00A87D5C" w14:paraId="7F933F5F" w14:textId="77777777" w:rsidTr="006314EA">
        <w:trPr>
          <w:trHeight w:val="484"/>
        </w:trPr>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4E4BA4A1"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Pješačko-planinarske staze</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46F78DF4" w14:textId="77777777" w:rsidR="0041483A" w:rsidRPr="003F41AC" w:rsidRDefault="0041483A" w:rsidP="006314EA">
            <w:pPr>
              <w:rPr>
                <w:rFonts w:ascii="Times New Roman" w:hAnsi="Times New Roman" w:cs="Times New Roman"/>
              </w:rPr>
            </w:pPr>
            <w:proofErr w:type="spellStart"/>
            <w:r w:rsidRPr="003F41AC">
              <w:rPr>
                <w:rFonts w:ascii="Times New Roman" w:hAnsi="Times New Roman" w:cs="Times New Roman"/>
              </w:rPr>
              <w:t>Active</w:t>
            </w:r>
            <w:proofErr w:type="spellEnd"/>
            <w:r w:rsidRPr="003F41AC">
              <w:rPr>
                <w:rFonts w:ascii="Times New Roman" w:hAnsi="Times New Roman" w:cs="Times New Roman"/>
              </w:rPr>
              <w:t xml:space="preserve"> hotel</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220D9ED6" w14:textId="5B360190" w:rsidR="0041483A" w:rsidRPr="003F41AC" w:rsidRDefault="002153A8" w:rsidP="006314EA">
            <w:pPr>
              <w:rPr>
                <w:rFonts w:ascii="Times New Roman" w:hAnsi="Times New Roman" w:cs="Times New Roman"/>
              </w:rPr>
            </w:pPr>
            <w:r>
              <w:rPr>
                <w:rFonts w:ascii="Times New Roman" w:hAnsi="Times New Roman" w:cs="Times New Roman"/>
              </w:rPr>
              <w:t>Uprizorenje bitke kraj Gračaca</w:t>
            </w:r>
          </w:p>
        </w:tc>
      </w:tr>
      <w:tr w:rsidR="0041483A" w:rsidRPr="00A87D5C" w14:paraId="2626D792" w14:textId="77777777" w:rsidTr="006314EA">
        <w:trPr>
          <w:trHeight w:val="689"/>
        </w:trPr>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4EF3123A" w14:textId="36C3BC0B" w:rsidR="0041483A" w:rsidRPr="003F41AC" w:rsidRDefault="0041483A" w:rsidP="006314EA">
            <w:pPr>
              <w:rPr>
                <w:rFonts w:ascii="Times New Roman" w:hAnsi="Times New Roman" w:cs="Times New Roman"/>
              </w:rPr>
            </w:pPr>
            <w:proofErr w:type="spellStart"/>
            <w:r w:rsidRPr="003F41AC">
              <w:rPr>
                <w:rFonts w:ascii="Times New Roman" w:hAnsi="Times New Roman" w:cs="Times New Roman"/>
              </w:rPr>
              <w:t>Posjetiteljski</w:t>
            </w:r>
            <w:proofErr w:type="spellEnd"/>
            <w:r w:rsidRPr="003F41AC">
              <w:rPr>
                <w:rFonts w:ascii="Times New Roman" w:hAnsi="Times New Roman" w:cs="Times New Roman"/>
              </w:rPr>
              <w:t xml:space="preserve"> centar Gračac</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5E0F1881"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Avanturistički park</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042BFA1D" w14:textId="77777777" w:rsidR="0041483A" w:rsidRPr="003F41AC" w:rsidRDefault="0041483A" w:rsidP="006314EA">
            <w:pPr>
              <w:rPr>
                <w:rFonts w:ascii="Times New Roman" w:hAnsi="Times New Roman" w:cs="Times New Roman"/>
              </w:rPr>
            </w:pPr>
          </w:p>
        </w:tc>
      </w:tr>
      <w:tr w:rsidR="0041483A" w:rsidRPr="00A87D5C" w14:paraId="393A6A6A" w14:textId="77777777" w:rsidTr="006314EA">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3B28B5E2"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Staza zdravlja</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23D681A2"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Centar na vodi s ribolovnim platformama</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7737F838" w14:textId="77777777" w:rsidR="0041483A" w:rsidRPr="003F41AC" w:rsidRDefault="0041483A" w:rsidP="006314EA">
            <w:pPr>
              <w:rPr>
                <w:rFonts w:ascii="Times New Roman" w:hAnsi="Times New Roman" w:cs="Times New Roman"/>
              </w:rPr>
            </w:pPr>
          </w:p>
        </w:tc>
      </w:tr>
      <w:tr w:rsidR="0041483A" w:rsidRPr="00A87D5C" w14:paraId="17F109E7" w14:textId="77777777" w:rsidTr="006314EA">
        <w:trPr>
          <w:trHeight w:val="593"/>
        </w:trPr>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111137E8"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Staza za skijaško trčanje</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5C9A7920"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Interpretacijski centar Vrelo Zrmanje</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2D25A328" w14:textId="77777777" w:rsidR="0041483A" w:rsidRPr="003F41AC" w:rsidRDefault="0041483A" w:rsidP="006314EA">
            <w:pPr>
              <w:rPr>
                <w:rFonts w:ascii="Times New Roman" w:hAnsi="Times New Roman" w:cs="Times New Roman"/>
              </w:rPr>
            </w:pPr>
          </w:p>
        </w:tc>
      </w:tr>
      <w:tr w:rsidR="0041483A" w:rsidRPr="00A87D5C" w14:paraId="48D3AA65" w14:textId="77777777" w:rsidTr="006314EA">
        <w:trPr>
          <w:trHeight w:val="701"/>
        </w:trPr>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1515AAA1"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Seljačka tržnica</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7B3F8F71"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Izletište Vrelo Une</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506EE1A7" w14:textId="77777777" w:rsidR="0041483A" w:rsidRPr="003F41AC" w:rsidRDefault="0041483A" w:rsidP="006314EA">
            <w:pPr>
              <w:rPr>
                <w:rFonts w:ascii="Times New Roman" w:hAnsi="Times New Roman" w:cs="Times New Roman"/>
              </w:rPr>
            </w:pPr>
          </w:p>
        </w:tc>
      </w:tr>
      <w:tr w:rsidR="0041483A" w:rsidRPr="00A87D5C" w14:paraId="4ECAC72B" w14:textId="77777777" w:rsidTr="006314EA">
        <w:trPr>
          <w:trHeight w:val="427"/>
        </w:trPr>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7B3CBFA7" w14:textId="77777777" w:rsidR="0041483A" w:rsidRPr="003F41AC" w:rsidRDefault="0041483A" w:rsidP="006314EA">
            <w:pPr>
              <w:rPr>
                <w:rFonts w:ascii="Times New Roman" w:hAnsi="Times New Roman" w:cs="Times New Roman"/>
              </w:rPr>
            </w:pP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64915723" w14:textId="77777777" w:rsidR="0041483A" w:rsidRPr="003F41AC" w:rsidRDefault="0041483A" w:rsidP="006314EA">
            <w:pPr>
              <w:rPr>
                <w:rFonts w:ascii="Times New Roman" w:hAnsi="Times New Roman" w:cs="Times New Roman"/>
              </w:rPr>
            </w:pPr>
            <w:r w:rsidRPr="003F41AC">
              <w:rPr>
                <w:rFonts w:ascii="Times New Roman" w:hAnsi="Times New Roman" w:cs="Times New Roman"/>
              </w:rPr>
              <w:t>MTB park (park brdskog biciklizma)</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36C8C217" w14:textId="77777777" w:rsidR="0041483A" w:rsidRPr="003F41AC" w:rsidRDefault="0041483A" w:rsidP="006314EA">
            <w:pPr>
              <w:rPr>
                <w:rFonts w:ascii="Times New Roman" w:hAnsi="Times New Roman" w:cs="Times New Roman"/>
              </w:rPr>
            </w:pPr>
          </w:p>
        </w:tc>
      </w:tr>
      <w:tr w:rsidR="0041483A" w:rsidRPr="00A87D5C" w14:paraId="6F092B50" w14:textId="77777777" w:rsidTr="006314EA">
        <w:trPr>
          <w:trHeight w:val="419"/>
        </w:trPr>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54479C27" w14:textId="77777777" w:rsidR="0041483A" w:rsidRPr="003F41AC" w:rsidRDefault="0041483A" w:rsidP="006314EA">
            <w:pPr>
              <w:rPr>
                <w:rFonts w:ascii="Times New Roman" w:hAnsi="Times New Roman" w:cs="Times New Roman"/>
              </w:rPr>
            </w:pP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5A3E74B6" w14:textId="77777777" w:rsidR="0041483A" w:rsidRPr="003F41AC" w:rsidRDefault="0041483A" w:rsidP="006314EA">
            <w:pPr>
              <w:rPr>
                <w:rFonts w:ascii="Times New Roman" w:hAnsi="Times New Roman" w:cs="Times New Roman"/>
              </w:rPr>
            </w:pPr>
            <w:proofErr w:type="spellStart"/>
            <w:r w:rsidRPr="003F41AC">
              <w:rPr>
                <w:rFonts w:ascii="Times New Roman" w:hAnsi="Times New Roman" w:cs="Times New Roman"/>
              </w:rPr>
              <w:t>Snowboard</w:t>
            </w:r>
            <w:proofErr w:type="spellEnd"/>
            <w:r w:rsidRPr="003F41AC">
              <w:rPr>
                <w:rFonts w:ascii="Times New Roman" w:hAnsi="Times New Roman" w:cs="Times New Roman"/>
              </w:rPr>
              <w:t xml:space="preserve"> park</w:t>
            </w:r>
          </w:p>
        </w:tc>
        <w:tc>
          <w:tcPr>
            <w:tcW w:w="3096" w:type="dxa"/>
            <w:tcBorders>
              <w:top w:val="single" w:sz="6" w:space="0" w:color="C77C0E" w:themeColor="accent1" w:themeShade="BF"/>
              <w:left w:val="single" w:sz="6" w:space="0" w:color="C77C0E" w:themeColor="accent1" w:themeShade="BF"/>
              <w:bottom w:val="single" w:sz="6" w:space="0" w:color="C77C0E" w:themeColor="accent1" w:themeShade="BF"/>
              <w:right w:val="single" w:sz="6" w:space="0" w:color="C77C0E" w:themeColor="accent1" w:themeShade="BF"/>
            </w:tcBorders>
            <w:vAlign w:val="center"/>
          </w:tcPr>
          <w:p w14:paraId="29103D37" w14:textId="77777777" w:rsidR="0041483A" w:rsidRPr="003F41AC" w:rsidRDefault="0041483A" w:rsidP="006314EA">
            <w:pPr>
              <w:rPr>
                <w:rFonts w:ascii="Times New Roman" w:hAnsi="Times New Roman" w:cs="Times New Roman"/>
              </w:rPr>
            </w:pPr>
          </w:p>
        </w:tc>
      </w:tr>
    </w:tbl>
    <w:p w14:paraId="700AF542" w14:textId="47278B16" w:rsidR="00CC18C2" w:rsidRDefault="001F2C4D" w:rsidP="003F41AC">
      <w:pPr>
        <w:jc w:val="center"/>
        <w:rPr>
          <w:rFonts w:ascii="Times New Roman" w:hAnsi="Times New Roman" w:cs="Times New Roman"/>
          <w:i/>
          <w:iCs/>
          <w:sz w:val="24"/>
          <w:szCs w:val="24"/>
        </w:rPr>
      </w:pPr>
      <w:r w:rsidRPr="001F2C4D">
        <w:rPr>
          <w:rFonts w:ascii="Times New Roman" w:hAnsi="Times New Roman" w:cs="Times New Roman"/>
          <w:i/>
          <w:iCs/>
          <w:sz w:val="24"/>
          <w:szCs w:val="24"/>
        </w:rPr>
        <w:t>Izvor: Strategija razvoja turizma Općine Gračac</w:t>
      </w:r>
    </w:p>
    <w:p w14:paraId="240F5110" w14:textId="77777777" w:rsidR="002B656E" w:rsidRDefault="002B656E" w:rsidP="002B7730">
      <w:pPr>
        <w:autoSpaceDE w:val="0"/>
        <w:autoSpaceDN w:val="0"/>
        <w:adjustRightInd w:val="0"/>
        <w:spacing w:before="0" w:after="0" w:line="240" w:lineRule="auto"/>
        <w:rPr>
          <w:rFonts w:ascii="Times New Roman" w:hAnsi="Times New Roman" w:cs="Times New Roman"/>
          <w:color w:val="000000" w:themeColor="text1"/>
          <w:sz w:val="24"/>
          <w:szCs w:val="24"/>
        </w:rPr>
      </w:pPr>
    </w:p>
    <w:p w14:paraId="530FA761" w14:textId="5EC76F8D" w:rsidR="002B7730" w:rsidRPr="004302E9" w:rsidRDefault="002B7730" w:rsidP="002B7730">
      <w:pPr>
        <w:autoSpaceDE w:val="0"/>
        <w:autoSpaceDN w:val="0"/>
        <w:adjustRightInd w:val="0"/>
        <w:spacing w:before="0" w:after="0" w:line="240" w:lineRule="auto"/>
        <w:rPr>
          <w:rFonts w:ascii="Times New Roman" w:eastAsia="PalatinoLinotype-Roman" w:hAnsi="Times New Roman" w:cs="Times New Roman"/>
          <w:color w:val="000000" w:themeColor="text1"/>
          <w:sz w:val="24"/>
          <w:szCs w:val="24"/>
        </w:rPr>
      </w:pPr>
      <w:r w:rsidRPr="004302E9">
        <w:rPr>
          <w:rFonts w:ascii="Times New Roman" w:hAnsi="Times New Roman" w:cs="Times New Roman"/>
          <w:color w:val="000000" w:themeColor="text1"/>
          <w:sz w:val="24"/>
          <w:szCs w:val="24"/>
        </w:rPr>
        <w:t xml:space="preserve">Nadalje, </w:t>
      </w:r>
      <w:r w:rsidRPr="004302E9">
        <w:rPr>
          <w:rFonts w:ascii="Times New Roman" w:eastAsia="PalatinoLinotype-Roman" w:hAnsi="Times New Roman" w:cs="Times New Roman"/>
          <w:color w:val="000000" w:themeColor="text1"/>
          <w:sz w:val="24"/>
          <w:szCs w:val="24"/>
        </w:rPr>
        <w:t>u Općini Gračac organiziraju se brojne manifestacije i zanimljiva događanja kojima se obogaćuje kulturna, turistička i multimedijska ponuda Općine</w:t>
      </w:r>
      <w:r w:rsidR="00C52916" w:rsidRPr="004302E9">
        <w:rPr>
          <w:rFonts w:ascii="Times New Roman" w:eastAsia="PalatinoLinotype-Roman" w:hAnsi="Times New Roman" w:cs="Times New Roman"/>
          <w:color w:val="000000" w:themeColor="text1"/>
          <w:sz w:val="24"/>
          <w:szCs w:val="24"/>
        </w:rPr>
        <w:t xml:space="preserve">: </w:t>
      </w:r>
    </w:p>
    <w:p w14:paraId="08E40F49" w14:textId="77777777" w:rsidR="00C52916" w:rsidRDefault="00C52916" w:rsidP="00242D06">
      <w:pPr>
        <w:autoSpaceDE w:val="0"/>
        <w:autoSpaceDN w:val="0"/>
        <w:adjustRightInd w:val="0"/>
        <w:spacing w:before="0" w:after="0" w:line="240" w:lineRule="auto"/>
        <w:rPr>
          <w:rFonts w:ascii="PalatinoLinotype-BoldItalic" w:hAnsi="PalatinoLinotype-BoldItalic" w:cs="PalatinoLinotype-BoldItalic"/>
          <w:b/>
          <w:bCs/>
          <w:i/>
          <w:iCs/>
          <w:sz w:val="22"/>
          <w:szCs w:val="22"/>
        </w:rPr>
      </w:pPr>
    </w:p>
    <w:p w14:paraId="31A66779" w14:textId="675F9D7C" w:rsidR="00C52916" w:rsidRPr="00C52916" w:rsidRDefault="00242D06" w:rsidP="004302E9">
      <w:pPr>
        <w:pStyle w:val="Odlomakpopisa"/>
        <w:numPr>
          <w:ilvl w:val="0"/>
          <w:numId w:val="21"/>
        </w:numPr>
        <w:autoSpaceDE w:val="0"/>
        <w:autoSpaceDN w:val="0"/>
        <w:adjustRightInd w:val="0"/>
        <w:spacing w:before="0" w:after="0" w:line="240" w:lineRule="auto"/>
        <w:ind w:left="360"/>
        <w:jc w:val="both"/>
        <w:rPr>
          <w:rFonts w:ascii="PalatinoLinotype-BoldItalic" w:hAnsi="PalatinoLinotype-BoldItalic" w:cs="PalatinoLinotype-BoldItalic"/>
          <w:b/>
          <w:bCs/>
          <w:i/>
          <w:iCs/>
          <w:color w:val="D29F0F" w:themeColor="background2" w:themeShade="80"/>
          <w:sz w:val="22"/>
          <w:szCs w:val="22"/>
        </w:rPr>
      </w:pPr>
      <w:r w:rsidRPr="00AC7215">
        <w:rPr>
          <w:rFonts w:ascii="Times New Roman" w:hAnsi="Times New Roman" w:cs="Times New Roman"/>
          <w:b/>
          <w:bCs/>
          <w:i/>
          <w:iCs/>
          <w:color w:val="90571E" w:themeColor="accent6" w:themeShade="BF"/>
          <w:sz w:val="24"/>
          <w:szCs w:val="24"/>
        </w:rPr>
        <w:t>Jesen u Gračacu</w:t>
      </w:r>
      <w:r w:rsidR="00C52916" w:rsidRPr="00AC7215">
        <w:rPr>
          <w:rFonts w:ascii="Times New Roman" w:hAnsi="Times New Roman" w:cs="Times New Roman"/>
          <w:b/>
          <w:bCs/>
          <w:i/>
          <w:iCs/>
          <w:color w:val="90571E" w:themeColor="accent6" w:themeShade="BF"/>
          <w:sz w:val="24"/>
          <w:szCs w:val="24"/>
        </w:rPr>
        <w:t xml:space="preserve"> </w:t>
      </w:r>
      <w:r w:rsidR="00C52916" w:rsidRPr="00C52916">
        <w:rPr>
          <w:rFonts w:ascii="Times New Roman" w:hAnsi="Times New Roman" w:cs="Times New Roman"/>
          <w:b/>
          <w:bCs/>
          <w:i/>
          <w:iCs/>
          <w:color w:val="D29F0F" w:themeColor="background2" w:themeShade="80"/>
          <w:sz w:val="24"/>
          <w:szCs w:val="24"/>
        </w:rPr>
        <w:t xml:space="preserve">– </w:t>
      </w:r>
      <w:r w:rsidRPr="00C52916">
        <w:rPr>
          <w:rFonts w:ascii="Times New Roman" w:eastAsia="PalatinoLinotype-Roman" w:hAnsi="Times New Roman" w:cs="Times New Roman"/>
          <w:sz w:val="24"/>
          <w:szCs w:val="24"/>
        </w:rPr>
        <w:t xml:space="preserve">tradicionalno se održava u listopadu svake godine. </w:t>
      </w:r>
      <w:r w:rsidRPr="00C52916">
        <w:rPr>
          <w:rFonts w:ascii="Times New Roman" w:hAnsi="Times New Roman" w:cs="Times New Roman"/>
          <w:color w:val="000000"/>
          <w:sz w:val="24"/>
          <w:szCs w:val="24"/>
          <w:shd w:val="clear" w:color="auto" w:fill="FFFFFF"/>
        </w:rPr>
        <w:t xml:space="preserve">Cilj organizatora jest okupljanje i predstavljanje lokalne tradicije, proizvoda obrtničkih i poljoprivrednih proizvođača te autohtone gastronomske ponude. Uz bogatu ponudu poljoprivrednih proizvođača, udruga, vrtića i škola s područja Općine Gračac, predstavit će se i </w:t>
      </w:r>
      <w:r w:rsidRPr="00C52916">
        <w:rPr>
          <w:rFonts w:ascii="Times New Roman" w:hAnsi="Times New Roman" w:cs="Times New Roman"/>
          <w:color w:val="000000"/>
          <w:sz w:val="24"/>
          <w:szCs w:val="24"/>
          <w:shd w:val="clear" w:color="auto" w:fill="FFFFFF"/>
        </w:rPr>
        <w:lastRenderedPageBreak/>
        <w:t>poljoprivredni proizvođači, udruge i škole s područja Zadarske i Ličko-senjske županije. Ova tradicionalna, gospodarska, kulturno – umjetnička manifestacija je prilika za druženje i upoznavanje, razmjenu znanja i iskustva, ali i za prodaju, odnosno kupnju autohtonih proizvoda ovog kraja.</w:t>
      </w:r>
    </w:p>
    <w:p w14:paraId="30E651C4" w14:textId="77777777" w:rsidR="00C52916" w:rsidRPr="00C52916" w:rsidRDefault="00C52916" w:rsidP="004302E9">
      <w:pPr>
        <w:pStyle w:val="Odlomakpopisa"/>
        <w:autoSpaceDE w:val="0"/>
        <w:autoSpaceDN w:val="0"/>
        <w:adjustRightInd w:val="0"/>
        <w:spacing w:before="0" w:after="0" w:line="240" w:lineRule="auto"/>
        <w:ind w:left="360"/>
        <w:jc w:val="both"/>
        <w:rPr>
          <w:rFonts w:ascii="PalatinoLinotype-BoldItalic" w:hAnsi="PalatinoLinotype-BoldItalic" w:cs="PalatinoLinotype-BoldItalic"/>
          <w:b/>
          <w:bCs/>
          <w:i/>
          <w:iCs/>
          <w:color w:val="D29F0F" w:themeColor="background2" w:themeShade="80"/>
          <w:sz w:val="22"/>
          <w:szCs w:val="22"/>
        </w:rPr>
      </w:pPr>
    </w:p>
    <w:p w14:paraId="7FF17382" w14:textId="6855CB94" w:rsidR="00C52916" w:rsidRPr="00C52916" w:rsidRDefault="00242D06" w:rsidP="004302E9">
      <w:pPr>
        <w:pStyle w:val="Odlomakpopisa"/>
        <w:numPr>
          <w:ilvl w:val="0"/>
          <w:numId w:val="21"/>
        </w:numPr>
        <w:autoSpaceDE w:val="0"/>
        <w:autoSpaceDN w:val="0"/>
        <w:adjustRightInd w:val="0"/>
        <w:spacing w:before="0" w:after="0" w:line="240" w:lineRule="auto"/>
        <w:ind w:left="360"/>
        <w:jc w:val="both"/>
        <w:rPr>
          <w:rFonts w:ascii="Times New Roman" w:hAnsi="Times New Roman" w:cs="Times New Roman"/>
          <w:b/>
          <w:bCs/>
          <w:i/>
          <w:iCs/>
          <w:color w:val="D29F0F" w:themeColor="background2" w:themeShade="80"/>
          <w:sz w:val="24"/>
          <w:szCs w:val="24"/>
        </w:rPr>
      </w:pPr>
      <w:r w:rsidRPr="00AC7215">
        <w:rPr>
          <w:rFonts w:ascii="Times New Roman" w:hAnsi="Times New Roman" w:cs="Times New Roman"/>
          <w:b/>
          <w:bCs/>
          <w:i/>
          <w:iCs/>
          <w:color w:val="90571E" w:themeColor="accent6" w:themeShade="BF"/>
          <w:sz w:val="24"/>
          <w:szCs w:val="24"/>
          <w:shd w:val="clear" w:color="auto" w:fill="FFFFFF"/>
        </w:rPr>
        <w:t>Božić u Gračacu</w:t>
      </w:r>
      <w:r w:rsidR="00C52916" w:rsidRPr="00AC7215">
        <w:rPr>
          <w:rFonts w:ascii="Times New Roman" w:hAnsi="Times New Roman" w:cs="Times New Roman"/>
          <w:b/>
          <w:bCs/>
          <w:i/>
          <w:iCs/>
          <w:color w:val="90571E" w:themeColor="accent6" w:themeShade="BF"/>
          <w:sz w:val="24"/>
          <w:szCs w:val="24"/>
          <w:shd w:val="clear" w:color="auto" w:fill="FFFFFF"/>
        </w:rPr>
        <w:t xml:space="preserve"> </w:t>
      </w:r>
      <w:r w:rsidR="00C52916">
        <w:rPr>
          <w:rFonts w:ascii="Times New Roman" w:hAnsi="Times New Roman" w:cs="Times New Roman"/>
          <w:b/>
          <w:bCs/>
          <w:i/>
          <w:iCs/>
          <w:color w:val="D29F0F" w:themeColor="background2" w:themeShade="80"/>
          <w:sz w:val="24"/>
          <w:szCs w:val="24"/>
          <w:shd w:val="clear" w:color="auto" w:fill="FFFFFF"/>
        </w:rPr>
        <w:t xml:space="preserve">- </w:t>
      </w:r>
      <w:r w:rsidRPr="00C52916">
        <w:rPr>
          <w:rFonts w:ascii="Times New Roman" w:hAnsi="Times New Roman" w:cs="Times New Roman"/>
          <w:sz w:val="24"/>
          <w:szCs w:val="24"/>
        </w:rPr>
        <w:t>Općina Gračac od 2</w:t>
      </w:r>
      <w:r w:rsidR="00C52916" w:rsidRPr="00C52916">
        <w:rPr>
          <w:rFonts w:ascii="Times New Roman" w:hAnsi="Times New Roman" w:cs="Times New Roman"/>
          <w:sz w:val="24"/>
          <w:szCs w:val="24"/>
        </w:rPr>
        <w:t>0</w:t>
      </w:r>
      <w:r w:rsidRPr="00C52916">
        <w:rPr>
          <w:rFonts w:ascii="Times New Roman" w:hAnsi="Times New Roman" w:cs="Times New Roman"/>
          <w:sz w:val="24"/>
          <w:szCs w:val="24"/>
        </w:rPr>
        <w:t xml:space="preserve">15. godine u suradnji s Osnovnom školom Nikole Tesle Gračac, Srednjom školom Gračac, Dječjim vrtićem "Baltazar” Gračac te lokalnim udrugama </w:t>
      </w:r>
      <w:r w:rsidR="00B55082">
        <w:rPr>
          <w:rFonts w:ascii="Times New Roman" w:hAnsi="Times New Roman" w:cs="Times New Roman"/>
          <w:sz w:val="24"/>
          <w:szCs w:val="24"/>
        </w:rPr>
        <w:t>„</w:t>
      </w:r>
      <w:r w:rsidRPr="00C52916">
        <w:rPr>
          <w:rFonts w:ascii="Times New Roman" w:hAnsi="Times New Roman" w:cs="Times New Roman"/>
          <w:sz w:val="24"/>
          <w:szCs w:val="24"/>
        </w:rPr>
        <w:t xml:space="preserve">Vilin dol” i </w:t>
      </w:r>
      <w:r w:rsidR="00B55082">
        <w:rPr>
          <w:rFonts w:ascii="Times New Roman" w:hAnsi="Times New Roman" w:cs="Times New Roman"/>
          <w:sz w:val="24"/>
          <w:szCs w:val="24"/>
        </w:rPr>
        <w:t>„</w:t>
      </w:r>
      <w:proofErr w:type="spellStart"/>
      <w:r w:rsidRPr="00C52916">
        <w:rPr>
          <w:rFonts w:ascii="Times New Roman" w:hAnsi="Times New Roman" w:cs="Times New Roman"/>
          <w:sz w:val="24"/>
          <w:szCs w:val="24"/>
        </w:rPr>
        <w:t>Prospero</w:t>
      </w:r>
      <w:proofErr w:type="spellEnd"/>
      <w:r w:rsidRPr="00C52916">
        <w:rPr>
          <w:rFonts w:ascii="Times New Roman" w:hAnsi="Times New Roman" w:cs="Times New Roman"/>
          <w:sz w:val="24"/>
          <w:szCs w:val="24"/>
        </w:rPr>
        <w:t xml:space="preserve">” organizira manifestaciju Božić u Gračacu. Sajam se tradicionalno održava u prosincu svake godine. Na sajmu budu izložene prigodne rukotvorine (božićni ukrasi, čestitke, pokloni i raznorazne božićne dekoracije) koje su izradila djeca iz Dječjeg vrtića „Baltazar", učenici Osnovne škole Nikole Tesle i Srednje škole Gračac te Udruge Vilin Dol i </w:t>
      </w:r>
      <w:proofErr w:type="spellStart"/>
      <w:r w:rsidRPr="00C52916">
        <w:rPr>
          <w:rFonts w:ascii="Times New Roman" w:hAnsi="Times New Roman" w:cs="Times New Roman"/>
          <w:sz w:val="24"/>
          <w:szCs w:val="24"/>
        </w:rPr>
        <w:t>Prospero</w:t>
      </w:r>
      <w:proofErr w:type="spellEnd"/>
      <w:r w:rsidRPr="00C52916">
        <w:rPr>
          <w:rFonts w:ascii="Times New Roman" w:hAnsi="Times New Roman" w:cs="Times New Roman"/>
          <w:sz w:val="24"/>
          <w:szCs w:val="24"/>
        </w:rPr>
        <w:t>. 2018. godine, zbog dobre posjećenosti i odaziva ljudi na sajmu “Jesen u Gračacu”, lokalni OPG-ovi su se prvi puta prijavili na “Božićni sajam” kako bi i na njemu izložili svoje proizvode i upotpunili ponudu sajma.</w:t>
      </w:r>
    </w:p>
    <w:p w14:paraId="4B728A09" w14:textId="77777777" w:rsidR="00C52916" w:rsidRPr="00C52916" w:rsidRDefault="00C52916" w:rsidP="004302E9">
      <w:pPr>
        <w:pStyle w:val="Odlomakpopisa"/>
        <w:autoSpaceDE w:val="0"/>
        <w:autoSpaceDN w:val="0"/>
        <w:adjustRightInd w:val="0"/>
        <w:spacing w:before="0" w:after="0" w:line="240" w:lineRule="auto"/>
        <w:ind w:left="360"/>
        <w:jc w:val="both"/>
        <w:rPr>
          <w:rFonts w:ascii="Times New Roman" w:hAnsi="Times New Roman" w:cs="Times New Roman"/>
          <w:b/>
          <w:bCs/>
          <w:i/>
          <w:iCs/>
          <w:color w:val="D29F0F" w:themeColor="background2" w:themeShade="80"/>
          <w:sz w:val="24"/>
          <w:szCs w:val="24"/>
        </w:rPr>
      </w:pPr>
    </w:p>
    <w:p w14:paraId="09BB7F38" w14:textId="77777777" w:rsidR="00C52916" w:rsidRPr="00C52916" w:rsidRDefault="00F53B08" w:rsidP="004302E9">
      <w:pPr>
        <w:pStyle w:val="Odlomakpopisa"/>
        <w:numPr>
          <w:ilvl w:val="0"/>
          <w:numId w:val="21"/>
        </w:numPr>
        <w:autoSpaceDE w:val="0"/>
        <w:autoSpaceDN w:val="0"/>
        <w:adjustRightInd w:val="0"/>
        <w:spacing w:before="0" w:after="0" w:line="240" w:lineRule="auto"/>
        <w:ind w:left="360"/>
        <w:jc w:val="both"/>
        <w:rPr>
          <w:rFonts w:ascii="Times New Roman" w:hAnsi="Times New Roman" w:cs="Times New Roman"/>
          <w:b/>
          <w:bCs/>
          <w:i/>
          <w:iCs/>
          <w:color w:val="D29F0F" w:themeColor="background2" w:themeShade="80"/>
          <w:sz w:val="24"/>
          <w:szCs w:val="24"/>
        </w:rPr>
      </w:pPr>
      <w:proofErr w:type="spellStart"/>
      <w:r w:rsidRPr="00AC7215">
        <w:rPr>
          <w:rFonts w:ascii="Times New Roman" w:hAnsi="Times New Roman" w:cs="Times New Roman"/>
          <w:b/>
          <w:bCs/>
          <w:i/>
          <w:iCs/>
          <w:color w:val="90571E" w:themeColor="accent6" w:themeShade="BF"/>
          <w:sz w:val="24"/>
          <w:szCs w:val="24"/>
        </w:rPr>
        <w:t>Extreme</w:t>
      </w:r>
      <w:proofErr w:type="spellEnd"/>
      <w:r w:rsidRPr="00AC7215">
        <w:rPr>
          <w:rFonts w:ascii="Times New Roman" w:hAnsi="Times New Roman" w:cs="Times New Roman"/>
          <w:b/>
          <w:bCs/>
          <w:i/>
          <w:iCs/>
          <w:color w:val="90571E" w:themeColor="accent6" w:themeShade="BF"/>
          <w:sz w:val="24"/>
          <w:szCs w:val="24"/>
        </w:rPr>
        <w:t xml:space="preserve"> </w:t>
      </w:r>
      <w:proofErr w:type="spellStart"/>
      <w:r w:rsidRPr="00AC7215">
        <w:rPr>
          <w:rFonts w:ascii="Times New Roman" w:hAnsi="Times New Roman" w:cs="Times New Roman"/>
          <w:b/>
          <w:bCs/>
          <w:i/>
          <w:iCs/>
          <w:color w:val="90571E" w:themeColor="accent6" w:themeShade="BF"/>
          <w:sz w:val="24"/>
          <w:szCs w:val="24"/>
        </w:rPr>
        <w:t>enduro</w:t>
      </w:r>
      <w:proofErr w:type="spellEnd"/>
      <w:r w:rsidRPr="00AC7215">
        <w:rPr>
          <w:rFonts w:ascii="Times New Roman" w:hAnsi="Times New Roman" w:cs="Times New Roman"/>
          <w:b/>
          <w:bCs/>
          <w:i/>
          <w:iCs/>
          <w:color w:val="90571E" w:themeColor="accent6" w:themeShade="BF"/>
          <w:sz w:val="24"/>
          <w:szCs w:val="24"/>
        </w:rPr>
        <w:t xml:space="preserve"> Lika</w:t>
      </w:r>
      <w:r w:rsidR="00C52916" w:rsidRPr="00AC7215">
        <w:rPr>
          <w:rFonts w:ascii="Times New Roman" w:hAnsi="Times New Roman" w:cs="Times New Roman"/>
          <w:b/>
          <w:bCs/>
          <w:i/>
          <w:iCs/>
          <w:color w:val="90571E" w:themeColor="accent6" w:themeShade="BF"/>
          <w:sz w:val="24"/>
          <w:szCs w:val="24"/>
        </w:rPr>
        <w:t xml:space="preserve"> </w:t>
      </w:r>
      <w:r w:rsidR="00C52916" w:rsidRPr="00C52916">
        <w:rPr>
          <w:rFonts w:ascii="Times New Roman" w:hAnsi="Times New Roman" w:cs="Times New Roman"/>
          <w:b/>
          <w:bCs/>
          <w:i/>
          <w:iCs/>
          <w:color w:val="D29F0F" w:themeColor="background2" w:themeShade="80"/>
          <w:sz w:val="24"/>
          <w:szCs w:val="24"/>
        </w:rPr>
        <w:t xml:space="preserve">- </w:t>
      </w:r>
      <w:r w:rsidR="00C52916" w:rsidRPr="00C52916">
        <w:rPr>
          <w:rFonts w:ascii="Times New Roman" w:hAnsi="Times New Roman" w:cs="Times New Roman"/>
          <w:color w:val="000000" w:themeColor="text1"/>
          <w:sz w:val="24"/>
          <w:szCs w:val="24"/>
        </w:rPr>
        <w:t>m</w:t>
      </w:r>
      <w:r w:rsidRPr="00C52916">
        <w:rPr>
          <w:rFonts w:ascii="Times New Roman" w:eastAsia="PalatinoLinotype-Roman" w:hAnsi="Times New Roman" w:cs="Times New Roman"/>
          <w:sz w:val="24"/>
          <w:szCs w:val="24"/>
        </w:rPr>
        <w:t xml:space="preserve">oto utrka </w:t>
      </w:r>
      <w:proofErr w:type="spellStart"/>
      <w:r w:rsidRPr="00C52916">
        <w:rPr>
          <w:rFonts w:ascii="Times New Roman" w:eastAsia="PalatinoLinotype-Roman" w:hAnsi="Times New Roman" w:cs="Times New Roman"/>
          <w:sz w:val="24"/>
          <w:szCs w:val="24"/>
        </w:rPr>
        <w:t>Extreme</w:t>
      </w:r>
      <w:proofErr w:type="spellEnd"/>
      <w:r w:rsidRPr="00C52916">
        <w:rPr>
          <w:rFonts w:ascii="Times New Roman" w:eastAsia="PalatinoLinotype-Roman" w:hAnsi="Times New Roman" w:cs="Times New Roman"/>
          <w:sz w:val="24"/>
          <w:szCs w:val="24"/>
        </w:rPr>
        <w:t xml:space="preserve"> </w:t>
      </w:r>
      <w:proofErr w:type="spellStart"/>
      <w:r w:rsidRPr="00C52916">
        <w:rPr>
          <w:rFonts w:ascii="Times New Roman" w:eastAsia="PalatinoLinotype-Roman" w:hAnsi="Times New Roman" w:cs="Times New Roman"/>
          <w:sz w:val="24"/>
          <w:szCs w:val="24"/>
        </w:rPr>
        <w:t>enduro</w:t>
      </w:r>
      <w:proofErr w:type="spellEnd"/>
      <w:r w:rsidRPr="00C52916">
        <w:rPr>
          <w:rFonts w:ascii="Times New Roman" w:eastAsia="PalatinoLinotype-Roman" w:hAnsi="Times New Roman" w:cs="Times New Roman"/>
          <w:sz w:val="24"/>
          <w:szCs w:val="24"/>
        </w:rPr>
        <w:t xml:space="preserve"> Lika organizira se u suradnji Moto kluba </w:t>
      </w:r>
      <w:proofErr w:type="spellStart"/>
      <w:r w:rsidRPr="00C52916">
        <w:rPr>
          <w:rFonts w:ascii="Times New Roman" w:eastAsia="PalatinoLinotype-Roman" w:hAnsi="Times New Roman" w:cs="Times New Roman"/>
          <w:sz w:val="24"/>
          <w:szCs w:val="24"/>
        </w:rPr>
        <w:t>Azaelas</w:t>
      </w:r>
      <w:proofErr w:type="spellEnd"/>
      <w:r w:rsidRPr="00C52916">
        <w:rPr>
          <w:rFonts w:ascii="Times New Roman" w:eastAsia="PalatinoLinotype-Roman" w:hAnsi="Times New Roman" w:cs="Times New Roman"/>
          <w:sz w:val="24"/>
          <w:szCs w:val="24"/>
        </w:rPr>
        <w:t xml:space="preserve"> i OPG-ova s</w:t>
      </w:r>
      <w:r w:rsidR="00C52916">
        <w:rPr>
          <w:rFonts w:ascii="Times New Roman" w:eastAsia="PalatinoLinotype-Roman" w:hAnsi="Times New Roman" w:cs="Times New Roman"/>
          <w:sz w:val="24"/>
          <w:szCs w:val="24"/>
        </w:rPr>
        <w:t xml:space="preserve"> </w:t>
      </w:r>
      <w:r w:rsidRPr="00C52916">
        <w:rPr>
          <w:rFonts w:ascii="Times New Roman" w:eastAsia="PalatinoLinotype-Roman" w:hAnsi="Times New Roman" w:cs="Times New Roman"/>
          <w:sz w:val="24"/>
          <w:szCs w:val="24"/>
        </w:rPr>
        <w:t>područja Općine Gračac. OPG-ovi u sklopu ove manifestacije nude svoje autohtone</w:t>
      </w:r>
      <w:r w:rsidR="00C52916">
        <w:rPr>
          <w:rFonts w:ascii="Times New Roman" w:eastAsia="PalatinoLinotype-Roman" w:hAnsi="Times New Roman" w:cs="Times New Roman"/>
          <w:sz w:val="24"/>
          <w:szCs w:val="24"/>
        </w:rPr>
        <w:t xml:space="preserve"> </w:t>
      </w:r>
      <w:r w:rsidRPr="00C52916">
        <w:rPr>
          <w:rFonts w:ascii="Times New Roman" w:eastAsia="PalatinoLinotype-Roman" w:hAnsi="Times New Roman" w:cs="Times New Roman"/>
          <w:sz w:val="24"/>
          <w:szCs w:val="24"/>
        </w:rPr>
        <w:t>proizvode posjetiteljima i sudionicima natjecanja. Utrka je međunarodnog karaktera, a</w:t>
      </w:r>
      <w:r w:rsidR="00C52916">
        <w:rPr>
          <w:rFonts w:ascii="Times New Roman" w:eastAsia="PalatinoLinotype-Roman" w:hAnsi="Times New Roman" w:cs="Times New Roman"/>
          <w:sz w:val="24"/>
          <w:szCs w:val="24"/>
        </w:rPr>
        <w:t xml:space="preserve"> </w:t>
      </w:r>
      <w:r w:rsidRPr="00C52916">
        <w:rPr>
          <w:rFonts w:ascii="Times New Roman" w:eastAsia="PalatinoLinotype-Roman" w:hAnsi="Times New Roman" w:cs="Times New Roman"/>
          <w:sz w:val="24"/>
          <w:szCs w:val="24"/>
        </w:rPr>
        <w:t xml:space="preserve">održava se svake godine u rujnu, u trajanju od dva dana u malom mjestu </w:t>
      </w:r>
      <w:proofErr w:type="spellStart"/>
      <w:r w:rsidRPr="00C52916">
        <w:rPr>
          <w:rFonts w:ascii="Times New Roman" w:eastAsia="PalatinoLinotype-Roman" w:hAnsi="Times New Roman" w:cs="Times New Roman"/>
          <w:sz w:val="24"/>
          <w:szCs w:val="24"/>
        </w:rPr>
        <w:t>Kunovac</w:t>
      </w:r>
      <w:proofErr w:type="spellEnd"/>
      <w:r w:rsidR="00C52916">
        <w:rPr>
          <w:rFonts w:ascii="Times New Roman" w:eastAsia="PalatinoLinotype-Roman" w:hAnsi="Times New Roman" w:cs="Times New Roman"/>
          <w:sz w:val="24"/>
          <w:szCs w:val="24"/>
        </w:rPr>
        <w:t xml:space="preserve"> </w:t>
      </w:r>
      <w:proofErr w:type="spellStart"/>
      <w:r w:rsidRPr="00C52916">
        <w:rPr>
          <w:rFonts w:ascii="Times New Roman" w:eastAsia="PalatinoLinotype-Roman" w:hAnsi="Times New Roman" w:cs="Times New Roman"/>
          <w:sz w:val="24"/>
          <w:szCs w:val="24"/>
        </w:rPr>
        <w:t>Kupirovački</w:t>
      </w:r>
      <w:proofErr w:type="spellEnd"/>
      <w:r w:rsidRPr="00C52916">
        <w:rPr>
          <w:rFonts w:ascii="Times New Roman" w:eastAsia="PalatinoLinotype-Roman" w:hAnsi="Times New Roman" w:cs="Times New Roman"/>
          <w:sz w:val="24"/>
          <w:szCs w:val="24"/>
        </w:rPr>
        <w:t>.</w:t>
      </w:r>
    </w:p>
    <w:p w14:paraId="64A6C28E" w14:textId="77777777" w:rsidR="00C52916" w:rsidRPr="00C52916" w:rsidRDefault="00C52916" w:rsidP="004302E9">
      <w:pPr>
        <w:pStyle w:val="Odlomakpopisa"/>
        <w:autoSpaceDE w:val="0"/>
        <w:autoSpaceDN w:val="0"/>
        <w:adjustRightInd w:val="0"/>
        <w:spacing w:before="0" w:after="0" w:line="240" w:lineRule="auto"/>
        <w:ind w:left="360"/>
        <w:jc w:val="both"/>
        <w:rPr>
          <w:rFonts w:ascii="Times New Roman" w:hAnsi="Times New Roman" w:cs="Times New Roman"/>
          <w:b/>
          <w:bCs/>
          <w:i/>
          <w:iCs/>
          <w:color w:val="D29F0F" w:themeColor="background2" w:themeShade="80"/>
          <w:sz w:val="24"/>
          <w:szCs w:val="24"/>
        </w:rPr>
      </w:pPr>
    </w:p>
    <w:p w14:paraId="4E6BCC4E" w14:textId="4070275F" w:rsidR="00766225" w:rsidRPr="00817D8A" w:rsidRDefault="00766225" w:rsidP="004302E9">
      <w:pPr>
        <w:pStyle w:val="Odlomakpopisa"/>
        <w:numPr>
          <w:ilvl w:val="0"/>
          <w:numId w:val="21"/>
        </w:numPr>
        <w:autoSpaceDE w:val="0"/>
        <w:autoSpaceDN w:val="0"/>
        <w:adjustRightInd w:val="0"/>
        <w:spacing w:before="0" w:after="0" w:line="240" w:lineRule="auto"/>
        <w:ind w:left="360"/>
        <w:jc w:val="both"/>
        <w:rPr>
          <w:rFonts w:ascii="Times New Roman" w:hAnsi="Times New Roman" w:cs="Times New Roman"/>
          <w:b/>
          <w:bCs/>
          <w:i/>
          <w:iCs/>
          <w:color w:val="D29F0F" w:themeColor="background2" w:themeShade="80"/>
          <w:sz w:val="24"/>
          <w:szCs w:val="24"/>
        </w:rPr>
      </w:pPr>
      <w:r w:rsidRPr="00AC7215">
        <w:rPr>
          <w:rFonts w:ascii="Times New Roman" w:hAnsi="Times New Roman" w:cs="Times New Roman"/>
          <w:b/>
          <w:bCs/>
          <w:i/>
          <w:iCs/>
          <w:color w:val="90571E" w:themeColor="accent6" w:themeShade="BF"/>
          <w:sz w:val="24"/>
          <w:szCs w:val="24"/>
        </w:rPr>
        <w:t>Maskenbal u Gračacu</w:t>
      </w:r>
      <w:r w:rsidR="00C52916" w:rsidRPr="00AC7215">
        <w:rPr>
          <w:rFonts w:ascii="Times New Roman" w:hAnsi="Times New Roman" w:cs="Times New Roman"/>
          <w:b/>
          <w:bCs/>
          <w:i/>
          <w:iCs/>
          <w:color w:val="90571E" w:themeColor="accent6" w:themeShade="BF"/>
          <w:sz w:val="24"/>
          <w:szCs w:val="24"/>
        </w:rPr>
        <w:t xml:space="preserve"> - </w:t>
      </w:r>
      <w:r w:rsidRPr="00C52916">
        <w:rPr>
          <w:rFonts w:ascii="Times New Roman" w:eastAsia="PalatinoLinotype-Roman" w:hAnsi="Times New Roman" w:cs="Times New Roman"/>
          <w:sz w:val="24"/>
          <w:szCs w:val="24"/>
        </w:rPr>
        <w:t>Općina Gračac u suradnji s Osnovnom školom Nikole Tesle svake godine organizira</w:t>
      </w:r>
      <w:r w:rsidR="00C52916" w:rsidRPr="00C52916">
        <w:rPr>
          <w:rFonts w:ascii="Times New Roman" w:eastAsia="PalatinoLinotype-Roman" w:hAnsi="Times New Roman" w:cs="Times New Roman"/>
          <w:sz w:val="24"/>
          <w:szCs w:val="24"/>
        </w:rPr>
        <w:t xml:space="preserve"> </w:t>
      </w:r>
      <w:r w:rsidRPr="00C52916">
        <w:rPr>
          <w:rFonts w:ascii="Times New Roman" w:eastAsia="PalatinoLinotype-Roman" w:hAnsi="Times New Roman" w:cs="Times New Roman"/>
          <w:sz w:val="24"/>
          <w:szCs w:val="24"/>
        </w:rPr>
        <w:t>maskenbal za vrijeme poklada za djecu s područja Gračaca. U program maskenbala</w:t>
      </w:r>
      <w:r w:rsidR="00C52916" w:rsidRPr="00C52916">
        <w:rPr>
          <w:rFonts w:ascii="Times New Roman" w:eastAsia="PalatinoLinotype-Roman" w:hAnsi="Times New Roman" w:cs="Times New Roman"/>
          <w:sz w:val="24"/>
          <w:szCs w:val="24"/>
        </w:rPr>
        <w:t xml:space="preserve"> </w:t>
      </w:r>
      <w:r w:rsidRPr="00C52916">
        <w:rPr>
          <w:rFonts w:ascii="Times New Roman" w:eastAsia="PalatinoLinotype-Roman" w:hAnsi="Times New Roman" w:cs="Times New Roman"/>
          <w:sz w:val="24"/>
          <w:szCs w:val="24"/>
        </w:rPr>
        <w:t>uključeni su predstava, izbor najbolje maske i karnevalska povorka kroz Općinu.</w:t>
      </w:r>
    </w:p>
    <w:p w14:paraId="29A33C1C" w14:textId="77777777" w:rsidR="00817D8A" w:rsidRPr="00817D8A" w:rsidRDefault="00817D8A" w:rsidP="00817D8A">
      <w:pPr>
        <w:pStyle w:val="Odlomakpopisa"/>
        <w:autoSpaceDE w:val="0"/>
        <w:autoSpaceDN w:val="0"/>
        <w:adjustRightInd w:val="0"/>
        <w:spacing w:before="0" w:after="0" w:line="240" w:lineRule="auto"/>
        <w:ind w:left="360"/>
        <w:jc w:val="both"/>
        <w:rPr>
          <w:rFonts w:ascii="Times New Roman" w:hAnsi="Times New Roman" w:cs="Times New Roman"/>
          <w:b/>
          <w:bCs/>
          <w:i/>
          <w:iCs/>
          <w:color w:val="D29F0F" w:themeColor="background2" w:themeShade="80"/>
          <w:sz w:val="24"/>
          <w:szCs w:val="24"/>
        </w:rPr>
      </w:pPr>
    </w:p>
    <w:p w14:paraId="4A3A0D21" w14:textId="7293F1B2" w:rsidR="00A87391" w:rsidRPr="00A87391" w:rsidRDefault="00817D8A" w:rsidP="00A87391">
      <w:pPr>
        <w:pStyle w:val="Odlomakpopisa"/>
        <w:numPr>
          <w:ilvl w:val="0"/>
          <w:numId w:val="21"/>
        </w:numPr>
        <w:autoSpaceDE w:val="0"/>
        <w:autoSpaceDN w:val="0"/>
        <w:adjustRightInd w:val="0"/>
        <w:spacing w:before="0" w:after="0" w:line="240" w:lineRule="auto"/>
        <w:ind w:left="360"/>
        <w:jc w:val="both"/>
        <w:rPr>
          <w:rFonts w:ascii="Times New Roman" w:hAnsi="Times New Roman" w:cs="Times New Roman"/>
          <w:b/>
          <w:bCs/>
          <w:i/>
          <w:iCs/>
          <w:color w:val="D29F0F" w:themeColor="background2" w:themeShade="80"/>
          <w:sz w:val="24"/>
          <w:szCs w:val="24"/>
        </w:rPr>
      </w:pPr>
      <w:r w:rsidRPr="00AC7215">
        <w:rPr>
          <w:rFonts w:ascii="Times New Roman" w:hAnsi="Times New Roman" w:cs="Times New Roman"/>
          <w:b/>
          <w:bCs/>
          <w:i/>
          <w:iCs/>
          <w:color w:val="90571E" w:themeColor="accent6" w:themeShade="BF"/>
          <w:sz w:val="24"/>
          <w:szCs w:val="24"/>
        </w:rPr>
        <w:t xml:space="preserve">Ličko prvenstvo u amaterskom boćanju </w:t>
      </w:r>
      <w:r>
        <w:rPr>
          <w:rFonts w:ascii="Times New Roman" w:hAnsi="Times New Roman" w:cs="Times New Roman"/>
          <w:b/>
          <w:bCs/>
          <w:i/>
          <w:iCs/>
          <w:color w:val="D29F0F" w:themeColor="background2" w:themeShade="80"/>
          <w:sz w:val="24"/>
          <w:szCs w:val="24"/>
        </w:rPr>
        <w:t xml:space="preserve">– </w:t>
      </w:r>
      <w:r w:rsidRPr="00817D8A">
        <w:rPr>
          <w:rFonts w:ascii="Times New Roman" w:hAnsi="Times New Roman" w:cs="Times New Roman"/>
          <w:sz w:val="24"/>
          <w:szCs w:val="24"/>
        </w:rPr>
        <w:t>održava se 31.07. svake godine</w:t>
      </w:r>
      <w:r w:rsidR="00A87391">
        <w:rPr>
          <w:rFonts w:ascii="Times New Roman" w:hAnsi="Times New Roman" w:cs="Times New Roman"/>
          <w:sz w:val="24"/>
          <w:szCs w:val="24"/>
        </w:rPr>
        <w:t xml:space="preserve"> u naselju Velika </w:t>
      </w:r>
      <w:proofErr w:type="spellStart"/>
      <w:r w:rsidR="00A87391">
        <w:rPr>
          <w:rFonts w:ascii="Times New Roman" w:hAnsi="Times New Roman" w:cs="Times New Roman"/>
          <w:sz w:val="24"/>
          <w:szCs w:val="24"/>
        </w:rPr>
        <w:t>Popina</w:t>
      </w:r>
      <w:proofErr w:type="spellEnd"/>
      <w:r w:rsidR="00A87391">
        <w:rPr>
          <w:rFonts w:ascii="Times New Roman" w:hAnsi="Times New Roman" w:cs="Times New Roman"/>
          <w:sz w:val="24"/>
          <w:szCs w:val="24"/>
        </w:rPr>
        <w:t>, a ima tradiciju održavanja preko pet godina</w:t>
      </w:r>
    </w:p>
    <w:p w14:paraId="30AC22CA" w14:textId="77777777" w:rsidR="00A87391" w:rsidRPr="00A87391" w:rsidRDefault="00A87391" w:rsidP="00A87391">
      <w:pPr>
        <w:pStyle w:val="Odlomakpopisa"/>
        <w:autoSpaceDE w:val="0"/>
        <w:autoSpaceDN w:val="0"/>
        <w:adjustRightInd w:val="0"/>
        <w:spacing w:before="0" w:after="0" w:line="240" w:lineRule="auto"/>
        <w:ind w:left="360"/>
        <w:jc w:val="both"/>
        <w:rPr>
          <w:rFonts w:ascii="Times New Roman" w:hAnsi="Times New Roman" w:cs="Times New Roman"/>
          <w:b/>
          <w:bCs/>
          <w:i/>
          <w:iCs/>
          <w:color w:val="D29F0F" w:themeColor="background2" w:themeShade="80"/>
          <w:sz w:val="24"/>
          <w:szCs w:val="24"/>
        </w:rPr>
      </w:pPr>
    </w:p>
    <w:p w14:paraId="5AA477C7" w14:textId="1DDCFB82" w:rsidR="00A87391" w:rsidRPr="000636DF" w:rsidRDefault="00A87391" w:rsidP="00A87391">
      <w:pPr>
        <w:pStyle w:val="Odlomakpopisa"/>
        <w:numPr>
          <w:ilvl w:val="0"/>
          <w:numId w:val="21"/>
        </w:numPr>
        <w:autoSpaceDE w:val="0"/>
        <w:autoSpaceDN w:val="0"/>
        <w:adjustRightInd w:val="0"/>
        <w:spacing w:before="0" w:after="0" w:line="240" w:lineRule="auto"/>
        <w:ind w:left="360"/>
        <w:jc w:val="both"/>
        <w:rPr>
          <w:rFonts w:ascii="Times New Roman" w:hAnsi="Times New Roman" w:cs="Times New Roman"/>
          <w:sz w:val="24"/>
          <w:szCs w:val="24"/>
        </w:rPr>
      </w:pPr>
      <w:proofErr w:type="spellStart"/>
      <w:r w:rsidRPr="00AC7215">
        <w:rPr>
          <w:rFonts w:ascii="Times New Roman" w:hAnsi="Times New Roman" w:cs="Times New Roman"/>
          <w:b/>
          <w:bCs/>
          <w:i/>
          <w:iCs/>
          <w:color w:val="90571E" w:themeColor="accent6" w:themeShade="BF"/>
          <w:sz w:val="24"/>
          <w:szCs w:val="24"/>
        </w:rPr>
        <w:t>Popinjsko</w:t>
      </w:r>
      <w:proofErr w:type="spellEnd"/>
      <w:r w:rsidRPr="00AC7215">
        <w:rPr>
          <w:rFonts w:ascii="Times New Roman" w:hAnsi="Times New Roman" w:cs="Times New Roman"/>
          <w:b/>
          <w:bCs/>
          <w:i/>
          <w:iCs/>
          <w:color w:val="90571E" w:themeColor="accent6" w:themeShade="BF"/>
          <w:sz w:val="24"/>
          <w:szCs w:val="24"/>
        </w:rPr>
        <w:t xml:space="preserve"> prelo </w:t>
      </w:r>
      <w:r>
        <w:rPr>
          <w:rFonts w:ascii="Times New Roman" w:hAnsi="Times New Roman" w:cs="Times New Roman"/>
          <w:b/>
          <w:bCs/>
          <w:i/>
          <w:iCs/>
          <w:color w:val="D29F0F" w:themeColor="background2" w:themeShade="80"/>
          <w:sz w:val="24"/>
          <w:szCs w:val="24"/>
        </w:rPr>
        <w:t xml:space="preserve">– </w:t>
      </w:r>
      <w:r w:rsidRPr="000636DF">
        <w:rPr>
          <w:rFonts w:ascii="Times New Roman" w:hAnsi="Times New Roman" w:cs="Times New Roman"/>
          <w:sz w:val="24"/>
          <w:szCs w:val="24"/>
        </w:rPr>
        <w:t xml:space="preserve">kulturno-zabavna manifestacija koja se održava 01.08. svake godine u naselju Velika </w:t>
      </w:r>
      <w:proofErr w:type="spellStart"/>
      <w:r w:rsidRPr="000636DF">
        <w:rPr>
          <w:rFonts w:ascii="Times New Roman" w:hAnsi="Times New Roman" w:cs="Times New Roman"/>
          <w:sz w:val="24"/>
          <w:szCs w:val="24"/>
        </w:rPr>
        <w:t>Popina</w:t>
      </w:r>
      <w:proofErr w:type="spellEnd"/>
      <w:r w:rsidRPr="000636DF">
        <w:rPr>
          <w:rFonts w:ascii="Times New Roman" w:hAnsi="Times New Roman" w:cs="Times New Roman"/>
          <w:sz w:val="24"/>
          <w:szCs w:val="24"/>
        </w:rPr>
        <w:t xml:space="preserve"> već više od pet godina,</w:t>
      </w:r>
      <w:r w:rsidR="000636DF" w:rsidRPr="000636DF">
        <w:rPr>
          <w:rFonts w:ascii="Times New Roman" w:hAnsi="Times New Roman" w:cs="Times New Roman"/>
          <w:sz w:val="24"/>
          <w:szCs w:val="24"/>
        </w:rPr>
        <w:t xml:space="preserve"> a na manifestaciji nastupaju razne pjevačke grupe</w:t>
      </w:r>
    </w:p>
    <w:p w14:paraId="0ED49CFA" w14:textId="0D96DD31" w:rsidR="00D8123B" w:rsidRPr="003204CC" w:rsidRDefault="00D8123B" w:rsidP="003204CC">
      <w:pPr>
        <w:autoSpaceDE w:val="0"/>
        <w:autoSpaceDN w:val="0"/>
        <w:adjustRightInd w:val="0"/>
        <w:spacing w:before="0" w:after="0" w:line="240" w:lineRule="auto"/>
        <w:jc w:val="both"/>
        <w:rPr>
          <w:rFonts w:ascii="Times New Roman" w:hAnsi="Times New Roman" w:cs="Times New Roman"/>
          <w:b/>
          <w:bCs/>
          <w:i/>
          <w:iCs/>
          <w:color w:val="D29F0F" w:themeColor="background2" w:themeShade="80"/>
          <w:sz w:val="24"/>
          <w:szCs w:val="24"/>
        </w:rPr>
      </w:pPr>
    </w:p>
    <w:p w14:paraId="6FB06761" w14:textId="77777777" w:rsidR="00D8123B" w:rsidRDefault="00D8123B" w:rsidP="00D8123B">
      <w:pPr>
        <w:pStyle w:val="Odlomakpopisa"/>
        <w:autoSpaceDE w:val="0"/>
        <w:autoSpaceDN w:val="0"/>
        <w:adjustRightInd w:val="0"/>
        <w:spacing w:before="0" w:after="0" w:line="240" w:lineRule="auto"/>
        <w:ind w:left="360"/>
        <w:jc w:val="both"/>
        <w:rPr>
          <w:rFonts w:ascii="Times New Roman" w:hAnsi="Times New Roman" w:cs="Times New Roman"/>
          <w:b/>
          <w:bCs/>
          <w:i/>
          <w:iCs/>
          <w:color w:val="D29F0F" w:themeColor="background2" w:themeShade="80"/>
          <w:sz w:val="24"/>
          <w:szCs w:val="24"/>
        </w:rPr>
      </w:pPr>
    </w:p>
    <w:p w14:paraId="2B4AA1B1" w14:textId="312AAB12" w:rsidR="00D8123B" w:rsidRDefault="00D8123B" w:rsidP="00D8123B">
      <w:pPr>
        <w:pStyle w:val="Naslov2"/>
        <w:rPr>
          <w:rFonts w:ascii="Times New Roman" w:hAnsi="Times New Roman" w:cs="Times New Roman"/>
          <w:sz w:val="24"/>
          <w:szCs w:val="24"/>
        </w:rPr>
      </w:pPr>
      <w:bookmarkStart w:id="33" w:name="_Toc89861215"/>
      <w:r w:rsidRPr="00D8123B">
        <w:rPr>
          <w:rFonts w:ascii="Times New Roman" w:hAnsi="Times New Roman" w:cs="Times New Roman"/>
          <w:sz w:val="24"/>
          <w:szCs w:val="24"/>
        </w:rPr>
        <w:t>6.6. ČLANSTVO U LAG-u LIKA</w:t>
      </w:r>
      <w:bookmarkEnd w:id="33"/>
    </w:p>
    <w:p w14:paraId="4CF19E1E" w14:textId="6C4BB0CC" w:rsidR="000F16DF" w:rsidRDefault="000F16DF" w:rsidP="000F16DF"/>
    <w:p w14:paraId="5ED4455B" w14:textId="15531E23" w:rsidR="0011413B" w:rsidRPr="0011413B" w:rsidRDefault="0011413B" w:rsidP="0011413B">
      <w:pPr>
        <w:pStyle w:val="StandardWeb"/>
        <w:shd w:val="clear" w:color="auto" w:fill="FFFFFF"/>
        <w:spacing w:before="0" w:beforeAutospacing="0" w:after="315" w:afterAutospacing="0"/>
        <w:jc w:val="both"/>
        <w:rPr>
          <w:color w:val="000000"/>
        </w:rPr>
      </w:pPr>
      <w:r w:rsidRPr="0011413B">
        <w:rPr>
          <w:color w:val="000000"/>
        </w:rPr>
        <w:t>Lokalna akcijska grupa Lika (LAG LIKA) </w:t>
      </w:r>
      <w:r w:rsidR="00DD513F" w:rsidRPr="0011413B">
        <w:rPr>
          <w:color w:val="000000"/>
        </w:rPr>
        <w:t xml:space="preserve">je </w:t>
      </w:r>
      <w:r w:rsidRPr="0011413B">
        <w:rPr>
          <w:color w:val="000000"/>
        </w:rPr>
        <w:t xml:space="preserve">osnovana 15. svibnja 2013. i djeluje na području dvaju gradova (Gospić i Senj) i deset općina (Brinje, Donji Lapac, Gračac, Karlobag, Lovinac, Perušić, Plitvička Jezera, Rakovica, Udbina, Vrhovine). Osim gradova i općina, članovi LAG-a LIKA su privatni i civilni sektor, </w:t>
      </w:r>
      <w:r w:rsidR="006F2091">
        <w:rPr>
          <w:color w:val="000000"/>
        </w:rPr>
        <w:t xml:space="preserve">a </w:t>
      </w:r>
      <w:r w:rsidRPr="0011413B">
        <w:rPr>
          <w:color w:val="000000"/>
        </w:rPr>
        <w:t xml:space="preserve">ukupno </w:t>
      </w:r>
      <w:r w:rsidR="006F2091">
        <w:rPr>
          <w:color w:val="000000"/>
        </w:rPr>
        <w:t xml:space="preserve">broji </w:t>
      </w:r>
      <w:r w:rsidRPr="0011413B">
        <w:rPr>
          <w:color w:val="000000"/>
        </w:rPr>
        <w:t xml:space="preserve">49 redovnih članova. </w:t>
      </w:r>
    </w:p>
    <w:p w14:paraId="0DD6686C" w14:textId="7A9EBE80" w:rsidR="0011413B" w:rsidRPr="0011413B" w:rsidRDefault="0011413B" w:rsidP="0011413B">
      <w:pPr>
        <w:pStyle w:val="StandardWeb"/>
        <w:shd w:val="clear" w:color="auto" w:fill="FFFFFF"/>
        <w:spacing w:before="0" w:beforeAutospacing="0" w:after="315" w:afterAutospacing="0"/>
        <w:jc w:val="both"/>
        <w:rPr>
          <w:color w:val="000000"/>
        </w:rPr>
      </w:pPr>
      <w:r w:rsidRPr="0011413B">
        <w:rPr>
          <w:color w:val="000000"/>
        </w:rPr>
        <w:t>Površina LAG-a LIKA iznosi 5.898,07 km</w:t>
      </w:r>
      <w:r w:rsidR="006F2091">
        <w:rPr>
          <w:color w:val="000000"/>
        </w:rPr>
        <w:t>²</w:t>
      </w:r>
      <w:r w:rsidRPr="0011413B">
        <w:rPr>
          <w:color w:val="000000"/>
        </w:rPr>
        <w:t> s ukupno 44.563 stanovnika, koji su naseljeni u 286 naselja. LAG LIKA je teritorijalno najveći  i najrjeđe naseljeni LAG u Republici Hrvatskoj.</w:t>
      </w:r>
      <w:r w:rsidR="0072521C">
        <w:rPr>
          <w:color w:val="000000"/>
        </w:rPr>
        <w:t xml:space="preserve"> </w:t>
      </w:r>
      <w:r w:rsidRPr="0011413B">
        <w:rPr>
          <w:color w:val="000000"/>
        </w:rPr>
        <w:t xml:space="preserve">Područje LAG-a LIKA najvećim dijelom pripada Ličko-senjskoj županiji, teritorijalno najvećoj jedinici regionalne samouprave u Republici Hrvatskoj, a obuhvaća JLS iz Zadarske i Karlovačke županije (Gračac i Rakovica). Graniči s Primorsko-goranskom županijom na sjeverozapadu, Karlovačkom županijom na sjeveru, Zadarskom županijom na jugu i jugoistoku, susjednom Bosnom i Hercegovinom na istoku, dok je na zapadu omeđen Jadranskim morem. </w:t>
      </w:r>
    </w:p>
    <w:p w14:paraId="7570A995" w14:textId="20EA5961" w:rsidR="0011413B" w:rsidRPr="0011413B" w:rsidRDefault="0011413B" w:rsidP="0011413B">
      <w:pPr>
        <w:pStyle w:val="StandardWeb"/>
        <w:shd w:val="clear" w:color="auto" w:fill="FFFFFF"/>
        <w:spacing w:before="0" w:beforeAutospacing="0" w:after="315" w:afterAutospacing="0"/>
        <w:jc w:val="both"/>
        <w:rPr>
          <w:color w:val="000000"/>
        </w:rPr>
      </w:pPr>
      <w:r w:rsidRPr="0011413B">
        <w:rPr>
          <w:color w:val="000000"/>
        </w:rPr>
        <w:lastRenderedPageBreak/>
        <w:t>Cjelokupno područje LAG-a LIKA ističe se bogatom prirodnom, tradicijskom i kulturnom baštinom, a očuvan okoliš čini dobar temelj i pretpostavku za razvoj poljoprivrede, turizma i drugih nepoljoprivrednih aktivnosti. </w:t>
      </w:r>
    </w:p>
    <w:p w14:paraId="3B6E0424" w14:textId="134FFAC7" w:rsidR="0011413B" w:rsidRPr="0011413B" w:rsidRDefault="0011413B" w:rsidP="0011413B">
      <w:pPr>
        <w:pStyle w:val="StandardWeb"/>
        <w:shd w:val="clear" w:color="auto" w:fill="FFFFFF"/>
        <w:spacing w:before="0" w:beforeAutospacing="0" w:after="315" w:afterAutospacing="0"/>
        <w:jc w:val="both"/>
        <w:rPr>
          <w:color w:val="000000"/>
        </w:rPr>
      </w:pPr>
      <w:r w:rsidRPr="0011413B">
        <w:rPr>
          <w:color w:val="000000"/>
        </w:rPr>
        <w:t>Pozitivni učinci na integralni razvoj gospodarstva vidljivi su kroz pokretanje i provođenje petogodišnjeg projekta „INTEGRA LIKA 2020“. Koordinator projekta je LAG LIKA, a posebna vrijednost je u širokom partnerstvu (24 partnera)</w:t>
      </w:r>
      <w:r w:rsidR="001808A9">
        <w:rPr>
          <w:color w:val="000000"/>
        </w:rPr>
        <w:t xml:space="preserve"> od kojih je jedan i Općina Gračac</w:t>
      </w:r>
      <w:r w:rsidRPr="0011413B">
        <w:rPr>
          <w:color w:val="000000"/>
        </w:rPr>
        <w:t>. Cilj projekta je </w:t>
      </w:r>
      <w:proofErr w:type="spellStart"/>
      <w:r w:rsidRPr="0011413B">
        <w:rPr>
          <w:color w:val="000000"/>
        </w:rPr>
        <w:t>brendirati</w:t>
      </w:r>
      <w:proofErr w:type="spellEnd"/>
      <w:r w:rsidRPr="0011413B">
        <w:rPr>
          <w:color w:val="000000"/>
        </w:rPr>
        <w:t> Liku i podvelebitsko primorje. Vizija projekta je stvoriti globalno prepoznatljivu destinaciju, ekološki prihvatljivu s bogatom autohtonom gastronomskom ponudom te samoodrživim obiteljskim poljoprivrednim gospodarstvima. </w:t>
      </w:r>
    </w:p>
    <w:p w14:paraId="2D7933B9" w14:textId="5A838E7D" w:rsidR="002F7749" w:rsidRPr="00A500FB" w:rsidRDefault="0011413B" w:rsidP="0011413B">
      <w:pPr>
        <w:pStyle w:val="StandardWeb"/>
        <w:shd w:val="clear" w:color="auto" w:fill="FFFFFF"/>
        <w:spacing w:before="0" w:beforeAutospacing="0" w:after="315" w:afterAutospacing="0"/>
        <w:jc w:val="both"/>
        <w:rPr>
          <w:color w:val="000000"/>
        </w:rPr>
      </w:pPr>
      <w:r w:rsidRPr="0011413B">
        <w:rPr>
          <w:color w:val="000000"/>
        </w:rPr>
        <w:t>U svrhu </w:t>
      </w:r>
      <w:proofErr w:type="spellStart"/>
      <w:r w:rsidRPr="0011413B">
        <w:rPr>
          <w:color w:val="000000"/>
        </w:rPr>
        <w:t>brendiranja</w:t>
      </w:r>
      <w:proofErr w:type="spellEnd"/>
      <w:r w:rsidRPr="0011413B">
        <w:rPr>
          <w:color w:val="000000"/>
        </w:rPr>
        <w:t> regije</w:t>
      </w:r>
      <w:r w:rsidR="006F2091">
        <w:rPr>
          <w:color w:val="000000"/>
        </w:rPr>
        <w:t>,</w:t>
      </w:r>
      <w:r w:rsidRPr="0011413B">
        <w:rPr>
          <w:color w:val="000000"/>
        </w:rPr>
        <w:t xml:space="preserve"> LAG LIKA s partnerima razv</w:t>
      </w:r>
      <w:r w:rsidR="00E81EC7">
        <w:rPr>
          <w:color w:val="000000"/>
        </w:rPr>
        <w:t>i</w:t>
      </w:r>
      <w:r w:rsidRPr="0011413B">
        <w:rPr>
          <w:color w:val="000000"/>
        </w:rPr>
        <w:t>ja sustav regionalne kvalitete te uvodi regionalnu oznaku kvalitete „Lika </w:t>
      </w:r>
      <w:proofErr w:type="spellStart"/>
      <w:r w:rsidRPr="0011413B">
        <w:rPr>
          <w:color w:val="000000"/>
        </w:rPr>
        <w:t>Quality</w:t>
      </w:r>
      <w:proofErr w:type="spellEnd"/>
      <w:r w:rsidRPr="0011413B">
        <w:rPr>
          <w:color w:val="000000"/>
        </w:rPr>
        <w:t>“. Oznaku „Lika </w:t>
      </w:r>
      <w:proofErr w:type="spellStart"/>
      <w:r w:rsidRPr="0011413B">
        <w:rPr>
          <w:color w:val="000000"/>
        </w:rPr>
        <w:t>Quality</w:t>
      </w:r>
      <w:proofErr w:type="spellEnd"/>
      <w:r w:rsidRPr="0011413B">
        <w:rPr>
          <w:color w:val="000000"/>
        </w:rPr>
        <w:t>“ nosit će tradicijski proizvodi natprosječne kvalitete koji imaju uporište u tradiciji proizvodnje i koji su proizvedeni na području Like i podvelebitskog primorja te ugostiteljski objekti koji te proizvode koriste u svojoj ponudi. U pripremi je i oznaka kvalitete smještajnih objekata. Korištenjem regionalne oznake kvalitete spomenuti proizvodi i usluge će se cjenovno i marketinški izdvojiti na tržištu.</w:t>
      </w:r>
    </w:p>
    <w:p w14:paraId="015DD841" w14:textId="4974BB31" w:rsidR="00AC0A68" w:rsidRPr="00A73A3D" w:rsidRDefault="00AC0A68" w:rsidP="007848A7">
      <w:pPr>
        <w:pStyle w:val="StandardWeb"/>
        <w:shd w:val="clear" w:color="auto" w:fill="FFFFFF"/>
        <w:spacing w:before="0" w:beforeAutospacing="0" w:after="315" w:afterAutospacing="0"/>
        <w:jc w:val="center"/>
        <w:rPr>
          <w:i/>
          <w:iCs/>
          <w:color w:val="000000"/>
          <w:sz w:val="20"/>
          <w:szCs w:val="20"/>
        </w:rPr>
      </w:pPr>
      <w:r w:rsidRPr="00A73A3D">
        <w:rPr>
          <w:i/>
          <w:iCs/>
          <w:color w:val="000000"/>
          <w:sz w:val="20"/>
          <w:szCs w:val="20"/>
        </w:rPr>
        <w:t>Slika 18.: LAG Lika u Republici Hrvatskoj</w:t>
      </w:r>
    </w:p>
    <w:p w14:paraId="46B7B961" w14:textId="1C1690C8" w:rsidR="0011413B" w:rsidRDefault="00AC0A68" w:rsidP="0011413B">
      <w:pPr>
        <w:autoSpaceDE w:val="0"/>
        <w:autoSpaceDN w:val="0"/>
        <w:adjustRightInd w:val="0"/>
        <w:spacing w:before="0" w:after="0" w:line="240" w:lineRule="auto"/>
        <w:rPr>
          <w:rFonts w:ascii="PalatinoLinotype-Roman" w:eastAsia="PalatinoLinotype-Roman" w:cs="PalatinoLinotype-Roman"/>
          <w:sz w:val="22"/>
          <w:szCs w:val="22"/>
        </w:rPr>
      </w:pPr>
      <w:r>
        <w:rPr>
          <w:rFonts w:ascii="PalatinoLinotype-Roman" w:eastAsia="PalatinoLinotype-Roman" w:cs="PalatinoLinotype-Roman"/>
          <w:noProof/>
          <w:sz w:val="22"/>
          <w:szCs w:val="22"/>
        </w:rPr>
        <w:drawing>
          <wp:inline distT="0" distB="0" distL="0" distR="0" wp14:anchorId="68E626CB" wp14:editId="2984E495">
            <wp:extent cx="5760720" cy="223710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2237105"/>
                    </a:xfrm>
                    <a:prstGeom prst="rect">
                      <a:avLst/>
                    </a:prstGeom>
                  </pic:spPr>
                </pic:pic>
              </a:graphicData>
            </a:graphic>
          </wp:inline>
        </w:drawing>
      </w:r>
    </w:p>
    <w:p w14:paraId="28BD0C18" w14:textId="7785BA79" w:rsidR="003204CC" w:rsidRDefault="003204CC" w:rsidP="0011413B">
      <w:pPr>
        <w:autoSpaceDE w:val="0"/>
        <w:autoSpaceDN w:val="0"/>
        <w:adjustRightInd w:val="0"/>
        <w:spacing w:before="0" w:after="0" w:line="240" w:lineRule="auto"/>
        <w:rPr>
          <w:rFonts w:ascii="PalatinoLinotype-Roman" w:eastAsia="PalatinoLinotype-Roman" w:cs="PalatinoLinotype-Roman"/>
          <w:sz w:val="22"/>
          <w:szCs w:val="22"/>
        </w:rPr>
      </w:pPr>
    </w:p>
    <w:p w14:paraId="604FB847" w14:textId="76969633" w:rsidR="003204CC" w:rsidRDefault="003204CC" w:rsidP="0011413B">
      <w:pPr>
        <w:autoSpaceDE w:val="0"/>
        <w:autoSpaceDN w:val="0"/>
        <w:adjustRightInd w:val="0"/>
        <w:spacing w:before="0" w:after="0" w:line="240" w:lineRule="auto"/>
        <w:rPr>
          <w:rFonts w:ascii="PalatinoLinotype-Roman" w:eastAsia="PalatinoLinotype-Roman" w:cs="PalatinoLinotype-Roman"/>
          <w:sz w:val="22"/>
          <w:szCs w:val="22"/>
        </w:rPr>
      </w:pPr>
    </w:p>
    <w:p w14:paraId="0A0D1D43" w14:textId="34285B32" w:rsidR="00BA2910" w:rsidRDefault="00BA2910" w:rsidP="0011413B">
      <w:pPr>
        <w:autoSpaceDE w:val="0"/>
        <w:autoSpaceDN w:val="0"/>
        <w:adjustRightInd w:val="0"/>
        <w:spacing w:before="0" w:after="0" w:line="240" w:lineRule="auto"/>
        <w:rPr>
          <w:rFonts w:ascii="PalatinoLinotype-Roman" w:eastAsia="PalatinoLinotype-Roman" w:cs="PalatinoLinotype-Roman"/>
          <w:sz w:val="22"/>
          <w:szCs w:val="22"/>
        </w:rPr>
      </w:pPr>
    </w:p>
    <w:p w14:paraId="0B3F6E6D" w14:textId="4F390AB1" w:rsidR="00BA2910" w:rsidRDefault="00BA2910" w:rsidP="0011413B">
      <w:pPr>
        <w:autoSpaceDE w:val="0"/>
        <w:autoSpaceDN w:val="0"/>
        <w:adjustRightInd w:val="0"/>
        <w:spacing w:before="0" w:after="0" w:line="240" w:lineRule="auto"/>
        <w:rPr>
          <w:rFonts w:ascii="PalatinoLinotype-Roman" w:eastAsia="PalatinoLinotype-Roman" w:cs="PalatinoLinotype-Roman"/>
          <w:sz w:val="22"/>
          <w:szCs w:val="22"/>
        </w:rPr>
      </w:pPr>
    </w:p>
    <w:p w14:paraId="5A5C171E" w14:textId="07A4C599" w:rsidR="00BA2910" w:rsidRDefault="00BA2910" w:rsidP="0011413B">
      <w:pPr>
        <w:autoSpaceDE w:val="0"/>
        <w:autoSpaceDN w:val="0"/>
        <w:adjustRightInd w:val="0"/>
        <w:spacing w:before="0" w:after="0" w:line="240" w:lineRule="auto"/>
        <w:rPr>
          <w:rFonts w:ascii="PalatinoLinotype-Roman" w:eastAsia="PalatinoLinotype-Roman" w:cs="PalatinoLinotype-Roman"/>
          <w:sz w:val="22"/>
          <w:szCs w:val="22"/>
        </w:rPr>
      </w:pPr>
    </w:p>
    <w:p w14:paraId="573D4324" w14:textId="64459DA2" w:rsidR="00971105" w:rsidRDefault="00971105" w:rsidP="0011413B">
      <w:pPr>
        <w:autoSpaceDE w:val="0"/>
        <w:autoSpaceDN w:val="0"/>
        <w:adjustRightInd w:val="0"/>
        <w:spacing w:before="0" w:after="0" w:line="240" w:lineRule="auto"/>
        <w:rPr>
          <w:rFonts w:ascii="PalatinoLinotype-Roman" w:eastAsia="PalatinoLinotype-Roman" w:cs="PalatinoLinotype-Roman"/>
          <w:sz w:val="22"/>
          <w:szCs w:val="22"/>
        </w:rPr>
      </w:pPr>
    </w:p>
    <w:p w14:paraId="5DBD3CB9" w14:textId="3FCF5C20" w:rsidR="00971105" w:rsidRDefault="00971105" w:rsidP="0011413B">
      <w:pPr>
        <w:autoSpaceDE w:val="0"/>
        <w:autoSpaceDN w:val="0"/>
        <w:adjustRightInd w:val="0"/>
        <w:spacing w:before="0" w:after="0" w:line="240" w:lineRule="auto"/>
        <w:rPr>
          <w:rFonts w:ascii="PalatinoLinotype-Roman" w:eastAsia="PalatinoLinotype-Roman" w:cs="PalatinoLinotype-Roman"/>
          <w:sz w:val="22"/>
          <w:szCs w:val="22"/>
        </w:rPr>
      </w:pPr>
    </w:p>
    <w:p w14:paraId="110E0614" w14:textId="620BE78F" w:rsidR="00971105" w:rsidRDefault="00971105" w:rsidP="0011413B">
      <w:pPr>
        <w:autoSpaceDE w:val="0"/>
        <w:autoSpaceDN w:val="0"/>
        <w:adjustRightInd w:val="0"/>
        <w:spacing w:before="0" w:after="0" w:line="240" w:lineRule="auto"/>
        <w:rPr>
          <w:rFonts w:ascii="PalatinoLinotype-Roman" w:eastAsia="PalatinoLinotype-Roman" w:cs="PalatinoLinotype-Roman"/>
          <w:sz w:val="22"/>
          <w:szCs w:val="22"/>
        </w:rPr>
      </w:pPr>
    </w:p>
    <w:p w14:paraId="7DBF3EEC" w14:textId="2CDDEC1B" w:rsidR="00971105" w:rsidRDefault="00971105" w:rsidP="0011413B">
      <w:pPr>
        <w:autoSpaceDE w:val="0"/>
        <w:autoSpaceDN w:val="0"/>
        <w:adjustRightInd w:val="0"/>
        <w:spacing w:before="0" w:after="0" w:line="240" w:lineRule="auto"/>
        <w:rPr>
          <w:rFonts w:ascii="PalatinoLinotype-Roman" w:eastAsia="PalatinoLinotype-Roman" w:cs="PalatinoLinotype-Roman"/>
          <w:sz w:val="22"/>
          <w:szCs w:val="22"/>
        </w:rPr>
      </w:pPr>
    </w:p>
    <w:p w14:paraId="58B791C3" w14:textId="155FCA66" w:rsidR="00971105" w:rsidRDefault="00971105" w:rsidP="0011413B">
      <w:pPr>
        <w:autoSpaceDE w:val="0"/>
        <w:autoSpaceDN w:val="0"/>
        <w:adjustRightInd w:val="0"/>
        <w:spacing w:before="0" w:after="0" w:line="240" w:lineRule="auto"/>
        <w:rPr>
          <w:rFonts w:ascii="PalatinoLinotype-Roman" w:eastAsia="PalatinoLinotype-Roman" w:cs="PalatinoLinotype-Roman"/>
          <w:sz w:val="22"/>
          <w:szCs w:val="22"/>
        </w:rPr>
      </w:pPr>
    </w:p>
    <w:p w14:paraId="16E45564" w14:textId="77777777" w:rsidR="00971105" w:rsidRDefault="00971105" w:rsidP="0011413B">
      <w:pPr>
        <w:autoSpaceDE w:val="0"/>
        <w:autoSpaceDN w:val="0"/>
        <w:adjustRightInd w:val="0"/>
        <w:spacing w:before="0" w:after="0" w:line="240" w:lineRule="auto"/>
        <w:rPr>
          <w:rFonts w:ascii="PalatinoLinotype-Roman" w:eastAsia="PalatinoLinotype-Roman" w:cs="PalatinoLinotype-Roman"/>
          <w:sz w:val="22"/>
          <w:szCs w:val="22"/>
        </w:rPr>
      </w:pPr>
    </w:p>
    <w:p w14:paraId="60BA1968" w14:textId="77777777" w:rsidR="00BA2910" w:rsidRPr="000F16DF" w:rsidRDefault="00BA2910" w:rsidP="0011413B">
      <w:pPr>
        <w:autoSpaceDE w:val="0"/>
        <w:autoSpaceDN w:val="0"/>
        <w:adjustRightInd w:val="0"/>
        <w:spacing w:before="0" w:after="0" w:line="240" w:lineRule="auto"/>
        <w:rPr>
          <w:rFonts w:ascii="PalatinoLinotype-Roman" w:eastAsia="PalatinoLinotype-Roman" w:cs="PalatinoLinotype-Roman"/>
          <w:sz w:val="22"/>
          <w:szCs w:val="22"/>
        </w:rPr>
      </w:pPr>
    </w:p>
    <w:p w14:paraId="69428587" w14:textId="7E066576" w:rsidR="00E44A53" w:rsidRPr="00AC7215" w:rsidRDefault="00EB2129" w:rsidP="006F4BDD">
      <w:pPr>
        <w:pStyle w:val="Naslov1"/>
        <w:rPr>
          <w:rFonts w:ascii="Times New Roman" w:eastAsia="PalatinoLinotype-Roman" w:hAnsi="Times New Roman" w:cs="Times New Roman"/>
          <w:b/>
          <w:bCs/>
          <w:color w:val="000000" w:themeColor="text1"/>
          <w:sz w:val="24"/>
          <w:szCs w:val="24"/>
        </w:rPr>
      </w:pPr>
      <w:bookmarkStart w:id="34" w:name="_Toc89861216"/>
      <w:r w:rsidRPr="00AC7215">
        <w:rPr>
          <w:rFonts w:ascii="Times New Roman" w:eastAsia="PalatinoLinotype-Roman" w:hAnsi="Times New Roman" w:cs="Times New Roman"/>
          <w:b/>
          <w:bCs/>
          <w:color w:val="000000" w:themeColor="text1"/>
          <w:sz w:val="24"/>
          <w:szCs w:val="24"/>
        </w:rPr>
        <w:lastRenderedPageBreak/>
        <w:t>7. DRUŠTVEN</w:t>
      </w:r>
      <w:r w:rsidR="00DB5002" w:rsidRPr="00AC7215">
        <w:rPr>
          <w:rFonts w:ascii="Times New Roman" w:eastAsia="PalatinoLinotype-Roman" w:hAnsi="Times New Roman" w:cs="Times New Roman"/>
          <w:b/>
          <w:bCs/>
          <w:color w:val="000000" w:themeColor="text1"/>
          <w:sz w:val="24"/>
          <w:szCs w:val="24"/>
        </w:rPr>
        <w:t>E DJELATNOSTI I</w:t>
      </w:r>
      <w:r w:rsidRPr="00AC7215">
        <w:rPr>
          <w:rFonts w:ascii="Times New Roman" w:eastAsia="PalatinoLinotype-Roman" w:hAnsi="Times New Roman" w:cs="Times New Roman"/>
          <w:b/>
          <w:bCs/>
          <w:color w:val="000000" w:themeColor="text1"/>
          <w:sz w:val="24"/>
          <w:szCs w:val="24"/>
        </w:rPr>
        <w:t xml:space="preserve"> INFRASTRUKTURA</w:t>
      </w:r>
      <w:bookmarkEnd w:id="34"/>
    </w:p>
    <w:p w14:paraId="5EEEFA3C" w14:textId="36111037" w:rsidR="00E44A53" w:rsidRDefault="00E44A53" w:rsidP="00E44A53">
      <w:pPr>
        <w:pStyle w:val="Naslov2"/>
        <w:rPr>
          <w:rFonts w:ascii="Times New Roman" w:hAnsi="Times New Roman" w:cs="Times New Roman"/>
          <w:sz w:val="24"/>
          <w:szCs w:val="24"/>
        </w:rPr>
      </w:pPr>
      <w:bookmarkStart w:id="35" w:name="_Toc89861217"/>
      <w:r w:rsidRPr="00E44A53">
        <w:rPr>
          <w:rFonts w:ascii="Times New Roman" w:hAnsi="Times New Roman" w:cs="Times New Roman"/>
          <w:sz w:val="24"/>
          <w:szCs w:val="24"/>
        </w:rPr>
        <w:t>7.1. INSTITUCIJE LOKALNE SAMOUPRAVE</w:t>
      </w:r>
      <w:bookmarkEnd w:id="35"/>
    </w:p>
    <w:p w14:paraId="47A7EE6A" w14:textId="10722995" w:rsidR="00F164D1" w:rsidRDefault="00F164D1" w:rsidP="00F164D1"/>
    <w:p w14:paraId="75E2648B" w14:textId="662557AF" w:rsidR="00F164D1" w:rsidRPr="00AE1938" w:rsidRDefault="00F164D1" w:rsidP="00AE1938">
      <w:pPr>
        <w:jc w:val="both"/>
        <w:rPr>
          <w:rFonts w:ascii="Times New Roman" w:hAnsi="Times New Roman" w:cs="Times New Roman"/>
          <w:sz w:val="24"/>
          <w:szCs w:val="24"/>
        </w:rPr>
      </w:pPr>
      <w:r w:rsidRPr="00AE1938">
        <w:rPr>
          <w:rFonts w:ascii="Times New Roman" w:hAnsi="Times New Roman" w:cs="Times New Roman"/>
          <w:sz w:val="24"/>
          <w:szCs w:val="24"/>
        </w:rPr>
        <w:t xml:space="preserve">Općina Gračac </w:t>
      </w:r>
      <w:r w:rsidR="00C51512" w:rsidRPr="00AE1938">
        <w:rPr>
          <w:rFonts w:ascii="Times New Roman" w:hAnsi="Times New Roman" w:cs="Times New Roman"/>
          <w:sz w:val="24"/>
          <w:szCs w:val="24"/>
        </w:rPr>
        <w:t xml:space="preserve">je </w:t>
      </w:r>
      <w:r w:rsidRPr="00AE1938">
        <w:rPr>
          <w:rFonts w:ascii="Times New Roman" w:hAnsi="Times New Roman" w:cs="Times New Roman"/>
          <w:sz w:val="24"/>
          <w:szCs w:val="24"/>
        </w:rPr>
        <w:t>ustrojena kao jedinica lokalne samouprave unutar Zadarske županije. U administrativnom središtu općine, naselju Gračac</w:t>
      </w:r>
      <w:r w:rsidR="00C3256E">
        <w:rPr>
          <w:rFonts w:ascii="Times New Roman" w:hAnsi="Times New Roman" w:cs="Times New Roman"/>
          <w:sz w:val="24"/>
          <w:szCs w:val="24"/>
        </w:rPr>
        <w:t>,</w:t>
      </w:r>
      <w:r w:rsidRPr="00AE1938">
        <w:rPr>
          <w:rFonts w:ascii="Times New Roman" w:hAnsi="Times New Roman" w:cs="Times New Roman"/>
          <w:sz w:val="24"/>
          <w:szCs w:val="24"/>
        </w:rPr>
        <w:t xml:space="preserve"> smještena je Općinska uprava koju čine:</w:t>
      </w:r>
    </w:p>
    <w:p w14:paraId="2FA7EEA8" w14:textId="27330498" w:rsidR="00DC6F77" w:rsidRPr="00F11C42" w:rsidRDefault="00DC6F77" w:rsidP="00F11C42">
      <w:pPr>
        <w:jc w:val="both"/>
        <w:rPr>
          <w:rFonts w:ascii="Times New Roman" w:hAnsi="Times New Roman" w:cs="Times New Roman"/>
          <w:sz w:val="24"/>
          <w:szCs w:val="24"/>
        </w:rPr>
      </w:pPr>
      <w:r w:rsidRPr="00F11C42">
        <w:rPr>
          <w:rFonts w:ascii="Times New Roman" w:hAnsi="Times New Roman" w:cs="Times New Roman"/>
          <w:sz w:val="24"/>
          <w:szCs w:val="24"/>
        </w:rPr>
        <w:t>• Općinski načelnik/načelnica - zastupa Općinu i nositelj</w:t>
      </w:r>
      <w:r w:rsidR="00037338">
        <w:rPr>
          <w:rFonts w:ascii="Times New Roman" w:hAnsi="Times New Roman" w:cs="Times New Roman"/>
          <w:sz w:val="24"/>
          <w:szCs w:val="24"/>
        </w:rPr>
        <w:t>/</w:t>
      </w:r>
      <w:proofErr w:type="spellStart"/>
      <w:r w:rsidR="00037338">
        <w:rPr>
          <w:rFonts w:ascii="Times New Roman" w:hAnsi="Times New Roman" w:cs="Times New Roman"/>
          <w:sz w:val="24"/>
          <w:szCs w:val="24"/>
        </w:rPr>
        <w:t>ica</w:t>
      </w:r>
      <w:proofErr w:type="spellEnd"/>
      <w:r w:rsidRPr="00F11C42">
        <w:rPr>
          <w:rFonts w:ascii="Times New Roman" w:hAnsi="Times New Roman" w:cs="Times New Roman"/>
          <w:sz w:val="24"/>
          <w:szCs w:val="24"/>
        </w:rPr>
        <w:t xml:space="preserve"> je izvršne vlasti Općine.</w:t>
      </w:r>
      <w:r w:rsidR="00AE1938" w:rsidRPr="00F11C42">
        <w:rPr>
          <w:rFonts w:ascii="Times New Roman" w:hAnsi="Times New Roman" w:cs="Times New Roman"/>
          <w:sz w:val="24"/>
          <w:szCs w:val="24"/>
        </w:rPr>
        <w:t xml:space="preserve"> </w:t>
      </w:r>
      <w:r w:rsidRPr="00F11C42">
        <w:rPr>
          <w:rFonts w:ascii="Times New Roman" w:hAnsi="Times New Roman" w:cs="Times New Roman"/>
          <w:sz w:val="24"/>
          <w:szCs w:val="24"/>
        </w:rPr>
        <w:t>Mandat općinskog načelnika/načelnice traje četiri godine, a počinje prvog radnog</w:t>
      </w:r>
      <w:r w:rsidR="00AE1938" w:rsidRPr="00F11C42">
        <w:rPr>
          <w:rFonts w:ascii="Times New Roman" w:hAnsi="Times New Roman" w:cs="Times New Roman"/>
          <w:sz w:val="24"/>
          <w:szCs w:val="24"/>
        </w:rPr>
        <w:t xml:space="preserve"> </w:t>
      </w:r>
      <w:r w:rsidRPr="00F11C42">
        <w:rPr>
          <w:rFonts w:ascii="Times New Roman" w:hAnsi="Times New Roman" w:cs="Times New Roman"/>
          <w:sz w:val="24"/>
          <w:szCs w:val="24"/>
        </w:rPr>
        <w:t>dana koji slijedi danu objave konačnih rezultata izbora i traje do prvog radnog dana</w:t>
      </w:r>
      <w:r w:rsidR="00AE1938" w:rsidRPr="00F11C42">
        <w:rPr>
          <w:rFonts w:ascii="Times New Roman" w:hAnsi="Times New Roman" w:cs="Times New Roman"/>
          <w:sz w:val="24"/>
          <w:szCs w:val="24"/>
        </w:rPr>
        <w:t xml:space="preserve"> </w:t>
      </w:r>
      <w:r w:rsidRPr="00F11C42">
        <w:rPr>
          <w:rFonts w:ascii="Times New Roman" w:hAnsi="Times New Roman" w:cs="Times New Roman"/>
          <w:sz w:val="24"/>
          <w:szCs w:val="24"/>
        </w:rPr>
        <w:t>koji slijedi danu objave konačnih rezultata izbora novog općinskog načelnika.</w:t>
      </w:r>
    </w:p>
    <w:p w14:paraId="0FAA5ACD" w14:textId="2B4BB54B" w:rsidR="00DC6F77" w:rsidRPr="00F11C42" w:rsidRDefault="00DC6F77" w:rsidP="00F11C42">
      <w:pPr>
        <w:jc w:val="both"/>
        <w:rPr>
          <w:rFonts w:ascii="Times New Roman" w:hAnsi="Times New Roman" w:cs="Times New Roman"/>
          <w:sz w:val="24"/>
          <w:szCs w:val="24"/>
        </w:rPr>
      </w:pPr>
      <w:r w:rsidRPr="00F11C42">
        <w:rPr>
          <w:rFonts w:ascii="Times New Roman" w:hAnsi="Times New Roman" w:cs="Times New Roman"/>
          <w:sz w:val="24"/>
          <w:szCs w:val="24"/>
        </w:rPr>
        <w:t xml:space="preserve">• Općinsko vijeće </w:t>
      </w:r>
      <w:r w:rsidR="00037338" w:rsidRPr="00F11C42">
        <w:rPr>
          <w:rFonts w:ascii="Times New Roman" w:hAnsi="Times New Roman" w:cs="Times New Roman"/>
          <w:sz w:val="24"/>
          <w:szCs w:val="24"/>
        </w:rPr>
        <w:t xml:space="preserve">je </w:t>
      </w:r>
      <w:r w:rsidRPr="00F11C42">
        <w:rPr>
          <w:rFonts w:ascii="Times New Roman" w:hAnsi="Times New Roman" w:cs="Times New Roman"/>
          <w:sz w:val="24"/>
          <w:szCs w:val="24"/>
        </w:rPr>
        <w:t>predstavničko tijelo građana i tijelo lokalne samouprave, koje</w:t>
      </w:r>
      <w:r w:rsidR="00AE1938" w:rsidRPr="00F11C42">
        <w:rPr>
          <w:rFonts w:ascii="Times New Roman" w:hAnsi="Times New Roman" w:cs="Times New Roman"/>
          <w:sz w:val="24"/>
          <w:szCs w:val="24"/>
        </w:rPr>
        <w:t xml:space="preserve"> </w:t>
      </w:r>
      <w:r w:rsidRPr="00F11C42">
        <w:rPr>
          <w:rFonts w:ascii="Times New Roman" w:hAnsi="Times New Roman" w:cs="Times New Roman"/>
          <w:sz w:val="24"/>
          <w:szCs w:val="24"/>
        </w:rPr>
        <w:t>donosi odluke i akte u okviru prava i dužnosti Općine te obavlja i druge poslove u</w:t>
      </w:r>
      <w:r w:rsidR="00AE1938" w:rsidRPr="00F11C42">
        <w:rPr>
          <w:rFonts w:ascii="Times New Roman" w:hAnsi="Times New Roman" w:cs="Times New Roman"/>
          <w:sz w:val="24"/>
          <w:szCs w:val="24"/>
        </w:rPr>
        <w:t xml:space="preserve"> </w:t>
      </w:r>
      <w:r w:rsidRPr="00F11C42">
        <w:rPr>
          <w:rFonts w:ascii="Times New Roman" w:hAnsi="Times New Roman" w:cs="Times New Roman"/>
          <w:sz w:val="24"/>
          <w:szCs w:val="24"/>
        </w:rPr>
        <w:t>skladu s Ustavom, zakonom i ovim Statutom. Radna tijela Općinskog vijeća su: Komisija za izbor i imenovanja, Komisija za Statut, Poslovnik i normativnu djelatnost</w:t>
      </w:r>
      <w:r w:rsidR="0076609E">
        <w:rPr>
          <w:rFonts w:ascii="Times New Roman" w:hAnsi="Times New Roman" w:cs="Times New Roman"/>
          <w:sz w:val="24"/>
          <w:szCs w:val="24"/>
        </w:rPr>
        <w:t xml:space="preserve"> </w:t>
      </w:r>
      <w:r w:rsidRPr="00F11C42">
        <w:rPr>
          <w:rFonts w:ascii="Times New Roman" w:hAnsi="Times New Roman" w:cs="Times New Roman"/>
          <w:sz w:val="24"/>
          <w:szCs w:val="24"/>
        </w:rPr>
        <w:t>i Mandatna komisija.</w:t>
      </w:r>
    </w:p>
    <w:p w14:paraId="63A42753" w14:textId="3B168255" w:rsidR="00B22E56" w:rsidRPr="008F5893" w:rsidRDefault="00124400" w:rsidP="00F11C42">
      <w:pPr>
        <w:jc w:val="both"/>
        <w:rPr>
          <w:rFonts w:ascii="Times New Roman" w:hAnsi="Times New Roman" w:cs="Times New Roman"/>
        </w:rPr>
      </w:pPr>
      <w:r w:rsidRPr="00F11C42">
        <w:rPr>
          <w:rFonts w:ascii="Times New Roman" w:hAnsi="Times New Roman" w:cs="Times New Roman"/>
          <w:sz w:val="24"/>
          <w:szCs w:val="24"/>
        </w:rPr>
        <w:t>• Jedinstveni upravni odjel - neposredno izvršava i nadzire provođenje općih akata Općine Gračac i odgovorno je za stanje u područjima za koja je osnovano. Upravno tijelo Općine Gračac dužno je svojim radom omogućiti ostvarivanja prava i potreba građana i pravnih osoba u skladu sa zakonom i ovim Statutom.</w:t>
      </w:r>
      <w:r w:rsidR="00AE1938" w:rsidRPr="00F11C42">
        <w:rPr>
          <w:rFonts w:ascii="Times New Roman" w:hAnsi="Times New Roman" w:cs="Times New Roman"/>
          <w:sz w:val="24"/>
          <w:szCs w:val="24"/>
        </w:rPr>
        <w:t xml:space="preserve"> </w:t>
      </w:r>
      <w:r w:rsidRPr="00F11C42">
        <w:rPr>
          <w:rFonts w:ascii="Times New Roman" w:hAnsi="Times New Roman" w:cs="Times New Roman"/>
          <w:sz w:val="24"/>
          <w:szCs w:val="24"/>
        </w:rPr>
        <w:t>Upravnim tijelom upravlja pročelnik kojega, na temelju javnog natječaja, imenuje Općinski načelnik. Upravno tijelo Općine Gračac samostalno je u okviru svoga djelokruga i za svoj rad odgovorno je Općinskom načelniku za zakonito i pravodobno obavljanje poslova.</w:t>
      </w:r>
    </w:p>
    <w:p w14:paraId="5437FFA0" w14:textId="0356910B" w:rsidR="00EC50AC" w:rsidRDefault="00EC50AC" w:rsidP="00DC6F77">
      <w:pPr>
        <w:autoSpaceDE w:val="0"/>
        <w:autoSpaceDN w:val="0"/>
        <w:adjustRightInd w:val="0"/>
        <w:spacing w:before="0" w:after="0" w:line="240" w:lineRule="auto"/>
        <w:rPr>
          <w:rFonts w:ascii="Roboto" w:hAnsi="Roboto"/>
          <w:color w:val="000000"/>
          <w:sz w:val="21"/>
          <w:szCs w:val="21"/>
          <w:shd w:val="clear" w:color="auto" w:fill="FFFFFF"/>
        </w:rPr>
      </w:pPr>
    </w:p>
    <w:p w14:paraId="2B070666" w14:textId="2E766CF1" w:rsidR="00EC50AC" w:rsidRPr="00A73A3D" w:rsidRDefault="00EC50AC" w:rsidP="00AE1938">
      <w:pPr>
        <w:autoSpaceDE w:val="0"/>
        <w:autoSpaceDN w:val="0"/>
        <w:adjustRightInd w:val="0"/>
        <w:spacing w:before="0" w:after="0" w:line="240" w:lineRule="auto"/>
        <w:jc w:val="center"/>
        <w:rPr>
          <w:rFonts w:ascii="Times New Roman" w:hAnsi="Times New Roman" w:cs="Times New Roman"/>
          <w:i/>
          <w:iCs/>
          <w:color w:val="000000"/>
          <w:shd w:val="clear" w:color="auto" w:fill="FFFFFF"/>
        </w:rPr>
      </w:pPr>
      <w:r w:rsidRPr="00A73A3D">
        <w:rPr>
          <w:rFonts w:ascii="Times New Roman" w:hAnsi="Times New Roman" w:cs="Times New Roman"/>
          <w:i/>
          <w:iCs/>
          <w:color w:val="000000"/>
          <w:shd w:val="clear" w:color="auto" w:fill="FFFFFF"/>
        </w:rPr>
        <w:t xml:space="preserve">Slika 19.: </w:t>
      </w:r>
      <w:r w:rsidR="00792B32" w:rsidRPr="00A73A3D">
        <w:rPr>
          <w:rFonts w:ascii="Times New Roman" w:hAnsi="Times New Roman" w:cs="Times New Roman"/>
          <w:i/>
          <w:iCs/>
          <w:color w:val="000000"/>
          <w:shd w:val="clear" w:color="auto" w:fill="FFFFFF"/>
        </w:rPr>
        <w:t>Zgrada Općinske uprave</w:t>
      </w:r>
    </w:p>
    <w:p w14:paraId="103E1426" w14:textId="77777777" w:rsidR="00792B32" w:rsidRDefault="00792B32" w:rsidP="00DC6F77">
      <w:pPr>
        <w:autoSpaceDE w:val="0"/>
        <w:autoSpaceDN w:val="0"/>
        <w:adjustRightInd w:val="0"/>
        <w:spacing w:before="0" w:after="0" w:line="240" w:lineRule="auto"/>
        <w:rPr>
          <w:rFonts w:ascii="Roboto" w:hAnsi="Roboto"/>
          <w:color w:val="000000"/>
          <w:sz w:val="21"/>
          <w:szCs w:val="21"/>
          <w:shd w:val="clear" w:color="auto" w:fill="FFFFFF"/>
        </w:rPr>
      </w:pPr>
    </w:p>
    <w:p w14:paraId="185EB5C3" w14:textId="4D4A17B9" w:rsidR="00792B32" w:rsidRDefault="00792B32" w:rsidP="00792B32">
      <w:pPr>
        <w:autoSpaceDE w:val="0"/>
        <w:autoSpaceDN w:val="0"/>
        <w:adjustRightInd w:val="0"/>
        <w:spacing w:before="0" w:after="0" w:line="240" w:lineRule="auto"/>
        <w:jc w:val="center"/>
        <w:rPr>
          <w:rFonts w:ascii="PalatinoLinotype-Roman" w:eastAsia="PalatinoLinotype-Roman" w:hAnsi="SymbolMT" w:cs="PalatinoLinotype-Roman"/>
          <w:sz w:val="22"/>
          <w:szCs w:val="22"/>
        </w:rPr>
      </w:pPr>
      <w:r>
        <w:rPr>
          <w:rFonts w:ascii="PalatinoLinotype-Roman" w:eastAsia="PalatinoLinotype-Roman" w:hAnsi="SymbolMT" w:cs="PalatinoLinotype-Roman"/>
          <w:noProof/>
          <w:sz w:val="22"/>
          <w:szCs w:val="22"/>
        </w:rPr>
        <w:drawing>
          <wp:inline distT="0" distB="0" distL="0" distR="0" wp14:anchorId="2E7CFD8F" wp14:editId="381F2C7C">
            <wp:extent cx="3676650" cy="2353945"/>
            <wp:effectExtent l="0" t="0" r="0" b="825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88642" cy="2361623"/>
                    </a:xfrm>
                    <a:prstGeom prst="rect">
                      <a:avLst/>
                    </a:prstGeom>
                  </pic:spPr>
                </pic:pic>
              </a:graphicData>
            </a:graphic>
          </wp:inline>
        </w:drawing>
      </w:r>
    </w:p>
    <w:p w14:paraId="2B8932FD" w14:textId="4975E715" w:rsidR="00124400" w:rsidRDefault="00124400" w:rsidP="00DC6F77">
      <w:pPr>
        <w:autoSpaceDE w:val="0"/>
        <w:autoSpaceDN w:val="0"/>
        <w:adjustRightInd w:val="0"/>
        <w:spacing w:before="0" w:after="0" w:line="240" w:lineRule="auto"/>
        <w:rPr>
          <w:rFonts w:ascii="PalatinoLinotype-Roman" w:eastAsia="PalatinoLinotype-Roman" w:hAnsi="SymbolMT" w:cs="PalatinoLinotype-Roman"/>
          <w:sz w:val="22"/>
          <w:szCs w:val="22"/>
        </w:rPr>
      </w:pPr>
    </w:p>
    <w:p w14:paraId="4B2EDBEE" w14:textId="5FB8285A" w:rsidR="00124400" w:rsidRDefault="00124400" w:rsidP="00DC6F77">
      <w:pPr>
        <w:autoSpaceDE w:val="0"/>
        <w:autoSpaceDN w:val="0"/>
        <w:adjustRightInd w:val="0"/>
        <w:spacing w:before="0" w:after="0" w:line="240" w:lineRule="auto"/>
        <w:rPr>
          <w:rFonts w:ascii="PalatinoLinotype-Roman" w:eastAsia="PalatinoLinotype-Roman" w:hAnsi="SymbolMT" w:cs="PalatinoLinotype-Roman"/>
          <w:sz w:val="22"/>
          <w:szCs w:val="22"/>
        </w:rPr>
      </w:pPr>
    </w:p>
    <w:p w14:paraId="37684343" w14:textId="77777777" w:rsidR="00F11C42" w:rsidRDefault="00124400" w:rsidP="00F11C42">
      <w:pPr>
        <w:autoSpaceDE w:val="0"/>
        <w:autoSpaceDN w:val="0"/>
        <w:adjustRightInd w:val="0"/>
        <w:spacing w:before="0" w:after="0" w:line="240" w:lineRule="auto"/>
        <w:jc w:val="both"/>
        <w:rPr>
          <w:rFonts w:ascii="Times New Roman" w:hAnsi="Times New Roman" w:cs="Times New Roman"/>
          <w:color w:val="000000"/>
          <w:sz w:val="24"/>
          <w:szCs w:val="24"/>
          <w:shd w:val="clear" w:color="auto" w:fill="FFFFFF"/>
        </w:rPr>
      </w:pPr>
      <w:r w:rsidRPr="00F11C42">
        <w:rPr>
          <w:rFonts w:ascii="Times New Roman" w:hAnsi="Times New Roman" w:cs="Times New Roman"/>
          <w:color w:val="000000"/>
          <w:sz w:val="24"/>
          <w:szCs w:val="24"/>
          <w:shd w:val="clear" w:color="auto" w:fill="FFFFFF"/>
        </w:rPr>
        <w:t>Općina Gračac obavlja poslove lokalnog značaja kojima se neposredno ostvaruju potrebe građana, a koji nisu Ustavom ili zakonom dodijeljeni državnim tijelima, i to osobito poslove koji se odnose na:</w:t>
      </w:r>
    </w:p>
    <w:p w14:paraId="1622EB12" w14:textId="195237E5" w:rsidR="00F11C42" w:rsidRDefault="00124400" w:rsidP="00F11C42">
      <w:pPr>
        <w:autoSpaceDE w:val="0"/>
        <w:autoSpaceDN w:val="0"/>
        <w:adjustRightInd w:val="0"/>
        <w:spacing w:before="0" w:after="0" w:line="240" w:lineRule="auto"/>
        <w:rPr>
          <w:rFonts w:ascii="Times New Roman" w:hAnsi="Times New Roman" w:cs="Times New Roman"/>
          <w:color w:val="000000"/>
          <w:sz w:val="24"/>
          <w:szCs w:val="24"/>
          <w:shd w:val="clear" w:color="auto" w:fill="FFFFFF"/>
        </w:rPr>
      </w:pPr>
      <w:r w:rsidRPr="00F11C42">
        <w:rPr>
          <w:rFonts w:ascii="Times New Roman" w:hAnsi="Times New Roman" w:cs="Times New Roman"/>
          <w:color w:val="000000"/>
          <w:sz w:val="24"/>
          <w:szCs w:val="24"/>
        </w:rPr>
        <w:lastRenderedPageBreak/>
        <w:br/>
      </w:r>
      <w:r w:rsidRPr="00F11C42">
        <w:rPr>
          <w:rFonts w:ascii="Times New Roman" w:hAnsi="Times New Roman" w:cs="Times New Roman"/>
          <w:color w:val="000000"/>
          <w:sz w:val="24"/>
          <w:szCs w:val="24"/>
          <w:shd w:val="clear" w:color="auto" w:fill="FFFFFF"/>
        </w:rPr>
        <w:t>1. uređenje naselja i stanovanje,</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2. prostorno i urbanističko planiranje,</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3. komunalne djelatnosti,</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4. brigu o djeci,</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5. socijalnu skrb,</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6. primarnu zdravstvenu zaštitu,</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7. odgoj i osnovno obrazovanje,</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8. kulturu, tjelesnu kulturu i šport,</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9. zaštitu potrošača,</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10. zaštitu i unapređenje prirodnog okoliša,</w:t>
      </w:r>
      <w:r w:rsidRPr="00F11C42">
        <w:rPr>
          <w:rFonts w:ascii="Times New Roman" w:hAnsi="Times New Roman" w:cs="Times New Roman"/>
          <w:color w:val="000000"/>
          <w:sz w:val="24"/>
          <w:szCs w:val="24"/>
        </w:rPr>
        <w:br/>
      </w:r>
      <w:r w:rsidRPr="00F11C42">
        <w:rPr>
          <w:rFonts w:ascii="Times New Roman" w:hAnsi="Times New Roman" w:cs="Times New Roman"/>
          <w:color w:val="000000"/>
          <w:sz w:val="24"/>
          <w:szCs w:val="24"/>
          <w:shd w:val="clear" w:color="auto" w:fill="FFFFFF"/>
        </w:rPr>
        <w:t>11. protupožarnu i civilnu zaštitu.</w:t>
      </w:r>
    </w:p>
    <w:p w14:paraId="35AA8806" w14:textId="77777777" w:rsidR="00F11C42" w:rsidRDefault="00F11C42" w:rsidP="00F11C42">
      <w:pPr>
        <w:autoSpaceDE w:val="0"/>
        <w:autoSpaceDN w:val="0"/>
        <w:adjustRightInd w:val="0"/>
        <w:spacing w:before="0" w:after="0" w:line="240" w:lineRule="auto"/>
        <w:rPr>
          <w:rFonts w:ascii="Times New Roman" w:hAnsi="Times New Roman" w:cs="Times New Roman"/>
          <w:color w:val="000000"/>
          <w:sz w:val="24"/>
          <w:szCs w:val="24"/>
          <w:shd w:val="clear" w:color="auto" w:fill="FFFFFF"/>
        </w:rPr>
      </w:pPr>
    </w:p>
    <w:p w14:paraId="51740241" w14:textId="3887B2AC" w:rsidR="00277E28" w:rsidRDefault="00124400" w:rsidP="00F11C42">
      <w:pPr>
        <w:autoSpaceDE w:val="0"/>
        <w:autoSpaceDN w:val="0"/>
        <w:adjustRightInd w:val="0"/>
        <w:spacing w:before="0" w:after="0" w:line="240" w:lineRule="auto"/>
        <w:jc w:val="both"/>
        <w:rPr>
          <w:rFonts w:ascii="Times New Roman" w:hAnsi="Times New Roman" w:cs="Times New Roman"/>
          <w:color w:val="000000"/>
          <w:sz w:val="24"/>
          <w:szCs w:val="24"/>
        </w:rPr>
      </w:pPr>
      <w:r w:rsidRPr="00F11C42">
        <w:rPr>
          <w:rFonts w:ascii="Times New Roman" w:hAnsi="Times New Roman" w:cs="Times New Roman"/>
          <w:color w:val="000000"/>
          <w:sz w:val="24"/>
          <w:szCs w:val="24"/>
          <w:shd w:val="clear" w:color="auto" w:fill="FFFFFF"/>
        </w:rPr>
        <w:t>Na području Općine Gračac Statutom je predviđen Mjesni odbor Srb.</w:t>
      </w:r>
      <w:r w:rsidR="00EC50AC" w:rsidRPr="00F11C42">
        <w:rPr>
          <w:rFonts w:ascii="Times New Roman" w:hAnsi="Times New Roman" w:cs="Times New Roman"/>
          <w:color w:val="000000"/>
          <w:sz w:val="24"/>
          <w:szCs w:val="24"/>
        </w:rPr>
        <w:t xml:space="preserve"> </w:t>
      </w:r>
      <w:r w:rsidR="00EC50AC" w:rsidRPr="00F11C42">
        <w:rPr>
          <w:rFonts w:ascii="Times New Roman" w:hAnsi="Times New Roman" w:cs="Times New Roman"/>
          <w:color w:val="000000"/>
          <w:sz w:val="24"/>
          <w:szCs w:val="24"/>
          <w:shd w:val="clear" w:color="auto" w:fill="FFFFFF"/>
        </w:rPr>
        <w:t>Prema Statutu Općine Gračac</w:t>
      </w:r>
      <w:r w:rsidR="00C5729D">
        <w:rPr>
          <w:rFonts w:ascii="Times New Roman" w:hAnsi="Times New Roman" w:cs="Times New Roman"/>
          <w:color w:val="000000"/>
          <w:sz w:val="24"/>
          <w:szCs w:val="24"/>
          <w:shd w:val="clear" w:color="auto" w:fill="FFFFFF"/>
        </w:rPr>
        <w:t>,</w:t>
      </w:r>
      <w:r w:rsidR="00EC50AC" w:rsidRPr="00F11C42">
        <w:rPr>
          <w:rFonts w:ascii="Times New Roman" w:hAnsi="Times New Roman" w:cs="Times New Roman"/>
          <w:color w:val="000000"/>
          <w:sz w:val="24"/>
          <w:szCs w:val="24"/>
          <w:shd w:val="clear" w:color="auto" w:fill="FFFFFF"/>
        </w:rPr>
        <w:t xml:space="preserve"> Mjesni odbor Srb je oblik neposrednog sudjelovanja građana o odlučivanju o lokalnim poslovima od neposrednog i svakodnevnog utjecaja na život i rad građana. </w:t>
      </w:r>
      <w:r w:rsidRPr="00F11C42">
        <w:rPr>
          <w:rFonts w:ascii="Times New Roman" w:hAnsi="Times New Roman" w:cs="Times New Roman"/>
          <w:color w:val="000000"/>
          <w:sz w:val="24"/>
          <w:szCs w:val="24"/>
          <w:shd w:val="clear" w:color="auto" w:fill="FFFFFF"/>
        </w:rPr>
        <w:t>Područja mjesnih odbora</w:t>
      </w:r>
      <w:r w:rsidR="00C5729D">
        <w:rPr>
          <w:rFonts w:ascii="Times New Roman" w:hAnsi="Times New Roman" w:cs="Times New Roman"/>
          <w:color w:val="000000"/>
          <w:sz w:val="24"/>
          <w:szCs w:val="24"/>
          <w:shd w:val="clear" w:color="auto" w:fill="FFFFFF"/>
        </w:rPr>
        <w:t xml:space="preserve"> se</w:t>
      </w:r>
      <w:r w:rsidRPr="00F11C42">
        <w:rPr>
          <w:rFonts w:ascii="Times New Roman" w:hAnsi="Times New Roman" w:cs="Times New Roman"/>
          <w:color w:val="000000"/>
          <w:sz w:val="24"/>
          <w:szCs w:val="24"/>
          <w:shd w:val="clear" w:color="auto" w:fill="FFFFFF"/>
        </w:rPr>
        <w:t xml:space="preserve"> utvrđuju posebnom odlukom koju donosi Općinsko vijeće.</w:t>
      </w:r>
      <w:r w:rsidR="00EC50AC" w:rsidRPr="00F11C42">
        <w:rPr>
          <w:rFonts w:ascii="Times New Roman" w:hAnsi="Times New Roman" w:cs="Times New Roman"/>
          <w:color w:val="000000"/>
          <w:sz w:val="24"/>
          <w:szCs w:val="24"/>
          <w:shd w:val="clear" w:color="auto" w:fill="FFFFFF"/>
        </w:rPr>
        <w:t xml:space="preserve"> Mjesni odbor Srb obuhvaća naselja: </w:t>
      </w:r>
      <w:proofErr w:type="spellStart"/>
      <w:r w:rsidR="00EC50AC" w:rsidRPr="00F11C42">
        <w:rPr>
          <w:rFonts w:ascii="Times New Roman" w:hAnsi="Times New Roman" w:cs="Times New Roman"/>
          <w:color w:val="000000"/>
          <w:sz w:val="24"/>
          <w:szCs w:val="24"/>
          <w:shd w:val="clear" w:color="auto" w:fill="FFFFFF"/>
        </w:rPr>
        <w:t>Begluci</w:t>
      </w:r>
      <w:proofErr w:type="spellEnd"/>
      <w:r w:rsidR="00EC50AC" w:rsidRPr="00F11C42">
        <w:rPr>
          <w:rFonts w:ascii="Times New Roman" w:hAnsi="Times New Roman" w:cs="Times New Roman"/>
          <w:color w:val="000000"/>
          <w:sz w:val="24"/>
          <w:szCs w:val="24"/>
          <w:shd w:val="clear" w:color="auto" w:fill="FFFFFF"/>
        </w:rPr>
        <w:t xml:space="preserve">, Brotnja, </w:t>
      </w:r>
      <w:proofErr w:type="spellStart"/>
      <w:r w:rsidR="00EC50AC" w:rsidRPr="00F11C42">
        <w:rPr>
          <w:rFonts w:ascii="Times New Roman" w:hAnsi="Times New Roman" w:cs="Times New Roman"/>
          <w:color w:val="000000"/>
          <w:sz w:val="24"/>
          <w:szCs w:val="24"/>
          <w:shd w:val="clear" w:color="auto" w:fill="FFFFFF"/>
        </w:rPr>
        <w:t>Dabašnica</w:t>
      </w:r>
      <w:proofErr w:type="spellEnd"/>
      <w:r w:rsidR="00EC50AC" w:rsidRPr="00F11C42">
        <w:rPr>
          <w:rFonts w:ascii="Times New Roman" w:hAnsi="Times New Roman" w:cs="Times New Roman"/>
          <w:color w:val="000000"/>
          <w:sz w:val="24"/>
          <w:szCs w:val="24"/>
          <w:shd w:val="clear" w:color="auto" w:fill="FFFFFF"/>
        </w:rPr>
        <w:t xml:space="preserve">, Drenovac </w:t>
      </w:r>
      <w:proofErr w:type="spellStart"/>
      <w:r w:rsidR="00EC50AC" w:rsidRPr="00F11C42">
        <w:rPr>
          <w:rFonts w:ascii="Times New Roman" w:hAnsi="Times New Roman" w:cs="Times New Roman"/>
          <w:color w:val="000000"/>
          <w:sz w:val="24"/>
          <w:szCs w:val="24"/>
          <w:shd w:val="clear" w:color="auto" w:fill="FFFFFF"/>
        </w:rPr>
        <w:t>Osredački</w:t>
      </w:r>
      <w:proofErr w:type="spellEnd"/>
      <w:r w:rsidR="00EC50AC" w:rsidRPr="00F11C42">
        <w:rPr>
          <w:rFonts w:ascii="Times New Roman" w:hAnsi="Times New Roman" w:cs="Times New Roman"/>
          <w:color w:val="000000"/>
          <w:sz w:val="24"/>
          <w:szCs w:val="24"/>
          <w:shd w:val="clear" w:color="auto" w:fill="FFFFFF"/>
        </w:rPr>
        <w:t xml:space="preserve">, Dugopolje, Kaldrma, </w:t>
      </w:r>
      <w:proofErr w:type="spellStart"/>
      <w:r w:rsidR="00EC50AC" w:rsidRPr="00F11C42">
        <w:rPr>
          <w:rFonts w:ascii="Times New Roman" w:hAnsi="Times New Roman" w:cs="Times New Roman"/>
          <w:color w:val="000000"/>
          <w:sz w:val="24"/>
          <w:szCs w:val="24"/>
          <w:shd w:val="clear" w:color="auto" w:fill="FFFFFF"/>
        </w:rPr>
        <w:t>Kunovac</w:t>
      </w:r>
      <w:proofErr w:type="spellEnd"/>
      <w:r w:rsidR="00EC50AC" w:rsidRPr="00F11C42">
        <w:rPr>
          <w:rFonts w:ascii="Times New Roman" w:hAnsi="Times New Roman" w:cs="Times New Roman"/>
          <w:color w:val="000000"/>
          <w:sz w:val="24"/>
          <w:szCs w:val="24"/>
          <w:shd w:val="clear" w:color="auto" w:fill="FFFFFF"/>
        </w:rPr>
        <w:t xml:space="preserve"> </w:t>
      </w:r>
      <w:proofErr w:type="spellStart"/>
      <w:r w:rsidR="00EC50AC" w:rsidRPr="00F11C42">
        <w:rPr>
          <w:rFonts w:ascii="Times New Roman" w:hAnsi="Times New Roman" w:cs="Times New Roman"/>
          <w:color w:val="000000"/>
          <w:sz w:val="24"/>
          <w:szCs w:val="24"/>
          <w:shd w:val="clear" w:color="auto" w:fill="FFFFFF"/>
        </w:rPr>
        <w:t>Kupirovački</w:t>
      </w:r>
      <w:proofErr w:type="spellEnd"/>
      <w:r w:rsidR="00EC50AC" w:rsidRPr="00F11C42">
        <w:rPr>
          <w:rFonts w:ascii="Times New Roman" w:hAnsi="Times New Roman" w:cs="Times New Roman"/>
          <w:color w:val="000000"/>
          <w:sz w:val="24"/>
          <w:szCs w:val="24"/>
          <w:shd w:val="clear" w:color="auto" w:fill="FFFFFF"/>
        </w:rPr>
        <w:t xml:space="preserve">, </w:t>
      </w:r>
      <w:proofErr w:type="spellStart"/>
      <w:r w:rsidR="00EC50AC" w:rsidRPr="00F11C42">
        <w:rPr>
          <w:rFonts w:ascii="Times New Roman" w:hAnsi="Times New Roman" w:cs="Times New Roman"/>
          <w:color w:val="000000"/>
          <w:sz w:val="24"/>
          <w:szCs w:val="24"/>
          <w:shd w:val="clear" w:color="auto" w:fill="FFFFFF"/>
        </w:rPr>
        <w:t>Kupirovo</w:t>
      </w:r>
      <w:proofErr w:type="spellEnd"/>
      <w:r w:rsidR="00EC50AC" w:rsidRPr="00F11C42">
        <w:rPr>
          <w:rFonts w:ascii="Times New Roman" w:hAnsi="Times New Roman" w:cs="Times New Roman"/>
          <w:color w:val="000000"/>
          <w:sz w:val="24"/>
          <w:szCs w:val="24"/>
          <w:shd w:val="clear" w:color="auto" w:fill="FFFFFF"/>
        </w:rPr>
        <w:t xml:space="preserve">, </w:t>
      </w:r>
      <w:proofErr w:type="spellStart"/>
      <w:r w:rsidR="00EC50AC" w:rsidRPr="00F11C42">
        <w:rPr>
          <w:rFonts w:ascii="Times New Roman" w:hAnsi="Times New Roman" w:cs="Times New Roman"/>
          <w:color w:val="000000"/>
          <w:sz w:val="24"/>
          <w:szCs w:val="24"/>
          <w:shd w:val="clear" w:color="auto" w:fill="FFFFFF"/>
        </w:rPr>
        <w:t>Neteka</w:t>
      </w:r>
      <w:proofErr w:type="spellEnd"/>
      <w:r w:rsidR="00EC50AC" w:rsidRPr="00F11C42">
        <w:rPr>
          <w:rFonts w:ascii="Times New Roman" w:hAnsi="Times New Roman" w:cs="Times New Roman"/>
          <w:color w:val="000000"/>
          <w:sz w:val="24"/>
          <w:szCs w:val="24"/>
          <w:shd w:val="clear" w:color="auto" w:fill="FFFFFF"/>
        </w:rPr>
        <w:t xml:space="preserve">, </w:t>
      </w:r>
      <w:proofErr w:type="spellStart"/>
      <w:r w:rsidR="00EC50AC" w:rsidRPr="00F11C42">
        <w:rPr>
          <w:rFonts w:ascii="Times New Roman" w:hAnsi="Times New Roman" w:cs="Times New Roman"/>
          <w:color w:val="000000"/>
          <w:sz w:val="24"/>
          <w:szCs w:val="24"/>
          <w:shd w:val="clear" w:color="auto" w:fill="FFFFFF"/>
        </w:rPr>
        <w:t>Osredci</w:t>
      </w:r>
      <w:proofErr w:type="spellEnd"/>
      <w:r w:rsidR="00EC50AC" w:rsidRPr="00F11C42">
        <w:rPr>
          <w:rFonts w:ascii="Times New Roman" w:hAnsi="Times New Roman" w:cs="Times New Roman"/>
          <w:color w:val="000000"/>
          <w:sz w:val="24"/>
          <w:szCs w:val="24"/>
          <w:shd w:val="clear" w:color="auto" w:fill="FFFFFF"/>
        </w:rPr>
        <w:t xml:space="preserve">, </w:t>
      </w:r>
      <w:proofErr w:type="spellStart"/>
      <w:r w:rsidR="00EC50AC" w:rsidRPr="00F11C42">
        <w:rPr>
          <w:rFonts w:ascii="Times New Roman" w:hAnsi="Times New Roman" w:cs="Times New Roman"/>
          <w:color w:val="000000"/>
          <w:sz w:val="24"/>
          <w:szCs w:val="24"/>
          <w:shd w:val="clear" w:color="auto" w:fill="FFFFFF"/>
        </w:rPr>
        <w:t>Suvaja</w:t>
      </w:r>
      <w:proofErr w:type="spellEnd"/>
      <w:r w:rsidR="00EC50AC" w:rsidRPr="00F11C42">
        <w:rPr>
          <w:rFonts w:ascii="Times New Roman" w:hAnsi="Times New Roman" w:cs="Times New Roman"/>
          <w:color w:val="000000"/>
          <w:sz w:val="24"/>
          <w:szCs w:val="24"/>
          <w:shd w:val="clear" w:color="auto" w:fill="FFFFFF"/>
        </w:rPr>
        <w:t xml:space="preserve">, Srb, </w:t>
      </w:r>
      <w:proofErr w:type="spellStart"/>
      <w:r w:rsidR="00EC50AC" w:rsidRPr="00F11C42">
        <w:rPr>
          <w:rFonts w:ascii="Times New Roman" w:hAnsi="Times New Roman" w:cs="Times New Roman"/>
          <w:color w:val="000000"/>
          <w:sz w:val="24"/>
          <w:szCs w:val="24"/>
          <w:shd w:val="clear" w:color="auto" w:fill="FFFFFF"/>
        </w:rPr>
        <w:t>Tiškovac</w:t>
      </w:r>
      <w:proofErr w:type="spellEnd"/>
      <w:r w:rsidR="00EC50AC" w:rsidRPr="00F11C42">
        <w:rPr>
          <w:rFonts w:ascii="Times New Roman" w:hAnsi="Times New Roman" w:cs="Times New Roman"/>
          <w:color w:val="000000"/>
          <w:sz w:val="24"/>
          <w:szCs w:val="24"/>
          <w:shd w:val="clear" w:color="auto" w:fill="FFFFFF"/>
        </w:rPr>
        <w:t xml:space="preserve"> Lički i Zaklopac.</w:t>
      </w:r>
      <w:r w:rsidR="00F11C42">
        <w:rPr>
          <w:rFonts w:ascii="Times New Roman" w:hAnsi="Times New Roman" w:cs="Times New Roman"/>
          <w:color w:val="000000"/>
          <w:sz w:val="24"/>
          <w:szCs w:val="24"/>
        </w:rPr>
        <w:t xml:space="preserve"> </w:t>
      </w:r>
    </w:p>
    <w:p w14:paraId="36F0FE4E" w14:textId="02C4C2DB" w:rsidR="00124400" w:rsidRPr="00F11C42" w:rsidRDefault="00124400" w:rsidP="00F11C42">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F11C42">
        <w:rPr>
          <w:rFonts w:ascii="Times New Roman" w:hAnsi="Times New Roman" w:cs="Times New Roman"/>
          <w:color w:val="000000"/>
          <w:sz w:val="24"/>
          <w:szCs w:val="24"/>
        </w:rPr>
        <w:br/>
      </w:r>
    </w:p>
    <w:p w14:paraId="06B20124" w14:textId="5449D6D6" w:rsidR="00F164D1" w:rsidRPr="00A51D35" w:rsidRDefault="00A51D35" w:rsidP="00A51D35">
      <w:pPr>
        <w:pStyle w:val="Naslov2"/>
        <w:rPr>
          <w:rFonts w:ascii="Times New Roman" w:hAnsi="Times New Roman" w:cs="Times New Roman"/>
          <w:sz w:val="24"/>
          <w:szCs w:val="24"/>
        </w:rPr>
      </w:pPr>
      <w:bookmarkStart w:id="36" w:name="_Toc89861218"/>
      <w:r w:rsidRPr="00A51D35">
        <w:rPr>
          <w:rFonts w:ascii="Times New Roman" w:hAnsi="Times New Roman" w:cs="Times New Roman"/>
          <w:sz w:val="24"/>
          <w:szCs w:val="24"/>
        </w:rPr>
        <w:t>7.2. ODGOJNO-OBRAZOVNA INFRASTRUKTURA</w:t>
      </w:r>
      <w:bookmarkEnd w:id="36"/>
    </w:p>
    <w:p w14:paraId="2FC3C023" w14:textId="03AEC3E1" w:rsidR="00A51D35" w:rsidRDefault="00A51D35" w:rsidP="00A51D35"/>
    <w:p w14:paraId="523A59C5" w14:textId="71A84E32" w:rsidR="003179E0" w:rsidRDefault="00090DBB" w:rsidP="005F317B">
      <w:pPr>
        <w:autoSpaceDE w:val="0"/>
        <w:autoSpaceDN w:val="0"/>
        <w:adjustRightInd w:val="0"/>
        <w:spacing w:before="0" w:after="0" w:line="240" w:lineRule="auto"/>
        <w:jc w:val="both"/>
        <w:rPr>
          <w:rFonts w:ascii="PalatinoLinotype-Roman" w:eastAsia="PalatinoLinotype-Roman" w:cs="PalatinoLinotype-Roman"/>
          <w:sz w:val="22"/>
          <w:szCs w:val="22"/>
        </w:rPr>
      </w:pPr>
      <w:r w:rsidRPr="003179E0">
        <w:rPr>
          <w:rFonts w:ascii="Times New Roman" w:eastAsia="PalatinoLinotype-Roman" w:hAnsi="Times New Roman" w:cs="Times New Roman"/>
          <w:sz w:val="24"/>
          <w:szCs w:val="24"/>
        </w:rPr>
        <w:t xml:space="preserve">Djeci s područja Općine Gračac je omogućen boravak u </w:t>
      </w:r>
      <w:r w:rsidRPr="005F317B">
        <w:rPr>
          <w:rFonts w:ascii="Times New Roman" w:eastAsia="PalatinoLinotype-Roman" w:hAnsi="Times New Roman" w:cs="Times New Roman"/>
          <w:sz w:val="24"/>
          <w:szCs w:val="24"/>
        </w:rPr>
        <w:t>dječjem vrtiću Baltazar</w:t>
      </w:r>
      <w:r w:rsidRPr="003179E0">
        <w:rPr>
          <w:rFonts w:ascii="Times New Roman" w:eastAsia="PalatinoLinotype-Roman" w:hAnsi="Times New Roman" w:cs="Times New Roman"/>
          <w:sz w:val="24"/>
          <w:szCs w:val="24"/>
        </w:rPr>
        <w:t>. Vrtić je</w:t>
      </w:r>
      <w:r w:rsidR="005F317B">
        <w:rPr>
          <w:rFonts w:ascii="Times New Roman" w:eastAsia="PalatinoLinotype-Roman" w:hAnsi="Times New Roman" w:cs="Times New Roman"/>
          <w:sz w:val="24"/>
          <w:szCs w:val="24"/>
        </w:rPr>
        <w:t xml:space="preserve"> </w:t>
      </w:r>
      <w:r w:rsidRPr="003179E0">
        <w:rPr>
          <w:rFonts w:ascii="Times New Roman" w:eastAsia="PalatinoLinotype-Roman" w:hAnsi="Times New Roman" w:cs="Times New Roman"/>
          <w:sz w:val="24"/>
          <w:szCs w:val="24"/>
        </w:rPr>
        <w:t xml:space="preserve">osnovan 1999. godine te je kategoriziran kao vrtić s jaslicama. O djeci u vrtiću brine </w:t>
      </w:r>
      <w:r w:rsidR="00A02118">
        <w:rPr>
          <w:rFonts w:ascii="Times New Roman" w:eastAsia="PalatinoLinotype-Roman" w:hAnsi="Times New Roman" w:cs="Times New Roman"/>
          <w:sz w:val="24"/>
          <w:szCs w:val="24"/>
        </w:rPr>
        <w:t>8</w:t>
      </w:r>
      <w:r w:rsidRPr="003179E0">
        <w:rPr>
          <w:rFonts w:ascii="Times New Roman" w:eastAsia="PalatinoLinotype-Roman" w:hAnsi="Times New Roman" w:cs="Times New Roman"/>
          <w:sz w:val="24"/>
          <w:szCs w:val="24"/>
        </w:rPr>
        <w:t xml:space="preserve"> stalno</w:t>
      </w:r>
      <w:r w:rsidR="005F317B">
        <w:rPr>
          <w:rFonts w:ascii="Times New Roman" w:eastAsia="PalatinoLinotype-Roman" w:hAnsi="Times New Roman" w:cs="Times New Roman"/>
          <w:sz w:val="24"/>
          <w:szCs w:val="24"/>
        </w:rPr>
        <w:t xml:space="preserve"> </w:t>
      </w:r>
      <w:r w:rsidRPr="003179E0">
        <w:rPr>
          <w:rFonts w:ascii="Times New Roman" w:eastAsia="PalatinoLinotype-Roman" w:hAnsi="Times New Roman" w:cs="Times New Roman"/>
          <w:sz w:val="24"/>
          <w:szCs w:val="24"/>
        </w:rPr>
        <w:t xml:space="preserve">zaposlenih </w:t>
      </w:r>
      <w:r w:rsidR="009E0FA8">
        <w:rPr>
          <w:rFonts w:ascii="Times New Roman" w:eastAsia="PalatinoLinotype-Roman" w:hAnsi="Times New Roman" w:cs="Times New Roman"/>
          <w:sz w:val="24"/>
          <w:szCs w:val="24"/>
        </w:rPr>
        <w:t>odgajatelja/</w:t>
      </w:r>
      <w:proofErr w:type="spellStart"/>
      <w:r w:rsidR="009E0FA8">
        <w:rPr>
          <w:rFonts w:ascii="Times New Roman" w:eastAsia="PalatinoLinotype-Roman" w:hAnsi="Times New Roman" w:cs="Times New Roman"/>
          <w:sz w:val="24"/>
          <w:szCs w:val="24"/>
        </w:rPr>
        <w:t>ica</w:t>
      </w:r>
      <w:proofErr w:type="spellEnd"/>
      <w:r>
        <w:rPr>
          <w:rFonts w:ascii="PalatinoLinotype-Roman" w:eastAsia="PalatinoLinotype-Roman" w:cs="PalatinoLinotype-Roman"/>
          <w:sz w:val="22"/>
          <w:szCs w:val="22"/>
        </w:rPr>
        <w:t xml:space="preserve">. </w:t>
      </w:r>
    </w:p>
    <w:p w14:paraId="61CE46B0" w14:textId="77777777" w:rsidR="00AE54D2" w:rsidRPr="005F317B" w:rsidRDefault="00AE54D2" w:rsidP="005F317B">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147223B8" w14:textId="200E6243" w:rsidR="00AE54D2" w:rsidRDefault="00090DBB" w:rsidP="00AE54D2">
      <w:pPr>
        <w:spacing w:after="0" w:line="240" w:lineRule="auto"/>
        <w:contextualSpacing/>
        <w:jc w:val="both"/>
        <w:rPr>
          <w:rFonts w:ascii="Times New Roman" w:hAnsi="Times New Roman" w:cs="Times New Roman"/>
          <w:sz w:val="24"/>
          <w:szCs w:val="24"/>
        </w:rPr>
      </w:pPr>
      <w:r w:rsidRPr="00AE54D2">
        <w:rPr>
          <w:rFonts w:ascii="Times New Roman" w:hAnsi="Times New Roman" w:cs="Times New Roman"/>
          <w:sz w:val="24"/>
          <w:szCs w:val="24"/>
        </w:rPr>
        <w:t>U dječjem vrtiću rad se provodi kroz četiri odgojn</w:t>
      </w:r>
      <w:r w:rsidR="00AE54D2" w:rsidRPr="00AE54D2">
        <w:rPr>
          <w:rFonts w:ascii="Times New Roman" w:hAnsi="Times New Roman" w:cs="Times New Roman"/>
          <w:sz w:val="24"/>
          <w:szCs w:val="24"/>
        </w:rPr>
        <w:t>e</w:t>
      </w:r>
      <w:r w:rsidRPr="00AE54D2">
        <w:rPr>
          <w:rFonts w:ascii="Times New Roman" w:hAnsi="Times New Roman" w:cs="Times New Roman"/>
          <w:sz w:val="24"/>
          <w:szCs w:val="24"/>
        </w:rPr>
        <w:t xml:space="preserve"> skupin</w:t>
      </w:r>
      <w:r w:rsidR="00AE54D2" w:rsidRPr="00AE54D2">
        <w:rPr>
          <w:rFonts w:ascii="Times New Roman" w:hAnsi="Times New Roman" w:cs="Times New Roman"/>
          <w:sz w:val="24"/>
          <w:szCs w:val="24"/>
        </w:rPr>
        <w:t>e</w:t>
      </w:r>
      <w:r w:rsidRPr="00AE54D2">
        <w:rPr>
          <w:rFonts w:ascii="Times New Roman" w:hAnsi="Times New Roman" w:cs="Times New Roman"/>
          <w:sz w:val="24"/>
          <w:szCs w:val="24"/>
        </w:rPr>
        <w:t xml:space="preserve">: jedna odgojna skupina </w:t>
      </w:r>
      <w:r w:rsidR="00AE54D2" w:rsidRPr="00AE54D2">
        <w:rPr>
          <w:rFonts w:ascii="Times New Roman" w:hAnsi="Times New Roman" w:cs="Times New Roman"/>
          <w:sz w:val="24"/>
          <w:szCs w:val="24"/>
        </w:rPr>
        <w:t xml:space="preserve">jaslica, 2 odgojne skupine </w:t>
      </w:r>
      <w:r w:rsidRPr="00AE54D2">
        <w:rPr>
          <w:rFonts w:ascii="Times New Roman" w:hAnsi="Times New Roman" w:cs="Times New Roman"/>
          <w:sz w:val="24"/>
          <w:szCs w:val="24"/>
        </w:rPr>
        <w:t xml:space="preserve">vrtića i jedna skupina </w:t>
      </w:r>
      <w:proofErr w:type="spellStart"/>
      <w:r w:rsidR="00AE54D2" w:rsidRPr="00AE54D2">
        <w:rPr>
          <w:rFonts w:ascii="Times New Roman" w:hAnsi="Times New Roman" w:cs="Times New Roman"/>
          <w:sz w:val="24"/>
          <w:szCs w:val="24"/>
        </w:rPr>
        <w:t>predškole</w:t>
      </w:r>
      <w:proofErr w:type="spellEnd"/>
      <w:r w:rsidRPr="00AE54D2">
        <w:rPr>
          <w:rFonts w:ascii="Times New Roman" w:hAnsi="Times New Roman" w:cs="Times New Roman"/>
          <w:sz w:val="24"/>
          <w:szCs w:val="24"/>
        </w:rPr>
        <w:t>. Od redovitih programa djeca borave na petosatnom i</w:t>
      </w:r>
      <w:r w:rsidR="00AE54D2" w:rsidRPr="00AE54D2">
        <w:rPr>
          <w:rFonts w:ascii="Times New Roman" w:hAnsi="Times New Roman" w:cs="Times New Roman"/>
          <w:sz w:val="24"/>
          <w:szCs w:val="24"/>
        </w:rPr>
        <w:t xml:space="preserve"> </w:t>
      </w:r>
      <w:r w:rsidRPr="00AE54D2">
        <w:rPr>
          <w:rFonts w:ascii="Times New Roman" w:hAnsi="Times New Roman" w:cs="Times New Roman"/>
          <w:sz w:val="24"/>
          <w:szCs w:val="24"/>
        </w:rPr>
        <w:t>desetosatnom boravku, od dodatnih programa na raspolaganju je i program za djecu s</w:t>
      </w:r>
      <w:r w:rsidR="00AE54D2" w:rsidRPr="00AE54D2">
        <w:rPr>
          <w:rFonts w:ascii="Times New Roman" w:hAnsi="Times New Roman" w:cs="Times New Roman"/>
          <w:sz w:val="24"/>
          <w:szCs w:val="24"/>
        </w:rPr>
        <w:t xml:space="preserve"> </w:t>
      </w:r>
      <w:r w:rsidRPr="00AE54D2">
        <w:rPr>
          <w:rFonts w:ascii="Times New Roman" w:hAnsi="Times New Roman" w:cs="Times New Roman"/>
          <w:sz w:val="24"/>
          <w:szCs w:val="24"/>
        </w:rPr>
        <w:t>posebnim potrebama</w:t>
      </w:r>
      <w:r w:rsidR="00275038" w:rsidRPr="00AE54D2">
        <w:rPr>
          <w:rFonts w:ascii="Times New Roman" w:hAnsi="Times New Roman" w:cs="Times New Roman"/>
          <w:sz w:val="24"/>
          <w:szCs w:val="24"/>
        </w:rPr>
        <w:t>.</w:t>
      </w:r>
      <w:r w:rsidR="00AE54D2" w:rsidRPr="00AE54D2">
        <w:rPr>
          <w:rFonts w:ascii="Times New Roman" w:hAnsi="Times New Roman" w:cs="Times New Roman"/>
          <w:sz w:val="24"/>
          <w:szCs w:val="24"/>
        </w:rPr>
        <w:t xml:space="preserve"> Dječji vrtić Baltazar je prizemna zgrada, nam</w:t>
      </w:r>
      <w:r w:rsidR="00D40161">
        <w:rPr>
          <w:rFonts w:ascii="Times New Roman" w:hAnsi="Times New Roman" w:cs="Times New Roman"/>
          <w:sz w:val="24"/>
          <w:szCs w:val="24"/>
        </w:rPr>
        <w:t>i</w:t>
      </w:r>
      <w:r w:rsidR="00AE54D2" w:rsidRPr="00AE54D2">
        <w:rPr>
          <w:rFonts w:ascii="Times New Roman" w:hAnsi="Times New Roman" w:cs="Times New Roman"/>
          <w:sz w:val="24"/>
          <w:szCs w:val="24"/>
        </w:rPr>
        <w:t>jen</w:t>
      </w:r>
      <w:r w:rsidR="003C209A">
        <w:rPr>
          <w:rFonts w:ascii="Times New Roman" w:hAnsi="Times New Roman" w:cs="Times New Roman"/>
          <w:sz w:val="24"/>
          <w:szCs w:val="24"/>
        </w:rPr>
        <w:t>jen</w:t>
      </w:r>
      <w:r w:rsidR="00AE54D2" w:rsidRPr="00AE54D2">
        <w:rPr>
          <w:rFonts w:ascii="Times New Roman" w:hAnsi="Times New Roman" w:cs="Times New Roman"/>
          <w:sz w:val="24"/>
          <w:szCs w:val="24"/>
        </w:rPr>
        <w:t>a je isključivo za rad sa djecom. Iznosi oko 596 m² unutrašnjeg prostora i 3718 m² travnjaka  na kojem su smješteni tobogani, ljuljačke, klackalice i ostala didaktička oprema namijenjena aktivnostima za vanjski prostor</w:t>
      </w:r>
      <w:r w:rsidR="00AE54D2" w:rsidRPr="003308ED">
        <w:rPr>
          <w:rFonts w:ascii="Times New Roman" w:hAnsi="Times New Roman" w:cs="Times New Roman"/>
          <w:sz w:val="24"/>
          <w:szCs w:val="24"/>
        </w:rPr>
        <w:t>.</w:t>
      </w:r>
    </w:p>
    <w:p w14:paraId="245AEAD0" w14:textId="4EEEF09F" w:rsidR="00D27F66" w:rsidRDefault="00D27F66" w:rsidP="00AE54D2">
      <w:pPr>
        <w:spacing w:after="0" w:line="240" w:lineRule="auto"/>
        <w:contextualSpacing/>
        <w:jc w:val="both"/>
        <w:rPr>
          <w:rFonts w:ascii="Times New Roman" w:hAnsi="Times New Roman" w:cs="Times New Roman"/>
          <w:sz w:val="24"/>
          <w:szCs w:val="24"/>
        </w:rPr>
      </w:pPr>
    </w:p>
    <w:p w14:paraId="3F91F368" w14:textId="135AD23B" w:rsidR="00D27F66" w:rsidRPr="0042020C" w:rsidRDefault="00D27F66" w:rsidP="0042020C">
      <w:pPr>
        <w:spacing w:after="0" w:line="240" w:lineRule="auto"/>
        <w:contextualSpacing/>
        <w:jc w:val="center"/>
        <w:rPr>
          <w:rFonts w:ascii="Times New Roman" w:hAnsi="Times New Roman" w:cs="Times New Roman"/>
          <w:i/>
          <w:iCs/>
          <w:sz w:val="24"/>
          <w:szCs w:val="24"/>
        </w:rPr>
      </w:pPr>
      <w:r w:rsidRPr="0042020C">
        <w:rPr>
          <w:rFonts w:ascii="Times New Roman" w:hAnsi="Times New Roman" w:cs="Times New Roman"/>
          <w:i/>
          <w:iCs/>
          <w:sz w:val="24"/>
          <w:szCs w:val="24"/>
        </w:rPr>
        <w:t xml:space="preserve">Tablica </w:t>
      </w:r>
      <w:r w:rsidR="005F2F9F">
        <w:rPr>
          <w:rFonts w:ascii="Times New Roman" w:hAnsi="Times New Roman" w:cs="Times New Roman"/>
          <w:i/>
          <w:iCs/>
          <w:sz w:val="24"/>
          <w:szCs w:val="24"/>
        </w:rPr>
        <w:t>20</w:t>
      </w:r>
      <w:r w:rsidRPr="0042020C">
        <w:rPr>
          <w:rFonts w:ascii="Times New Roman" w:hAnsi="Times New Roman" w:cs="Times New Roman"/>
          <w:i/>
          <w:iCs/>
          <w:sz w:val="24"/>
          <w:szCs w:val="24"/>
        </w:rPr>
        <w:t>.:</w:t>
      </w:r>
      <w:r w:rsidR="0042020C" w:rsidRPr="0042020C">
        <w:rPr>
          <w:rFonts w:ascii="Times New Roman" w:hAnsi="Times New Roman" w:cs="Times New Roman"/>
          <w:i/>
          <w:iCs/>
          <w:sz w:val="24"/>
          <w:szCs w:val="24"/>
        </w:rPr>
        <w:t xml:space="preserve"> Broj odgojnih skupina i djece u Dječjem vrtiću Baltazar Gračac</w:t>
      </w:r>
    </w:p>
    <w:p w14:paraId="4C5BFE65" w14:textId="79D113F2" w:rsidR="00090DBB" w:rsidRPr="00AE54D2" w:rsidRDefault="00090DBB" w:rsidP="00AE54D2">
      <w:pPr>
        <w:autoSpaceDE w:val="0"/>
        <w:autoSpaceDN w:val="0"/>
        <w:adjustRightInd w:val="0"/>
        <w:spacing w:before="0" w:after="0" w:line="240" w:lineRule="auto"/>
        <w:jc w:val="both"/>
        <w:rPr>
          <w:rFonts w:ascii="Times New Roman" w:eastAsia="PalatinoLinotype-Roman" w:hAnsi="Times New Roman" w:cs="Times New Roman"/>
          <w:sz w:val="24"/>
          <w:szCs w:val="24"/>
        </w:rPr>
      </w:pPr>
    </w:p>
    <w:tbl>
      <w:tblPr>
        <w:tblStyle w:val="Tablicapopisa3-isticanje6"/>
        <w:tblW w:w="9104" w:type="dxa"/>
        <w:tblLook w:val="04A0" w:firstRow="1" w:lastRow="0" w:firstColumn="1" w:lastColumn="0" w:noHBand="0" w:noVBand="1"/>
      </w:tblPr>
      <w:tblGrid>
        <w:gridCol w:w="782"/>
        <w:gridCol w:w="2631"/>
        <w:gridCol w:w="2192"/>
        <w:gridCol w:w="942"/>
        <w:gridCol w:w="1284"/>
        <w:gridCol w:w="1273"/>
      </w:tblGrid>
      <w:tr w:rsidR="00D4040C" w14:paraId="4CB53232" w14:textId="77777777" w:rsidTr="00D90C0A">
        <w:trPr>
          <w:cnfStyle w:val="100000000000" w:firstRow="1" w:lastRow="0" w:firstColumn="0" w:lastColumn="0" w:oddVBand="0" w:evenVBand="0" w:oddHBand="0" w:evenHBand="0" w:firstRowFirstColumn="0" w:firstRowLastColumn="0" w:lastRowFirstColumn="0" w:lastRowLastColumn="0"/>
          <w:trHeight w:val="869"/>
        </w:trPr>
        <w:tc>
          <w:tcPr>
            <w:cnfStyle w:val="001000000100" w:firstRow="0" w:lastRow="0" w:firstColumn="1" w:lastColumn="0" w:oddVBand="0" w:evenVBand="0" w:oddHBand="0" w:evenHBand="0" w:firstRowFirstColumn="1" w:firstRowLastColumn="0" w:lastRowFirstColumn="0" w:lastRowLastColumn="0"/>
            <w:tcW w:w="782" w:type="dxa"/>
            <w:shd w:val="clear" w:color="auto" w:fill="F5E3D1" w:themeFill="accent6" w:themeFillTint="33"/>
          </w:tcPr>
          <w:p w14:paraId="452FA2E9" w14:textId="50668F9A" w:rsidR="00E0726E" w:rsidRPr="00D90C0A" w:rsidRDefault="00A77C0B" w:rsidP="00090DBB">
            <w:pPr>
              <w:autoSpaceDE w:val="0"/>
              <w:autoSpaceDN w:val="0"/>
              <w:adjustRightInd w:val="0"/>
              <w:spacing w:before="0"/>
              <w:rPr>
                <w:rFonts w:ascii="Times New Roman" w:eastAsia="PalatinoLinotype-Roman" w:hAnsi="Times New Roman" w:cs="Times New Roman"/>
                <w:color w:val="000000" w:themeColor="text1"/>
                <w:sz w:val="22"/>
                <w:szCs w:val="22"/>
              </w:rPr>
            </w:pPr>
            <w:r w:rsidRPr="00D90C0A">
              <w:rPr>
                <w:rFonts w:ascii="Times New Roman" w:eastAsia="PalatinoLinotype-Roman" w:hAnsi="Times New Roman" w:cs="Times New Roman"/>
                <w:color w:val="000000" w:themeColor="text1"/>
                <w:sz w:val="22"/>
                <w:szCs w:val="22"/>
              </w:rPr>
              <w:t>Redni broj</w:t>
            </w:r>
          </w:p>
        </w:tc>
        <w:tc>
          <w:tcPr>
            <w:tcW w:w="2631" w:type="dxa"/>
            <w:shd w:val="clear" w:color="auto" w:fill="F5E3D1" w:themeFill="accent6" w:themeFillTint="33"/>
          </w:tcPr>
          <w:p w14:paraId="4F898D2D" w14:textId="207956AB" w:rsidR="00E0726E" w:rsidRPr="00D90C0A" w:rsidRDefault="00A77C0B" w:rsidP="00090DBB">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eastAsia="PalatinoLinotype-Roman" w:hAnsi="Times New Roman" w:cs="Times New Roman"/>
                <w:color w:val="000000" w:themeColor="text1"/>
                <w:sz w:val="22"/>
                <w:szCs w:val="22"/>
              </w:rPr>
            </w:pPr>
            <w:r w:rsidRPr="00D90C0A">
              <w:rPr>
                <w:rFonts w:ascii="Times New Roman" w:eastAsia="PalatinoLinotype-Roman" w:hAnsi="Times New Roman" w:cs="Times New Roman"/>
                <w:color w:val="000000" w:themeColor="text1"/>
                <w:sz w:val="22"/>
                <w:szCs w:val="22"/>
              </w:rPr>
              <w:t>Naziv odgojne skupine</w:t>
            </w:r>
          </w:p>
        </w:tc>
        <w:tc>
          <w:tcPr>
            <w:tcW w:w="2192" w:type="dxa"/>
            <w:shd w:val="clear" w:color="auto" w:fill="F5E3D1" w:themeFill="accent6" w:themeFillTint="33"/>
          </w:tcPr>
          <w:p w14:paraId="6AF9CA97" w14:textId="7BE18AA8" w:rsidR="00E0726E" w:rsidRPr="00D90C0A" w:rsidRDefault="00A77C0B" w:rsidP="00090DBB">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eastAsia="PalatinoLinotype-Roman" w:hAnsi="Times New Roman" w:cs="Times New Roman"/>
                <w:color w:val="000000" w:themeColor="text1"/>
                <w:sz w:val="22"/>
                <w:szCs w:val="22"/>
              </w:rPr>
            </w:pPr>
            <w:r w:rsidRPr="00D90C0A">
              <w:rPr>
                <w:rFonts w:ascii="Times New Roman" w:eastAsia="PalatinoLinotype-Roman" w:hAnsi="Times New Roman" w:cs="Times New Roman"/>
                <w:color w:val="000000" w:themeColor="text1"/>
                <w:sz w:val="22"/>
                <w:szCs w:val="22"/>
              </w:rPr>
              <w:t>Vrsta skupine i starosna dob</w:t>
            </w:r>
          </w:p>
        </w:tc>
        <w:tc>
          <w:tcPr>
            <w:tcW w:w="942" w:type="dxa"/>
            <w:shd w:val="clear" w:color="auto" w:fill="F5E3D1" w:themeFill="accent6" w:themeFillTint="33"/>
          </w:tcPr>
          <w:p w14:paraId="0BDDFB7E" w14:textId="767581C9" w:rsidR="00E0726E" w:rsidRPr="00D90C0A" w:rsidRDefault="00A77C0B" w:rsidP="00090DBB">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eastAsia="PalatinoLinotype-Roman" w:hAnsi="Times New Roman" w:cs="Times New Roman"/>
                <w:color w:val="000000" w:themeColor="text1"/>
                <w:sz w:val="22"/>
                <w:szCs w:val="22"/>
              </w:rPr>
            </w:pPr>
            <w:r w:rsidRPr="00D90C0A">
              <w:rPr>
                <w:rFonts w:ascii="Times New Roman" w:eastAsia="PalatinoLinotype-Roman" w:hAnsi="Times New Roman" w:cs="Times New Roman"/>
                <w:color w:val="000000" w:themeColor="text1"/>
                <w:sz w:val="22"/>
                <w:szCs w:val="22"/>
              </w:rPr>
              <w:t>Broj upisane djece</w:t>
            </w:r>
          </w:p>
        </w:tc>
        <w:tc>
          <w:tcPr>
            <w:tcW w:w="1284" w:type="dxa"/>
            <w:shd w:val="clear" w:color="auto" w:fill="F5E3D1" w:themeFill="accent6" w:themeFillTint="33"/>
          </w:tcPr>
          <w:p w14:paraId="5E05D555" w14:textId="4E01AFBE" w:rsidR="00E0726E" w:rsidRPr="00D90C0A" w:rsidRDefault="00A77C0B" w:rsidP="00090DBB">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eastAsia="PalatinoLinotype-Roman" w:hAnsi="Times New Roman" w:cs="Times New Roman"/>
                <w:color w:val="000000" w:themeColor="text1"/>
                <w:sz w:val="22"/>
                <w:szCs w:val="22"/>
              </w:rPr>
            </w:pPr>
            <w:r w:rsidRPr="00D90C0A">
              <w:rPr>
                <w:rFonts w:ascii="Times New Roman" w:eastAsia="PalatinoLinotype-Roman" w:hAnsi="Times New Roman" w:cs="Times New Roman"/>
                <w:color w:val="000000" w:themeColor="text1"/>
                <w:sz w:val="22"/>
                <w:szCs w:val="22"/>
              </w:rPr>
              <w:t>Broj djece s posebnim potrebama</w:t>
            </w:r>
          </w:p>
        </w:tc>
        <w:tc>
          <w:tcPr>
            <w:tcW w:w="1273" w:type="dxa"/>
            <w:shd w:val="clear" w:color="auto" w:fill="F5E3D1" w:themeFill="accent6" w:themeFillTint="33"/>
          </w:tcPr>
          <w:p w14:paraId="20D5FF70" w14:textId="2B617E92" w:rsidR="00E0726E" w:rsidRPr="00D90C0A" w:rsidRDefault="00A77C0B" w:rsidP="00090DBB">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eastAsia="PalatinoLinotype-Roman" w:hAnsi="Times New Roman" w:cs="Times New Roman"/>
                <w:color w:val="000000" w:themeColor="text1"/>
                <w:sz w:val="22"/>
                <w:szCs w:val="22"/>
              </w:rPr>
            </w:pPr>
            <w:r w:rsidRPr="00D90C0A">
              <w:rPr>
                <w:rFonts w:ascii="Times New Roman" w:eastAsia="PalatinoLinotype-Roman" w:hAnsi="Times New Roman" w:cs="Times New Roman"/>
                <w:color w:val="000000" w:themeColor="text1"/>
                <w:sz w:val="22"/>
                <w:szCs w:val="22"/>
              </w:rPr>
              <w:t>Broj odgajatelja</w:t>
            </w:r>
          </w:p>
        </w:tc>
      </w:tr>
      <w:tr w:rsidR="00D4040C" w14:paraId="51F74452" w14:textId="77777777" w:rsidTr="00EF4BA9">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782" w:type="dxa"/>
          </w:tcPr>
          <w:p w14:paraId="5E537F14" w14:textId="655FEF5C" w:rsidR="00E0726E" w:rsidRPr="005F626C" w:rsidRDefault="00A77C0B" w:rsidP="00090DBB">
            <w:pPr>
              <w:autoSpaceDE w:val="0"/>
              <w:autoSpaceDN w:val="0"/>
              <w:adjustRightInd w:val="0"/>
              <w:spacing w:before="0"/>
              <w:rPr>
                <w:rFonts w:ascii="Times New Roman" w:eastAsia="PalatinoLinotype-Roman" w:hAnsi="Times New Roman" w:cs="Times New Roman"/>
                <w:b w:val="0"/>
                <w:bCs w:val="0"/>
                <w:sz w:val="22"/>
                <w:szCs w:val="22"/>
              </w:rPr>
            </w:pPr>
            <w:r w:rsidRPr="005F626C">
              <w:rPr>
                <w:rFonts w:ascii="Times New Roman" w:eastAsia="PalatinoLinotype-Roman" w:hAnsi="Times New Roman" w:cs="Times New Roman"/>
                <w:b w:val="0"/>
                <w:bCs w:val="0"/>
                <w:sz w:val="22"/>
                <w:szCs w:val="22"/>
              </w:rPr>
              <w:t>1.</w:t>
            </w:r>
          </w:p>
        </w:tc>
        <w:tc>
          <w:tcPr>
            <w:tcW w:w="2631" w:type="dxa"/>
          </w:tcPr>
          <w:p w14:paraId="443F1714" w14:textId="1FD78597"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MASLAČAK</w:t>
            </w:r>
          </w:p>
        </w:tc>
        <w:tc>
          <w:tcPr>
            <w:tcW w:w="2192" w:type="dxa"/>
          </w:tcPr>
          <w:p w14:paraId="43653AEC" w14:textId="5BDCF51B"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 xml:space="preserve">1 – 3 godine, </w:t>
            </w:r>
            <w:r w:rsidR="00D4040C" w:rsidRPr="005F626C">
              <w:rPr>
                <w:rFonts w:ascii="Times New Roman" w:eastAsia="PalatinoLinotype-Roman" w:hAnsi="Times New Roman" w:cs="Times New Roman"/>
                <w:sz w:val="22"/>
                <w:szCs w:val="22"/>
              </w:rPr>
              <w:t xml:space="preserve">mješovita, </w:t>
            </w:r>
            <w:r w:rsidRPr="005F626C">
              <w:rPr>
                <w:rFonts w:ascii="Times New Roman" w:eastAsia="PalatinoLinotype-Roman" w:hAnsi="Times New Roman" w:cs="Times New Roman"/>
                <w:sz w:val="22"/>
                <w:szCs w:val="22"/>
              </w:rPr>
              <w:t>jaslice</w:t>
            </w:r>
          </w:p>
        </w:tc>
        <w:tc>
          <w:tcPr>
            <w:tcW w:w="942" w:type="dxa"/>
          </w:tcPr>
          <w:p w14:paraId="1D9255B7" w14:textId="41838C8C"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10</w:t>
            </w:r>
          </w:p>
        </w:tc>
        <w:tc>
          <w:tcPr>
            <w:tcW w:w="1284" w:type="dxa"/>
          </w:tcPr>
          <w:p w14:paraId="11EF0920" w14:textId="1DDAFA31"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0</w:t>
            </w:r>
          </w:p>
        </w:tc>
        <w:tc>
          <w:tcPr>
            <w:tcW w:w="1273" w:type="dxa"/>
          </w:tcPr>
          <w:p w14:paraId="1A3DDA95" w14:textId="6EF80FA3"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2</w:t>
            </w:r>
          </w:p>
        </w:tc>
      </w:tr>
      <w:tr w:rsidR="00D4040C" w14:paraId="6C40541F" w14:textId="77777777" w:rsidTr="00EF4BA9">
        <w:trPr>
          <w:trHeight w:val="869"/>
        </w:trPr>
        <w:tc>
          <w:tcPr>
            <w:cnfStyle w:val="001000000000" w:firstRow="0" w:lastRow="0" w:firstColumn="1" w:lastColumn="0" w:oddVBand="0" w:evenVBand="0" w:oddHBand="0" w:evenHBand="0" w:firstRowFirstColumn="0" w:firstRowLastColumn="0" w:lastRowFirstColumn="0" w:lastRowLastColumn="0"/>
            <w:tcW w:w="782" w:type="dxa"/>
          </w:tcPr>
          <w:p w14:paraId="1604CE7D" w14:textId="29A101A1" w:rsidR="00E0726E" w:rsidRPr="005F626C" w:rsidRDefault="00A77C0B" w:rsidP="00090DBB">
            <w:pPr>
              <w:autoSpaceDE w:val="0"/>
              <w:autoSpaceDN w:val="0"/>
              <w:adjustRightInd w:val="0"/>
              <w:spacing w:before="0"/>
              <w:rPr>
                <w:rFonts w:ascii="Times New Roman" w:eastAsia="PalatinoLinotype-Roman" w:hAnsi="Times New Roman" w:cs="Times New Roman"/>
                <w:b w:val="0"/>
                <w:bCs w:val="0"/>
                <w:sz w:val="22"/>
                <w:szCs w:val="22"/>
              </w:rPr>
            </w:pPr>
            <w:r w:rsidRPr="005F626C">
              <w:rPr>
                <w:rFonts w:ascii="Times New Roman" w:eastAsia="PalatinoLinotype-Roman" w:hAnsi="Times New Roman" w:cs="Times New Roman"/>
                <w:b w:val="0"/>
                <w:bCs w:val="0"/>
                <w:sz w:val="22"/>
                <w:szCs w:val="22"/>
              </w:rPr>
              <w:t>2.</w:t>
            </w:r>
          </w:p>
        </w:tc>
        <w:tc>
          <w:tcPr>
            <w:tcW w:w="2631" w:type="dxa"/>
          </w:tcPr>
          <w:p w14:paraId="51725CF0" w14:textId="7DA11F65" w:rsidR="00E0726E"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BUBAMARA</w:t>
            </w:r>
          </w:p>
        </w:tc>
        <w:tc>
          <w:tcPr>
            <w:tcW w:w="2192" w:type="dxa"/>
          </w:tcPr>
          <w:p w14:paraId="2B6440A0" w14:textId="485E3778" w:rsidR="00E0726E"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Od 3 godine do polaska u školu</w:t>
            </w:r>
            <w:r w:rsidR="00D4040C" w:rsidRPr="005F626C">
              <w:rPr>
                <w:rFonts w:ascii="Times New Roman" w:eastAsia="PalatinoLinotype-Roman" w:hAnsi="Times New Roman" w:cs="Times New Roman"/>
                <w:sz w:val="22"/>
                <w:szCs w:val="22"/>
              </w:rPr>
              <w:t>, mješovita</w:t>
            </w:r>
          </w:p>
        </w:tc>
        <w:tc>
          <w:tcPr>
            <w:tcW w:w="942" w:type="dxa"/>
          </w:tcPr>
          <w:p w14:paraId="40100102" w14:textId="7B7AF822" w:rsidR="00E0726E"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22</w:t>
            </w:r>
          </w:p>
        </w:tc>
        <w:tc>
          <w:tcPr>
            <w:tcW w:w="1284" w:type="dxa"/>
          </w:tcPr>
          <w:p w14:paraId="41037D1F" w14:textId="74BCEAD6" w:rsidR="00E0726E"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0</w:t>
            </w:r>
          </w:p>
        </w:tc>
        <w:tc>
          <w:tcPr>
            <w:tcW w:w="1273" w:type="dxa"/>
          </w:tcPr>
          <w:p w14:paraId="3DE3EE78" w14:textId="12B2C339" w:rsidR="00E0726E"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2</w:t>
            </w:r>
          </w:p>
        </w:tc>
      </w:tr>
      <w:tr w:rsidR="00D4040C" w14:paraId="2B8556C6" w14:textId="77777777" w:rsidTr="00EF4BA9">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782" w:type="dxa"/>
          </w:tcPr>
          <w:p w14:paraId="7AE823FE" w14:textId="3BEB7B51" w:rsidR="00E0726E" w:rsidRPr="005F626C" w:rsidRDefault="00A77C0B" w:rsidP="00090DBB">
            <w:pPr>
              <w:autoSpaceDE w:val="0"/>
              <w:autoSpaceDN w:val="0"/>
              <w:adjustRightInd w:val="0"/>
              <w:spacing w:before="0"/>
              <w:rPr>
                <w:rFonts w:ascii="Times New Roman" w:eastAsia="PalatinoLinotype-Roman" w:hAnsi="Times New Roman" w:cs="Times New Roman"/>
                <w:b w:val="0"/>
                <w:bCs w:val="0"/>
                <w:sz w:val="22"/>
                <w:szCs w:val="22"/>
              </w:rPr>
            </w:pPr>
            <w:r w:rsidRPr="005F626C">
              <w:rPr>
                <w:rFonts w:ascii="Times New Roman" w:eastAsia="PalatinoLinotype-Roman" w:hAnsi="Times New Roman" w:cs="Times New Roman"/>
                <w:b w:val="0"/>
                <w:bCs w:val="0"/>
                <w:sz w:val="22"/>
                <w:szCs w:val="22"/>
              </w:rPr>
              <w:lastRenderedPageBreak/>
              <w:t>3.</w:t>
            </w:r>
          </w:p>
        </w:tc>
        <w:tc>
          <w:tcPr>
            <w:tcW w:w="2631" w:type="dxa"/>
          </w:tcPr>
          <w:p w14:paraId="36B9B57E" w14:textId="25C2B377"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PČELICE</w:t>
            </w:r>
          </w:p>
        </w:tc>
        <w:tc>
          <w:tcPr>
            <w:tcW w:w="2192" w:type="dxa"/>
          </w:tcPr>
          <w:p w14:paraId="0D74841C" w14:textId="47976BC5"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Od 3 godine do polaska u školu</w:t>
            </w:r>
            <w:r w:rsidR="00D4040C" w:rsidRPr="005F626C">
              <w:rPr>
                <w:rFonts w:ascii="Times New Roman" w:eastAsia="PalatinoLinotype-Roman" w:hAnsi="Times New Roman" w:cs="Times New Roman"/>
                <w:sz w:val="22"/>
                <w:szCs w:val="22"/>
              </w:rPr>
              <w:t>, mješovita</w:t>
            </w:r>
          </w:p>
        </w:tc>
        <w:tc>
          <w:tcPr>
            <w:tcW w:w="942" w:type="dxa"/>
          </w:tcPr>
          <w:p w14:paraId="49FCD7C6" w14:textId="449915FF"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21</w:t>
            </w:r>
          </w:p>
        </w:tc>
        <w:tc>
          <w:tcPr>
            <w:tcW w:w="1284" w:type="dxa"/>
          </w:tcPr>
          <w:p w14:paraId="03EEAA37" w14:textId="0E8A070F"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2</w:t>
            </w:r>
          </w:p>
        </w:tc>
        <w:tc>
          <w:tcPr>
            <w:tcW w:w="1273" w:type="dxa"/>
          </w:tcPr>
          <w:p w14:paraId="7604A6F1" w14:textId="1C3E0782" w:rsidR="00E0726E"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2</w:t>
            </w:r>
          </w:p>
        </w:tc>
      </w:tr>
      <w:tr w:rsidR="00A77C0B" w14:paraId="439230EC" w14:textId="77777777" w:rsidTr="00EF4BA9">
        <w:trPr>
          <w:trHeight w:val="591"/>
        </w:trPr>
        <w:tc>
          <w:tcPr>
            <w:cnfStyle w:val="001000000000" w:firstRow="0" w:lastRow="0" w:firstColumn="1" w:lastColumn="0" w:oddVBand="0" w:evenVBand="0" w:oddHBand="0" w:evenHBand="0" w:firstRowFirstColumn="0" w:firstRowLastColumn="0" w:lastRowFirstColumn="0" w:lastRowLastColumn="0"/>
            <w:tcW w:w="782" w:type="dxa"/>
            <w:vMerge w:val="restart"/>
          </w:tcPr>
          <w:p w14:paraId="355EC113" w14:textId="6A86F39F" w:rsidR="00A77C0B" w:rsidRPr="005F626C" w:rsidRDefault="00A77C0B" w:rsidP="00090DBB">
            <w:pPr>
              <w:autoSpaceDE w:val="0"/>
              <w:autoSpaceDN w:val="0"/>
              <w:adjustRightInd w:val="0"/>
              <w:spacing w:before="0"/>
              <w:rPr>
                <w:rFonts w:ascii="Times New Roman" w:eastAsia="PalatinoLinotype-Roman" w:hAnsi="Times New Roman" w:cs="Times New Roman"/>
                <w:b w:val="0"/>
                <w:bCs w:val="0"/>
                <w:sz w:val="22"/>
                <w:szCs w:val="22"/>
              </w:rPr>
            </w:pPr>
            <w:r w:rsidRPr="005F626C">
              <w:rPr>
                <w:rFonts w:ascii="Times New Roman" w:eastAsia="PalatinoLinotype-Roman" w:hAnsi="Times New Roman" w:cs="Times New Roman"/>
                <w:b w:val="0"/>
                <w:bCs w:val="0"/>
                <w:sz w:val="22"/>
                <w:szCs w:val="22"/>
              </w:rPr>
              <w:t>4.</w:t>
            </w:r>
          </w:p>
        </w:tc>
        <w:tc>
          <w:tcPr>
            <w:tcW w:w="2631" w:type="dxa"/>
          </w:tcPr>
          <w:p w14:paraId="0F21B2E6" w14:textId="2D735CCC" w:rsidR="00A77C0B"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PROGRAM PREDŠKOLE - GRAČAC</w:t>
            </w:r>
          </w:p>
        </w:tc>
        <w:tc>
          <w:tcPr>
            <w:tcW w:w="2192" w:type="dxa"/>
          </w:tcPr>
          <w:p w14:paraId="1AD8CF7D" w14:textId="6E4A1B89" w:rsidR="00A77C0B"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250 sati</w:t>
            </w:r>
          </w:p>
        </w:tc>
        <w:tc>
          <w:tcPr>
            <w:tcW w:w="942" w:type="dxa"/>
          </w:tcPr>
          <w:p w14:paraId="0A9CAF27" w14:textId="3FEDB8E5" w:rsidR="00A77C0B"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15</w:t>
            </w:r>
          </w:p>
        </w:tc>
        <w:tc>
          <w:tcPr>
            <w:tcW w:w="1284" w:type="dxa"/>
          </w:tcPr>
          <w:p w14:paraId="37F81C3F" w14:textId="603D92E7" w:rsidR="00A77C0B"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0</w:t>
            </w:r>
          </w:p>
        </w:tc>
        <w:tc>
          <w:tcPr>
            <w:tcW w:w="1273" w:type="dxa"/>
          </w:tcPr>
          <w:p w14:paraId="446075C0" w14:textId="43909201" w:rsidR="00A77C0B" w:rsidRPr="005F626C" w:rsidRDefault="00A77C0B" w:rsidP="00090DBB">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1</w:t>
            </w:r>
          </w:p>
        </w:tc>
      </w:tr>
      <w:tr w:rsidR="00A77C0B" w14:paraId="696D546F" w14:textId="77777777" w:rsidTr="00EF4BA9">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782" w:type="dxa"/>
            <w:vMerge/>
          </w:tcPr>
          <w:p w14:paraId="5A6BB655" w14:textId="77777777" w:rsidR="00A77C0B" w:rsidRPr="005F626C" w:rsidRDefault="00A77C0B" w:rsidP="00090DBB">
            <w:pPr>
              <w:autoSpaceDE w:val="0"/>
              <w:autoSpaceDN w:val="0"/>
              <w:adjustRightInd w:val="0"/>
              <w:spacing w:before="0"/>
              <w:rPr>
                <w:rFonts w:ascii="Times New Roman" w:eastAsia="PalatinoLinotype-Roman" w:hAnsi="Times New Roman" w:cs="Times New Roman"/>
                <w:b w:val="0"/>
                <w:bCs w:val="0"/>
                <w:sz w:val="22"/>
                <w:szCs w:val="22"/>
              </w:rPr>
            </w:pPr>
          </w:p>
        </w:tc>
        <w:tc>
          <w:tcPr>
            <w:tcW w:w="2631" w:type="dxa"/>
          </w:tcPr>
          <w:p w14:paraId="713ECA98" w14:textId="71F8DB91" w:rsidR="00A77C0B"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PROGRAM PREDŠKOLE - SRB</w:t>
            </w:r>
          </w:p>
        </w:tc>
        <w:tc>
          <w:tcPr>
            <w:tcW w:w="2192" w:type="dxa"/>
          </w:tcPr>
          <w:p w14:paraId="10EF22C1" w14:textId="634EB7BF" w:rsidR="00A77C0B"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150 sati</w:t>
            </w:r>
          </w:p>
        </w:tc>
        <w:tc>
          <w:tcPr>
            <w:tcW w:w="942" w:type="dxa"/>
          </w:tcPr>
          <w:p w14:paraId="41151191" w14:textId="689DA530" w:rsidR="00A77C0B"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6</w:t>
            </w:r>
          </w:p>
        </w:tc>
        <w:tc>
          <w:tcPr>
            <w:tcW w:w="1284" w:type="dxa"/>
          </w:tcPr>
          <w:p w14:paraId="604FBE24" w14:textId="35399A8F" w:rsidR="00A77C0B"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0</w:t>
            </w:r>
          </w:p>
        </w:tc>
        <w:tc>
          <w:tcPr>
            <w:tcW w:w="1273" w:type="dxa"/>
          </w:tcPr>
          <w:p w14:paraId="6E3E5C71" w14:textId="7DEB3657" w:rsidR="00A77C0B" w:rsidRPr="005F626C" w:rsidRDefault="00A77C0B" w:rsidP="00090DBB">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eastAsia="PalatinoLinotype-Roman" w:hAnsi="Times New Roman" w:cs="Times New Roman"/>
                <w:sz w:val="22"/>
                <w:szCs w:val="22"/>
              </w:rPr>
            </w:pPr>
            <w:r w:rsidRPr="005F626C">
              <w:rPr>
                <w:rFonts w:ascii="Times New Roman" w:eastAsia="PalatinoLinotype-Roman" w:hAnsi="Times New Roman" w:cs="Times New Roman"/>
                <w:sz w:val="22"/>
                <w:szCs w:val="22"/>
              </w:rPr>
              <w:t>1</w:t>
            </w:r>
          </w:p>
        </w:tc>
      </w:tr>
    </w:tbl>
    <w:p w14:paraId="6B44D7F0" w14:textId="0AC6BC47" w:rsidR="00AE54D2" w:rsidRPr="0042020C" w:rsidRDefault="0042020C" w:rsidP="0042020C">
      <w:pPr>
        <w:autoSpaceDE w:val="0"/>
        <w:autoSpaceDN w:val="0"/>
        <w:adjustRightInd w:val="0"/>
        <w:spacing w:before="0" w:after="0" w:line="240" w:lineRule="auto"/>
        <w:jc w:val="center"/>
        <w:rPr>
          <w:rFonts w:ascii="Times New Roman" w:eastAsia="PalatinoLinotype-Roman" w:hAnsi="Times New Roman" w:cs="Times New Roman"/>
          <w:i/>
          <w:iCs/>
          <w:sz w:val="24"/>
          <w:szCs w:val="24"/>
        </w:rPr>
      </w:pPr>
      <w:r w:rsidRPr="0042020C">
        <w:rPr>
          <w:rFonts w:ascii="Times New Roman" w:eastAsia="PalatinoLinotype-Roman" w:hAnsi="Times New Roman" w:cs="Times New Roman"/>
          <w:i/>
          <w:iCs/>
          <w:sz w:val="24"/>
          <w:szCs w:val="24"/>
        </w:rPr>
        <w:t>Izvor: Dječji vrtić Baltazar</w:t>
      </w:r>
    </w:p>
    <w:p w14:paraId="322CBC8C" w14:textId="77777777" w:rsidR="00AE54D2" w:rsidRDefault="00AE54D2" w:rsidP="00090DBB">
      <w:pPr>
        <w:autoSpaceDE w:val="0"/>
        <w:autoSpaceDN w:val="0"/>
        <w:adjustRightInd w:val="0"/>
        <w:spacing w:before="0" w:after="0" w:line="240" w:lineRule="auto"/>
        <w:rPr>
          <w:rFonts w:ascii="PalatinoLinotype-Roman" w:eastAsia="PalatinoLinotype-Roman" w:cs="PalatinoLinotype-Roman"/>
          <w:sz w:val="22"/>
          <w:szCs w:val="22"/>
        </w:rPr>
      </w:pPr>
    </w:p>
    <w:p w14:paraId="393F8F56" w14:textId="327CA59F" w:rsidR="00935918" w:rsidRPr="001C3C8C" w:rsidRDefault="00935918" w:rsidP="001C3C8C">
      <w:pPr>
        <w:jc w:val="both"/>
        <w:rPr>
          <w:rFonts w:ascii="Times New Roman" w:hAnsi="Times New Roman" w:cs="Times New Roman"/>
          <w:sz w:val="24"/>
          <w:szCs w:val="24"/>
        </w:rPr>
      </w:pPr>
      <w:r w:rsidRPr="001C3C8C">
        <w:rPr>
          <w:rFonts w:ascii="Times New Roman" w:hAnsi="Times New Roman" w:cs="Times New Roman"/>
          <w:sz w:val="24"/>
          <w:szCs w:val="24"/>
        </w:rPr>
        <w:t>Prije 2</w:t>
      </w:r>
      <w:r w:rsidR="001C3C8C">
        <w:rPr>
          <w:rFonts w:ascii="Times New Roman" w:hAnsi="Times New Roman" w:cs="Times New Roman"/>
          <w:sz w:val="24"/>
          <w:szCs w:val="24"/>
        </w:rPr>
        <w:t>6</w:t>
      </w:r>
      <w:r w:rsidRPr="001C3C8C">
        <w:rPr>
          <w:rFonts w:ascii="Times New Roman" w:hAnsi="Times New Roman" w:cs="Times New Roman"/>
          <w:sz w:val="24"/>
          <w:szCs w:val="24"/>
        </w:rPr>
        <w:t xml:space="preserve"> godina, u jesen 1995. g., Osnovna škola Nikole Tesle </w:t>
      </w:r>
      <w:r w:rsidR="007031D9" w:rsidRPr="001C3C8C">
        <w:rPr>
          <w:rFonts w:ascii="Times New Roman" w:hAnsi="Times New Roman" w:cs="Times New Roman"/>
          <w:sz w:val="24"/>
          <w:szCs w:val="24"/>
        </w:rPr>
        <w:t xml:space="preserve">je </w:t>
      </w:r>
      <w:r w:rsidRPr="001C3C8C">
        <w:rPr>
          <w:rFonts w:ascii="Times New Roman" w:hAnsi="Times New Roman" w:cs="Times New Roman"/>
          <w:sz w:val="24"/>
          <w:szCs w:val="24"/>
        </w:rPr>
        <w:t xml:space="preserve">započela s radom u prostorijama Srednje škole Gračac u iščekivanju obnavljanja zgrade u kojoj se nekada odvijala nastava. Želja za vlastitim prostorom </w:t>
      </w:r>
      <w:r w:rsidR="007031D9" w:rsidRPr="001C3C8C">
        <w:rPr>
          <w:rFonts w:ascii="Times New Roman" w:hAnsi="Times New Roman" w:cs="Times New Roman"/>
          <w:sz w:val="24"/>
          <w:szCs w:val="24"/>
        </w:rPr>
        <w:t xml:space="preserve">se </w:t>
      </w:r>
      <w:r w:rsidRPr="001C3C8C">
        <w:rPr>
          <w:rFonts w:ascii="Times New Roman" w:hAnsi="Times New Roman" w:cs="Times New Roman"/>
          <w:sz w:val="24"/>
          <w:szCs w:val="24"/>
        </w:rPr>
        <w:t xml:space="preserve">ostvarila 2003. godine kada je </w:t>
      </w:r>
      <w:r w:rsidR="007031D9" w:rsidRPr="001C3C8C">
        <w:rPr>
          <w:rFonts w:ascii="Times New Roman" w:hAnsi="Times New Roman" w:cs="Times New Roman"/>
          <w:sz w:val="24"/>
          <w:szCs w:val="24"/>
        </w:rPr>
        <w:t xml:space="preserve">obnovljena </w:t>
      </w:r>
      <w:r w:rsidRPr="001C3C8C">
        <w:rPr>
          <w:rFonts w:ascii="Times New Roman" w:hAnsi="Times New Roman" w:cs="Times New Roman"/>
          <w:sz w:val="24"/>
          <w:szCs w:val="24"/>
        </w:rPr>
        <w:t xml:space="preserve">današnja školska zgrada. Posljednji radovi na Školi </w:t>
      </w:r>
      <w:r w:rsidR="007031D9" w:rsidRPr="001C3C8C">
        <w:rPr>
          <w:rFonts w:ascii="Times New Roman" w:hAnsi="Times New Roman" w:cs="Times New Roman"/>
          <w:sz w:val="24"/>
          <w:szCs w:val="24"/>
        </w:rPr>
        <w:t xml:space="preserve">su </w:t>
      </w:r>
      <w:r w:rsidRPr="001C3C8C">
        <w:rPr>
          <w:rFonts w:ascii="Times New Roman" w:hAnsi="Times New Roman" w:cs="Times New Roman"/>
          <w:sz w:val="24"/>
          <w:szCs w:val="24"/>
        </w:rPr>
        <w:t>završeni energetskom obnovom 2019. godine</w:t>
      </w:r>
      <w:r w:rsidR="00D80453" w:rsidRPr="001C3C8C">
        <w:rPr>
          <w:rFonts w:ascii="Times New Roman" w:hAnsi="Times New Roman" w:cs="Times New Roman"/>
          <w:sz w:val="24"/>
          <w:szCs w:val="24"/>
        </w:rPr>
        <w:t xml:space="preserve">. </w:t>
      </w:r>
      <w:r w:rsidRPr="001C3C8C">
        <w:rPr>
          <w:rFonts w:ascii="Times New Roman" w:hAnsi="Times New Roman" w:cs="Times New Roman"/>
          <w:sz w:val="24"/>
          <w:szCs w:val="24"/>
        </w:rPr>
        <w:t>Energetskom obnovom Škole iz bespovratnih sredstava uštedjet će se određeni novac koji će  biti usmjeren na edukaciju osoblja, ali i učenika.</w:t>
      </w:r>
      <w:r w:rsidR="001C3C8C" w:rsidRPr="001C3C8C">
        <w:rPr>
          <w:rFonts w:ascii="Times New Roman" w:hAnsi="Times New Roman" w:cs="Times New Roman"/>
          <w:sz w:val="24"/>
          <w:szCs w:val="24"/>
        </w:rPr>
        <w:t xml:space="preserve"> Energetskim pregledom </w:t>
      </w:r>
      <w:r w:rsidR="007031D9" w:rsidRPr="001C3C8C">
        <w:rPr>
          <w:rFonts w:ascii="Times New Roman" w:hAnsi="Times New Roman" w:cs="Times New Roman"/>
          <w:sz w:val="24"/>
          <w:szCs w:val="24"/>
        </w:rPr>
        <w:t xml:space="preserve">je </w:t>
      </w:r>
      <w:r w:rsidR="001C3C8C" w:rsidRPr="001C3C8C">
        <w:rPr>
          <w:rFonts w:ascii="Times New Roman" w:hAnsi="Times New Roman" w:cs="Times New Roman"/>
          <w:sz w:val="24"/>
          <w:szCs w:val="24"/>
        </w:rPr>
        <w:t>utvrđeno da je zgradi škole nužna moguća primjena mjera energetske učinkovitosti, a predloženim mjerama iz ovog projekta energetski razred zgrade škole poboljšan je iz E u B razred. U pogledu toplinske zaštite zbog racionalne uporabe energije</w:t>
      </w:r>
      <w:r w:rsidR="007031D9">
        <w:rPr>
          <w:rFonts w:ascii="Times New Roman" w:hAnsi="Times New Roman" w:cs="Times New Roman"/>
          <w:sz w:val="24"/>
          <w:szCs w:val="24"/>
        </w:rPr>
        <w:t>,</w:t>
      </w:r>
      <w:r w:rsidR="001C3C8C" w:rsidRPr="001C3C8C">
        <w:rPr>
          <w:rFonts w:ascii="Times New Roman" w:hAnsi="Times New Roman" w:cs="Times New Roman"/>
          <w:sz w:val="24"/>
          <w:szCs w:val="24"/>
        </w:rPr>
        <w:t xml:space="preserve"> odrađena je sanacija fasade odnosno vanjske ovojnice zgrade.</w:t>
      </w:r>
    </w:p>
    <w:p w14:paraId="2CB3A4C4" w14:textId="6992C4F4" w:rsidR="00277E28" w:rsidRDefault="00935918" w:rsidP="001C3C8C">
      <w:pPr>
        <w:jc w:val="both"/>
        <w:rPr>
          <w:rFonts w:ascii="Times New Roman" w:hAnsi="Times New Roman" w:cs="Times New Roman"/>
          <w:sz w:val="24"/>
          <w:szCs w:val="24"/>
        </w:rPr>
      </w:pPr>
      <w:r w:rsidRPr="001C3C8C">
        <w:rPr>
          <w:rFonts w:ascii="Times New Roman" w:hAnsi="Times New Roman" w:cs="Times New Roman"/>
          <w:sz w:val="24"/>
          <w:szCs w:val="24"/>
        </w:rPr>
        <w:t xml:space="preserve">Skromna brojka od 24 učenika na početku rada Škole </w:t>
      </w:r>
      <w:r w:rsidR="00645D39" w:rsidRPr="001C3C8C">
        <w:rPr>
          <w:rFonts w:ascii="Times New Roman" w:hAnsi="Times New Roman" w:cs="Times New Roman"/>
          <w:sz w:val="24"/>
          <w:szCs w:val="24"/>
        </w:rPr>
        <w:t xml:space="preserve">je znatno porasla </w:t>
      </w:r>
      <w:r w:rsidRPr="001C3C8C">
        <w:rPr>
          <w:rFonts w:ascii="Times New Roman" w:hAnsi="Times New Roman" w:cs="Times New Roman"/>
          <w:sz w:val="24"/>
          <w:szCs w:val="24"/>
        </w:rPr>
        <w:t>s godinama. Danas školu pohađa 226 učenika od kojih su veliki broj putnici, a neki, da bi pohađali osnovnu školu, dnevno putuju i do 80 km. Škola u svom sastavu ima Područnu školu Srb koju</w:t>
      </w:r>
      <w:r w:rsidR="003A70AB">
        <w:rPr>
          <w:rFonts w:ascii="Times New Roman" w:hAnsi="Times New Roman" w:cs="Times New Roman"/>
          <w:sz w:val="24"/>
          <w:szCs w:val="24"/>
        </w:rPr>
        <w:t>,</w:t>
      </w:r>
      <w:r w:rsidRPr="001C3C8C">
        <w:rPr>
          <w:rFonts w:ascii="Times New Roman" w:hAnsi="Times New Roman" w:cs="Times New Roman"/>
          <w:sz w:val="24"/>
          <w:szCs w:val="24"/>
        </w:rPr>
        <w:t xml:space="preserve"> u dva kombinirana odjela</w:t>
      </w:r>
      <w:r w:rsidR="003A70AB">
        <w:rPr>
          <w:rFonts w:ascii="Times New Roman" w:hAnsi="Times New Roman" w:cs="Times New Roman"/>
          <w:sz w:val="24"/>
          <w:szCs w:val="24"/>
        </w:rPr>
        <w:t>,</w:t>
      </w:r>
      <w:r w:rsidRPr="001C3C8C">
        <w:rPr>
          <w:rFonts w:ascii="Times New Roman" w:hAnsi="Times New Roman" w:cs="Times New Roman"/>
          <w:sz w:val="24"/>
          <w:szCs w:val="24"/>
        </w:rPr>
        <w:t xml:space="preserve"> pohađa 11 učenika</w:t>
      </w:r>
      <w:r w:rsidR="00D80453" w:rsidRPr="001C3C8C">
        <w:rPr>
          <w:rFonts w:ascii="Times New Roman" w:hAnsi="Times New Roman" w:cs="Times New Roman"/>
          <w:sz w:val="24"/>
          <w:szCs w:val="24"/>
        </w:rPr>
        <w:t xml:space="preserve">. Učenici su smješteni u 6 odjela razredne nastave i 8 odjela predmetne nastave te dva kombinirana odjela u područnoj školi, </w:t>
      </w:r>
      <w:r w:rsidR="00645D39">
        <w:rPr>
          <w:rFonts w:ascii="Times New Roman" w:hAnsi="Times New Roman" w:cs="Times New Roman"/>
          <w:sz w:val="24"/>
          <w:szCs w:val="24"/>
        </w:rPr>
        <w:t xml:space="preserve">što znači da </w:t>
      </w:r>
      <w:r w:rsidR="00D80453" w:rsidRPr="001C3C8C">
        <w:rPr>
          <w:rFonts w:ascii="Times New Roman" w:hAnsi="Times New Roman" w:cs="Times New Roman"/>
          <w:sz w:val="24"/>
          <w:szCs w:val="24"/>
        </w:rPr>
        <w:t xml:space="preserve">ukupno </w:t>
      </w:r>
      <w:r w:rsidR="00645D39">
        <w:rPr>
          <w:rFonts w:ascii="Times New Roman" w:hAnsi="Times New Roman" w:cs="Times New Roman"/>
          <w:sz w:val="24"/>
          <w:szCs w:val="24"/>
        </w:rPr>
        <w:t xml:space="preserve">ima </w:t>
      </w:r>
      <w:r w:rsidR="00D80453" w:rsidRPr="001C3C8C">
        <w:rPr>
          <w:rFonts w:ascii="Times New Roman" w:hAnsi="Times New Roman" w:cs="Times New Roman"/>
          <w:sz w:val="24"/>
          <w:szCs w:val="24"/>
        </w:rPr>
        <w:t>16 odjela.</w:t>
      </w:r>
    </w:p>
    <w:p w14:paraId="63A57E86" w14:textId="3BCC278A" w:rsidR="007C2EBF" w:rsidRPr="00A73A3D" w:rsidRDefault="007C2EBF" w:rsidP="00244A8E">
      <w:pPr>
        <w:jc w:val="center"/>
        <w:rPr>
          <w:rFonts w:ascii="Times New Roman" w:hAnsi="Times New Roman" w:cs="Times New Roman"/>
          <w:i/>
          <w:iCs/>
        </w:rPr>
      </w:pPr>
      <w:r w:rsidRPr="00A73A3D">
        <w:rPr>
          <w:rFonts w:ascii="Times New Roman" w:hAnsi="Times New Roman" w:cs="Times New Roman"/>
          <w:i/>
          <w:iCs/>
        </w:rPr>
        <w:t>Slika 20.: Osnovna škola Nikole Tesle Gračac</w:t>
      </w:r>
    </w:p>
    <w:p w14:paraId="2215B718" w14:textId="2B2A37B7" w:rsidR="007C2EBF" w:rsidRDefault="007C2EBF" w:rsidP="00244A8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0C7D9D" wp14:editId="0224E862">
            <wp:extent cx="3562350" cy="20955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a:blip r:embed="rId35">
                      <a:extLst>
                        <a:ext uri="{28A0092B-C50C-407E-A947-70E740481C1C}">
                          <a14:useLocalDpi xmlns:a14="http://schemas.microsoft.com/office/drawing/2010/main" val="0"/>
                        </a:ext>
                      </a:extLst>
                    </a:blip>
                    <a:stretch>
                      <a:fillRect/>
                    </a:stretch>
                  </pic:blipFill>
                  <pic:spPr>
                    <a:xfrm>
                      <a:off x="0" y="0"/>
                      <a:ext cx="3580551" cy="2106206"/>
                    </a:xfrm>
                    <a:prstGeom prst="rect">
                      <a:avLst/>
                    </a:prstGeom>
                  </pic:spPr>
                </pic:pic>
              </a:graphicData>
            </a:graphic>
          </wp:inline>
        </w:drawing>
      </w:r>
    </w:p>
    <w:p w14:paraId="0DA83D20" w14:textId="77777777" w:rsidR="002F7749" w:rsidRPr="001C3C8C" w:rsidRDefault="002F7749" w:rsidP="00244A8E">
      <w:pPr>
        <w:jc w:val="center"/>
        <w:rPr>
          <w:rFonts w:ascii="Times New Roman" w:hAnsi="Times New Roman" w:cs="Times New Roman"/>
          <w:sz w:val="24"/>
          <w:szCs w:val="24"/>
        </w:rPr>
      </w:pPr>
    </w:p>
    <w:p w14:paraId="566AA298" w14:textId="4B5148DD" w:rsidR="00935918" w:rsidRPr="001C3C8C" w:rsidRDefault="00D80453" w:rsidP="001C3C8C">
      <w:pPr>
        <w:jc w:val="both"/>
        <w:rPr>
          <w:rFonts w:ascii="Times New Roman" w:hAnsi="Times New Roman" w:cs="Times New Roman"/>
          <w:sz w:val="24"/>
          <w:szCs w:val="24"/>
        </w:rPr>
      </w:pPr>
      <w:r w:rsidRPr="001C3C8C">
        <w:rPr>
          <w:rFonts w:ascii="Times New Roman" w:hAnsi="Times New Roman" w:cs="Times New Roman"/>
          <w:sz w:val="24"/>
          <w:szCs w:val="24"/>
        </w:rPr>
        <w:t>Nastava je organizirana u jednoj smjeni i počinje u 8:30</w:t>
      </w:r>
      <w:r w:rsidR="00E34B6C">
        <w:rPr>
          <w:rFonts w:ascii="Times New Roman" w:hAnsi="Times New Roman" w:cs="Times New Roman"/>
          <w:sz w:val="24"/>
          <w:szCs w:val="24"/>
        </w:rPr>
        <w:t xml:space="preserve"> </w:t>
      </w:r>
      <w:r w:rsidRPr="001C3C8C">
        <w:rPr>
          <w:rFonts w:ascii="Times New Roman" w:hAnsi="Times New Roman" w:cs="Times New Roman"/>
          <w:sz w:val="24"/>
          <w:szCs w:val="24"/>
        </w:rPr>
        <w:t>h, a završava u 14:30</w:t>
      </w:r>
      <w:r w:rsidR="00E34B6C">
        <w:rPr>
          <w:rFonts w:ascii="Times New Roman" w:hAnsi="Times New Roman" w:cs="Times New Roman"/>
          <w:sz w:val="24"/>
          <w:szCs w:val="24"/>
        </w:rPr>
        <w:t xml:space="preserve"> </w:t>
      </w:r>
      <w:r w:rsidRPr="001C3C8C">
        <w:rPr>
          <w:rFonts w:ascii="Times New Roman" w:hAnsi="Times New Roman" w:cs="Times New Roman"/>
          <w:sz w:val="24"/>
          <w:szCs w:val="24"/>
        </w:rPr>
        <w:t xml:space="preserve">h. U  Područnom odjelu Srb nastava počinje u 8:00 </w:t>
      </w:r>
      <w:r w:rsidR="00E34B6C">
        <w:rPr>
          <w:rFonts w:ascii="Times New Roman" w:hAnsi="Times New Roman" w:cs="Times New Roman"/>
          <w:sz w:val="24"/>
          <w:szCs w:val="24"/>
        </w:rPr>
        <w:t xml:space="preserve">h </w:t>
      </w:r>
      <w:r w:rsidRPr="001C3C8C">
        <w:rPr>
          <w:rFonts w:ascii="Times New Roman" w:hAnsi="Times New Roman" w:cs="Times New Roman"/>
          <w:sz w:val="24"/>
          <w:szCs w:val="24"/>
        </w:rPr>
        <w:t xml:space="preserve">radi organiziranja i usklađivanja odvoza učenika u Matičnu </w:t>
      </w:r>
      <w:r w:rsidRPr="001C3C8C">
        <w:rPr>
          <w:rFonts w:ascii="Times New Roman" w:hAnsi="Times New Roman" w:cs="Times New Roman"/>
          <w:sz w:val="24"/>
          <w:szCs w:val="24"/>
        </w:rPr>
        <w:lastRenderedPageBreak/>
        <w:t>školu i Područni odjel.</w:t>
      </w:r>
      <w:r w:rsidR="00BA27B3">
        <w:rPr>
          <w:rFonts w:ascii="Times New Roman" w:hAnsi="Times New Roman" w:cs="Times New Roman"/>
          <w:sz w:val="24"/>
          <w:szCs w:val="24"/>
        </w:rPr>
        <w:t xml:space="preserve"> </w:t>
      </w:r>
      <w:r w:rsidR="00BA27B3" w:rsidRPr="000370B7">
        <w:rPr>
          <w:rFonts w:ascii="Times New Roman" w:hAnsi="Times New Roman" w:cs="Times New Roman"/>
          <w:sz w:val="24"/>
          <w:szCs w:val="24"/>
        </w:rPr>
        <w:t>Osnovna škola zapošljava ukupno 4</w:t>
      </w:r>
      <w:r w:rsidR="00DD669E">
        <w:rPr>
          <w:rFonts w:ascii="Times New Roman" w:hAnsi="Times New Roman" w:cs="Times New Roman"/>
          <w:sz w:val="24"/>
          <w:szCs w:val="24"/>
        </w:rPr>
        <w:t>4</w:t>
      </w:r>
      <w:r w:rsidR="00BA27B3" w:rsidRPr="000370B7">
        <w:rPr>
          <w:rFonts w:ascii="Times New Roman" w:hAnsi="Times New Roman" w:cs="Times New Roman"/>
          <w:sz w:val="24"/>
          <w:szCs w:val="24"/>
        </w:rPr>
        <w:t xml:space="preserve"> djelatnika, od čega je </w:t>
      </w:r>
      <w:r w:rsidR="00DD669E">
        <w:rPr>
          <w:rFonts w:ascii="Times New Roman" w:hAnsi="Times New Roman" w:cs="Times New Roman"/>
          <w:sz w:val="24"/>
          <w:szCs w:val="24"/>
        </w:rPr>
        <w:t>30</w:t>
      </w:r>
      <w:r w:rsidR="00BA27B3" w:rsidRPr="000370B7">
        <w:rPr>
          <w:rFonts w:ascii="Times New Roman" w:hAnsi="Times New Roman" w:cs="Times New Roman"/>
          <w:sz w:val="24"/>
          <w:szCs w:val="24"/>
        </w:rPr>
        <w:t xml:space="preserve"> učitelja</w:t>
      </w:r>
      <w:r w:rsidR="00DD669E">
        <w:rPr>
          <w:rFonts w:ascii="Times New Roman" w:hAnsi="Times New Roman" w:cs="Times New Roman"/>
          <w:sz w:val="24"/>
          <w:szCs w:val="24"/>
        </w:rPr>
        <w:t>, 2 stručna suradnika</w:t>
      </w:r>
      <w:r w:rsidR="00F279EF">
        <w:rPr>
          <w:rFonts w:ascii="Times New Roman" w:hAnsi="Times New Roman" w:cs="Times New Roman"/>
          <w:sz w:val="24"/>
          <w:szCs w:val="24"/>
        </w:rPr>
        <w:t xml:space="preserve">, </w:t>
      </w:r>
      <w:r w:rsidR="00DD669E">
        <w:rPr>
          <w:rFonts w:ascii="Times New Roman" w:hAnsi="Times New Roman" w:cs="Times New Roman"/>
          <w:sz w:val="24"/>
          <w:szCs w:val="24"/>
        </w:rPr>
        <w:t>1 pomoćnik u nastavi</w:t>
      </w:r>
      <w:r w:rsidR="00F279EF">
        <w:rPr>
          <w:rFonts w:ascii="Times New Roman" w:hAnsi="Times New Roman" w:cs="Times New Roman"/>
          <w:sz w:val="24"/>
          <w:szCs w:val="24"/>
        </w:rPr>
        <w:t xml:space="preserve"> i ostali djelatnici</w:t>
      </w:r>
      <w:r w:rsidR="00DD669E">
        <w:rPr>
          <w:rFonts w:ascii="Times New Roman" w:hAnsi="Times New Roman" w:cs="Times New Roman"/>
          <w:sz w:val="24"/>
          <w:szCs w:val="24"/>
        </w:rPr>
        <w:t xml:space="preserve">. </w:t>
      </w:r>
    </w:p>
    <w:p w14:paraId="48B19975" w14:textId="77777777" w:rsidR="00935918" w:rsidRPr="001C3C8C" w:rsidRDefault="00935918" w:rsidP="001C3C8C">
      <w:pPr>
        <w:jc w:val="both"/>
        <w:rPr>
          <w:rFonts w:ascii="Times New Roman" w:hAnsi="Times New Roman" w:cs="Times New Roman"/>
          <w:sz w:val="24"/>
          <w:szCs w:val="24"/>
        </w:rPr>
      </w:pPr>
      <w:r w:rsidRPr="001C3C8C">
        <w:rPr>
          <w:rFonts w:ascii="Times New Roman" w:hAnsi="Times New Roman" w:cs="Times New Roman"/>
          <w:sz w:val="24"/>
          <w:szCs w:val="24"/>
        </w:rPr>
        <w:t>Učenicima je omogućeno dodatno obrazovanje na predavanjima vezanim uz bitne društvene teme (Recikliraj za budućnost, Živim život bez nasilja, Sigurnost u prometu, Zdrav za 5, Zelena čestitka...). Svoja znanja i umijeće učenici mogu pokazati, ali i usavršiti, u sklopu Školske zadruge „Cerovac“ koja svoje proizvode i rukotvorine prezentira na sajmovima. U Školi se održavaju razne manifestacije koje okupljaju učenike radi druženja i učenja na zabavan način (Večer matematike, Medni dan, Festival znanosti...).</w:t>
      </w:r>
    </w:p>
    <w:p w14:paraId="7C5092D8" w14:textId="03964952" w:rsidR="00935918" w:rsidRPr="001C3C8C" w:rsidRDefault="00935918" w:rsidP="001C3C8C">
      <w:pPr>
        <w:jc w:val="both"/>
        <w:rPr>
          <w:rFonts w:ascii="Times New Roman" w:hAnsi="Times New Roman" w:cs="Times New Roman"/>
          <w:sz w:val="24"/>
          <w:szCs w:val="24"/>
        </w:rPr>
      </w:pPr>
      <w:r w:rsidRPr="001C3C8C">
        <w:rPr>
          <w:rFonts w:ascii="Times New Roman" w:hAnsi="Times New Roman" w:cs="Times New Roman"/>
          <w:sz w:val="24"/>
          <w:szCs w:val="24"/>
        </w:rPr>
        <w:t>Škola ima ukupn</w:t>
      </w:r>
      <w:r w:rsidR="00170814">
        <w:rPr>
          <w:rFonts w:ascii="Times New Roman" w:hAnsi="Times New Roman" w:cs="Times New Roman"/>
          <w:sz w:val="24"/>
          <w:szCs w:val="24"/>
        </w:rPr>
        <w:t>u</w:t>
      </w:r>
      <w:r w:rsidRPr="001C3C8C">
        <w:rPr>
          <w:rFonts w:ascii="Times New Roman" w:hAnsi="Times New Roman" w:cs="Times New Roman"/>
          <w:sz w:val="24"/>
          <w:szCs w:val="24"/>
        </w:rPr>
        <w:t xml:space="preserve"> površin</w:t>
      </w:r>
      <w:r w:rsidR="00170814">
        <w:rPr>
          <w:rFonts w:ascii="Times New Roman" w:hAnsi="Times New Roman" w:cs="Times New Roman"/>
          <w:sz w:val="24"/>
          <w:szCs w:val="24"/>
        </w:rPr>
        <w:t>u</w:t>
      </w:r>
      <w:r w:rsidRPr="001C3C8C">
        <w:rPr>
          <w:rFonts w:ascii="Times New Roman" w:hAnsi="Times New Roman" w:cs="Times New Roman"/>
          <w:sz w:val="24"/>
          <w:szCs w:val="24"/>
        </w:rPr>
        <w:t xml:space="preserve"> od 3.540</w:t>
      </w:r>
      <w:r w:rsidR="00E34B6C">
        <w:rPr>
          <w:rFonts w:ascii="Times New Roman" w:hAnsi="Times New Roman" w:cs="Times New Roman"/>
          <w:sz w:val="24"/>
          <w:szCs w:val="24"/>
        </w:rPr>
        <w:t xml:space="preserve"> </w:t>
      </w:r>
      <w:r w:rsidRPr="001C3C8C">
        <w:rPr>
          <w:rFonts w:ascii="Times New Roman" w:hAnsi="Times New Roman" w:cs="Times New Roman"/>
          <w:sz w:val="24"/>
          <w:szCs w:val="24"/>
        </w:rPr>
        <w:t>m</w:t>
      </w:r>
      <w:r w:rsidR="00E34B6C">
        <w:rPr>
          <w:rFonts w:ascii="Times New Roman" w:hAnsi="Times New Roman" w:cs="Times New Roman"/>
          <w:sz w:val="24"/>
          <w:szCs w:val="24"/>
        </w:rPr>
        <w:t>²</w:t>
      </w:r>
      <w:r w:rsidRPr="001C3C8C">
        <w:rPr>
          <w:rFonts w:ascii="Times New Roman" w:hAnsi="Times New Roman" w:cs="Times New Roman"/>
          <w:sz w:val="24"/>
          <w:szCs w:val="24"/>
        </w:rPr>
        <w:t>. Prostorno udovoljava potrebama s obzirom na broj učenika. Nastava se djelomično odvija u tzv. specijaliziranim učionicama, koje svojom opremom ne udovoljavaju pedagoškim standardima i ne razlikuju se mnogo od klasičnih učionica.</w:t>
      </w:r>
      <w:r w:rsidR="00D80453" w:rsidRPr="001C3C8C">
        <w:rPr>
          <w:rFonts w:ascii="Times New Roman" w:hAnsi="Times New Roman" w:cs="Times New Roman"/>
          <w:sz w:val="24"/>
          <w:szCs w:val="24"/>
        </w:rPr>
        <w:t xml:space="preserve"> </w:t>
      </w:r>
      <w:r w:rsidRPr="001C3C8C">
        <w:rPr>
          <w:rFonts w:ascii="Times New Roman" w:hAnsi="Times New Roman" w:cs="Times New Roman"/>
          <w:sz w:val="24"/>
          <w:szCs w:val="24"/>
        </w:rPr>
        <w:t>U zgradi ima 19 učionica, kabinet kemije-biologije, tehničke kulture, informatička učionica, knjižnica, kuhinja s blagovaonicom te uredi za pedagoga, ravnatelja i administrativno osoblje.</w:t>
      </w:r>
      <w:r w:rsidR="00D80453" w:rsidRPr="001C3C8C">
        <w:rPr>
          <w:rFonts w:ascii="Times New Roman" w:hAnsi="Times New Roman" w:cs="Times New Roman"/>
          <w:sz w:val="24"/>
          <w:szCs w:val="24"/>
        </w:rPr>
        <w:t xml:space="preserve"> </w:t>
      </w:r>
      <w:r w:rsidRPr="001C3C8C">
        <w:rPr>
          <w:rFonts w:ascii="Times New Roman" w:hAnsi="Times New Roman" w:cs="Times New Roman"/>
          <w:sz w:val="24"/>
          <w:szCs w:val="24"/>
        </w:rPr>
        <w:t>Školska sportska dvorana pruža zadovoljavajuće uvjete za rad</w:t>
      </w:r>
      <w:r w:rsidR="00E34B6C">
        <w:rPr>
          <w:rFonts w:ascii="Times New Roman" w:hAnsi="Times New Roman" w:cs="Times New Roman"/>
          <w:sz w:val="24"/>
          <w:szCs w:val="24"/>
        </w:rPr>
        <w:t>, a</w:t>
      </w:r>
      <w:r w:rsidRPr="001C3C8C">
        <w:rPr>
          <w:rFonts w:ascii="Times New Roman" w:hAnsi="Times New Roman" w:cs="Times New Roman"/>
          <w:sz w:val="24"/>
          <w:szCs w:val="24"/>
        </w:rPr>
        <w:t xml:space="preserve"> </w:t>
      </w:r>
      <w:r w:rsidR="00E34B6C">
        <w:rPr>
          <w:rFonts w:ascii="Times New Roman" w:hAnsi="Times New Roman" w:cs="Times New Roman"/>
          <w:sz w:val="24"/>
          <w:szCs w:val="24"/>
        </w:rPr>
        <w:t>k</w:t>
      </w:r>
      <w:r w:rsidRPr="001C3C8C">
        <w:rPr>
          <w:rFonts w:ascii="Times New Roman" w:hAnsi="Times New Roman" w:cs="Times New Roman"/>
          <w:sz w:val="24"/>
          <w:szCs w:val="24"/>
        </w:rPr>
        <w:t>oristi se i u popodnevnim satima</w:t>
      </w:r>
      <w:r w:rsidR="00FD60DE">
        <w:rPr>
          <w:rFonts w:ascii="Times New Roman" w:hAnsi="Times New Roman" w:cs="Times New Roman"/>
          <w:sz w:val="24"/>
          <w:szCs w:val="24"/>
        </w:rPr>
        <w:t xml:space="preserve"> </w:t>
      </w:r>
      <w:r w:rsidRPr="001C3C8C">
        <w:rPr>
          <w:rFonts w:ascii="Times New Roman" w:hAnsi="Times New Roman" w:cs="Times New Roman"/>
          <w:sz w:val="24"/>
          <w:szCs w:val="24"/>
        </w:rPr>
        <w:t>(</w:t>
      </w:r>
      <w:r w:rsidR="00170814">
        <w:rPr>
          <w:rFonts w:ascii="Times New Roman" w:hAnsi="Times New Roman" w:cs="Times New Roman"/>
          <w:sz w:val="24"/>
          <w:szCs w:val="24"/>
        </w:rPr>
        <w:t>s</w:t>
      </w:r>
      <w:r w:rsidRPr="001C3C8C">
        <w:rPr>
          <w:rFonts w:ascii="Times New Roman" w:hAnsi="Times New Roman" w:cs="Times New Roman"/>
          <w:sz w:val="24"/>
          <w:szCs w:val="24"/>
        </w:rPr>
        <w:t>portski klubovi,</w:t>
      </w:r>
      <w:r w:rsidR="00E34B6C">
        <w:rPr>
          <w:rFonts w:ascii="Times New Roman" w:hAnsi="Times New Roman" w:cs="Times New Roman"/>
          <w:sz w:val="24"/>
          <w:szCs w:val="24"/>
        </w:rPr>
        <w:t xml:space="preserve"> </w:t>
      </w:r>
      <w:r w:rsidRPr="001C3C8C">
        <w:rPr>
          <w:rFonts w:ascii="Times New Roman" w:hAnsi="Times New Roman" w:cs="Times New Roman"/>
          <w:sz w:val="24"/>
          <w:szCs w:val="24"/>
        </w:rPr>
        <w:t>udruge građana)</w:t>
      </w:r>
      <w:r w:rsidR="00D80453" w:rsidRPr="001C3C8C">
        <w:rPr>
          <w:rFonts w:ascii="Times New Roman" w:hAnsi="Times New Roman" w:cs="Times New Roman"/>
          <w:sz w:val="24"/>
          <w:szCs w:val="24"/>
        </w:rPr>
        <w:t xml:space="preserve">. </w:t>
      </w:r>
      <w:r w:rsidRPr="001C3C8C">
        <w:rPr>
          <w:rFonts w:ascii="Times New Roman" w:hAnsi="Times New Roman" w:cs="Times New Roman"/>
          <w:sz w:val="24"/>
          <w:szCs w:val="24"/>
        </w:rPr>
        <w:t>Potreba nabave namještaja kao i nabave suvremenih nastavnih pomagala i učila je stalna.</w:t>
      </w:r>
    </w:p>
    <w:p w14:paraId="4BF4A6D5" w14:textId="5331AD09" w:rsidR="00576E29" w:rsidRPr="0008336A" w:rsidRDefault="00576E29" w:rsidP="0008336A">
      <w:pPr>
        <w:jc w:val="center"/>
        <w:rPr>
          <w:rFonts w:ascii="Times New Roman" w:hAnsi="Times New Roman" w:cs="Times New Roman"/>
          <w:i/>
          <w:iCs/>
          <w:sz w:val="24"/>
          <w:szCs w:val="24"/>
        </w:rPr>
      </w:pPr>
      <w:r w:rsidRPr="000370B7">
        <w:rPr>
          <w:rFonts w:ascii="Times New Roman" w:hAnsi="Times New Roman" w:cs="Times New Roman"/>
          <w:i/>
          <w:iCs/>
          <w:sz w:val="24"/>
          <w:szCs w:val="24"/>
        </w:rPr>
        <w:t xml:space="preserve">Tablica </w:t>
      </w:r>
      <w:r w:rsidR="005F2F9F">
        <w:rPr>
          <w:rFonts w:ascii="Times New Roman" w:hAnsi="Times New Roman" w:cs="Times New Roman"/>
          <w:i/>
          <w:iCs/>
          <w:sz w:val="24"/>
          <w:szCs w:val="24"/>
        </w:rPr>
        <w:t>21</w:t>
      </w:r>
      <w:r w:rsidR="00E50DC7">
        <w:rPr>
          <w:rFonts w:ascii="Times New Roman" w:hAnsi="Times New Roman" w:cs="Times New Roman"/>
          <w:i/>
          <w:iCs/>
          <w:sz w:val="24"/>
          <w:szCs w:val="24"/>
        </w:rPr>
        <w:t>.</w:t>
      </w:r>
      <w:r w:rsidRPr="000370B7">
        <w:rPr>
          <w:rFonts w:ascii="Times New Roman" w:hAnsi="Times New Roman" w:cs="Times New Roman"/>
          <w:i/>
          <w:iCs/>
          <w:sz w:val="24"/>
          <w:szCs w:val="24"/>
        </w:rPr>
        <w:t xml:space="preserve">: </w:t>
      </w:r>
      <w:r w:rsidRPr="000370B7">
        <w:rPr>
          <w:rFonts w:ascii="Times New Roman" w:hAnsi="Times New Roman" w:cs="Times New Roman"/>
          <w:bCs/>
          <w:i/>
          <w:iCs/>
          <w:sz w:val="24"/>
          <w:szCs w:val="24"/>
        </w:rPr>
        <w:t>Broj djece i razrednih odjela u Osnovnoj školi</w:t>
      </w:r>
    </w:p>
    <w:tbl>
      <w:tblPr>
        <w:tblStyle w:val="Tablicapopisa4-isticanje1"/>
        <w:tblW w:w="9105" w:type="dxa"/>
        <w:tblLayout w:type="fixed"/>
        <w:tblLook w:val="04A0" w:firstRow="1" w:lastRow="0" w:firstColumn="1" w:lastColumn="0" w:noHBand="0" w:noVBand="1"/>
      </w:tblPr>
      <w:tblGrid>
        <w:gridCol w:w="2275"/>
        <w:gridCol w:w="1633"/>
        <w:gridCol w:w="1782"/>
        <w:gridCol w:w="1633"/>
        <w:gridCol w:w="1782"/>
      </w:tblGrid>
      <w:tr w:rsidR="0058254F" w14:paraId="76295C58" w14:textId="77777777" w:rsidTr="00AC7215">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275" w:type="dxa"/>
            <w:vMerge w:val="restart"/>
            <w:shd w:val="clear" w:color="auto" w:fill="F6C681" w:themeFill="accent1" w:themeFillTint="99"/>
          </w:tcPr>
          <w:p w14:paraId="5045E32B" w14:textId="77777777" w:rsidR="0058254F" w:rsidRPr="00AC7215" w:rsidRDefault="0058254F" w:rsidP="00F71115">
            <w:pPr>
              <w:rPr>
                <w:rFonts w:ascii="Times New Roman" w:hAnsi="Times New Roman" w:cs="Times New Roman"/>
                <w:color w:val="000000" w:themeColor="text1"/>
              </w:rPr>
            </w:pPr>
            <w:r w:rsidRPr="00AC7215">
              <w:rPr>
                <w:rFonts w:ascii="Times New Roman" w:hAnsi="Times New Roman" w:cs="Times New Roman"/>
                <w:color w:val="000000" w:themeColor="text1"/>
              </w:rPr>
              <w:t>Naziv ustanove</w:t>
            </w:r>
          </w:p>
        </w:tc>
        <w:tc>
          <w:tcPr>
            <w:tcW w:w="3415" w:type="dxa"/>
            <w:gridSpan w:val="2"/>
            <w:shd w:val="clear" w:color="auto" w:fill="F6C681" w:themeFill="accent1" w:themeFillTint="99"/>
          </w:tcPr>
          <w:p w14:paraId="4A1521E9" w14:textId="77777777" w:rsidR="0058254F" w:rsidRPr="00AC7215" w:rsidRDefault="0058254F" w:rsidP="00F711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C7215">
              <w:rPr>
                <w:rFonts w:ascii="Times New Roman" w:hAnsi="Times New Roman" w:cs="Times New Roman"/>
                <w:color w:val="000000" w:themeColor="text1"/>
              </w:rPr>
              <w:t>Školska godina 2019./2020.</w:t>
            </w:r>
          </w:p>
        </w:tc>
        <w:tc>
          <w:tcPr>
            <w:tcW w:w="3415" w:type="dxa"/>
            <w:gridSpan w:val="2"/>
            <w:shd w:val="clear" w:color="auto" w:fill="F6C681" w:themeFill="accent1" w:themeFillTint="99"/>
          </w:tcPr>
          <w:p w14:paraId="27C2C5C2" w14:textId="77777777" w:rsidR="0058254F" w:rsidRPr="00AC7215" w:rsidRDefault="0058254F" w:rsidP="00F711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C7215">
              <w:rPr>
                <w:rFonts w:ascii="Times New Roman" w:hAnsi="Times New Roman" w:cs="Times New Roman"/>
                <w:color w:val="000000" w:themeColor="text1"/>
              </w:rPr>
              <w:t>Školska godina 2020./2021.</w:t>
            </w:r>
          </w:p>
        </w:tc>
      </w:tr>
      <w:tr w:rsidR="0058254F" w14:paraId="39D2C5D5" w14:textId="77777777" w:rsidTr="0058254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275" w:type="dxa"/>
            <w:vMerge/>
          </w:tcPr>
          <w:p w14:paraId="2BC89701" w14:textId="77777777" w:rsidR="0058254F" w:rsidRPr="00A444A0" w:rsidRDefault="0058254F" w:rsidP="00F71115">
            <w:pPr>
              <w:rPr>
                <w:rFonts w:ascii="Times New Roman" w:hAnsi="Times New Roman" w:cs="Times New Roman"/>
              </w:rPr>
            </w:pPr>
          </w:p>
        </w:tc>
        <w:tc>
          <w:tcPr>
            <w:tcW w:w="1633" w:type="dxa"/>
          </w:tcPr>
          <w:p w14:paraId="2C59DE40" w14:textId="77777777" w:rsidR="0058254F" w:rsidRPr="006806A5" w:rsidRDefault="0058254F" w:rsidP="00F71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806A5">
              <w:rPr>
                <w:rFonts w:ascii="Times New Roman" w:hAnsi="Times New Roman" w:cs="Times New Roman"/>
                <w:b/>
                <w:bCs/>
              </w:rPr>
              <w:t>Broj učenika</w:t>
            </w:r>
          </w:p>
        </w:tc>
        <w:tc>
          <w:tcPr>
            <w:tcW w:w="1782" w:type="dxa"/>
          </w:tcPr>
          <w:p w14:paraId="0EB016A5" w14:textId="77777777" w:rsidR="0058254F" w:rsidRPr="006806A5" w:rsidRDefault="0058254F" w:rsidP="00F71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806A5">
              <w:rPr>
                <w:rFonts w:ascii="Times New Roman" w:hAnsi="Times New Roman" w:cs="Times New Roman"/>
                <w:b/>
                <w:bCs/>
              </w:rPr>
              <w:t>Broj razrednih odjela</w:t>
            </w:r>
          </w:p>
        </w:tc>
        <w:tc>
          <w:tcPr>
            <w:tcW w:w="1633" w:type="dxa"/>
          </w:tcPr>
          <w:p w14:paraId="14615FCE" w14:textId="77777777" w:rsidR="0058254F" w:rsidRPr="006806A5" w:rsidRDefault="0058254F" w:rsidP="00F71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806A5">
              <w:rPr>
                <w:rFonts w:ascii="Times New Roman" w:hAnsi="Times New Roman" w:cs="Times New Roman"/>
                <w:b/>
                <w:bCs/>
              </w:rPr>
              <w:t>Broj učenika</w:t>
            </w:r>
          </w:p>
        </w:tc>
        <w:tc>
          <w:tcPr>
            <w:tcW w:w="1782" w:type="dxa"/>
          </w:tcPr>
          <w:p w14:paraId="76A52D96" w14:textId="77777777" w:rsidR="0058254F" w:rsidRPr="006806A5" w:rsidRDefault="0058254F" w:rsidP="00F71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806A5">
              <w:rPr>
                <w:rFonts w:ascii="Times New Roman" w:hAnsi="Times New Roman" w:cs="Times New Roman"/>
                <w:b/>
                <w:bCs/>
              </w:rPr>
              <w:t>Broj razrednih odjela</w:t>
            </w:r>
          </w:p>
        </w:tc>
      </w:tr>
      <w:tr w:rsidR="0058254F" w14:paraId="501F609E" w14:textId="77777777" w:rsidTr="0058254F">
        <w:trPr>
          <w:trHeight w:val="488"/>
        </w:trPr>
        <w:tc>
          <w:tcPr>
            <w:cnfStyle w:val="001000000000" w:firstRow="0" w:lastRow="0" w:firstColumn="1" w:lastColumn="0" w:oddVBand="0" w:evenVBand="0" w:oddHBand="0" w:evenHBand="0" w:firstRowFirstColumn="0" w:firstRowLastColumn="0" w:lastRowFirstColumn="0" w:lastRowLastColumn="0"/>
            <w:tcW w:w="2275" w:type="dxa"/>
          </w:tcPr>
          <w:p w14:paraId="65FC5D69" w14:textId="791D8236" w:rsidR="0058254F" w:rsidRPr="00A444A0" w:rsidRDefault="0058254F" w:rsidP="00F71115">
            <w:pPr>
              <w:rPr>
                <w:rFonts w:ascii="Times New Roman" w:hAnsi="Times New Roman" w:cs="Times New Roman"/>
              </w:rPr>
            </w:pPr>
            <w:r w:rsidRPr="00A444A0">
              <w:rPr>
                <w:rFonts w:ascii="Times New Roman" w:hAnsi="Times New Roman" w:cs="Times New Roman"/>
              </w:rPr>
              <w:t xml:space="preserve">OŠ </w:t>
            </w:r>
            <w:r>
              <w:rPr>
                <w:rFonts w:ascii="Times New Roman" w:hAnsi="Times New Roman" w:cs="Times New Roman"/>
              </w:rPr>
              <w:t>Nikole Tesle Gračac</w:t>
            </w:r>
          </w:p>
        </w:tc>
        <w:tc>
          <w:tcPr>
            <w:tcW w:w="1633" w:type="dxa"/>
          </w:tcPr>
          <w:p w14:paraId="643CBE28" w14:textId="0E6E9BC3" w:rsidR="0058254F" w:rsidRPr="00A444A0" w:rsidRDefault="0058254F" w:rsidP="00F711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227</w:t>
            </w:r>
          </w:p>
        </w:tc>
        <w:tc>
          <w:tcPr>
            <w:tcW w:w="1782" w:type="dxa"/>
          </w:tcPr>
          <w:p w14:paraId="0957FDD8" w14:textId="7889F18C" w:rsidR="0058254F" w:rsidRPr="00A444A0" w:rsidRDefault="0058254F" w:rsidP="00F711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1633" w:type="dxa"/>
          </w:tcPr>
          <w:p w14:paraId="0FB1FDDF" w14:textId="566C6D95" w:rsidR="0058254F" w:rsidRPr="00A444A0" w:rsidRDefault="0058254F" w:rsidP="00F711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215</w:t>
            </w:r>
          </w:p>
        </w:tc>
        <w:tc>
          <w:tcPr>
            <w:tcW w:w="1782" w:type="dxa"/>
          </w:tcPr>
          <w:p w14:paraId="3A65028B" w14:textId="165D7E95" w:rsidR="0058254F" w:rsidRPr="00A444A0" w:rsidRDefault="0058254F" w:rsidP="00F711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w:t>
            </w:r>
          </w:p>
        </w:tc>
      </w:tr>
      <w:tr w:rsidR="0058254F" w14:paraId="34597D56" w14:textId="77777777" w:rsidTr="0058254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5ECA6A3C" w14:textId="182C83D7" w:rsidR="0058254F" w:rsidRPr="00A444A0" w:rsidRDefault="0058254F" w:rsidP="00F71115">
            <w:pPr>
              <w:rPr>
                <w:rFonts w:ascii="Times New Roman" w:hAnsi="Times New Roman" w:cs="Times New Roman"/>
              </w:rPr>
            </w:pPr>
            <w:r w:rsidRPr="00A444A0">
              <w:rPr>
                <w:rFonts w:ascii="Times New Roman" w:hAnsi="Times New Roman" w:cs="Times New Roman"/>
              </w:rPr>
              <w:t xml:space="preserve">PŠ </w:t>
            </w:r>
            <w:r>
              <w:rPr>
                <w:rFonts w:ascii="Times New Roman" w:hAnsi="Times New Roman" w:cs="Times New Roman"/>
              </w:rPr>
              <w:t>Srb</w:t>
            </w:r>
          </w:p>
        </w:tc>
        <w:tc>
          <w:tcPr>
            <w:tcW w:w="1633" w:type="dxa"/>
            <w:shd w:val="clear" w:color="auto" w:fill="auto"/>
          </w:tcPr>
          <w:p w14:paraId="47FC6FE7" w14:textId="2871A3E8" w:rsidR="0058254F" w:rsidRPr="00A444A0" w:rsidRDefault="0058254F" w:rsidP="00F71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c>
          <w:tcPr>
            <w:tcW w:w="1782" w:type="dxa"/>
            <w:shd w:val="clear" w:color="auto" w:fill="auto"/>
          </w:tcPr>
          <w:p w14:paraId="3A5DC942" w14:textId="5F048E81" w:rsidR="0058254F" w:rsidRPr="00A444A0" w:rsidRDefault="0058254F" w:rsidP="00F71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633" w:type="dxa"/>
            <w:shd w:val="clear" w:color="auto" w:fill="auto"/>
          </w:tcPr>
          <w:p w14:paraId="3AFEC8BC" w14:textId="0A38F374" w:rsidR="0058254F" w:rsidRPr="00A444A0" w:rsidRDefault="0058254F" w:rsidP="00F71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1782" w:type="dxa"/>
            <w:shd w:val="clear" w:color="auto" w:fill="auto"/>
          </w:tcPr>
          <w:p w14:paraId="5B67B361" w14:textId="6E389DE8" w:rsidR="0058254F" w:rsidRPr="00A444A0" w:rsidRDefault="0058254F" w:rsidP="00F71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bl>
    <w:p w14:paraId="52595F44" w14:textId="6501F486" w:rsidR="00576E29" w:rsidRPr="000370B7" w:rsidRDefault="00576E29" w:rsidP="00576E29">
      <w:pPr>
        <w:contextualSpacing/>
        <w:jc w:val="center"/>
        <w:rPr>
          <w:rFonts w:ascii="Times New Roman" w:hAnsi="Times New Roman" w:cs="Times New Roman"/>
          <w:i/>
          <w:sz w:val="24"/>
          <w:szCs w:val="24"/>
        </w:rPr>
      </w:pPr>
      <w:r w:rsidRPr="000370B7">
        <w:rPr>
          <w:rFonts w:ascii="Times New Roman" w:hAnsi="Times New Roman" w:cs="Times New Roman"/>
          <w:i/>
          <w:sz w:val="24"/>
          <w:szCs w:val="24"/>
        </w:rPr>
        <w:t xml:space="preserve">Izvor: Osnovna škola </w:t>
      </w:r>
      <w:r>
        <w:rPr>
          <w:rFonts w:ascii="Times New Roman" w:hAnsi="Times New Roman" w:cs="Times New Roman"/>
          <w:i/>
          <w:sz w:val="24"/>
          <w:szCs w:val="24"/>
        </w:rPr>
        <w:t>Gračac</w:t>
      </w:r>
    </w:p>
    <w:p w14:paraId="4F053426" w14:textId="280BD707" w:rsidR="00576E29" w:rsidRDefault="00576E29" w:rsidP="00576E29">
      <w:pPr>
        <w:snapToGrid w:val="0"/>
        <w:jc w:val="both"/>
        <w:rPr>
          <w:rFonts w:ascii="Calibri" w:hAnsi="Calibri" w:cs="Calibri"/>
        </w:rPr>
      </w:pPr>
    </w:p>
    <w:p w14:paraId="632662C0" w14:textId="4240C0E3" w:rsidR="001601A3" w:rsidRPr="001601A3" w:rsidRDefault="00C97AC4" w:rsidP="001601A3">
      <w:pPr>
        <w:jc w:val="both"/>
        <w:rPr>
          <w:rFonts w:ascii="Times New Roman" w:hAnsi="Times New Roman" w:cs="Times New Roman"/>
          <w:sz w:val="24"/>
          <w:szCs w:val="24"/>
        </w:rPr>
      </w:pPr>
      <w:r w:rsidRPr="001601A3">
        <w:rPr>
          <w:rFonts w:ascii="Times New Roman" w:hAnsi="Times New Roman" w:cs="Times New Roman"/>
          <w:sz w:val="24"/>
          <w:szCs w:val="24"/>
        </w:rPr>
        <w:t>Djeca srednjoškolskog uzrasta s područja Općine Gračac pohađaju Srednju školu Gračac koja je osnovana 2000. godine.</w:t>
      </w:r>
      <w:r w:rsidR="005434B0" w:rsidRPr="001601A3">
        <w:rPr>
          <w:rFonts w:ascii="Times New Roman" w:hAnsi="Times New Roman" w:cs="Times New Roman"/>
          <w:sz w:val="24"/>
          <w:szCs w:val="24"/>
        </w:rPr>
        <w:t xml:space="preserve"> </w:t>
      </w:r>
      <w:r w:rsidR="002E2E44" w:rsidRPr="001601A3">
        <w:rPr>
          <w:rFonts w:ascii="Times New Roman" w:hAnsi="Times New Roman" w:cs="Times New Roman"/>
          <w:sz w:val="24"/>
          <w:szCs w:val="24"/>
        </w:rPr>
        <w:t>Nastava</w:t>
      </w:r>
      <w:r w:rsidR="005434B0" w:rsidRPr="001601A3">
        <w:rPr>
          <w:rFonts w:ascii="Times New Roman" w:hAnsi="Times New Roman" w:cs="Times New Roman"/>
          <w:sz w:val="24"/>
          <w:szCs w:val="24"/>
        </w:rPr>
        <w:t xml:space="preserve"> </w:t>
      </w:r>
      <w:r w:rsidR="002E2E44" w:rsidRPr="001601A3">
        <w:rPr>
          <w:rFonts w:ascii="Times New Roman" w:hAnsi="Times New Roman" w:cs="Times New Roman"/>
          <w:sz w:val="24"/>
          <w:szCs w:val="24"/>
        </w:rPr>
        <w:t>se održava u jednoj smjeni. Od dodatnih sadržaja u školi su dostupni kabinet za informatiku,</w:t>
      </w:r>
      <w:r w:rsidR="005434B0" w:rsidRPr="001601A3">
        <w:rPr>
          <w:rFonts w:ascii="Times New Roman" w:hAnsi="Times New Roman" w:cs="Times New Roman"/>
          <w:sz w:val="24"/>
          <w:szCs w:val="24"/>
        </w:rPr>
        <w:t xml:space="preserve"> </w:t>
      </w:r>
      <w:r w:rsidR="002E2E44" w:rsidRPr="001601A3">
        <w:rPr>
          <w:rFonts w:ascii="Times New Roman" w:hAnsi="Times New Roman" w:cs="Times New Roman"/>
          <w:sz w:val="24"/>
          <w:szCs w:val="24"/>
        </w:rPr>
        <w:t>knjižnica, sportska dvorana i školski park.</w:t>
      </w:r>
      <w:r w:rsidR="001601A3" w:rsidRPr="001601A3">
        <w:rPr>
          <w:rFonts w:ascii="Times New Roman" w:hAnsi="Times New Roman" w:cs="Times New Roman"/>
          <w:sz w:val="24"/>
          <w:szCs w:val="24"/>
        </w:rPr>
        <w:t xml:space="preserve"> U školi su dostupne i razne izvannastavne i izvanškolske aktivnosti poput malog nogometa, odbojke, </w:t>
      </w:r>
      <w:r w:rsidR="00F65410">
        <w:rPr>
          <w:rFonts w:ascii="Times New Roman" w:hAnsi="Times New Roman" w:cs="Times New Roman"/>
          <w:sz w:val="24"/>
          <w:szCs w:val="24"/>
        </w:rPr>
        <w:t>e</w:t>
      </w:r>
      <w:r w:rsidR="001601A3" w:rsidRPr="001601A3">
        <w:rPr>
          <w:rFonts w:ascii="Times New Roman" w:hAnsi="Times New Roman" w:cs="Times New Roman"/>
          <w:sz w:val="24"/>
          <w:szCs w:val="24"/>
        </w:rPr>
        <w:t xml:space="preserve">ko škole, </w:t>
      </w:r>
      <w:r w:rsidR="00F65410">
        <w:rPr>
          <w:rFonts w:ascii="Times New Roman" w:hAnsi="Times New Roman" w:cs="Times New Roman"/>
          <w:sz w:val="24"/>
          <w:szCs w:val="24"/>
        </w:rPr>
        <w:t>g</w:t>
      </w:r>
      <w:r w:rsidR="001601A3" w:rsidRPr="001601A3">
        <w:rPr>
          <w:rFonts w:ascii="Times New Roman" w:hAnsi="Times New Roman" w:cs="Times New Roman"/>
          <w:sz w:val="24"/>
          <w:szCs w:val="24"/>
        </w:rPr>
        <w:t xml:space="preserve">lobe programa, </w:t>
      </w:r>
      <w:r w:rsidR="00F65410">
        <w:rPr>
          <w:rFonts w:ascii="Times New Roman" w:hAnsi="Times New Roman" w:cs="Times New Roman"/>
          <w:sz w:val="24"/>
          <w:szCs w:val="24"/>
        </w:rPr>
        <w:t>k</w:t>
      </w:r>
      <w:r w:rsidR="001601A3" w:rsidRPr="001601A3">
        <w:rPr>
          <w:rFonts w:ascii="Times New Roman" w:hAnsi="Times New Roman" w:cs="Times New Roman"/>
          <w:sz w:val="24"/>
          <w:szCs w:val="24"/>
        </w:rPr>
        <w:t xml:space="preserve">luba čitatelja, </w:t>
      </w:r>
      <w:r w:rsidR="00F65410">
        <w:rPr>
          <w:rFonts w:ascii="Times New Roman" w:hAnsi="Times New Roman" w:cs="Times New Roman"/>
          <w:sz w:val="24"/>
          <w:szCs w:val="24"/>
        </w:rPr>
        <w:t>u</w:t>
      </w:r>
      <w:r w:rsidR="001601A3" w:rsidRPr="001601A3">
        <w:rPr>
          <w:rFonts w:ascii="Times New Roman" w:hAnsi="Times New Roman" w:cs="Times New Roman"/>
          <w:sz w:val="24"/>
          <w:szCs w:val="24"/>
        </w:rPr>
        <w:t xml:space="preserve">čeničke zadruge, </w:t>
      </w:r>
      <w:r w:rsidR="00F65410">
        <w:rPr>
          <w:rFonts w:ascii="Times New Roman" w:hAnsi="Times New Roman" w:cs="Times New Roman"/>
          <w:sz w:val="24"/>
          <w:szCs w:val="24"/>
        </w:rPr>
        <w:t>š</w:t>
      </w:r>
      <w:r w:rsidR="001601A3" w:rsidRPr="001601A3">
        <w:rPr>
          <w:rFonts w:ascii="Times New Roman" w:hAnsi="Times New Roman" w:cs="Times New Roman"/>
          <w:sz w:val="24"/>
          <w:szCs w:val="24"/>
        </w:rPr>
        <w:t xml:space="preserve">ahovske grupe, izrade web stranica i uređivanja društvene mreže </w:t>
      </w:r>
      <w:r w:rsidR="00F1565D">
        <w:rPr>
          <w:rFonts w:ascii="Times New Roman" w:hAnsi="Times New Roman" w:cs="Times New Roman"/>
          <w:sz w:val="24"/>
          <w:szCs w:val="24"/>
        </w:rPr>
        <w:t>F</w:t>
      </w:r>
      <w:r w:rsidR="001601A3" w:rsidRPr="001601A3">
        <w:rPr>
          <w:rFonts w:ascii="Times New Roman" w:hAnsi="Times New Roman" w:cs="Times New Roman"/>
          <w:sz w:val="24"/>
          <w:szCs w:val="24"/>
        </w:rPr>
        <w:t>acebook stranice škole. Zaposleno je 22 radnika od čega 16 nastavnika i 6 osoba na administrativno tehničkim poslovima.</w:t>
      </w:r>
    </w:p>
    <w:p w14:paraId="3CDFBA7A" w14:textId="3E9AA8D2" w:rsidR="00D3094F" w:rsidRDefault="00D3094F" w:rsidP="001601A3">
      <w:pPr>
        <w:jc w:val="both"/>
        <w:rPr>
          <w:rFonts w:ascii="Times New Roman" w:hAnsi="Times New Roman" w:cs="Times New Roman"/>
          <w:sz w:val="24"/>
          <w:szCs w:val="24"/>
        </w:rPr>
      </w:pPr>
      <w:r w:rsidRPr="001601A3">
        <w:rPr>
          <w:rFonts w:ascii="Times New Roman" w:hAnsi="Times New Roman" w:cs="Times New Roman"/>
          <w:sz w:val="24"/>
          <w:szCs w:val="24"/>
        </w:rPr>
        <w:t>Škola je prometno izolirana od drugih većih gradova kao i između mjesta unutar same općine Gračac. To svake godine otežava dolazak učenika iz udaljenih mjesta, u kojima žive, do Škole, kao i odlazak učenika na stručnu praksu. Većina zaposlenika škole također putuju i više od 100 km dnevno do svog radnog mjesta i nazad, što zimi stvara također probleme, zbog učestalih loših vremenskih uvjeta u kojima se zatvaraju ceste.</w:t>
      </w:r>
    </w:p>
    <w:p w14:paraId="4E4B5482" w14:textId="3AF5DF5C" w:rsidR="008F5893" w:rsidRDefault="008F5893" w:rsidP="001601A3">
      <w:pPr>
        <w:jc w:val="both"/>
        <w:rPr>
          <w:rFonts w:ascii="Times New Roman" w:hAnsi="Times New Roman" w:cs="Times New Roman"/>
          <w:sz w:val="24"/>
          <w:szCs w:val="24"/>
        </w:rPr>
      </w:pPr>
    </w:p>
    <w:p w14:paraId="0586A7FD" w14:textId="77777777" w:rsidR="008F5893" w:rsidRDefault="008F5893" w:rsidP="001601A3">
      <w:pPr>
        <w:jc w:val="both"/>
        <w:rPr>
          <w:rFonts w:ascii="Times New Roman" w:hAnsi="Times New Roman" w:cs="Times New Roman"/>
          <w:sz w:val="24"/>
          <w:szCs w:val="24"/>
        </w:rPr>
      </w:pPr>
    </w:p>
    <w:p w14:paraId="79533135" w14:textId="7F882B7B" w:rsidR="007C2EBF" w:rsidRPr="00A73A3D" w:rsidRDefault="007C2EBF" w:rsidP="007C2EBF">
      <w:pPr>
        <w:jc w:val="center"/>
        <w:rPr>
          <w:rFonts w:ascii="Times New Roman" w:hAnsi="Times New Roman" w:cs="Times New Roman"/>
          <w:i/>
          <w:iCs/>
        </w:rPr>
      </w:pPr>
      <w:r w:rsidRPr="00A73A3D">
        <w:rPr>
          <w:rFonts w:ascii="Times New Roman" w:hAnsi="Times New Roman" w:cs="Times New Roman"/>
          <w:i/>
          <w:iCs/>
        </w:rPr>
        <w:t>Slika 22.: Srednja škola Gračac</w:t>
      </w:r>
    </w:p>
    <w:p w14:paraId="25F90964" w14:textId="696DD4C1" w:rsidR="007C2EBF" w:rsidRDefault="007C2EBF" w:rsidP="007C2EB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6076C2" wp14:editId="4C5049C9">
            <wp:extent cx="3724275" cy="211455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36">
                      <a:extLst>
                        <a:ext uri="{28A0092B-C50C-407E-A947-70E740481C1C}">
                          <a14:useLocalDpi xmlns:a14="http://schemas.microsoft.com/office/drawing/2010/main" val="0"/>
                        </a:ext>
                      </a:extLst>
                    </a:blip>
                    <a:stretch>
                      <a:fillRect/>
                    </a:stretch>
                  </pic:blipFill>
                  <pic:spPr>
                    <a:xfrm>
                      <a:off x="0" y="0"/>
                      <a:ext cx="3735899" cy="2121150"/>
                    </a:xfrm>
                    <a:prstGeom prst="rect">
                      <a:avLst/>
                    </a:prstGeom>
                  </pic:spPr>
                </pic:pic>
              </a:graphicData>
            </a:graphic>
          </wp:inline>
        </w:drawing>
      </w:r>
    </w:p>
    <w:p w14:paraId="3587E9F3" w14:textId="77777777" w:rsidR="008E5BAD" w:rsidRPr="001601A3" w:rsidRDefault="008E5BAD" w:rsidP="007C2EBF">
      <w:pPr>
        <w:jc w:val="center"/>
        <w:rPr>
          <w:rFonts w:ascii="Times New Roman" w:hAnsi="Times New Roman" w:cs="Times New Roman"/>
          <w:sz w:val="24"/>
          <w:szCs w:val="24"/>
        </w:rPr>
      </w:pPr>
    </w:p>
    <w:p w14:paraId="40CCA0DD" w14:textId="25F907F8" w:rsidR="003C32C3" w:rsidRPr="001601A3" w:rsidRDefault="003C32C3" w:rsidP="001601A3">
      <w:pPr>
        <w:jc w:val="both"/>
        <w:rPr>
          <w:rFonts w:ascii="Times New Roman" w:hAnsi="Times New Roman" w:cs="Times New Roman"/>
          <w:sz w:val="24"/>
          <w:szCs w:val="24"/>
        </w:rPr>
      </w:pPr>
      <w:r w:rsidRPr="001601A3">
        <w:rPr>
          <w:rFonts w:ascii="Times New Roman" w:hAnsi="Times New Roman" w:cs="Times New Roman"/>
          <w:sz w:val="24"/>
          <w:szCs w:val="24"/>
        </w:rPr>
        <w:t>Specifičnost škole su terenske nastave, projektna nastava, praktična nastava te manji broj učenika u razrednom odjeljenju. Učenici SŠ Gračac svake godine odrađuju više terenskih nastava. Gotovo svake godine posjet</w:t>
      </w:r>
      <w:r w:rsidR="001601A3" w:rsidRPr="001601A3">
        <w:rPr>
          <w:rFonts w:ascii="Times New Roman" w:hAnsi="Times New Roman" w:cs="Times New Roman"/>
          <w:sz w:val="24"/>
          <w:szCs w:val="24"/>
        </w:rPr>
        <w:t>e</w:t>
      </w:r>
      <w:r w:rsidRPr="001601A3">
        <w:rPr>
          <w:rFonts w:ascii="Times New Roman" w:hAnsi="Times New Roman" w:cs="Times New Roman"/>
          <w:sz w:val="24"/>
          <w:szCs w:val="24"/>
        </w:rPr>
        <w:t xml:space="preserve"> barem </w:t>
      </w:r>
      <w:r w:rsidR="001601A3" w:rsidRPr="001601A3">
        <w:rPr>
          <w:rFonts w:ascii="Times New Roman" w:hAnsi="Times New Roman" w:cs="Times New Roman"/>
          <w:sz w:val="24"/>
          <w:szCs w:val="24"/>
        </w:rPr>
        <w:t xml:space="preserve">jedan </w:t>
      </w:r>
      <w:r w:rsidRPr="001601A3">
        <w:rPr>
          <w:rFonts w:ascii="Times New Roman" w:hAnsi="Times New Roman" w:cs="Times New Roman"/>
          <w:sz w:val="24"/>
          <w:szCs w:val="24"/>
        </w:rPr>
        <w:t>nacionalni park, barem jednu tvrtku u nekom većem gradu te proved</w:t>
      </w:r>
      <w:r w:rsidR="001601A3" w:rsidRPr="001601A3">
        <w:rPr>
          <w:rFonts w:ascii="Times New Roman" w:hAnsi="Times New Roman" w:cs="Times New Roman"/>
          <w:sz w:val="24"/>
          <w:szCs w:val="24"/>
        </w:rPr>
        <w:t>u</w:t>
      </w:r>
      <w:r w:rsidRPr="001601A3">
        <w:rPr>
          <w:rFonts w:ascii="Times New Roman" w:hAnsi="Times New Roman" w:cs="Times New Roman"/>
          <w:sz w:val="24"/>
          <w:szCs w:val="24"/>
        </w:rPr>
        <w:t xml:space="preserve"> nekoliko terenskih nastava u prirodi, bilo u sklopu projekata bilo u sklopu nastavnog kurikuluma pojedinog predmeta. Manja razredna odjeljenja, do 15 učenika, omogućuju veću interakciju između učenika i nastavnika i veću količinu vremena koju svaki nastavnik može pružiti pojedinom učeniku.</w:t>
      </w:r>
    </w:p>
    <w:p w14:paraId="40E6984F" w14:textId="5D44655E" w:rsidR="008E5BAD" w:rsidRPr="003849C3" w:rsidRDefault="005B1FF7" w:rsidP="003849C3">
      <w:pPr>
        <w:jc w:val="both"/>
        <w:rPr>
          <w:rFonts w:ascii="Times New Roman" w:hAnsi="Times New Roman" w:cs="Times New Roman"/>
          <w:sz w:val="24"/>
          <w:szCs w:val="24"/>
        </w:rPr>
      </w:pPr>
      <w:r w:rsidRPr="001601A3">
        <w:rPr>
          <w:rFonts w:ascii="Times New Roman" w:hAnsi="Times New Roman" w:cs="Times New Roman"/>
          <w:sz w:val="24"/>
          <w:szCs w:val="24"/>
        </w:rPr>
        <w:t xml:space="preserve">U tekućoj školskoj godini nastava se izvodi u dva područja rada i dva različita četverogodišnja zanimanja. Područja rada: ekonomija, trgovina i poslovna administracija; šumarstvo, prerada i </w:t>
      </w:r>
      <w:r w:rsidRPr="003849C3">
        <w:rPr>
          <w:rFonts w:ascii="Times New Roman" w:hAnsi="Times New Roman" w:cs="Times New Roman"/>
          <w:sz w:val="24"/>
          <w:szCs w:val="24"/>
        </w:rPr>
        <w:t>obrada drva. Zanimanja: ekonomist (u trajanju od 4 godine)</w:t>
      </w:r>
      <w:r w:rsidR="00884542">
        <w:rPr>
          <w:rFonts w:ascii="Times New Roman" w:hAnsi="Times New Roman" w:cs="Times New Roman"/>
          <w:sz w:val="24"/>
          <w:szCs w:val="24"/>
        </w:rPr>
        <w:t xml:space="preserve"> i</w:t>
      </w:r>
      <w:r w:rsidRPr="003849C3">
        <w:rPr>
          <w:rFonts w:ascii="Times New Roman" w:hAnsi="Times New Roman" w:cs="Times New Roman"/>
          <w:sz w:val="24"/>
          <w:szCs w:val="24"/>
        </w:rPr>
        <w:t xml:space="preserve"> tehničar zaštite prirode (u trajanju od 4 godine)</w:t>
      </w:r>
    </w:p>
    <w:p w14:paraId="6B380D54" w14:textId="478BBC72" w:rsidR="005B1FF7" w:rsidRPr="00A73A3D" w:rsidRDefault="005B1FF7" w:rsidP="003849C3">
      <w:pPr>
        <w:autoSpaceDE w:val="0"/>
        <w:autoSpaceDN w:val="0"/>
        <w:adjustRightInd w:val="0"/>
        <w:spacing w:before="0" w:after="0" w:line="240" w:lineRule="auto"/>
        <w:jc w:val="center"/>
        <w:rPr>
          <w:rFonts w:ascii="Times New Roman" w:hAnsi="Times New Roman" w:cs="Times New Roman"/>
          <w:i/>
          <w:iCs/>
        </w:rPr>
      </w:pPr>
      <w:r w:rsidRPr="00A73A3D">
        <w:rPr>
          <w:rFonts w:ascii="Times New Roman" w:hAnsi="Times New Roman" w:cs="Times New Roman"/>
          <w:i/>
          <w:iCs/>
        </w:rPr>
        <w:t>Slika 2</w:t>
      </w:r>
      <w:r w:rsidR="007C2EBF" w:rsidRPr="00A73A3D">
        <w:rPr>
          <w:rFonts w:ascii="Times New Roman" w:hAnsi="Times New Roman" w:cs="Times New Roman"/>
          <w:i/>
          <w:iCs/>
        </w:rPr>
        <w:t>3</w:t>
      </w:r>
      <w:r w:rsidRPr="00A73A3D">
        <w:rPr>
          <w:rFonts w:ascii="Times New Roman" w:hAnsi="Times New Roman" w:cs="Times New Roman"/>
          <w:i/>
          <w:iCs/>
        </w:rPr>
        <w:t>.: Podaci o broju učenika po programima obrazovanja i razrednim odjelima</w:t>
      </w:r>
    </w:p>
    <w:p w14:paraId="3E8D4FCE" w14:textId="4E3B57BE" w:rsidR="005B1FF7" w:rsidRDefault="005B1FF7" w:rsidP="00935918">
      <w:pPr>
        <w:autoSpaceDE w:val="0"/>
        <w:autoSpaceDN w:val="0"/>
        <w:adjustRightInd w:val="0"/>
        <w:spacing w:before="0" w:after="0" w:line="240" w:lineRule="auto"/>
      </w:pPr>
    </w:p>
    <w:p w14:paraId="55A1FFEB" w14:textId="7BF1AD21" w:rsidR="005B1FF7" w:rsidRDefault="005B1FF7" w:rsidP="00935918">
      <w:pPr>
        <w:autoSpaceDE w:val="0"/>
        <w:autoSpaceDN w:val="0"/>
        <w:adjustRightInd w:val="0"/>
        <w:spacing w:before="0" w:after="0" w:line="240" w:lineRule="auto"/>
        <w:rPr>
          <w:rFonts w:ascii="PalatinoLinotype-Roman" w:eastAsia="PalatinoLinotype-Roman" w:cs="PalatinoLinotype-Roman"/>
          <w:sz w:val="22"/>
          <w:szCs w:val="22"/>
        </w:rPr>
      </w:pPr>
      <w:r w:rsidRPr="005B1FF7">
        <w:rPr>
          <w:rFonts w:ascii="PalatinoLinotype-Roman" w:eastAsia="PalatinoLinotype-Roman" w:cs="PalatinoLinotype-Roman"/>
          <w:noProof/>
          <w:sz w:val="22"/>
          <w:szCs w:val="22"/>
        </w:rPr>
        <w:drawing>
          <wp:inline distT="0" distB="0" distL="0" distR="0" wp14:anchorId="6D9C7A3D" wp14:editId="79B04FC8">
            <wp:extent cx="5760720" cy="2620645"/>
            <wp:effectExtent l="0" t="0" r="0"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620645"/>
                    </a:xfrm>
                    <a:prstGeom prst="rect">
                      <a:avLst/>
                    </a:prstGeom>
                  </pic:spPr>
                </pic:pic>
              </a:graphicData>
            </a:graphic>
          </wp:inline>
        </w:drawing>
      </w:r>
    </w:p>
    <w:p w14:paraId="018BC666" w14:textId="55C68B23" w:rsidR="005B1FF7" w:rsidRDefault="005B1FF7" w:rsidP="003849C3">
      <w:pPr>
        <w:autoSpaceDE w:val="0"/>
        <w:autoSpaceDN w:val="0"/>
        <w:adjustRightInd w:val="0"/>
        <w:spacing w:before="0" w:after="0" w:line="240" w:lineRule="auto"/>
        <w:jc w:val="center"/>
        <w:rPr>
          <w:rFonts w:ascii="Times New Roman" w:eastAsia="PalatinoLinotype-Roman" w:hAnsi="Times New Roman" w:cs="Times New Roman"/>
          <w:i/>
          <w:iCs/>
        </w:rPr>
      </w:pPr>
      <w:r w:rsidRPr="00A73A3D">
        <w:rPr>
          <w:rFonts w:ascii="Times New Roman" w:eastAsia="PalatinoLinotype-Roman" w:hAnsi="Times New Roman" w:cs="Times New Roman"/>
          <w:i/>
          <w:iCs/>
        </w:rPr>
        <w:t>Izvor: Srednja škola Gračac</w:t>
      </w:r>
    </w:p>
    <w:p w14:paraId="48936E4D" w14:textId="5AFB4EDF" w:rsidR="002B2F9A" w:rsidRDefault="002B2F9A" w:rsidP="003849C3">
      <w:pPr>
        <w:autoSpaceDE w:val="0"/>
        <w:autoSpaceDN w:val="0"/>
        <w:adjustRightInd w:val="0"/>
        <w:spacing w:before="0" w:after="0" w:line="240" w:lineRule="auto"/>
        <w:jc w:val="center"/>
        <w:rPr>
          <w:rFonts w:ascii="Times New Roman" w:eastAsia="PalatinoLinotype-Roman" w:hAnsi="Times New Roman" w:cs="Times New Roman"/>
          <w:i/>
          <w:iCs/>
          <w:sz w:val="24"/>
          <w:szCs w:val="24"/>
        </w:rPr>
      </w:pPr>
    </w:p>
    <w:p w14:paraId="760DA51D" w14:textId="23763481" w:rsidR="002B2F9A" w:rsidRDefault="002B2F9A" w:rsidP="002B2F9A">
      <w:pPr>
        <w:pStyle w:val="Naslov2"/>
        <w:rPr>
          <w:rFonts w:ascii="Times New Roman" w:eastAsia="PalatinoLinotype-Roman" w:hAnsi="Times New Roman" w:cs="Times New Roman"/>
          <w:sz w:val="24"/>
          <w:szCs w:val="24"/>
        </w:rPr>
      </w:pPr>
      <w:bookmarkStart w:id="37" w:name="_Toc89861219"/>
      <w:r w:rsidRPr="002B2F9A">
        <w:rPr>
          <w:rFonts w:ascii="Times New Roman" w:eastAsia="PalatinoLinotype-Roman" w:hAnsi="Times New Roman" w:cs="Times New Roman"/>
          <w:sz w:val="24"/>
          <w:szCs w:val="24"/>
        </w:rPr>
        <w:t>7.3. ZDRAVSTVENA I SOCIJALNA ZAŠTITA</w:t>
      </w:r>
      <w:bookmarkEnd w:id="37"/>
    </w:p>
    <w:p w14:paraId="08C8F94E" w14:textId="2110E0E8" w:rsidR="00315DBC" w:rsidRDefault="00315DBC" w:rsidP="00315DBC"/>
    <w:p w14:paraId="7CAB7660" w14:textId="06D6C835" w:rsidR="00315DBC" w:rsidRDefault="00315DBC" w:rsidP="00646650">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315DBC">
        <w:rPr>
          <w:rFonts w:ascii="Times New Roman" w:hAnsi="Times New Roman" w:cs="Times New Roman"/>
          <w:sz w:val="24"/>
          <w:szCs w:val="24"/>
        </w:rPr>
        <w:t xml:space="preserve">Zdravstvena djelatnost na području općine ostvaruje se kroz </w:t>
      </w:r>
      <w:r w:rsidRPr="00315DBC">
        <w:rPr>
          <w:rFonts w:ascii="Times New Roman" w:eastAsia="PalatinoLinotype-Roman" w:hAnsi="Times New Roman" w:cs="Times New Roman"/>
          <w:b/>
          <w:bCs/>
          <w:sz w:val="24"/>
          <w:szCs w:val="24"/>
        </w:rPr>
        <w:t>Područnu ambulantu Gračac</w:t>
      </w:r>
      <w:r w:rsidRPr="00315DBC">
        <w:rPr>
          <w:rFonts w:ascii="Times New Roman" w:eastAsia="PalatinoLinotype-Roman" w:hAnsi="Times New Roman" w:cs="Times New Roman"/>
          <w:sz w:val="24"/>
          <w:szCs w:val="24"/>
        </w:rPr>
        <w:t>, koja je u sastavu Doma zdravlja Zadarske županije.</w:t>
      </w:r>
      <w:r w:rsidRPr="00315DBC">
        <w:rPr>
          <w:rFonts w:ascii="Times New Roman" w:hAnsi="Times New Roman" w:cs="Times New Roman"/>
          <w:sz w:val="24"/>
          <w:szCs w:val="24"/>
        </w:rPr>
        <w:t xml:space="preserve"> </w:t>
      </w:r>
      <w:r>
        <w:rPr>
          <w:rFonts w:ascii="Times New Roman" w:eastAsia="PalatinoLinotype-Roman" w:hAnsi="Times New Roman" w:cs="Times New Roman"/>
          <w:sz w:val="24"/>
          <w:szCs w:val="24"/>
        </w:rPr>
        <w:t xml:space="preserve"> </w:t>
      </w:r>
      <w:r w:rsidRPr="00315DBC">
        <w:rPr>
          <w:rFonts w:ascii="Times New Roman" w:eastAsia="PalatinoLinotype-Roman" w:hAnsi="Times New Roman" w:cs="Times New Roman"/>
          <w:sz w:val="24"/>
          <w:szCs w:val="24"/>
        </w:rPr>
        <w:t>Na ovom području djeluju:</w:t>
      </w:r>
    </w:p>
    <w:p w14:paraId="78CB56C5" w14:textId="77777777" w:rsidR="00646650" w:rsidRPr="00315DBC" w:rsidRDefault="00646650" w:rsidP="00646650">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58E94D4A" w14:textId="29F16294" w:rsidR="00315DBC" w:rsidRPr="00315DBC" w:rsidRDefault="00646650" w:rsidP="00315DBC">
      <w:pPr>
        <w:autoSpaceDE w:val="0"/>
        <w:autoSpaceDN w:val="0"/>
        <w:adjustRightInd w:val="0"/>
        <w:spacing w:before="0" w:after="0" w:line="240" w:lineRule="auto"/>
        <w:rPr>
          <w:rFonts w:ascii="Times New Roman" w:eastAsia="PalatinoLinotype-Roman" w:hAnsi="Times New Roman" w:cs="Times New Roman"/>
          <w:sz w:val="24"/>
          <w:szCs w:val="24"/>
        </w:rPr>
      </w:pPr>
      <w:r>
        <w:rPr>
          <w:rFonts w:ascii="Segoe UI Symbol" w:eastAsia="PalatinoLinotype-Roman" w:hAnsi="Segoe UI Symbol" w:cs="Times New Roman"/>
          <w:sz w:val="24"/>
          <w:szCs w:val="24"/>
        </w:rPr>
        <w:t>➜</w:t>
      </w:r>
      <w:r>
        <w:rPr>
          <w:rFonts w:ascii="Times New Roman" w:eastAsia="PalatinoLinotype-Roman" w:hAnsi="Times New Roman" w:cs="Times New Roman"/>
          <w:sz w:val="24"/>
          <w:szCs w:val="24"/>
        </w:rPr>
        <w:t xml:space="preserve"> </w:t>
      </w:r>
      <w:r w:rsidR="00315DBC" w:rsidRPr="00315DBC">
        <w:rPr>
          <w:rFonts w:ascii="Times New Roman" w:eastAsia="PalatinoLinotype-Roman" w:hAnsi="Times New Roman" w:cs="Times New Roman"/>
          <w:sz w:val="24"/>
          <w:szCs w:val="24"/>
        </w:rPr>
        <w:t>tri ordinacije opće medicine,</w:t>
      </w:r>
    </w:p>
    <w:p w14:paraId="0946F903" w14:textId="1BEAC905" w:rsidR="00315DBC" w:rsidRPr="00315DBC" w:rsidRDefault="00646650" w:rsidP="00315DBC">
      <w:pPr>
        <w:autoSpaceDE w:val="0"/>
        <w:autoSpaceDN w:val="0"/>
        <w:adjustRightInd w:val="0"/>
        <w:spacing w:before="0" w:after="0" w:line="240" w:lineRule="auto"/>
        <w:rPr>
          <w:rFonts w:ascii="Times New Roman" w:eastAsia="PalatinoLinotype-Roman" w:hAnsi="Times New Roman" w:cs="Times New Roman"/>
          <w:sz w:val="24"/>
          <w:szCs w:val="24"/>
        </w:rPr>
      </w:pPr>
      <w:r>
        <w:rPr>
          <w:rFonts w:ascii="Segoe UI Symbol" w:eastAsia="PalatinoLinotype-Roman" w:hAnsi="Segoe UI Symbol" w:cs="Times New Roman"/>
          <w:sz w:val="24"/>
          <w:szCs w:val="24"/>
        </w:rPr>
        <w:t>➜</w:t>
      </w:r>
      <w:r w:rsidR="00315DBC" w:rsidRPr="00315DBC">
        <w:rPr>
          <w:rFonts w:ascii="Times New Roman" w:eastAsia="PalatinoLinotype-Roman" w:hAnsi="Times New Roman" w:cs="Times New Roman"/>
          <w:sz w:val="24"/>
          <w:szCs w:val="24"/>
        </w:rPr>
        <w:t xml:space="preserve"> dvije stomatološke ordinacije,</w:t>
      </w:r>
    </w:p>
    <w:p w14:paraId="02CB9580" w14:textId="6AA5360A" w:rsidR="00315DBC" w:rsidRPr="00315DBC" w:rsidRDefault="00646650" w:rsidP="00315DBC">
      <w:pPr>
        <w:autoSpaceDE w:val="0"/>
        <w:autoSpaceDN w:val="0"/>
        <w:adjustRightInd w:val="0"/>
        <w:spacing w:before="0" w:after="0" w:line="240" w:lineRule="auto"/>
        <w:rPr>
          <w:rFonts w:ascii="Times New Roman" w:eastAsia="PalatinoLinotype-Roman" w:hAnsi="Times New Roman" w:cs="Times New Roman"/>
          <w:sz w:val="24"/>
          <w:szCs w:val="24"/>
        </w:rPr>
      </w:pPr>
      <w:r>
        <w:rPr>
          <w:rFonts w:ascii="Segoe UI Symbol" w:eastAsia="PalatinoLinotype-Roman" w:hAnsi="Segoe UI Symbol" w:cs="Times New Roman"/>
          <w:sz w:val="24"/>
          <w:szCs w:val="24"/>
        </w:rPr>
        <w:t xml:space="preserve">➜ </w:t>
      </w:r>
      <w:r w:rsidR="00315DBC" w:rsidRPr="00315DBC">
        <w:rPr>
          <w:rFonts w:ascii="Times New Roman" w:eastAsia="PalatinoLinotype-Roman" w:hAnsi="Times New Roman" w:cs="Times New Roman"/>
          <w:sz w:val="24"/>
          <w:szCs w:val="24"/>
        </w:rPr>
        <w:t>ginekološka ordinacija,</w:t>
      </w:r>
    </w:p>
    <w:p w14:paraId="573305D2" w14:textId="01C5E599" w:rsidR="00315DBC" w:rsidRPr="00315DBC" w:rsidRDefault="00646650" w:rsidP="00315DBC">
      <w:pPr>
        <w:autoSpaceDE w:val="0"/>
        <w:autoSpaceDN w:val="0"/>
        <w:adjustRightInd w:val="0"/>
        <w:spacing w:before="0" w:after="0" w:line="240" w:lineRule="auto"/>
        <w:rPr>
          <w:rFonts w:ascii="Times New Roman" w:eastAsia="PalatinoLinotype-Roman" w:hAnsi="Times New Roman" w:cs="Times New Roman"/>
          <w:sz w:val="24"/>
          <w:szCs w:val="24"/>
        </w:rPr>
      </w:pPr>
      <w:r>
        <w:rPr>
          <w:rFonts w:ascii="Segoe UI Symbol" w:eastAsia="PalatinoLinotype-Roman" w:hAnsi="Segoe UI Symbol" w:cs="Times New Roman"/>
          <w:sz w:val="24"/>
          <w:szCs w:val="24"/>
        </w:rPr>
        <w:t>➜</w:t>
      </w:r>
      <w:r w:rsidR="00315DBC" w:rsidRPr="00315DBC">
        <w:rPr>
          <w:rFonts w:ascii="Times New Roman" w:eastAsia="PalatinoLinotype-Roman" w:hAnsi="Times New Roman" w:cs="Times New Roman"/>
          <w:sz w:val="24"/>
          <w:szCs w:val="24"/>
        </w:rPr>
        <w:t xml:space="preserve"> ljekarna.</w:t>
      </w:r>
    </w:p>
    <w:p w14:paraId="6FDD9F65" w14:textId="77777777" w:rsidR="001C2932" w:rsidRDefault="001C2932" w:rsidP="00646650">
      <w:pPr>
        <w:autoSpaceDE w:val="0"/>
        <w:autoSpaceDN w:val="0"/>
        <w:adjustRightInd w:val="0"/>
        <w:spacing w:before="0" w:after="0" w:line="240" w:lineRule="auto"/>
        <w:jc w:val="both"/>
      </w:pPr>
    </w:p>
    <w:p w14:paraId="13AA2D2F" w14:textId="78B4454F" w:rsidR="00646650" w:rsidRPr="00287BD5" w:rsidRDefault="00207D86" w:rsidP="00287BD5">
      <w:pPr>
        <w:jc w:val="both"/>
        <w:rPr>
          <w:rFonts w:ascii="Times New Roman" w:hAnsi="Times New Roman" w:cs="Times New Roman"/>
          <w:sz w:val="24"/>
          <w:szCs w:val="24"/>
        </w:rPr>
      </w:pPr>
      <w:r w:rsidRPr="00287BD5">
        <w:rPr>
          <w:rFonts w:ascii="Times New Roman" w:hAnsi="Times New Roman" w:cs="Times New Roman"/>
          <w:sz w:val="24"/>
          <w:szCs w:val="24"/>
        </w:rPr>
        <w:t>A</w:t>
      </w:r>
      <w:r w:rsidR="00646650" w:rsidRPr="00287BD5">
        <w:rPr>
          <w:rFonts w:ascii="Times New Roman" w:hAnsi="Times New Roman" w:cs="Times New Roman"/>
          <w:sz w:val="24"/>
          <w:szCs w:val="24"/>
        </w:rPr>
        <w:t xml:space="preserve">mbulanta Gračac organizacijski ima na raspolaganju </w:t>
      </w:r>
      <w:r w:rsidRPr="002F7749">
        <w:rPr>
          <w:rFonts w:ascii="Times New Roman" w:hAnsi="Times New Roman" w:cs="Times New Roman"/>
          <w:b/>
          <w:bCs/>
          <w:sz w:val="24"/>
          <w:szCs w:val="24"/>
        </w:rPr>
        <w:t>Z</w:t>
      </w:r>
      <w:r w:rsidR="00646650" w:rsidRPr="002F7749">
        <w:rPr>
          <w:rFonts w:ascii="Times New Roman" w:hAnsi="Times New Roman" w:cs="Times New Roman"/>
          <w:b/>
          <w:bCs/>
          <w:sz w:val="24"/>
          <w:szCs w:val="24"/>
        </w:rPr>
        <w:t>avod za hitnu medicinu Zadarske županije – Ispostavu Gračac</w:t>
      </w:r>
      <w:r w:rsidR="00646650" w:rsidRPr="00287BD5">
        <w:rPr>
          <w:rFonts w:ascii="Times New Roman" w:hAnsi="Times New Roman" w:cs="Times New Roman"/>
          <w:sz w:val="24"/>
          <w:szCs w:val="24"/>
        </w:rPr>
        <w:t>, dok je najbliža opća bolnica u Gospiću udaljena oko 50 km od središta Općine.</w:t>
      </w:r>
      <w:r w:rsidRPr="00287BD5">
        <w:rPr>
          <w:rFonts w:ascii="Times New Roman" w:hAnsi="Times New Roman" w:cs="Times New Roman"/>
          <w:sz w:val="24"/>
          <w:szCs w:val="24"/>
        </w:rPr>
        <w:t xml:space="preserve"> </w:t>
      </w:r>
      <w:r w:rsidR="00F84B57" w:rsidRPr="00287BD5">
        <w:rPr>
          <w:rFonts w:ascii="Times New Roman" w:hAnsi="Times New Roman" w:cs="Times New Roman"/>
          <w:sz w:val="24"/>
          <w:szCs w:val="24"/>
        </w:rPr>
        <w:t>Zahvaljujući  Županiji i Hrvatskom zavodu za hitnu medicinu koji su izdvojili sredstva, tijekom sezone općina Gračac ima liječnike tijekom vikenda koji  tamo dežuraju. </w:t>
      </w:r>
      <w:r w:rsidR="00ED5A8B" w:rsidRPr="00287BD5">
        <w:rPr>
          <w:rFonts w:ascii="Times New Roman" w:hAnsi="Times New Roman" w:cs="Times New Roman"/>
          <w:sz w:val="24"/>
          <w:szCs w:val="24"/>
        </w:rPr>
        <w:t xml:space="preserve"> Središnji državni ured za obnovu i stambeno zbrinjavanje je 2017. uručio ključeve četiri stana u vlasništvu Republike Hrvatske djelatnicima Zavoda za hitnu medicinu Zadarske županije, Ispostave Gračac. Stanovi se nalaze u novosagrađenoj stambenoj zgradi s 11 stanova u Gračacu, u Školskoj ulici, u čiju izgradnju je Središnji državni ured za obnovu i stambeno zbrinjavanje uložio 4,9 milijuna kuna, uz veliki doprinos Općine Gračac koja je darovala zemljište za izgradnju. Dodjelom stanova djelatnicima Zavoda za hitnu medicinu, Središnji državni ured za obnovu i stambeno zbrinjavanje nastoji doprinijeti ostanku mladih ljudi deficitarnih zanimanja na području općine Gračac.</w:t>
      </w:r>
    </w:p>
    <w:p w14:paraId="34669539" w14:textId="79DB0FB5" w:rsidR="00E05DCE" w:rsidRPr="001410FD" w:rsidRDefault="008802A2" w:rsidP="001410FD">
      <w:pPr>
        <w:jc w:val="both"/>
        <w:rPr>
          <w:rFonts w:ascii="Times New Roman" w:hAnsi="Times New Roman" w:cs="Times New Roman"/>
          <w:color w:val="000000"/>
          <w:sz w:val="24"/>
          <w:szCs w:val="24"/>
        </w:rPr>
      </w:pPr>
      <w:r w:rsidRPr="001410FD">
        <w:rPr>
          <w:rFonts w:ascii="Times New Roman" w:eastAsia="PalatinoLinotype-Roman" w:hAnsi="Times New Roman" w:cs="Times New Roman"/>
          <w:sz w:val="24"/>
          <w:szCs w:val="24"/>
        </w:rPr>
        <w:t>Na području Općine Gračac djeluje jedan od šest centara za socijalnu skrb Zadarske županije</w:t>
      </w:r>
      <w:r w:rsidR="00C97CEC" w:rsidRPr="001410FD">
        <w:rPr>
          <w:rFonts w:ascii="Times New Roman" w:eastAsia="PalatinoLinotype-Roman" w:hAnsi="Times New Roman" w:cs="Times New Roman"/>
          <w:sz w:val="24"/>
          <w:szCs w:val="24"/>
        </w:rPr>
        <w:t xml:space="preserve"> </w:t>
      </w:r>
      <w:r w:rsidRPr="001410FD">
        <w:rPr>
          <w:rFonts w:ascii="Times New Roman" w:eastAsia="PalatinoLinotype-Roman" w:hAnsi="Times New Roman" w:cs="Times New Roman"/>
          <w:sz w:val="24"/>
          <w:szCs w:val="24"/>
        </w:rPr>
        <w:t xml:space="preserve">koja u sklopu svoje skrbi nude </w:t>
      </w:r>
      <w:r w:rsidR="00C97CEC" w:rsidRPr="001410FD">
        <w:rPr>
          <w:rFonts w:ascii="Times New Roman" w:eastAsia="PalatinoLinotype-Roman" w:hAnsi="Times New Roman" w:cs="Times New Roman"/>
          <w:sz w:val="24"/>
          <w:szCs w:val="24"/>
        </w:rPr>
        <w:t xml:space="preserve">razne socijalne </w:t>
      </w:r>
      <w:r w:rsidRPr="001410FD">
        <w:rPr>
          <w:rFonts w:ascii="Times New Roman" w:eastAsia="PalatinoLinotype-Roman" w:hAnsi="Times New Roman" w:cs="Times New Roman"/>
          <w:sz w:val="24"/>
          <w:szCs w:val="24"/>
        </w:rPr>
        <w:t>usluge</w:t>
      </w:r>
      <w:r w:rsidR="00C97CEC" w:rsidRPr="001410FD">
        <w:rPr>
          <w:rFonts w:ascii="Times New Roman" w:eastAsia="PalatinoLinotype-Roman" w:hAnsi="Times New Roman" w:cs="Times New Roman"/>
          <w:sz w:val="24"/>
          <w:szCs w:val="24"/>
        </w:rPr>
        <w:t xml:space="preserve">. </w:t>
      </w:r>
      <w:r w:rsidR="00C97CEC" w:rsidRPr="001410FD">
        <w:rPr>
          <w:rFonts w:ascii="Times New Roman" w:hAnsi="Times New Roman" w:cs="Times New Roman"/>
          <w:color w:val="000000"/>
          <w:sz w:val="24"/>
          <w:szCs w:val="24"/>
        </w:rPr>
        <w:t>Socijalne usluge su sve aktivnosti, mjere i programi namijenjeni sprječavanju, prepoznavanju i rješavanju problema i poteškoća pojedinaca, obitelji, skupina i zajednica te poboljšanju kvalitete njihovog života u zajednici. Socijalne usluge se pružaju korisnicima u njihovoj obitelji i lokalnoj zajednici kao izva</w:t>
      </w:r>
      <w:r w:rsidR="002F7749" w:rsidRPr="001410FD">
        <w:rPr>
          <w:rFonts w:ascii="Times New Roman" w:hAnsi="Times New Roman" w:cs="Times New Roman"/>
          <w:color w:val="000000"/>
          <w:sz w:val="24"/>
          <w:szCs w:val="24"/>
        </w:rPr>
        <w:t>n</w:t>
      </w:r>
      <w:r w:rsidR="00C97CEC" w:rsidRPr="001410FD">
        <w:rPr>
          <w:rFonts w:ascii="Times New Roman" w:hAnsi="Times New Roman" w:cs="Times New Roman"/>
          <w:color w:val="000000"/>
          <w:sz w:val="24"/>
          <w:szCs w:val="24"/>
        </w:rPr>
        <w:t>instituci</w:t>
      </w:r>
      <w:r w:rsidR="003C7E1D" w:rsidRPr="001410FD">
        <w:rPr>
          <w:rFonts w:ascii="Times New Roman" w:hAnsi="Times New Roman" w:cs="Times New Roman"/>
          <w:color w:val="000000"/>
          <w:sz w:val="24"/>
          <w:szCs w:val="24"/>
        </w:rPr>
        <w:t>onaln</w:t>
      </w:r>
      <w:r w:rsidR="00C97CEC" w:rsidRPr="001410FD">
        <w:rPr>
          <w:rFonts w:ascii="Times New Roman" w:hAnsi="Times New Roman" w:cs="Times New Roman"/>
          <w:color w:val="000000"/>
          <w:sz w:val="24"/>
          <w:szCs w:val="24"/>
        </w:rPr>
        <w:t xml:space="preserve">e ili kao </w:t>
      </w:r>
      <w:r w:rsidR="003C7E1D" w:rsidRPr="001410FD">
        <w:rPr>
          <w:rFonts w:ascii="Times New Roman" w:hAnsi="Times New Roman" w:cs="Times New Roman"/>
          <w:color w:val="000000"/>
          <w:sz w:val="24"/>
          <w:szCs w:val="24"/>
        </w:rPr>
        <w:t xml:space="preserve">institucionalne </w:t>
      </w:r>
      <w:r w:rsidR="00C97CEC" w:rsidRPr="001410FD">
        <w:rPr>
          <w:rFonts w:ascii="Times New Roman" w:hAnsi="Times New Roman" w:cs="Times New Roman"/>
          <w:color w:val="000000"/>
          <w:sz w:val="24"/>
          <w:szCs w:val="24"/>
        </w:rPr>
        <w:t>usluge koje se ostvaruju smještajem korisnika u domovima socijalne skrbi</w:t>
      </w:r>
      <w:r w:rsidR="003C7E1D" w:rsidRPr="001410FD">
        <w:rPr>
          <w:rFonts w:ascii="Times New Roman" w:hAnsi="Times New Roman" w:cs="Times New Roman"/>
          <w:color w:val="000000"/>
          <w:sz w:val="24"/>
          <w:szCs w:val="24"/>
        </w:rPr>
        <w:t>.</w:t>
      </w:r>
    </w:p>
    <w:p w14:paraId="63F68CCF" w14:textId="77777777" w:rsidR="00297DA3" w:rsidRDefault="00297DA3" w:rsidP="00297DA3">
      <w:pPr>
        <w:pStyle w:val="StandardWeb"/>
        <w:shd w:val="clear" w:color="auto" w:fill="FFFFFF"/>
        <w:spacing w:before="0" w:beforeAutospacing="0" w:after="0" w:afterAutospacing="0"/>
        <w:jc w:val="both"/>
        <w:textAlignment w:val="baseline"/>
        <w:rPr>
          <w:color w:val="000000"/>
        </w:rPr>
      </w:pPr>
    </w:p>
    <w:p w14:paraId="3ECEF90A" w14:textId="5E776EB1" w:rsidR="00C97CEC" w:rsidRPr="00E05DCE" w:rsidRDefault="00C97CEC" w:rsidP="00E05DCE">
      <w:pPr>
        <w:pStyle w:val="StandardWeb"/>
        <w:shd w:val="clear" w:color="auto" w:fill="FFFFFF"/>
        <w:spacing w:before="0" w:beforeAutospacing="0" w:after="375" w:afterAutospacing="0" w:line="375" w:lineRule="atLeast"/>
        <w:jc w:val="both"/>
        <w:textAlignment w:val="baseline"/>
        <w:rPr>
          <w:color w:val="000000"/>
        </w:rPr>
      </w:pPr>
      <w:r w:rsidRPr="00C97CEC">
        <w:rPr>
          <w:b/>
          <w:bCs/>
          <w:color w:val="000000"/>
        </w:rPr>
        <w:t>Vrste socijalnih usluga:</w:t>
      </w:r>
    </w:p>
    <w:p w14:paraId="01F6F7B6" w14:textId="2AB3DE04" w:rsidR="008802A2" w:rsidRPr="00C97CEC" w:rsidRDefault="00C97CEC" w:rsidP="00C97CEC">
      <w:pPr>
        <w:autoSpaceDE w:val="0"/>
        <w:autoSpaceDN w:val="0"/>
        <w:adjustRightInd w:val="0"/>
        <w:spacing w:before="0" w:after="0" w:line="240" w:lineRule="auto"/>
        <w:rPr>
          <w:rFonts w:ascii="Times New Roman" w:eastAsia="PalatinoLinotype-Roman" w:hAnsi="Times New Roman" w:cs="Times New Roman"/>
          <w:sz w:val="24"/>
          <w:szCs w:val="24"/>
        </w:rPr>
      </w:pPr>
      <w:r w:rsidRPr="00C97CEC">
        <w:rPr>
          <w:rFonts w:ascii="Times New Roman" w:eastAsia="Times New Roman" w:hAnsi="Times New Roman" w:cs="Times New Roman"/>
          <w:color w:val="000000"/>
          <w:sz w:val="24"/>
          <w:szCs w:val="24"/>
          <w:shd w:val="clear" w:color="auto" w:fill="FFFFFF"/>
          <w:lang w:eastAsia="hr-HR"/>
        </w:rPr>
        <w:t>1. prva socijalna usluga (informiranje, prepoznavanje i početna procjena potreba),</w:t>
      </w:r>
      <w:r w:rsidRPr="00C97CEC">
        <w:rPr>
          <w:rFonts w:ascii="Times New Roman" w:eastAsia="Times New Roman" w:hAnsi="Times New Roman" w:cs="Times New Roman"/>
          <w:color w:val="000000"/>
          <w:sz w:val="24"/>
          <w:szCs w:val="24"/>
          <w:lang w:eastAsia="hr-HR"/>
        </w:rPr>
        <w:br/>
      </w:r>
      <w:r w:rsidRPr="00C97CEC">
        <w:rPr>
          <w:rFonts w:ascii="Times New Roman" w:eastAsia="Times New Roman" w:hAnsi="Times New Roman" w:cs="Times New Roman"/>
          <w:color w:val="000000"/>
          <w:sz w:val="24"/>
          <w:szCs w:val="24"/>
          <w:shd w:val="clear" w:color="auto" w:fill="FFFFFF"/>
          <w:lang w:eastAsia="hr-HR"/>
        </w:rPr>
        <w:t>2. usluga savjetovanja i pomaganja,</w:t>
      </w:r>
      <w:r w:rsidRPr="00C97CEC">
        <w:rPr>
          <w:rFonts w:ascii="Times New Roman" w:eastAsia="Times New Roman" w:hAnsi="Times New Roman" w:cs="Times New Roman"/>
          <w:color w:val="000000"/>
          <w:sz w:val="24"/>
          <w:szCs w:val="24"/>
          <w:lang w:eastAsia="hr-HR"/>
        </w:rPr>
        <w:br/>
      </w:r>
      <w:r w:rsidRPr="00C97CEC">
        <w:rPr>
          <w:rFonts w:ascii="Times New Roman" w:eastAsia="Times New Roman" w:hAnsi="Times New Roman" w:cs="Times New Roman"/>
          <w:color w:val="000000"/>
          <w:sz w:val="24"/>
          <w:szCs w:val="24"/>
          <w:shd w:val="clear" w:color="auto" w:fill="FFFFFF"/>
          <w:lang w:eastAsia="hr-HR"/>
        </w:rPr>
        <w:t>3. usluga pomoći u kući,</w:t>
      </w:r>
      <w:r w:rsidRPr="00C97CEC">
        <w:rPr>
          <w:rFonts w:ascii="Times New Roman" w:eastAsia="Times New Roman" w:hAnsi="Times New Roman" w:cs="Times New Roman"/>
          <w:color w:val="000000"/>
          <w:sz w:val="24"/>
          <w:szCs w:val="24"/>
          <w:lang w:eastAsia="hr-HR"/>
        </w:rPr>
        <w:br/>
      </w:r>
      <w:r w:rsidRPr="00C97CEC">
        <w:rPr>
          <w:rFonts w:ascii="Times New Roman" w:eastAsia="Times New Roman" w:hAnsi="Times New Roman" w:cs="Times New Roman"/>
          <w:color w:val="000000"/>
          <w:sz w:val="24"/>
          <w:szCs w:val="24"/>
          <w:shd w:val="clear" w:color="auto" w:fill="FFFFFF"/>
          <w:lang w:eastAsia="hr-HR"/>
        </w:rPr>
        <w:t>4. usluga psihosocijalne podrške,</w:t>
      </w:r>
      <w:r w:rsidRPr="00C97CEC">
        <w:rPr>
          <w:rFonts w:ascii="Times New Roman" w:eastAsia="Times New Roman" w:hAnsi="Times New Roman" w:cs="Times New Roman"/>
          <w:color w:val="000000"/>
          <w:sz w:val="24"/>
          <w:szCs w:val="24"/>
          <w:lang w:eastAsia="hr-HR"/>
        </w:rPr>
        <w:br/>
      </w:r>
      <w:r w:rsidRPr="00C97CEC">
        <w:rPr>
          <w:rFonts w:ascii="Times New Roman" w:eastAsia="Times New Roman" w:hAnsi="Times New Roman" w:cs="Times New Roman"/>
          <w:color w:val="000000"/>
          <w:sz w:val="24"/>
          <w:szCs w:val="24"/>
          <w:shd w:val="clear" w:color="auto" w:fill="FFFFFF"/>
          <w:lang w:eastAsia="hr-HR"/>
        </w:rPr>
        <w:t>5. usluga rane intervencije,</w:t>
      </w:r>
      <w:r w:rsidRPr="00C97CEC">
        <w:rPr>
          <w:rFonts w:ascii="Times New Roman" w:eastAsia="Times New Roman" w:hAnsi="Times New Roman" w:cs="Times New Roman"/>
          <w:color w:val="000000"/>
          <w:sz w:val="24"/>
          <w:szCs w:val="24"/>
          <w:lang w:eastAsia="hr-HR"/>
        </w:rPr>
        <w:br/>
      </w:r>
      <w:r w:rsidRPr="00C97CEC">
        <w:rPr>
          <w:rFonts w:ascii="Times New Roman" w:eastAsia="Times New Roman" w:hAnsi="Times New Roman" w:cs="Times New Roman"/>
          <w:color w:val="000000"/>
          <w:sz w:val="24"/>
          <w:szCs w:val="24"/>
          <w:shd w:val="clear" w:color="auto" w:fill="FFFFFF"/>
          <w:lang w:eastAsia="hr-HR"/>
        </w:rPr>
        <w:t>6. usluga pomoći pri uključivanju u programe odgoja i obrazovanja (integracija),</w:t>
      </w:r>
      <w:r w:rsidRPr="00C97CEC">
        <w:rPr>
          <w:rFonts w:ascii="Times New Roman" w:eastAsia="Times New Roman" w:hAnsi="Times New Roman" w:cs="Times New Roman"/>
          <w:color w:val="000000"/>
          <w:sz w:val="24"/>
          <w:szCs w:val="24"/>
          <w:lang w:eastAsia="hr-HR"/>
        </w:rPr>
        <w:br/>
      </w:r>
      <w:r w:rsidRPr="00C97CEC">
        <w:rPr>
          <w:rFonts w:ascii="Times New Roman" w:eastAsia="Times New Roman" w:hAnsi="Times New Roman" w:cs="Times New Roman"/>
          <w:color w:val="000000"/>
          <w:sz w:val="24"/>
          <w:szCs w:val="24"/>
          <w:shd w:val="clear" w:color="auto" w:fill="FFFFFF"/>
          <w:lang w:eastAsia="hr-HR"/>
        </w:rPr>
        <w:t>7. usluga boravka,</w:t>
      </w:r>
      <w:r w:rsidRPr="00C97CEC">
        <w:rPr>
          <w:rFonts w:ascii="Times New Roman" w:eastAsia="Times New Roman" w:hAnsi="Times New Roman" w:cs="Times New Roman"/>
          <w:color w:val="000000"/>
          <w:sz w:val="24"/>
          <w:szCs w:val="24"/>
          <w:lang w:eastAsia="hr-HR"/>
        </w:rPr>
        <w:br/>
      </w:r>
      <w:r w:rsidRPr="00C97CEC">
        <w:rPr>
          <w:rFonts w:ascii="Times New Roman" w:eastAsia="Times New Roman" w:hAnsi="Times New Roman" w:cs="Times New Roman"/>
          <w:color w:val="000000"/>
          <w:sz w:val="24"/>
          <w:szCs w:val="24"/>
          <w:shd w:val="clear" w:color="auto" w:fill="FFFFFF"/>
          <w:lang w:eastAsia="hr-HR"/>
        </w:rPr>
        <w:t>8. usluga smještaja,</w:t>
      </w:r>
      <w:r w:rsidRPr="00C97CEC">
        <w:rPr>
          <w:rFonts w:ascii="Times New Roman" w:eastAsia="Times New Roman" w:hAnsi="Times New Roman" w:cs="Times New Roman"/>
          <w:color w:val="000000"/>
          <w:sz w:val="24"/>
          <w:szCs w:val="24"/>
          <w:lang w:eastAsia="hr-HR"/>
        </w:rPr>
        <w:br/>
      </w:r>
      <w:r w:rsidRPr="00C97CEC">
        <w:rPr>
          <w:rFonts w:ascii="Times New Roman" w:eastAsia="Times New Roman" w:hAnsi="Times New Roman" w:cs="Times New Roman"/>
          <w:color w:val="000000"/>
          <w:sz w:val="24"/>
          <w:szCs w:val="24"/>
          <w:shd w:val="clear" w:color="auto" w:fill="FFFFFF"/>
          <w:lang w:eastAsia="hr-HR"/>
        </w:rPr>
        <w:t>9. usluga organiziranog stanovanja.</w:t>
      </w:r>
    </w:p>
    <w:p w14:paraId="41B31DE0" w14:textId="0F8DE1B6" w:rsidR="00C97CEC" w:rsidRPr="00C97CEC" w:rsidRDefault="00C97CEC" w:rsidP="00C97CEC">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4FAB0E22" w14:textId="1B550163" w:rsidR="008802A2" w:rsidRPr="0071558C" w:rsidRDefault="00C97CEC" w:rsidP="0071558C">
      <w:pPr>
        <w:jc w:val="both"/>
        <w:rPr>
          <w:rFonts w:ascii="Times New Roman" w:hAnsi="Times New Roman" w:cs="Times New Roman"/>
          <w:color w:val="000000"/>
          <w:sz w:val="24"/>
          <w:szCs w:val="24"/>
        </w:rPr>
      </w:pPr>
      <w:r w:rsidRPr="002F7749">
        <w:rPr>
          <w:rFonts w:ascii="Times New Roman" w:hAnsi="Times New Roman" w:cs="Times New Roman"/>
          <w:b/>
          <w:bCs/>
          <w:sz w:val="24"/>
          <w:szCs w:val="24"/>
        </w:rPr>
        <w:t>Centar za socijalnu skrb Gračac</w:t>
      </w:r>
      <w:r w:rsidRPr="0071558C">
        <w:rPr>
          <w:rFonts w:ascii="Times New Roman" w:hAnsi="Times New Roman" w:cs="Times New Roman"/>
          <w:sz w:val="24"/>
          <w:szCs w:val="24"/>
        </w:rPr>
        <w:t xml:space="preserve"> je ustrojen kao ustanova socijalne skrbi s javnim ovlastima. Osnivačka prava nad Centrom ima Republika Hrvatska, a prava i dužnosti osnivača obavlja Ministarstvo za demografiju, obitelj, mlade i socijalnu politiku. U Centru za socijalnu skrb je zaposleno ukupno 4 djelatnika. Podružnice Obrovac, Gračac i Pag zaprimaju sve podneske koji se odnose na područje njihove mjesne nadležnosti (privremeno uzdržavanje, posredovanje, otuđenje imovine djece i odraslih pod skrbništvom, pokretanje postupka skrbništva, određivanje osobnog imena djeteta, smještaj djece, suglasnost za maloljetnički brak i priznavanje poslovne sposobnosti prije punoljetnosti, prijave i podneske u slučajevima nasilja u obitelji, potrebe zaštite i dobrobiti djece, prijave policije o počinjenim kaznenim djelima, kao i inicijalne prijave o poremećaju ponašanja, zahtjeve za posvojenje, </w:t>
      </w:r>
      <w:proofErr w:type="spellStart"/>
      <w:r w:rsidRPr="0071558C">
        <w:rPr>
          <w:rFonts w:ascii="Times New Roman" w:hAnsi="Times New Roman" w:cs="Times New Roman"/>
          <w:sz w:val="24"/>
          <w:szCs w:val="24"/>
        </w:rPr>
        <w:t>udomiteljstvo</w:t>
      </w:r>
      <w:proofErr w:type="spellEnd"/>
      <w:r w:rsidRPr="0071558C">
        <w:rPr>
          <w:rFonts w:ascii="Times New Roman" w:hAnsi="Times New Roman" w:cs="Times New Roman"/>
          <w:sz w:val="24"/>
          <w:szCs w:val="24"/>
        </w:rPr>
        <w:t xml:space="preserve"> i sve druge zahtjeve iz sustava socijalne skrbi</w:t>
      </w:r>
      <w:r w:rsidR="00180189">
        <w:rPr>
          <w:rFonts w:ascii="Times New Roman" w:hAnsi="Times New Roman" w:cs="Times New Roman"/>
          <w:sz w:val="24"/>
          <w:szCs w:val="24"/>
        </w:rPr>
        <w:t>)</w:t>
      </w:r>
      <w:r w:rsidRPr="0071558C">
        <w:rPr>
          <w:rFonts w:ascii="Times New Roman" w:hAnsi="Times New Roman" w:cs="Times New Roman"/>
          <w:sz w:val="24"/>
          <w:szCs w:val="24"/>
        </w:rPr>
        <w:t>. Podružnice također iniciraju pokretanje mjera obiteljsko-pravne zaštite Centru za socijalnu skrb, Odjelima po njihovim nadležnostima, pružaju podatke o obiteljskim prilikama nadležnim Odjelima i drugim tijelima, dostavljaju potrebnu dokumentaciju</w:t>
      </w:r>
      <w:r w:rsidRPr="0071558C">
        <w:rPr>
          <w:rFonts w:ascii="Times New Roman" w:hAnsi="Times New Roman" w:cs="Times New Roman"/>
          <w:color w:val="000000"/>
          <w:sz w:val="24"/>
          <w:szCs w:val="24"/>
        </w:rPr>
        <w:t>.</w:t>
      </w:r>
    </w:p>
    <w:p w14:paraId="26AFE15E" w14:textId="1B2563F3" w:rsidR="00C703B0" w:rsidRDefault="0049124B" w:rsidP="00A17EEF">
      <w:pPr>
        <w:jc w:val="both"/>
        <w:rPr>
          <w:rFonts w:ascii="Times New Roman" w:hAnsi="Times New Roman" w:cs="Times New Roman"/>
          <w:sz w:val="24"/>
          <w:szCs w:val="24"/>
        </w:rPr>
      </w:pPr>
      <w:r w:rsidRPr="00A17EEF">
        <w:rPr>
          <w:rFonts w:ascii="Times New Roman" w:hAnsi="Times New Roman" w:cs="Times New Roman"/>
          <w:sz w:val="24"/>
          <w:szCs w:val="24"/>
        </w:rPr>
        <w:t xml:space="preserve">U općini djeluje i </w:t>
      </w:r>
      <w:r w:rsidR="002F7749">
        <w:rPr>
          <w:rFonts w:ascii="Times New Roman" w:hAnsi="Times New Roman" w:cs="Times New Roman"/>
          <w:b/>
          <w:bCs/>
          <w:sz w:val="24"/>
          <w:szCs w:val="24"/>
        </w:rPr>
        <w:t>O</w:t>
      </w:r>
      <w:r w:rsidRPr="002F7749">
        <w:rPr>
          <w:rFonts w:ascii="Times New Roman" w:hAnsi="Times New Roman" w:cs="Times New Roman"/>
          <w:b/>
          <w:bCs/>
          <w:sz w:val="24"/>
          <w:szCs w:val="24"/>
        </w:rPr>
        <w:t>pćinsko društvo Crvenog križa Gračac</w:t>
      </w:r>
      <w:r w:rsidRPr="00A17EEF">
        <w:rPr>
          <w:rFonts w:ascii="Times New Roman" w:hAnsi="Times New Roman" w:cs="Times New Roman"/>
          <w:sz w:val="24"/>
          <w:szCs w:val="24"/>
        </w:rPr>
        <w:t xml:space="preserve"> koje je osnovano 1995. godine i</w:t>
      </w:r>
      <w:r w:rsidR="008D2153" w:rsidRPr="00A17EEF">
        <w:rPr>
          <w:rFonts w:ascii="Times New Roman" w:hAnsi="Times New Roman" w:cs="Times New Roman"/>
          <w:sz w:val="24"/>
          <w:szCs w:val="24"/>
        </w:rPr>
        <w:t xml:space="preserve"> </w:t>
      </w:r>
      <w:r w:rsidRPr="00A17EEF">
        <w:rPr>
          <w:rFonts w:ascii="Times New Roman" w:hAnsi="Times New Roman" w:cs="Times New Roman"/>
          <w:sz w:val="24"/>
          <w:szCs w:val="24"/>
        </w:rPr>
        <w:t>provodi sljedeće usluge: socijalne usluge</w:t>
      </w:r>
      <w:r w:rsidR="00501915">
        <w:rPr>
          <w:rFonts w:ascii="Times New Roman" w:hAnsi="Times New Roman" w:cs="Times New Roman"/>
          <w:sz w:val="24"/>
          <w:szCs w:val="24"/>
        </w:rPr>
        <w:t>,</w:t>
      </w:r>
      <w:r w:rsidRPr="00A17EEF">
        <w:rPr>
          <w:rFonts w:ascii="Times New Roman" w:hAnsi="Times New Roman" w:cs="Times New Roman"/>
          <w:sz w:val="24"/>
          <w:szCs w:val="24"/>
        </w:rPr>
        <w:t xml:space="preserve"> savjetovanje i pomaganje</w:t>
      </w:r>
      <w:r w:rsidR="00501915">
        <w:rPr>
          <w:rFonts w:ascii="Times New Roman" w:hAnsi="Times New Roman" w:cs="Times New Roman"/>
          <w:sz w:val="24"/>
          <w:szCs w:val="24"/>
        </w:rPr>
        <w:t xml:space="preserve">, </w:t>
      </w:r>
      <w:r w:rsidRPr="00A17EEF">
        <w:rPr>
          <w:rFonts w:ascii="Times New Roman" w:hAnsi="Times New Roman" w:cs="Times New Roman"/>
          <w:sz w:val="24"/>
          <w:szCs w:val="24"/>
        </w:rPr>
        <w:t>pomoć u kući i</w:t>
      </w:r>
      <w:r w:rsidR="008D2153" w:rsidRPr="00A17EEF">
        <w:rPr>
          <w:rFonts w:ascii="Times New Roman" w:hAnsi="Times New Roman" w:cs="Times New Roman"/>
          <w:sz w:val="24"/>
          <w:szCs w:val="24"/>
        </w:rPr>
        <w:t xml:space="preserve"> </w:t>
      </w:r>
      <w:r w:rsidRPr="00A17EEF">
        <w:rPr>
          <w:rFonts w:ascii="Times New Roman" w:hAnsi="Times New Roman" w:cs="Times New Roman"/>
          <w:sz w:val="24"/>
          <w:szCs w:val="24"/>
        </w:rPr>
        <w:t xml:space="preserve">psihoterapijska podrška. </w:t>
      </w:r>
      <w:r w:rsidR="008D2153" w:rsidRPr="00A17EEF">
        <w:rPr>
          <w:rFonts w:ascii="Times New Roman" w:hAnsi="Times New Roman" w:cs="Times New Roman"/>
          <w:sz w:val="24"/>
          <w:szCs w:val="24"/>
        </w:rPr>
        <w:t>U sklopu Društva djeluju dva osnovna programa: „Mladež Crvenog križa“, koja se bavi humanitarnim radom i priprema se za natjecanja prve pomoći te „Mobilni tim“ za pomoć u kući.</w:t>
      </w:r>
      <w:r w:rsidR="003D04E2" w:rsidRPr="00A17EEF">
        <w:rPr>
          <w:rFonts w:ascii="Times New Roman" w:hAnsi="Times New Roman" w:cs="Times New Roman"/>
          <w:sz w:val="24"/>
          <w:szCs w:val="24"/>
        </w:rPr>
        <w:t xml:space="preserve"> Crveni križ Gračac također organizira prijevoz povrijeđenih do mjesta za trijažu i </w:t>
      </w:r>
      <w:r w:rsidR="00A17EEF" w:rsidRPr="00A17EEF">
        <w:rPr>
          <w:rFonts w:ascii="Times New Roman" w:hAnsi="Times New Roman" w:cs="Times New Roman"/>
          <w:sz w:val="24"/>
          <w:szCs w:val="24"/>
        </w:rPr>
        <w:t xml:space="preserve">prijevoza povrijeđenih do bolnice. Osim dostave humanitarnih pomoći najugroženijem dijelu stanovništva, </w:t>
      </w:r>
      <w:r w:rsidR="009B4979">
        <w:rPr>
          <w:rFonts w:ascii="Times New Roman" w:hAnsi="Times New Roman" w:cs="Times New Roman"/>
          <w:sz w:val="24"/>
          <w:szCs w:val="24"/>
        </w:rPr>
        <w:t xml:space="preserve">Društvo </w:t>
      </w:r>
      <w:r w:rsidR="00A17EEF" w:rsidRPr="00A17EEF">
        <w:rPr>
          <w:rFonts w:ascii="Times New Roman" w:hAnsi="Times New Roman" w:cs="Times New Roman"/>
          <w:sz w:val="24"/>
          <w:szCs w:val="24"/>
        </w:rPr>
        <w:t>pomaže starim i nemoćnim na terenu oko mjerenja krvnog tlaka i mjerenja šećera u krvi, kao i prijevozom stanovnika iz najudaljenijih mjesta prema naselju Gračac. Crveni križ Gračac provodi akcije dobrovoljnog darivanja krvi gdje ima oko 150 registriranih aktivnih darivatelja te imaju ustrojenu Službu traženja. Raspolaže s jednim terenskim vozilom koje zadovoljava njihove potrebe, posjeduje opremu za pružanje prve pomoći, vreće za spavanje</w:t>
      </w:r>
      <w:r w:rsidR="00180189">
        <w:rPr>
          <w:rFonts w:ascii="Times New Roman" w:hAnsi="Times New Roman" w:cs="Times New Roman"/>
          <w:sz w:val="24"/>
          <w:szCs w:val="24"/>
        </w:rPr>
        <w:t xml:space="preserve"> i</w:t>
      </w:r>
      <w:r w:rsidR="00A17EEF" w:rsidRPr="00A17EEF">
        <w:rPr>
          <w:rFonts w:ascii="Times New Roman" w:hAnsi="Times New Roman" w:cs="Times New Roman"/>
          <w:sz w:val="24"/>
          <w:szCs w:val="24"/>
        </w:rPr>
        <w:t xml:space="preserve"> krevete u slučaju katastrofa.</w:t>
      </w:r>
    </w:p>
    <w:p w14:paraId="047828EA" w14:textId="77777777" w:rsidR="0030555D" w:rsidRPr="00A17EEF" w:rsidRDefault="0030555D" w:rsidP="00A17EEF">
      <w:pPr>
        <w:jc w:val="both"/>
        <w:rPr>
          <w:rFonts w:ascii="Times New Roman" w:hAnsi="Times New Roman" w:cs="Times New Roman"/>
          <w:sz w:val="24"/>
          <w:szCs w:val="24"/>
        </w:rPr>
      </w:pPr>
    </w:p>
    <w:p w14:paraId="5AF03B2F" w14:textId="27A50835" w:rsidR="008D2153" w:rsidRPr="009B0200" w:rsidRDefault="009B0200" w:rsidP="009B0200">
      <w:pPr>
        <w:pStyle w:val="Naslov2"/>
        <w:rPr>
          <w:rFonts w:ascii="Times New Roman" w:hAnsi="Times New Roman" w:cs="Times New Roman"/>
          <w:sz w:val="24"/>
          <w:szCs w:val="24"/>
        </w:rPr>
      </w:pPr>
      <w:bookmarkStart w:id="38" w:name="_Toc89861220"/>
      <w:r w:rsidRPr="009B0200">
        <w:rPr>
          <w:rFonts w:ascii="Times New Roman" w:hAnsi="Times New Roman" w:cs="Times New Roman"/>
          <w:sz w:val="24"/>
          <w:szCs w:val="24"/>
        </w:rPr>
        <w:t>7.4. UDRUGE</w:t>
      </w:r>
      <w:bookmarkEnd w:id="38"/>
    </w:p>
    <w:p w14:paraId="0A33658A" w14:textId="4D1B6932" w:rsidR="008D2153" w:rsidRDefault="008D2153" w:rsidP="008D2153">
      <w:pPr>
        <w:autoSpaceDE w:val="0"/>
        <w:autoSpaceDN w:val="0"/>
        <w:adjustRightInd w:val="0"/>
        <w:spacing w:before="0" w:after="0" w:line="240" w:lineRule="auto"/>
        <w:rPr>
          <w:rFonts w:ascii="PalatinoLinotype-Roman" w:eastAsia="PalatinoLinotype-Roman" w:cs="PalatinoLinotype-Roman"/>
          <w:sz w:val="22"/>
          <w:szCs w:val="22"/>
        </w:rPr>
      </w:pPr>
    </w:p>
    <w:p w14:paraId="5C0093F2" w14:textId="199C4AAA" w:rsidR="008E5BAD" w:rsidRDefault="002C0683" w:rsidP="0066644B">
      <w:pPr>
        <w:jc w:val="both"/>
        <w:rPr>
          <w:rFonts w:ascii="Times New Roman" w:hAnsi="Times New Roman" w:cs="Times New Roman"/>
          <w:sz w:val="24"/>
          <w:szCs w:val="24"/>
        </w:rPr>
      </w:pPr>
      <w:r w:rsidRPr="00424362">
        <w:rPr>
          <w:rFonts w:ascii="Times New Roman" w:hAnsi="Times New Roman" w:cs="Times New Roman"/>
          <w:color w:val="000000" w:themeColor="text1"/>
          <w:sz w:val="24"/>
          <w:szCs w:val="24"/>
        </w:rPr>
        <w:t>Civilno društvo na području Zadarske županije pa tako i Općine Gračac, ima dobru tradiciju te su preko raznovrsnih udruga zastupljene sve ključne djelatnosti. Prema podatcima Registra udruga iz svibnja 2021. godine, na području općine Gračac registrirano je 4</w:t>
      </w:r>
      <w:r w:rsidR="000B231D" w:rsidRPr="00424362">
        <w:rPr>
          <w:rFonts w:ascii="Times New Roman" w:hAnsi="Times New Roman" w:cs="Times New Roman"/>
          <w:color w:val="000000" w:themeColor="text1"/>
          <w:sz w:val="24"/>
          <w:szCs w:val="24"/>
        </w:rPr>
        <w:t>3</w:t>
      </w:r>
      <w:r w:rsidRPr="00424362">
        <w:rPr>
          <w:rFonts w:ascii="Times New Roman" w:hAnsi="Times New Roman" w:cs="Times New Roman"/>
          <w:color w:val="000000" w:themeColor="text1"/>
          <w:sz w:val="24"/>
          <w:szCs w:val="24"/>
        </w:rPr>
        <w:t xml:space="preserve"> aktivne udruge. Prema uvidu u raspoložive podatke, najviše je sportskih udruga</w:t>
      </w:r>
      <w:r w:rsidR="00E80921">
        <w:rPr>
          <w:rFonts w:ascii="Times New Roman" w:hAnsi="Times New Roman" w:cs="Times New Roman"/>
          <w:color w:val="000000" w:themeColor="text1"/>
          <w:sz w:val="24"/>
          <w:szCs w:val="24"/>
        </w:rPr>
        <w:t xml:space="preserve">, a </w:t>
      </w:r>
      <w:r w:rsidRPr="00424362">
        <w:rPr>
          <w:rFonts w:ascii="Times New Roman" w:hAnsi="Times New Roman" w:cs="Times New Roman"/>
          <w:color w:val="000000" w:themeColor="text1"/>
          <w:sz w:val="24"/>
          <w:szCs w:val="24"/>
        </w:rPr>
        <w:t>slijede gospodarske</w:t>
      </w:r>
      <w:r w:rsidR="00424362" w:rsidRPr="00424362">
        <w:rPr>
          <w:rFonts w:ascii="Times New Roman" w:hAnsi="Times New Roman" w:cs="Times New Roman"/>
          <w:color w:val="000000" w:themeColor="text1"/>
          <w:sz w:val="24"/>
          <w:szCs w:val="24"/>
        </w:rPr>
        <w:t xml:space="preserve"> udruge</w:t>
      </w:r>
      <w:r w:rsidRPr="00424362">
        <w:rPr>
          <w:rFonts w:ascii="Times New Roman" w:hAnsi="Times New Roman" w:cs="Times New Roman"/>
          <w:color w:val="000000" w:themeColor="text1"/>
          <w:sz w:val="24"/>
          <w:szCs w:val="24"/>
        </w:rPr>
        <w:t xml:space="preserve">, </w:t>
      </w:r>
      <w:r w:rsidR="00424362" w:rsidRPr="00424362">
        <w:rPr>
          <w:rFonts w:ascii="Times New Roman" w:hAnsi="Times New Roman" w:cs="Times New Roman"/>
          <w:color w:val="000000" w:themeColor="text1"/>
          <w:sz w:val="24"/>
          <w:szCs w:val="24"/>
        </w:rPr>
        <w:t>kulturne udruge, socijalne udruge, udruge koje se bave održivim razvojem i zaštitom okoliša i prirode</w:t>
      </w:r>
      <w:r w:rsidR="00E80921">
        <w:rPr>
          <w:rFonts w:ascii="Times New Roman" w:hAnsi="Times New Roman" w:cs="Times New Roman"/>
          <w:color w:val="000000" w:themeColor="text1"/>
          <w:sz w:val="24"/>
          <w:szCs w:val="24"/>
        </w:rPr>
        <w:t>. O</w:t>
      </w:r>
      <w:r w:rsidR="00424362" w:rsidRPr="00424362">
        <w:rPr>
          <w:rFonts w:ascii="Times New Roman" w:hAnsi="Times New Roman" w:cs="Times New Roman"/>
          <w:color w:val="000000" w:themeColor="text1"/>
          <w:sz w:val="24"/>
          <w:szCs w:val="24"/>
        </w:rPr>
        <w:t>stale udruge</w:t>
      </w:r>
      <w:r w:rsidRPr="00424362">
        <w:rPr>
          <w:rFonts w:ascii="Times New Roman" w:hAnsi="Times New Roman" w:cs="Times New Roman"/>
          <w:color w:val="000000" w:themeColor="text1"/>
          <w:sz w:val="24"/>
          <w:szCs w:val="24"/>
        </w:rPr>
        <w:t xml:space="preserve"> su zastupljene u manjem broju. Udruge postaju sve važnijim čimbenicima razvitka društva, a njihov broj i aktivnosti se povećavaju i o tome treba voditi računa kod izrade Prostornih planova niže razine</w:t>
      </w:r>
      <w:r w:rsidRPr="00DB16C0">
        <w:rPr>
          <w:rFonts w:ascii="Times New Roman" w:hAnsi="Times New Roman" w:cs="Times New Roman"/>
          <w:sz w:val="24"/>
          <w:szCs w:val="24"/>
        </w:rPr>
        <w:t>.</w:t>
      </w:r>
    </w:p>
    <w:p w14:paraId="1BE92A49" w14:textId="5B07F3C8" w:rsidR="0070413E" w:rsidRDefault="0070413E" w:rsidP="0066644B">
      <w:pPr>
        <w:jc w:val="both"/>
        <w:rPr>
          <w:rFonts w:ascii="Times New Roman" w:hAnsi="Times New Roman" w:cs="Times New Roman"/>
          <w:sz w:val="24"/>
          <w:szCs w:val="24"/>
        </w:rPr>
      </w:pPr>
    </w:p>
    <w:p w14:paraId="5B202183" w14:textId="77777777" w:rsidR="0070413E" w:rsidRPr="0066644B" w:rsidRDefault="0070413E" w:rsidP="0066644B">
      <w:pPr>
        <w:jc w:val="both"/>
        <w:rPr>
          <w:rFonts w:ascii="Times New Roman" w:hAnsi="Times New Roman" w:cs="Times New Roman"/>
          <w:sz w:val="24"/>
          <w:szCs w:val="24"/>
        </w:rPr>
      </w:pPr>
    </w:p>
    <w:p w14:paraId="5CEE37B7" w14:textId="1E00CEC6" w:rsidR="002C0683" w:rsidRDefault="002C0683" w:rsidP="002C0683">
      <w:pPr>
        <w:contextualSpacing/>
        <w:jc w:val="center"/>
        <w:rPr>
          <w:rFonts w:ascii="Times New Roman" w:hAnsi="Times New Roman" w:cs="Times New Roman"/>
          <w:i/>
          <w:sz w:val="24"/>
          <w:szCs w:val="24"/>
        </w:rPr>
      </w:pPr>
      <w:r w:rsidRPr="00871363">
        <w:rPr>
          <w:rFonts w:ascii="Times New Roman" w:hAnsi="Times New Roman" w:cs="Times New Roman"/>
          <w:i/>
          <w:sz w:val="24"/>
          <w:szCs w:val="24"/>
        </w:rPr>
        <w:lastRenderedPageBreak/>
        <w:t xml:space="preserve">Tablica </w:t>
      </w:r>
      <w:r w:rsidR="00D27F66">
        <w:rPr>
          <w:rFonts w:ascii="Times New Roman" w:hAnsi="Times New Roman" w:cs="Times New Roman"/>
          <w:i/>
          <w:sz w:val="24"/>
          <w:szCs w:val="24"/>
        </w:rPr>
        <w:t>2</w:t>
      </w:r>
      <w:r w:rsidR="005F2F9F">
        <w:rPr>
          <w:rFonts w:ascii="Times New Roman" w:hAnsi="Times New Roman" w:cs="Times New Roman"/>
          <w:i/>
          <w:sz w:val="24"/>
          <w:szCs w:val="24"/>
        </w:rPr>
        <w:t>2</w:t>
      </w:r>
      <w:r w:rsidR="00E50DC7">
        <w:rPr>
          <w:rFonts w:ascii="Times New Roman" w:hAnsi="Times New Roman" w:cs="Times New Roman"/>
          <w:i/>
          <w:sz w:val="24"/>
          <w:szCs w:val="24"/>
        </w:rPr>
        <w:t>.</w:t>
      </w:r>
      <w:r w:rsidRPr="00871363">
        <w:rPr>
          <w:rFonts w:ascii="Times New Roman" w:hAnsi="Times New Roman" w:cs="Times New Roman"/>
          <w:i/>
          <w:sz w:val="24"/>
          <w:szCs w:val="24"/>
        </w:rPr>
        <w:t>: Popis udruga registriranih na području općine</w:t>
      </w:r>
      <w:r w:rsidR="00C1055C">
        <w:rPr>
          <w:rFonts w:ascii="Times New Roman" w:hAnsi="Times New Roman" w:cs="Times New Roman"/>
          <w:i/>
          <w:sz w:val="24"/>
          <w:szCs w:val="24"/>
        </w:rPr>
        <w:t xml:space="preserve"> Gračac</w:t>
      </w:r>
    </w:p>
    <w:p w14:paraId="712A77CA" w14:textId="77777777" w:rsidR="0066644B" w:rsidRPr="00871363" w:rsidRDefault="0066644B" w:rsidP="002C0683">
      <w:pPr>
        <w:contextualSpacing/>
        <w:jc w:val="center"/>
        <w:rPr>
          <w:rFonts w:ascii="Times New Roman" w:hAnsi="Times New Roman" w:cs="Times New Roman"/>
          <w:i/>
          <w:sz w:val="24"/>
          <w:szCs w:val="24"/>
        </w:rPr>
      </w:pPr>
    </w:p>
    <w:tbl>
      <w:tblPr>
        <w:tblStyle w:val="Tamnatablicareetke5-isticanje61"/>
        <w:tblW w:w="9209" w:type="dxa"/>
        <w:tblLayout w:type="fixed"/>
        <w:tblLook w:val="04A0" w:firstRow="1" w:lastRow="0" w:firstColumn="1" w:lastColumn="0" w:noHBand="0" w:noVBand="1"/>
      </w:tblPr>
      <w:tblGrid>
        <w:gridCol w:w="988"/>
        <w:gridCol w:w="3685"/>
        <w:gridCol w:w="3260"/>
        <w:gridCol w:w="1276"/>
      </w:tblGrid>
      <w:tr w:rsidR="00C1055C" w:rsidRPr="00E74534" w14:paraId="2D439934" w14:textId="77777777" w:rsidTr="00704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EA0BC1D" w14:textId="77777777" w:rsidR="00C1055C" w:rsidRPr="00E74534" w:rsidRDefault="00C1055C" w:rsidP="00F71115">
            <w:pPr>
              <w:jc w:val="both"/>
              <w:rPr>
                <w:rFonts w:ascii="Times New Roman" w:hAnsi="Times New Roman" w:cs="Times New Roman"/>
              </w:rPr>
            </w:pPr>
            <w:r w:rsidRPr="00E74534">
              <w:rPr>
                <w:rFonts w:ascii="Times New Roman" w:hAnsi="Times New Roman" w:cs="Times New Roman"/>
              </w:rPr>
              <w:t>REDNI BROJ</w:t>
            </w:r>
          </w:p>
        </w:tc>
        <w:tc>
          <w:tcPr>
            <w:tcW w:w="3685" w:type="dxa"/>
          </w:tcPr>
          <w:p w14:paraId="675D8172" w14:textId="77777777" w:rsidR="00C1055C" w:rsidRPr="00E74534" w:rsidRDefault="00C1055C" w:rsidP="004776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74534">
              <w:rPr>
                <w:rFonts w:ascii="Times New Roman" w:hAnsi="Times New Roman" w:cs="Times New Roman"/>
              </w:rPr>
              <w:t>NAZIV</w:t>
            </w:r>
          </w:p>
        </w:tc>
        <w:tc>
          <w:tcPr>
            <w:tcW w:w="3260" w:type="dxa"/>
          </w:tcPr>
          <w:p w14:paraId="093BD540" w14:textId="77777777" w:rsidR="00C1055C" w:rsidRPr="00E74534" w:rsidRDefault="00C1055C" w:rsidP="004776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PODRUČJE DJELOVANJA</w:t>
            </w:r>
          </w:p>
        </w:tc>
        <w:tc>
          <w:tcPr>
            <w:tcW w:w="1276" w:type="dxa"/>
          </w:tcPr>
          <w:p w14:paraId="57709BC4" w14:textId="77777777" w:rsidR="00C1055C" w:rsidRPr="00E74534" w:rsidRDefault="00C1055C" w:rsidP="004776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74534">
              <w:rPr>
                <w:rFonts w:ascii="Times New Roman" w:hAnsi="Times New Roman" w:cs="Times New Roman"/>
              </w:rPr>
              <w:t>SJEDIŠTE</w:t>
            </w:r>
          </w:p>
        </w:tc>
      </w:tr>
      <w:tr w:rsidR="00C1055C" w:rsidRPr="00E74534" w14:paraId="712A8176" w14:textId="77777777" w:rsidTr="00704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5592B0C" w14:textId="77777777" w:rsidR="00C1055C" w:rsidRPr="00E74534" w:rsidRDefault="00C1055C" w:rsidP="00C1055C">
            <w:pPr>
              <w:pStyle w:val="Odlomakpopisa"/>
              <w:numPr>
                <w:ilvl w:val="0"/>
                <w:numId w:val="22"/>
              </w:numPr>
              <w:jc w:val="center"/>
              <w:rPr>
                <w:rFonts w:ascii="Times New Roman" w:hAnsi="Times New Roman" w:cs="Times New Roman"/>
              </w:rPr>
            </w:pPr>
          </w:p>
        </w:tc>
        <w:tc>
          <w:tcPr>
            <w:tcW w:w="3685" w:type="dxa"/>
          </w:tcPr>
          <w:p w14:paraId="18D525F5" w14:textId="45D19C31" w:rsidR="00C1055C" w:rsidRPr="00501355"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HRVATSKO KULTURNO DRUŠTVO NAPREDAK GRAČAC</w:t>
            </w:r>
          </w:p>
        </w:tc>
        <w:tc>
          <w:tcPr>
            <w:tcW w:w="3260" w:type="dxa"/>
          </w:tcPr>
          <w:p w14:paraId="441DDD21" w14:textId="1DB3507E" w:rsidR="00C1055C" w:rsidRPr="003B1B44" w:rsidRDefault="00711AB0" w:rsidP="00F711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Kulturna djelatnost</w:t>
            </w:r>
          </w:p>
        </w:tc>
        <w:tc>
          <w:tcPr>
            <w:tcW w:w="1276" w:type="dxa"/>
          </w:tcPr>
          <w:p w14:paraId="48B90C83" w14:textId="25CDBC85" w:rsidR="00C1055C" w:rsidRPr="003B1B44" w:rsidRDefault="00177F30" w:rsidP="00F711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Gračac</w:t>
            </w:r>
          </w:p>
        </w:tc>
      </w:tr>
      <w:tr w:rsidR="00C1055C" w:rsidRPr="00E74534" w14:paraId="216A4B4F" w14:textId="77777777" w:rsidTr="0070413E">
        <w:tc>
          <w:tcPr>
            <w:cnfStyle w:val="001000000000" w:firstRow="0" w:lastRow="0" w:firstColumn="1" w:lastColumn="0" w:oddVBand="0" w:evenVBand="0" w:oddHBand="0" w:evenHBand="0" w:firstRowFirstColumn="0" w:firstRowLastColumn="0" w:lastRowFirstColumn="0" w:lastRowLastColumn="0"/>
            <w:tcW w:w="988" w:type="dxa"/>
          </w:tcPr>
          <w:p w14:paraId="06B57D63" w14:textId="77777777" w:rsidR="00C1055C" w:rsidRPr="00E74534" w:rsidRDefault="00C1055C" w:rsidP="002C0683">
            <w:pPr>
              <w:pStyle w:val="Odlomakpopisa"/>
              <w:numPr>
                <w:ilvl w:val="0"/>
                <w:numId w:val="22"/>
              </w:numPr>
              <w:jc w:val="both"/>
              <w:rPr>
                <w:rFonts w:ascii="Times New Roman" w:hAnsi="Times New Roman" w:cs="Times New Roman"/>
              </w:rPr>
            </w:pPr>
          </w:p>
        </w:tc>
        <w:tc>
          <w:tcPr>
            <w:tcW w:w="3685" w:type="dxa"/>
          </w:tcPr>
          <w:p w14:paraId="7B97F9A1" w14:textId="2307F241" w:rsidR="00C1055C" w:rsidRPr="00501355"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UDRUGA PROGNANIH I IZBJEGLIH HRVATA IZ BOSNE I HERCEGOVINE "KRALJICA KATARINA"</w:t>
            </w:r>
          </w:p>
        </w:tc>
        <w:tc>
          <w:tcPr>
            <w:tcW w:w="3260" w:type="dxa"/>
          </w:tcPr>
          <w:p w14:paraId="10509E50" w14:textId="3F495A5B" w:rsidR="00C1055C" w:rsidRPr="003B1B44" w:rsidRDefault="00177F30" w:rsidP="00F711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Humanitarna djelatnost</w:t>
            </w:r>
          </w:p>
        </w:tc>
        <w:tc>
          <w:tcPr>
            <w:tcW w:w="1276" w:type="dxa"/>
          </w:tcPr>
          <w:p w14:paraId="7FD60A3F" w14:textId="11DB081D" w:rsidR="00C1055C" w:rsidRPr="003B1B44" w:rsidRDefault="00177F30" w:rsidP="00F711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Gračac</w:t>
            </w:r>
          </w:p>
        </w:tc>
      </w:tr>
      <w:tr w:rsidR="00C1055C" w:rsidRPr="00E74534" w14:paraId="5D568A9F" w14:textId="77777777" w:rsidTr="0070413E">
        <w:trPr>
          <w:cnfStyle w:val="000000100000" w:firstRow="0" w:lastRow="0" w:firstColumn="0" w:lastColumn="0" w:oddVBand="0" w:evenVBand="0" w:oddHBand="1"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988" w:type="dxa"/>
          </w:tcPr>
          <w:p w14:paraId="05D7DAC9" w14:textId="77777777" w:rsidR="00C1055C" w:rsidRPr="00E74534" w:rsidRDefault="00C1055C" w:rsidP="00C1055C">
            <w:pPr>
              <w:pStyle w:val="Odlomakpopisa"/>
              <w:numPr>
                <w:ilvl w:val="0"/>
                <w:numId w:val="22"/>
              </w:numPr>
              <w:rPr>
                <w:rFonts w:ascii="Times New Roman" w:hAnsi="Times New Roman" w:cs="Times New Roman"/>
              </w:rPr>
            </w:pPr>
          </w:p>
        </w:tc>
        <w:tc>
          <w:tcPr>
            <w:tcW w:w="3685" w:type="dxa"/>
          </w:tcPr>
          <w:p w14:paraId="44F116A1" w14:textId="76E2BA02" w:rsidR="00C1055C" w:rsidRPr="00501355"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UDRUGA "UNA"</w:t>
            </w:r>
          </w:p>
        </w:tc>
        <w:tc>
          <w:tcPr>
            <w:tcW w:w="3260" w:type="dxa"/>
          </w:tcPr>
          <w:p w14:paraId="6FFDEE82" w14:textId="1003FCF2" w:rsidR="00C1055C" w:rsidRPr="003B1B44" w:rsidRDefault="00177F30" w:rsidP="00A73A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Demokratska politička kultura, Gospodarstvo, Ljudska prava, Međunarodna suradnja, Ekološka djelatnost, Obrazovanje, Održivi razvoj, Socijalna djelatnost, Zaštita okoliša i prirode</w:t>
            </w:r>
          </w:p>
        </w:tc>
        <w:tc>
          <w:tcPr>
            <w:tcW w:w="1276" w:type="dxa"/>
          </w:tcPr>
          <w:p w14:paraId="7BB3F120" w14:textId="18185D0B" w:rsidR="00C1055C" w:rsidRPr="003B1B44" w:rsidRDefault="00177F30" w:rsidP="00F711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Srb</w:t>
            </w:r>
          </w:p>
        </w:tc>
      </w:tr>
      <w:tr w:rsidR="00C1055C" w:rsidRPr="00E74534" w14:paraId="33DC2070" w14:textId="77777777" w:rsidTr="0070413E">
        <w:tc>
          <w:tcPr>
            <w:cnfStyle w:val="001000000000" w:firstRow="0" w:lastRow="0" w:firstColumn="1" w:lastColumn="0" w:oddVBand="0" w:evenVBand="0" w:oddHBand="0" w:evenHBand="0" w:firstRowFirstColumn="0" w:firstRowLastColumn="0" w:lastRowFirstColumn="0" w:lastRowLastColumn="0"/>
            <w:tcW w:w="988" w:type="dxa"/>
          </w:tcPr>
          <w:p w14:paraId="5C10EBB3" w14:textId="77777777" w:rsidR="00C1055C" w:rsidRPr="00E74534" w:rsidRDefault="00C1055C" w:rsidP="002C0683">
            <w:pPr>
              <w:pStyle w:val="Odlomakpopisa"/>
              <w:numPr>
                <w:ilvl w:val="0"/>
                <w:numId w:val="22"/>
              </w:numPr>
              <w:jc w:val="both"/>
              <w:rPr>
                <w:rFonts w:ascii="Times New Roman" w:hAnsi="Times New Roman" w:cs="Times New Roman"/>
              </w:rPr>
            </w:pPr>
          </w:p>
        </w:tc>
        <w:tc>
          <w:tcPr>
            <w:tcW w:w="3685" w:type="dxa"/>
          </w:tcPr>
          <w:p w14:paraId="102F0820" w14:textId="6CF46CD4" w:rsidR="00C1055C" w:rsidRPr="00501355"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UDRUGA ZA ZAŠTITU OKOLIŠA I PRIRODE "ČETIRI ŠAPE"</w:t>
            </w:r>
          </w:p>
        </w:tc>
        <w:tc>
          <w:tcPr>
            <w:tcW w:w="3260" w:type="dxa"/>
          </w:tcPr>
          <w:p w14:paraId="77575BC9" w14:textId="3F3BEDEA" w:rsidR="00C1055C" w:rsidRPr="003B1B44" w:rsidRDefault="00177F30" w:rsidP="00F711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Zaštita okoliša i prirode</w:t>
            </w:r>
          </w:p>
        </w:tc>
        <w:tc>
          <w:tcPr>
            <w:tcW w:w="1276" w:type="dxa"/>
          </w:tcPr>
          <w:p w14:paraId="6D6915A5" w14:textId="585FBBE6" w:rsidR="00C1055C" w:rsidRPr="003B1B44" w:rsidRDefault="00177F30" w:rsidP="00F711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Gračac</w:t>
            </w:r>
          </w:p>
        </w:tc>
      </w:tr>
      <w:tr w:rsidR="00C1055C" w:rsidRPr="00E74534" w14:paraId="3ACF7A55" w14:textId="77777777" w:rsidTr="0070413E">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988" w:type="dxa"/>
          </w:tcPr>
          <w:p w14:paraId="1ED5320B" w14:textId="77777777" w:rsidR="00C1055C" w:rsidRPr="00E74534" w:rsidRDefault="00C1055C" w:rsidP="002C0683">
            <w:pPr>
              <w:pStyle w:val="Odlomakpopisa"/>
              <w:numPr>
                <w:ilvl w:val="0"/>
                <w:numId w:val="22"/>
              </w:numPr>
              <w:jc w:val="both"/>
              <w:rPr>
                <w:rFonts w:ascii="Times New Roman" w:hAnsi="Times New Roman" w:cs="Times New Roman"/>
              </w:rPr>
            </w:pPr>
          </w:p>
        </w:tc>
        <w:tc>
          <w:tcPr>
            <w:tcW w:w="3685" w:type="dxa"/>
          </w:tcPr>
          <w:p w14:paraId="73EDA32A" w14:textId="061A7B57" w:rsidR="00C1055C" w:rsidRPr="00501355"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OPĆINSKO DRUŠTVO CRVENOG KRIŽA GRAČAC</w:t>
            </w:r>
          </w:p>
        </w:tc>
        <w:tc>
          <w:tcPr>
            <w:tcW w:w="3260" w:type="dxa"/>
          </w:tcPr>
          <w:p w14:paraId="7E9973EC" w14:textId="23CE8FD6" w:rsidR="00C1055C" w:rsidRPr="003B1B44" w:rsidRDefault="00177F30" w:rsidP="00F711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Socijalna djelatnost, Zaštita i spašavanje</w:t>
            </w:r>
          </w:p>
        </w:tc>
        <w:tc>
          <w:tcPr>
            <w:tcW w:w="1276" w:type="dxa"/>
          </w:tcPr>
          <w:p w14:paraId="600113B4" w14:textId="45962CEB" w:rsidR="00C1055C" w:rsidRPr="003B1B44" w:rsidRDefault="00177F30" w:rsidP="00F71115">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3B1B44">
              <w:rPr>
                <w:sz w:val="22"/>
                <w:szCs w:val="22"/>
              </w:rPr>
              <w:t>Gračac</w:t>
            </w:r>
          </w:p>
        </w:tc>
      </w:tr>
      <w:tr w:rsidR="00C1055C" w:rsidRPr="00E74534" w14:paraId="57CF0E51" w14:textId="77777777" w:rsidTr="0070413E">
        <w:trPr>
          <w:trHeight w:val="525"/>
        </w:trPr>
        <w:tc>
          <w:tcPr>
            <w:cnfStyle w:val="001000000000" w:firstRow="0" w:lastRow="0" w:firstColumn="1" w:lastColumn="0" w:oddVBand="0" w:evenVBand="0" w:oddHBand="0" w:evenHBand="0" w:firstRowFirstColumn="0" w:firstRowLastColumn="0" w:lastRowFirstColumn="0" w:lastRowLastColumn="0"/>
            <w:tcW w:w="988" w:type="dxa"/>
          </w:tcPr>
          <w:p w14:paraId="4494CF8B" w14:textId="77777777" w:rsidR="00C1055C" w:rsidRPr="00E74534" w:rsidRDefault="00C1055C" w:rsidP="002C0683">
            <w:pPr>
              <w:pStyle w:val="Odlomakpopisa"/>
              <w:numPr>
                <w:ilvl w:val="0"/>
                <w:numId w:val="22"/>
              </w:numPr>
              <w:jc w:val="both"/>
              <w:rPr>
                <w:rFonts w:ascii="Times New Roman" w:hAnsi="Times New Roman" w:cs="Times New Roman"/>
              </w:rPr>
            </w:pPr>
          </w:p>
        </w:tc>
        <w:tc>
          <w:tcPr>
            <w:tcW w:w="3685" w:type="dxa"/>
          </w:tcPr>
          <w:p w14:paraId="1B6C2215" w14:textId="26C1586B" w:rsidR="00C1055C" w:rsidRPr="00501355"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TAEKWONDO KLUB "GRAČAC"</w:t>
            </w:r>
          </w:p>
        </w:tc>
        <w:tc>
          <w:tcPr>
            <w:tcW w:w="3260" w:type="dxa"/>
          </w:tcPr>
          <w:p w14:paraId="1E644311" w14:textId="54DB0CEF" w:rsidR="00C1055C" w:rsidRPr="003B1B44" w:rsidRDefault="00177F30" w:rsidP="00F711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Sportska djelatnost</w:t>
            </w:r>
          </w:p>
        </w:tc>
        <w:tc>
          <w:tcPr>
            <w:tcW w:w="1276" w:type="dxa"/>
          </w:tcPr>
          <w:p w14:paraId="076DA8F0" w14:textId="1C3CAD2F" w:rsidR="00C1055C" w:rsidRPr="003B1B44" w:rsidRDefault="00177F30" w:rsidP="00F71115">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3B1B44">
              <w:rPr>
                <w:sz w:val="22"/>
                <w:szCs w:val="22"/>
              </w:rPr>
              <w:t>Gračac</w:t>
            </w:r>
          </w:p>
        </w:tc>
      </w:tr>
      <w:tr w:rsidR="00C1055C" w:rsidRPr="00E74534" w14:paraId="62AD721F" w14:textId="77777777" w:rsidTr="00704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D651656" w14:textId="77777777" w:rsidR="00C1055C" w:rsidRPr="00E74534" w:rsidRDefault="00C1055C" w:rsidP="002C0683">
            <w:pPr>
              <w:pStyle w:val="Odlomakpopisa"/>
              <w:numPr>
                <w:ilvl w:val="0"/>
                <w:numId w:val="22"/>
              </w:numPr>
              <w:jc w:val="both"/>
              <w:rPr>
                <w:rFonts w:ascii="Times New Roman" w:hAnsi="Times New Roman" w:cs="Times New Roman"/>
              </w:rPr>
            </w:pPr>
          </w:p>
        </w:tc>
        <w:tc>
          <w:tcPr>
            <w:tcW w:w="3685" w:type="dxa"/>
          </w:tcPr>
          <w:p w14:paraId="6A16C412" w14:textId="6DC92FAC" w:rsidR="00C1055C" w:rsidRPr="00501355"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UDRUGA BICIKLISTA GRAČAC</w:t>
            </w:r>
          </w:p>
        </w:tc>
        <w:tc>
          <w:tcPr>
            <w:tcW w:w="3260" w:type="dxa"/>
          </w:tcPr>
          <w:p w14:paraId="066CD6C9" w14:textId="31E1E854" w:rsidR="00C1055C" w:rsidRPr="003B1B44" w:rsidRDefault="00177F30" w:rsidP="00F711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3B1B44">
              <w:rPr>
                <w:rFonts w:ascii="Times New Roman" w:hAnsi="Times New Roman" w:cs="Times New Roman"/>
              </w:rPr>
              <w:t>Sportska djelatnost</w:t>
            </w:r>
          </w:p>
        </w:tc>
        <w:tc>
          <w:tcPr>
            <w:tcW w:w="1276" w:type="dxa"/>
          </w:tcPr>
          <w:p w14:paraId="1878943F" w14:textId="50775503" w:rsidR="00C1055C" w:rsidRPr="003B1B44" w:rsidRDefault="00177F30" w:rsidP="00F711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Gračac</w:t>
            </w:r>
          </w:p>
        </w:tc>
      </w:tr>
      <w:tr w:rsidR="00177F30" w:rsidRPr="00E74534" w14:paraId="6B14AE2F" w14:textId="77777777" w:rsidTr="0070413E">
        <w:tc>
          <w:tcPr>
            <w:cnfStyle w:val="001000000000" w:firstRow="0" w:lastRow="0" w:firstColumn="1" w:lastColumn="0" w:oddVBand="0" w:evenVBand="0" w:oddHBand="0" w:evenHBand="0" w:firstRowFirstColumn="0" w:firstRowLastColumn="0" w:lastRowFirstColumn="0" w:lastRowLastColumn="0"/>
            <w:tcW w:w="988" w:type="dxa"/>
          </w:tcPr>
          <w:p w14:paraId="32FFF038"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1FAF6FD5" w14:textId="2B9E7089" w:rsidR="00177F30" w:rsidRPr="00501355"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ŠAHOVSKI KLUB "GRAČAC"</w:t>
            </w:r>
          </w:p>
        </w:tc>
        <w:tc>
          <w:tcPr>
            <w:tcW w:w="3260" w:type="dxa"/>
          </w:tcPr>
          <w:p w14:paraId="28620FE7" w14:textId="0E5CC686" w:rsidR="00177F30" w:rsidRPr="003B1B44"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Sportska djelatnost</w:t>
            </w:r>
          </w:p>
        </w:tc>
        <w:tc>
          <w:tcPr>
            <w:tcW w:w="1276" w:type="dxa"/>
          </w:tcPr>
          <w:p w14:paraId="5508DC5F" w14:textId="52B0EE34" w:rsidR="00177F30" w:rsidRPr="003B1B44"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Gračac</w:t>
            </w:r>
          </w:p>
        </w:tc>
      </w:tr>
      <w:tr w:rsidR="00177F30" w:rsidRPr="00E74534" w14:paraId="447FBF40" w14:textId="77777777" w:rsidTr="00704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36B3A76"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3D1D44F1" w14:textId="23217E51" w:rsidR="00177F30" w:rsidRPr="00501355"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HUMANITARNA UDRUGA "MAJKA TEREZIJA"</w:t>
            </w:r>
          </w:p>
          <w:p w14:paraId="13AE7E3D" w14:textId="17E3C8B8" w:rsidR="00177F30" w:rsidRPr="00501355"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260" w:type="dxa"/>
          </w:tcPr>
          <w:p w14:paraId="282D9492" w14:textId="2559008D" w:rsidR="00177F30" w:rsidRPr="003B1B44" w:rsidRDefault="00177F30" w:rsidP="00177F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Socijalna djelatnost, Zaštita zdravlja</w:t>
            </w:r>
          </w:p>
        </w:tc>
        <w:tc>
          <w:tcPr>
            <w:tcW w:w="1276" w:type="dxa"/>
          </w:tcPr>
          <w:p w14:paraId="77A97788" w14:textId="50EB1D5A" w:rsidR="00177F30" w:rsidRPr="003B1B44" w:rsidRDefault="00177F30" w:rsidP="00177F30">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3B1B44">
              <w:rPr>
                <w:sz w:val="22"/>
                <w:szCs w:val="22"/>
              </w:rPr>
              <w:t>Gračac</w:t>
            </w:r>
          </w:p>
        </w:tc>
      </w:tr>
      <w:tr w:rsidR="00177F30" w:rsidRPr="00E74534" w14:paraId="3DA6BFF2" w14:textId="77777777" w:rsidTr="0070413E">
        <w:tc>
          <w:tcPr>
            <w:cnfStyle w:val="001000000000" w:firstRow="0" w:lastRow="0" w:firstColumn="1" w:lastColumn="0" w:oddVBand="0" w:evenVBand="0" w:oddHBand="0" w:evenHBand="0" w:firstRowFirstColumn="0" w:firstRowLastColumn="0" w:lastRowFirstColumn="0" w:lastRowLastColumn="0"/>
            <w:tcW w:w="988" w:type="dxa"/>
          </w:tcPr>
          <w:p w14:paraId="73D8CA1F"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5ECEF93A" w14:textId="414A67BD" w:rsidR="00177F30" w:rsidRPr="00501355"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HRVATSKO PLANINARSKO DRUŠTVO "CRNOPAC" GRAČAC</w:t>
            </w:r>
          </w:p>
        </w:tc>
        <w:tc>
          <w:tcPr>
            <w:tcW w:w="3260" w:type="dxa"/>
          </w:tcPr>
          <w:p w14:paraId="453C0A8D" w14:textId="6F5B0B34" w:rsidR="00177F30" w:rsidRPr="003B1B44"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Ostale djelatnosti</w:t>
            </w:r>
          </w:p>
        </w:tc>
        <w:tc>
          <w:tcPr>
            <w:tcW w:w="1276" w:type="dxa"/>
          </w:tcPr>
          <w:p w14:paraId="2B6D8CF4" w14:textId="6CCAA201" w:rsidR="00177F30" w:rsidRPr="003B1B44" w:rsidRDefault="00177F30" w:rsidP="00177F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1B44">
              <w:rPr>
                <w:rFonts w:ascii="Times New Roman" w:hAnsi="Times New Roman" w:cs="Times New Roman"/>
              </w:rPr>
              <w:t>Gračac</w:t>
            </w:r>
          </w:p>
        </w:tc>
      </w:tr>
      <w:tr w:rsidR="00177F30" w:rsidRPr="00E74534" w14:paraId="4F0B0D07" w14:textId="77777777" w:rsidTr="00704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11E7151"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47EE186D" w14:textId="17808DDA" w:rsidR="00177F30" w:rsidRPr="00C25DE3"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KINOLOŠKA UDRUGA "GRAČAC"</w:t>
            </w:r>
          </w:p>
        </w:tc>
        <w:tc>
          <w:tcPr>
            <w:tcW w:w="3260" w:type="dxa"/>
          </w:tcPr>
          <w:p w14:paraId="142BEBEF" w14:textId="0C653CDE" w:rsidR="00177F30" w:rsidRPr="00C25DE3" w:rsidRDefault="00177F3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Hobistička djelatnost (Zoološka</w:t>
            </w:r>
            <w:r w:rsidR="0070413E">
              <w:rPr>
                <w:rFonts w:ascii="Times New Roman" w:hAnsi="Times New Roman" w:cs="Times New Roman"/>
              </w:rPr>
              <w:t>)</w:t>
            </w:r>
          </w:p>
        </w:tc>
        <w:tc>
          <w:tcPr>
            <w:tcW w:w="1276" w:type="dxa"/>
          </w:tcPr>
          <w:p w14:paraId="7406FD99" w14:textId="359B3E0E" w:rsidR="00177F30" w:rsidRPr="00C25DE3" w:rsidRDefault="00177F3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62F43D22" w14:textId="77777777" w:rsidTr="0070413E">
        <w:trPr>
          <w:trHeight w:val="616"/>
        </w:trPr>
        <w:tc>
          <w:tcPr>
            <w:cnfStyle w:val="001000000000" w:firstRow="0" w:lastRow="0" w:firstColumn="1" w:lastColumn="0" w:oddVBand="0" w:evenVBand="0" w:oddHBand="0" w:evenHBand="0" w:firstRowFirstColumn="0" w:firstRowLastColumn="0" w:lastRowFirstColumn="0" w:lastRowLastColumn="0"/>
            <w:tcW w:w="988" w:type="dxa"/>
          </w:tcPr>
          <w:p w14:paraId="75FFAB25"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6C558FF8" w14:textId="377A543C" w:rsidR="00177F30" w:rsidRPr="00C25DE3"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ŠPORTSKO RIBOLOVNA UDRUGA "UNA" - SRB</w:t>
            </w:r>
          </w:p>
        </w:tc>
        <w:tc>
          <w:tcPr>
            <w:tcW w:w="3260" w:type="dxa"/>
          </w:tcPr>
          <w:p w14:paraId="2980FBBB" w14:textId="56DA198E" w:rsidR="00177F30" w:rsidRPr="00C25DE3"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Sportska djelatnost</w:t>
            </w:r>
          </w:p>
        </w:tc>
        <w:tc>
          <w:tcPr>
            <w:tcW w:w="1276" w:type="dxa"/>
          </w:tcPr>
          <w:p w14:paraId="5445F84B" w14:textId="631FE205" w:rsidR="00177F30" w:rsidRPr="00C25DE3"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Srb</w:t>
            </w:r>
          </w:p>
        </w:tc>
      </w:tr>
      <w:tr w:rsidR="00177F30" w:rsidRPr="00E74534" w14:paraId="09816918" w14:textId="77777777" w:rsidTr="0070413E">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88" w:type="dxa"/>
          </w:tcPr>
          <w:p w14:paraId="0A434C5A"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52D4C4C1" w14:textId="023A90A3" w:rsidR="00177F30" w:rsidRPr="00C25DE3"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VATROGASNA ZAJEDNICA OPĆINE GRAČAC</w:t>
            </w:r>
          </w:p>
        </w:tc>
        <w:tc>
          <w:tcPr>
            <w:tcW w:w="3260" w:type="dxa"/>
          </w:tcPr>
          <w:p w14:paraId="478CF276" w14:textId="7B68994E" w:rsidR="00177F30" w:rsidRPr="00C25DE3" w:rsidRDefault="00177F3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Tehnička djelatnost, Zaštita i spašavanje</w:t>
            </w:r>
          </w:p>
        </w:tc>
        <w:tc>
          <w:tcPr>
            <w:tcW w:w="1276" w:type="dxa"/>
          </w:tcPr>
          <w:p w14:paraId="053E6440" w14:textId="71F30FB2" w:rsidR="00177F30" w:rsidRPr="00C25DE3" w:rsidRDefault="00177F3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656A10A9" w14:textId="77777777" w:rsidTr="0070413E">
        <w:trPr>
          <w:trHeight w:val="547"/>
        </w:trPr>
        <w:tc>
          <w:tcPr>
            <w:cnfStyle w:val="001000000000" w:firstRow="0" w:lastRow="0" w:firstColumn="1" w:lastColumn="0" w:oddVBand="0" w:evenVBand="0" w:oddHBand="0" w:evenHBand="0" w:firstRowFirstColumn="0" w:firstRowLastColumn="0" w:lastRowFirstColumn="0" w:lastRowLastColumn="0"/>
            <w:tcW w:w="988" w:type="dxa"/>
          </w:tcPr>
          <w:p w14:paraId="58FD6159"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0B8C872D" w14:textId="78472BB0" w:rsidR="00177F30" w:rsidRPr="00C25DE3"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BOKSAČKI KLUB "GRAČAC"</w:t>
            </w:r>
          </w:p>
        </w:tc>
        <w:tc>
          <w:tcPr>
            <w:tcW w:w="3260" w:type="dxa"/>
          </w:tcPr>
          <w:p w14:paraId="292A75C8" w14:textId="4B53F8E0" w:rsidR="00177F30" w:rsidRPr="00C25DE3"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Sportska djelatnost</w:t>
            </w:r>
          </w:p>
        </w:tc>
        <w:tc>
          <w:tcPr>
            <w:tcW w:w="1276" w:type="dxa"/>
          </w:tcPr>
          <w:p w14:paraId="5CF5487B" w14:textId="38E5E074" w:rsidR="00177F30" w:rsidRPr="00C25DE3"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0CAB2FF3" w14:textId="77777777" w:rsidTr="0070413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88" w:type="dxa"/>
          </w:tcPr>
          <w:p w14:paraId="5108C574"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588BE362" w14:textId="1BF139A5" w:rsidR="00177F30" w:rsidRPr="00C25DE3"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LOVAČKO DRUŠTVO "SRNDAĆ" SRB</w:t>
            </w:r>
          </w:p>
        </w:tc>
        <w:tc>
          <w:tcPr>
            <w:tcW w:w="3260" w:type="dxa"/>
          </w:tcPr>
          <w:p w14:paraId="099F0431" w14:textId="5539A854" w:rsidR="00177F30" w:rsidRPr="00C25DE3" w:rsidRDefault="00177F3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Gospodarska djelatnost</w:t>
            </w:r>
          </w:p>
        </w:tc>
        <w:tc>
          <w:tcPr>
            <w:tcW w:w="1276" w:type="dxa"/>
          </w:tcPr>
          <w:p w14:paraId="34707A42" w14:textId="3F52F909" w:rsidR="00177F30" w:rsidRPr="00C25DE3" w:rsidRDefault="00177F3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Srb</w:t>
            </w:r>
          </w:p>
        </w:tc>
      </w:tr>
      <w:tr w:rsidR="00177F30" w:rsidRPr="00E74534" w14:paraId="03DFF6EB" w14:textId="77777777" w:rsidTr="0070413E">
        <w:trPr>
          <w:trHeight w:val="564"/>
        </w:trPr>
        <w:tc>
          <w:tcPr>
            <w:cnfStyle w:val="001000000000" w:firstRow="0" w:lastRow="0" w:firstColumn="1" w:lastColumn="0" w:oddVBand="0" w:evenVBand="0" w:oddHBand="0" w:evenHBand="0" w:firstRowFirstColumn="0" w:firstRowLastColumn="0" w:lastRowFirstColumn="0" w:lastRowLastColumn="0"/>
            <w:tcW w:w="988" w:type="dxa"/>
          </w:tcPr>
          <w:p w14:paraId="4C8D939F"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6E651E7D" w14:textId="4811E68B" w:rsidR="00177F30" w:rsidRPr="00C25DE3"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STRELJAČKI KLUB "ŽELJEZNIČAR" GRAČAC</w:t>
            </w:r>
          </w:p>
        </w:tc>
        <w:tc>
          <w:tcPr>
            <w:tcW w:w="3260" w:type="dxa"/>
          </w:tcPr>
          <w:p w14:paraId="384F988C" w14:textId="693456C9" w:rsidR="00177F30" w:rsidRPr="00C25DE3"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Sportska djelatnost</w:t>
            </w:r>
          </w:p>
        </w:tc>
        <w:tc>
          <w:tcPr>
            <w:tcW w:w="1276" w:type="dxa"/>
          </w:tcPr>
          <w:p w14:paraId="609C0581" w14:textId="5DF0A2AC" w:rsidR="00177F30" w:rsidRPr="00C25DE3"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62E9CCF9" w14:textId="77777777" w:rsidTr="0070413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988" w:type="dxa"/>
          </w:tcPr>
          <w:p w14:paraId="4F4A9C68"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7C5F226F" w14:textId="6E6C4F9A" w:rsidR="00177F30" w:rsidRPr="00C25DE3"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EKO "ČUVARKUĆA"</w:t>
            </w:r>
          </w:p>
        </w:tc>
        <w:tc>
          <w:tcPr>
            <w:tcW w:w="3260" w:type="dxa"/>
          </w:tcPr>
          <w:p w14:paraId="68B908AA" w14:textId="71B4CDBA" w:rsidR="00177F30" w:rsidRPr="00C25DE3" w:rsidRDefault="00177F30" w:rsidP="00177F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Kultura i umjetnost, Ljudska prava, Međunarodna suradnja, Obrazovanje, Održivi razvoj, zaštita okoliša i prirode</w:t>
            </w:r>
          </w:p>
        </w:tc>
        <w:tc>
          <w:tcPr>
            <w:tcW w:w="1276" w:type="dxa"/>
          </w:tcPr>
          <w:p w14:paraId="1D8E43D7" w14:textId="0595479D" w:rsidR="00177F30" w:rsidRPr="00C25DE3" w:rsidRDefault="00177F3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C25DE3">
              <w:rPr>
                <w:rFonts w:ascii="Times New Roman" w:hAnsi="Times New Roman" w:cs="Times New Roman"/>
              </w:rPr>
              <w:t>Otrić</w:t>
            </w:r>
            <w:proofErr w:type="spellEnd"/>
          </w:p>
        </w:tc>
      </w:tr>
      <w:tr w:rsidR="00177F30" w:rsidRPr="00E74534" w14:paraId="69C13FC4" w14:textId="77777777" w:rsidTr="0070413E">
        <w:trPr>
          <w:trHeight w:val="625"/>
        </w:trPr>
        <w:tc>
          <w:tcPr>
            <w:cnfStyle w:val="001000000000" w:firstRow="0" w:lastRow="0" w:firstColumn="1" w:lastColumn="0" w:oddVBand="0" w:evenVBand="0" w:oddHBand="0" w:evenHBand="0" w:firstRowFirstColumn="0" w:firstRowLastColumn="0" w:lastRowFirstColumn="0" w:lastRowLastColumn="0"/>
            <w:tcW w:w="988" w:type="dxa"/>
          </w:tcPr>
          <w:p w14:paraId="748FC234"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4A1A3309" w14:textId="04907295" w:rsidR="00177F30" w:rsidRPr="00C25DE3"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PLANINARSKO DRUŠTVO "LISAC" GRAČAC</w:t>
            </w:r>
          </w:p>
        </w:tc>
        <w:tc>
          <w:tcPr>
            <w:tcW w:w="3260" w:type="dxa"/>
          </w:tcPr>
          <w:p w14:paraId="6A24BAB5" w14:textId="0A9CB5F2" w:rsidR="00177F30" w:rsidRPr="00C25DE3"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Sport, Nomenklatura sportova</w:t>
            </w:r>
          </w:p>
        </w:tc>
        <w:tc>
          <w:tcPr>
            <w:tcW w:w="1276" w:type="dxa"/>
          </w:tcPr>
          <w:p w14:paraId="1E1B94D0" w14:textId="27C59BDA" w:rsidR="00177F30" w:rsidRPr="00C25DE3"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66A0D818" w14:textId="77777777" w:rsidTr="0070413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988" w:type="dxa"/>
          </w:tcPr>
          <w:p w14:paraId="2DE6A20B"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03E34C94" w14:textId="3933224F" w:rsidR="00177F30" w:rsidRPr="00C25DE3" w:rsidRDefault="00177F3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UDRUGA ZA OČUVANJE KULTURE I OBIČAJA RASELJENIH HRVATA KRALJEVE SUTJESKE</w:t>
            </w:r>
          </w:p>
        </w:tc>
        <w:tc>
          <w:tcPr>
            <w:tcW w:w="3260" w:type="dxa"/>
          </w:tcPr>
          <w:p w14:paraId="41FD6F4E" w14:textId="1047BB0C" w:rsidR="00177F30" w:rsidRPr="00C25DE3" w:rsidRDefault="00177F3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Nacionalna djelatnost</w:t>
            </w:r>
          </w:p>
        </w:tc>
        <w:tc>
          <w:tcPr>
            <w:tcW w:w="1276" w:type="dxa"/>
          </w:tcPr>
          <w:p w14:paraId="32A3DD40" w14:textId="636B477A" w:rsidR="00177F30" w:rsidRPr="00C25DE3" w:rsidRDefault="00177F3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65CEB43B" w14:textId="77777777" w:rsidTr="0070413E">
        <w:trPr>
          <w:trHeight w:val="521"/>
        </w:trPr>
        <w:tc>
          <w:tcPr>
            <w:cnfStyle w:val="001000000000" w:firstRow="0" w:lastRow="0" w:firstColumn="1" w:lastColumn="0" w:oddVBand="0" w:evenVBand="0" w:oddHBand="0" w:evenHBand="0" w:firstRowFirstColumn="0" w:firstRowLastColumn="0" w:lastRowFirstColumn="0" w:lastRowLastColumn="0"/>
            <w:tcW w:w="988" w:type="dxa"/>
          </w:tcPr>
          <w:p w14:paraId="79B8BB85"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3EFEE3A0" w14:textId="086B7403" w:rsidR="00177F30" w:rsidRPr="00C25DE3" w:rsidRDefault="00177F3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KOŠARKAŠKI KLUB "GRAČAC"</w:t>
            </w:r>
          </w:p>
        </w:tc>
        <w:tc>
          <w:tcPr>
            <w:tcW w:w="3260" w:type="dxa"/>
          </w:tcPr>
          <w:p w14:paraId="536F4E8F" w14:textId="22907C28" w:rsidR="00177F30" w:rsidRPr="00C25DE3" w:rsidRDefault="00177F3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Sport</w:t>
            </w:r>
            <w:r w:rsidR="00D67FEE" w:rsidRPr="00C25DE3">
              <w:rPr>
                <w:rFonts w:ascii="Times New Roman" w:hAnsi="Times New Roman" w:cs="Times New Roman"/>
              </w:rPr>
              <w:t>s</w:t>
            </w:r>
            <w:r w:rsidRPr="00C25DE3">
              <w:rPr>
                <w:rFonts w:ascii="Times New Roman" w:hAnsi="Times New Roman" w:cs="Times New Roman"/>
              </w:rPr>
              <w:t>ka djelatnost</w:t>
            </w:r>
          </w:p>
        </w:tc>
        <w:tc>
          <w:tcPr>
            <w:tcW w:w="1276" w:type="dxa"/>
          </w:tcPr>
          <w:p w14:paraId="7025B131" w14:textId="5094033E" w:rsidR="00177F30" w:rsidRPr="00C25DE3" w:rsidRDefault="00D67FEE"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06F891FC" w14:textId="77777777" w:rsidTr="0070413E">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8" w:type="dxa"/>
          </w:tcPr>
          <w:p w14:paraId="70F90D7B"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1D8727B3" w14:textId="7AA0CD3A" w:rsidR="00177F30" w:rsidRPr="00C25DE3" w:rsidRDefault="00D67FEE"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UDRUGA ŽENA "BREZA"</w:t>
            </w:r>
          </w:p>
        </w:tc>
        <w:tc>
          <w:tcPr>
            <w:tcW w:w="3260" w:type="dxa"/>
          </w:tcPr>
          <w:p w14:paraId="650AD192" w14:textId="3563E600" w:rsidR="00177F30" w:rsidRPr="00C25DE3" w:rsidRDefault="00D67FEE"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Ostale djelatnosti</w:t>
            </w:r>
          </w:p>
        </w:tc>
        <w:tc>
          <w:tcPr>
            <w:tcW w:w="1276" w:type="dxa"/>
          </w:tcPr>
          <w:p w14:paraId="6B16BC2E" w14:textId="27D974E8" w:rsidR="00177F30" w:rsidRPr="00C25DE3" w:rsidRDefault="00D67FEE"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Srb</w:t>
            </w:r>
          </w:p>
        </w:tc>
      </w:tr>
      <w:tr w:rsidR="00177F30" w:rsidRPr="00E74534" w14:paraId="68C346CE" w14:textId="77777777" w:rsidTr="0070413E">
        <w:trPr>
          <w:trHeight w:val="775"/>
        </w:trPr>
        <w:tc>
          <w:tcPr>
            <w:cnfStyle w:val="001000000000" w:firstRow="0" w:lastRow="0" w:firstColumn="1" w:lastColumn="0" w:oddVBand="0" w:evenVBand="0" w:oddHBand="0" w:evenHBand="0" w:firstRowFirstColumn="0" w:firstRowLastColumn="0" w:lastRowFirstColumn="0" w:lastRowLastColumn="0"/>
            <w:tcW w:w="988" w:type="dxa"/>
          </w:tcPr>
          <w:p w14:paraId="4695344B"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6504074C" w14:textId="19C03622" w:rsidR="00177F30" w:rsidRPr="00C25DE3" w:rsidRDefault="00D67FEE"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UDRUGA ZA PROMICANJE KVALITETE ŽIVLJENJA LIČKOG KRAJA "VILIN DOL"</w:t>
            </w:r>
          </w:p>
        </w:tc>
        <w:tc>
          <w:tcPr>
            <w:tcW w:w="3260" w:type="dxa"/>
          </w:tcPr>
          <w:p w14:paraId="6698D795" w14:textId="7C7F14B6" w:rsidR="00177F30" w:rsidRPr="00C25DE3" w:rsidRDefault="00D67FEE"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Kultura i umjetnost, Zaštita okoliša i prirode</w:t>
            </w:r>
          </w:p>
        </w:tc>
        <w:tc>
          <w:tcPr>
            <w:tcW w:w="1276" w:type="dxa"/>
          </w:tcPr>
          <w:p w14:paraId="10935B54" w14:textId="3E26F229" w:rsidR="00177F30" w:rsidRPr="00C25DE3" w:rsidRDefault="00D67FEE"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14616528" w14:textId="77777777" w:rsidTr="0070413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88" w:type="dxa"/>
          </w:tcPr>
          <w:p w14:paraId="4FFE5BC8"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6C13F426" w14:textId="467B02EA" w:rsidR="00177F30" w:rsidRPr="00C25DE3" w:rsidRDefault="00D67FEE"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NOGOMETNI KLUB "VELEBIT" GRAČAC</w:t>
            </w:r>
          </w:p>
        </w:tc>
        <w:tc>
          <w:tcPr>
            <w:tcW w:w="3260" w:type="dxa"/>
          </w:tcPr>
          <w:p w14:paraId="548A569B" w14:textId="17D39175" w:rsidR="00177F30" w:rsidRPr="00C25DE3" w:rsidRDefault="00D67FEE"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Sport, Nomenklatura sportova</w:t>
            </w:r>
          </w:p>
        </w:tc>
        <w:tc>
          <w:tcPr>
            <w:tcW w:w="1276" w:type="dxa"/>
          </w:tcPr>
          <w:p w14:paraId="5A295B70" w14:textId="738A7BA3" w:rsidR="00177F30" w:rsidRPr="00C25DE3" w:rsidRDefault="00D67FEE"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658E7B4C" w14:textId="77777777" w:rsidTr="0070413E">
        <w:trPr>
          <w:trHeight w:val="775"/>
        </w:trPr>
        <w:tc>
          <w:tcPr>
            <w:cnfStyle w:val="001000000000" w:firstRow="0" w:lastRow="0" w:firstColumn="1" w:lastColumn="0" w:oddVBand="0" w:evenVBand="0" w:oddHBand="0" w:evenHBand="0" w:firstRowFirstColumn="0" w:firstRowLastColumn="0" w:lastRowFirstColumn="0" w:lastRowLastColumn="0"/>
            <w:tcW w:w="988" w:type="dxa"/>
          </w:tcPr>
          <w:p w14:paraId="2C397A0D"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340C1C8A" w14:textId="1350828F" w:rsidR="00177F30" w:rsidRPr="00C25DE3" w:rsidRDefault="00D67FEE"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UDRUGA ZA PROMICANJE KULTURNE BAŠTINE LIČKOG KRAJA "LIKA"</w:t>
            </w:r>
          </w:p>
        </w:tc>
        <w:tc>
          <w:tcPr>
            <w:tcW w:w="3260" w:type="dxa"/>
          </w:tcPr>
          <w:p w14:paraId="4FAFAF7A" w14:textId="1C2B60C0" w:rsidR="00177F30" w:rsidRPr="00C25DE3" w:rsidRDefault="00D67FEE"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Nacionalna djelatnost</w:t>
            </w:r>
          </w:p>
        </w:tc>
        <w:tc>
          <w:tcPr>
            <w:tcW w:w="1276" w:type="dxa"/>
          </w:tcPr>
          <w:p w14:paraId="21EBB0E4" w14:textId="18F518C3" w:rsidR="00177F30" w:rsidRPr="00C25DE3" w:rsidRDefault="00D67FEE"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12AA7773" w14:textId="77777777" w:rsidTr="0070413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88" w:type="dxa"/>
          </w:tcPr>
          <w:p w14:paraId="29B420BC"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7E589A98" w14:textId="728E6742" w:rsidR="00177F30" w:rsidRPr="00C25DE3" w:rsidRDefault="00D67FEE"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MOTOCIKLISTIČKI KLUB POSKOCI</w:t>
            </w:r>
          </w:p>
        </w:tc>
        <w:tc>
          <w:tcPr>
            <w:tcW w:w="3260" w:type="dxa"/>
          </w:tcPr>
          <w:p w14:paraId="282FB24E" w14:textId="32ECCD9C" w:rsidR="00177F30" w:rsidRPr="00C25DE3" w:rsidRDefault="00D67FEE"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Sportska djelatnost</w:t>
            </w:r>
          </w:p>
        </w:tc>
        <w:tc>
          <w:tcPr>
            <w:tcW w:w="1276" w:type="dxa"/>
          </w:tcPr>
          <w:p w14:paraId="48D82231" w14:textId="66E773FF" w:rsidR="00177F30" w:rsidRPr="00C25DE3" w:rsidRDefault="00D67FEE"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199417FB" w14:textId="77777777" w:rsidTr="0070413E">
        <w:trPr>
          <w:trHeight w:val="484"/>
        </w:trPr>
        <w:tc>
          <w:tcPr>
            <w:cnfStyle w:val="001000000000" w:firstRow="0" w:lastRow="0" w:firstColumn="1" w:lastColumn="0" w:oddVBand="0" w:evenVBand="0" w:oddHBand="0" w:evenHBand="0" w:firstRowFirstColumn="0" w:firstRowLastColumn="0" w:lastRowFirstColumn="0" w:lastRowLastColumn="0"/>
            <w:tcW w:w="988" w:type="dxa"/>
          </w:tcPr>
          <w:p w14:paraId="69971D3E"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6549D49F" w14:textId="119D2D6F" w:rsidR="00177F30" w:rsidRPr="00C25DE3" w:rsidRDefault="00D67FEE"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UDRUGA</w:t>
            </w:r>
            <w:r w:rsidR="00791FB5" w:rsidRPr="00C25DE3">
              <w:rPr>
                <w:rFonts w:ascii="Times New Roman" w:hAnsi="Times New Roman" w:cs="Times New Roman"/>
              </w:rPr>
              <w:t xml:space="preserve"> </w:t>
            </w:r>
            <w:r w:rsidRPr="00C25DE3">
              <w:rPr>
                <w:rFonts w:ascii="Times New Roman" w:hAnsi="Times New Roman" w:cs="Times New Roman"/>
              </w:rPr>
              <w:t>"LIČKA OAZA"</w:t>
            </w:r>
          </w:p>
        </w:tc>
        <w:tc>
          <w:tcPr>
            <w:tcW w:w="3260" w:type="dxa"/>
          </w:tcPr>
          <w:p w14:paraId="5C6ED6B0" w14:textId="72B472A4" w:rsidR="00177F30" w:rsidRPr="00C25DE3" w:rsidRDefault="00D67FEE"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Humanitarna djelatnost</w:t>
            </w:r>
          </w:p>
        </w:tc>
        <w:tc>
          <w:tcPr>
            <w:tcW w:w="1276" w:type="dxa"/>
          </w:tcPr>
          <w:p w14:paraId="232F129A" w14:textId="591C140A" w:rsidR="00177F30" w:rsidRPr="00C25DE3" w:rsidRDefault="00D67FEE"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Srb</w:t>
            </w:r>
          </w:p>
        </w:tc>
      </w:tr>
      <w:tr w:rsidR="00177F30" w:rsidRPr="00E74534" w14:paraId="19A3B156" w14:textId="77777777" w:rsidTr="0070413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988" w:type="dxa"/>
          </w:tcPr>
          <w:p w14:paraId="7EBCDC32"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2E586B1E" w14:textId="77C91801" w:rsidR="00177F30" w:rsidRPr="00C25DE3" w:rsidRDefault="00D67FEE"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UDRUGA ANTIFAŠISTIČKIH BORACA I ANTIFAŠISTA OPĆINE GRAČAC</w:t>
            </w:r>
          </w:p>
        </w:tc>
        <w:tc>
          <w:tcPr>
            <w:tcW w:w="3260" w:type="dxa"/>
          </w:tcPr>
          <w:p w14:paraId="1112289B" w14:textId="663DC75D" w:rsidR="00177F30" w:rsidRPr="00C25DE3" w:rsidRDefault="00D67FEE"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Branitelji i stradalnici</w:t>
            </w:r>
          </w:p>
        </w:tc>
        <w:tc>
          <w:tcPr>
            <w:tcW w:w="1276" w:type="dxa"/>
          </w:tcPr>
          <w:p w14:paraId="00AC7976" w14:textId="16EC97E7" w:rsidR="00177F30" w:rsidRPr="00C25DE3" w:rsidRDefault="00BC357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581F2ECD" w14:textId="77777777" w:rsidTr="0070413E">
        <w:trPr>
          <w:trHeight w:val="488"/>
        </w:trPr>
        <w:tc>
          <w:tcPr>
            <w:cnfStyle w:val="001000000000" w:firstRow="0" w:lastRow="0" w:firstColumn="1" w:lastColumn="0" w:oddVBand="0" w:evenVBand="0" w:oddHBand="0" w:evenHBand="0" w:firstRowFirstColumn="0" w:firstRowLastColumn="0" w:lastRowFirstColumn="0" w:lastRowLastColumn="0"/>
            <w:tcW w:w="988" w:type="dxa"/>
          </w:tcPr>
          <w:p w14:paraId="5F0FAB85"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7733EAE6" w14:textId="0DD99163" w:rsidR="00177F30" w:rsidRPr="00C25DE3" w:rsidRDefault="00BC357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NOGOMETNI KLUB "GRAČAC"</w:t>
            </w:r>
          </w:p>
        </w:tc>
        <w:tc>
          <w:tcPr>
            <w:tcW w:w="3260" w:type="dxa"/>
          </w:tcPr>
          <w:p w14:paraId="1DC774BD" w14:textId="76B05F44" w:rsidR="00177F30" w:rsidRPr="00C25DE3" w:rsidRDefault="00BC357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Sportska djelatnost</w:t>
            </w:r>
          </w:p>
        </w:tc>
        <w:tc>
          <w:tcPr>
            <w:tcW w:w="1276" w:type="dxa"/>
          </w:tcPr>
          <w:p w14:paraId="07D641D1" w14:textId="46F07D5B" w:rsidR="00177F30" w:rsidRPr="00C25DE3" w:rsidRDefault="00BC357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007DA8F6" w14:textId="77777777" w:rsidTr="0070413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88" w:type="dxa"/>
          </w:tcPr>
          <w:p w14:paraId="61AC4854"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295FB667" w14:textId="7FE137DE" w:rsidR="00177F30" w:rsidRPr="00C25DE3" w:rsidRDefault="00BC357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UDRUGA "LEGALINA"</w:t>
            </w:r>
          </w:p>
        </w:tc>
        <w:tc>
          <w:tcPr>
            <w:tcW w:w="3260" w:type="dxa"/>
          </w:tcPr>
          <w:p w14:paraId="57E558DF" w14:textId="408D112A" w:rsidR="00177F30" w:rsidRPr="00C25DE3" w:rsidRDefault="00BC357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Socijalna djelatnost</w:t>
            </w:r>
          </w:p>
        </w:tc>
        <w:tc>
          <w:tcPr>
            <w:tcW w:w="1276" w:type="dxa"/>
          </w:tcPr>
          <w:p w14:paraId="148F397B" w14:textId="35137AB9" w:rsidR="00177F30" w:rsidRPr="00C25DE3" w:rsidRDefault="00BC357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357E754F" w14:textId="77777777" w:rsidTr="0070413E">
        <w:trPr>
          <w:trHeight w:val="775"/>
        </w:trPr>
        <w:tc>
          <w:tcPr>
            <w:cnfStyle w:val="001000000000" w:firstRow="0" w:lastRow="0" w:firstColumn="1" w:lastColumn="0" w:oddVBand="0" w:evenVBand="0" w:oddHBand="0" w:evenHBand="0" w:firstRowFirstColumn="0" w:firstRowLastColumn="0" w:lastRowFirstColumn="0" w:lastRowLastColumn="0"/>
            <w:tcW w:w="988" w:type="dxa"/>
          </w:tcPr>
          <w:p w14:paraId="78D5D3D9" w14:textId="77777777" w:rsidR="00177F30" w:rsidRPr="00C25DE3" w:rsidRDefault="00177F30" w:rsidP="00177F30">
            <w:pPr>
              <w:pStyle w:val="Odlomakpopisa"/>
              <w:numPr>
                <w:ilvl w:val="0"/>
                <w:numId w:val="22"/>
              </w:numPr>
              <w:jc w:val="both"/>
              <w:rPr>
                <w:rFonts w:ascii="Times New Roman" w:hAnsi="Times New Roman" w:cs="Times New Roman"/>
              </w:rPr>
            </w:pPr>
          </w:p>
        </w:tc>
        <w:tc>
          <w:tcPr>
            <w:tcW w:w="3685" w:type="dxa"/>
          </w:tcPr>
          <w:p w14:paraId="3E2D188E" w14:textId="756427A6" w:rsidR="00177F30" w:rsidRPr="00C25DE3" w:rsidRDefault="00BC357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UDRUGA "PROSPERO"</w:t>
            </w:r>
          </w:p>
        </w:tc>
        <w:tc>
          <w:tcPr>
            <w:tcW w:w="3260" w:type="dxa"/>
          </w:tcPr>
          <w:p w14:paraId="6313C8A4" w14:textId="50D9BEDF" w:rsidR="00177F30" w:rsidRPr="00C25DE3" w:rsidRDefault="00BC3570" w:rsidP="00BC3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Demokratska politička kultura, Kultura i umjetnost, Ljudska prava, Održivi razvoj, Socijalna djelatnost, Zaštita okoliša i prirode, Okupljanje i zaštita žena</w:t>
            </w:r>
          </w:p>
        </w:tc>
        <w:tc>
          <w:tcPr>
            <w:tcW w:w="1276" w:type="dxa"/>
          </w:tcPr>
          <w:p w14:paraId="0905193E" w14:textId="15F007FA" w:rsidR="00177F30" w:rsidRPr="00C25DE3" w:rsidRDefault="00BC357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DE3">
              <w:rPr>
                <w:rFonts w:ascii="Times New Roman" w:hAnsi="Times New Roman" w:cs="Times New Roman"/>
              </w:rPr>
              <w:t>Gračac</w:t>
            </w:r>
          </w:p>
        </w:tc>
      </w:tr>
      <w:tr w:rsidR="00177F30" w:rsidRPr="00E74534" w14:paraId="4F3D0DCA" w14:textId="77777777" w:rsidTr="0070413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988" w:type="dxa"/>
          </w:tcPr>
          <w:p w14:paraId="26044C69"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0DF40E52" w14:textId="3BEE0A86" w:rsidR="00177F30" w:rsidRPr="00501355" w:rsidRDefault="00BC357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UDRUGA ZA POTICANJE RAZVOJA LJUDSKIH POTENCIJALA I KREATIVNOSTI - PRIZMA</w:t>
            </w:r>
          </w:p>
        </w:tc>
        <w:tc>
          <w:tcPr>
            <w:tcW w:w="3260" w:type="dxa"/>
          </w:tcPr>
          <w:p w14:paraId="66D61FC7" w14:textId="7712207C" w:rsidR="00177F30" w:rsidRDefault="00BC357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Demokratska politička kultura, Duhovnost. Kultura i umjetnost, Obrazovanje, Održivi razvoj, Zaštita okoliša i prirode</w:t>
            </w:r>
          </w:p>
        </w:tc>
        <w:tc>
          <w:tcPr>
            <w:tcW w:w="1276" w:type="dxa"/>
          </w:tcPr>
          <w:p w14:paraId="3F8DF3C7" w14:textId="7A52D495" w:rsidR="00177F30" w:rsidRDefault="00BC357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4F7D8DB4" w14:textId="77777777" w:rsidTr="0070413E">
        <w:trPr>
          <w:trHeight w:val="775"/>
        </w:trPr>
        <w:tc>
          <w:tcPr>
            <w:cnfStyle w:val="001000000000" w:firstRow="0" w:lastRow="0" w:firstColumn="1" w:lastColumn="0" w:oddVBand="0" w:evenVBand="0" w:oddHBand="0" w:evenHBand="0" w:firstRowFirstColumn="0" w:firstRowLastColumn="0" w:lastRowFirstColumn="0" w:lastRowLastColumn="0"/>
            <w:tcW w:w="988" w:type="dxa"/>
          </w:tcPr>
          <w:p w14:paraId="52B0D079"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643AA545" w14:textId="46D6DD59" w:rsidR="00177F30" w:rsidRPr="00501355" w:rsidRDefault="00BC357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UDRUGA ZA ZAŠTITU OKOLIŠA I PRIRODE POKRET ZA GRAČAC</w:t>
            </w:r>
          </w:p>
        </w:tc>
        <w:tc>
          <w:tcPr>
            <w:tcW w:w="3260" w:type="dxa"/>
          </w:tcPr>
          <w:p w14:paraId="38E336D0" w14:textId="5D8A04A8" w:rsidR="00177F30" w:rsidRDefault="00BC357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Zaštita okoliša i prirode</w:t>
            </w:r>
          </w:p>
        </w:tc>
        <w:tc>
          <w:tcPr>
            <w:tcW w:w="1276" w:type="dxa"/>
          </w:tcPr>
          <w:p w14:paraId="7FBA8EDE" w14:textId="5C378707" w:rsidR="00177F30" w:rsidRDefault="00BC357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02C98CFF" w14:textId="77777777" w:rsidTr="0070413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988" w:type="dxa"/>
          </w:tcPr>
          <w:p w14:paraId="70AB7B98"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7DB16BB4" w14:textId="5E307D12" w:rsidR="00177F30" w:rsidRPr="00501355" w:rsidRDefault="00BC357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DOBROVOLJNO VATROGASNO DRUŠTVO "GRAČAC"</w:t>
            </w:r>
          </w:p>
        </w:tc>
        <w:tc>
          <w:tcPr>
            <w:tcW w:w="3260" w:type="dxa"/>
          </w:tcPr>
          <w:p w14:paraId="1A7DD167" w14:textId="428D342B" w:rsidR="00177F30" w:rsidRDefault="00BC357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Zaštita i spašavanje</w:t>
            </w:r>
          </w:p>
        </w:tc>
        <w:tc>
          <w:tcPr>
            <w:tcW w:w="1276" w:type="dxa"/>
          </w:tcPr>
          <w:p w14:paraId="67D71D61" w14:textId="5597B685" w:rsidR="00177F30" w:rsidRDefault="00BC357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585679DA" w14:textId="77777777" w:rsidTr="0070413E">
        <w:trPr>
          <w:trHeight w:val="775"/>
        </w:trPr>
        <w:tc>
          <w:tcPr>
            <w:cnfStyle w:val="001000000000" w:firstRow="0" w:lastRow="0" w:firstColumn="1" w:lastColumn="0" w:oddVBand="0" w:evenVBand="0" w:oddHBand="0" w:evenHBand="0" w:firstRowFirstColumn="0" w:firstRowLastColumn="0" w:lastRowFirstColumn="0" w:lastRowLastColumn="0"/>
            <w:tcW w:w="988" w:type="dxa"/>
          </w:tcPr>
          <w:p w14:paraId="7DAA3575"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05D1B28F" w14:textId="0053B8B7" w:rsidR="00177F30" w:rsidRPr="00501355" w:rsidRDefault="00BC3570"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DOBROVOLJNO VATROGASNO DRUŠTVO "SRB"</w:t>
            </w:r>
          </w:p>
        </w:tc>
        <w:tc>
          <w:tcPr>
            <w:tcW w:w="3260" w:type="dxa"/>
          </w:tcPr>
          <w:p w14:paraId="58BBBE89" w14:textId="4F1E91EE" w:rsidR="00177F30" w:rsidRDefault="00BC357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Tehnička djelatnost, Zaštita i spašavanje</w:t>
            </w:r>
          </w:p>
        </w:tc>
        <w:tc>
          <w:tcPr>
            <w:tcW w:w="1276" w:type="dxa"/>
          </w:tcPr>
          <w:p w14:paraId="35897C84" w14:textId="1EF433C2" w:rsidR="00177F30" w:rsidRDefault="00BC3570"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Srb</w:t>
            </w:r>
          </w:p>
        </w:tc>
      </w:tr>
      <w:tr w:rsidR="00177F30" w:rsidRPr="00E74534" w14:paraId="24785886" w14:textId="77777777" w:rsidTr="0070413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988" w:type="dxa"/>
          </w:tcPr>
          <w:p w14:paraId="7F5AFF20"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60FA647C" w14:textId="1635157A" w:rsidR="00177F30" w:rsidRPr="00501355" w:rsidRDefault="00BC3570"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DRUŠTVO ŠPORTSKE REKREACIJE "MARIJAN MATIJEVIĆ" GRAČAC</w:t>
            </w:r>
          </w:p>
        </w:tc>
        <w:tc>
          <w:tcPr>
            <w:tcW w:w="3260" w:type="dxa"/>
          </w:tcPr>
          <w:p w14:paraId="00EDDE9D" w14:textId="705E6BA2" w:rsidR="00177F30" w:rsidRDefault="00BC357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Sportska djelatnost</w:t>
            </w:r>
          </w:p>
        </w:tc>
        <w:tc>
          <w:tcPr>
            <w:tcW w:w="1276" w:type="dxa"/>
          </w:tcPr>
          <w:p w14:paraId="4081E049" w14:textId="7275EB39" w:rsidR="00177F30" w:rsidRDefault="00BC3570"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607787D7" w14:textId="77777777" w:rsidTr="0070413E">
        <w:trPr>
          <w:trHeight w:val="775"/>
        </w:trPr>
        <w:tc>
          <w:tcPr>
            <w:cnfStyle w:val="001000000000" w:firstRow="0" w:lastRow="0" w:firstColumn="1" w:lastColumn="0" w:oddVBand="0" w:evenVBand="0" w:oddHBand="0" w:evenHBand="0" w:firstRowFirstColumn="0" w:firstRowLastColumn="0" w:lastRowFirstColumn="0" w:lastRowLastColumn="0"/>
            <w:tcW w:w="988" w:type="dxa"/>
          </w:tcPr>
          <w:p w14:paraId="460584EC"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5CC91A57" w14:textId="439B8AA7" w:rsidR="00177F30" w:rsidRPr="00501355" w:rsidRDefault="000B231D"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ŠPORTSKA RIBOLOVNA UDRUGA "PASTRVA" - GRAČAC</w:t>
            </w:r>
          </w:p>
        </w:tc>
        <w:tc>
          <w:tcPr>
            <w:tcW w:w="3260" w:type="dxa"/>
          </w:tcPr>
          <w:p w14:paraId="2A0455D2" w14:textId="7A2B0B62" w:rsidR="00177F30" w:rsidRDefault="000B231D"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Sport, Nomenklatura sportova</w:t>
            </w:r>
          </w:p>
        </w:tc>
        <w:tc>
          <w:tcPr>
            <w:tcW w:w="1276" w:type="dxa"/>
          </w:tcPr>
          <w:p w14:paraId="035D2771" w14:textId="06F17978" w:rsidR="00177F30" w:rsidRDefault="000B231D"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41A291CC" w14:textId="77777777" w:rsidTr="0070413E">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88" w:type="dxa"/>
          </w:tcPr>
          <w:p w14:paraId="1BAB9B97"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217CB385" w14:textId="6BE8A98E" w:rsidR="00177F30" w:rsidRPr="00501355" w:rsidRDefault="000B231D"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UDRUGA PČELARA "VRIJESAK" GRAČAC</w:t>
            </w:r>
          </w:p>
        </w:tc>
        <w:tc>
          <w:tcPr>
            <w:tcW w:w="3260" w:type="dxa"/>
          </w:tcPr>
          <w:p w14:paraId="47FFA99E" w14:textId="652265CF" w:rsidR="00177F30" w:rsidRDefault="000B231D" w:rsidP="000B23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Gospodarstvo, Održivi razvoj, Gospodarska djelatnost</w:t>
            </w:r>
          </w:p>
        </w:tc>
        <w:tc>
          <w:tcPr>
            <w:tcW w:w="1276" w:type="dxa"/>
          </w:tcPr>
          <w:p w14:paraId="361AE3FF" w14:textId="1F685617" w:rsidR="00177F30" w:rsidRDefault="000B231D"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2EAE1552" w14:textId="77777777" w:rsidTr="0070413E">
        <w:trPr>
          <w:trHeight w:val="555"/>
        </w:trPr>
        <w:tc>
          <w:tcPr>
            <w:cnfStyle w:val="001000000000" w:firstRow="0" w:lastRow="0" w:firstColumn="1" w:lastColumn="0" w:oddVBand="0" w:evenVBand="0" w:oddHBand="0" w:evenHBand="0" w:firstRowFirstColumn="0" w:firstRowLastColumn="0" w:lastRowFirstColumn="0" w:lastRowLastColumn="0"/>
            <w:tcW w:w="988" w:type="dxa"/>
          </w:tcPr>
          <w:p w14:paraId="38971107"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16750A2B" w14:textId="0E65F55A" w:rsidR="00177F30" w:rsidRPr="00501355" w:rsidRDefault="000B231D"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LOVAČKO DRUŠTVO "VELEBIT" GRAČAC</w:t>
            </w:r>
          </w:p>
        </w:tc>
        <w:tc>
          <w:tcPr>
            <w:tcW w:w="3260" w:type="dxa"/>
          </w:tcPr>
          <w:p w14:paraId="2313D82F" w14:textId="6EF046EC" w:rsidR="00177F30" w:rsidRDefault="000B231D"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Gospodarstvo, Gospodarska djelatnost</w:t>
            </w:r>
          </w:p>
        </w:tc>
        <w:tc>
          <w:tcPr>
            <w:tcW w:w="1276" w:type="dxa"/>
          </w:tcPr>
          <w:p w14:paraId="4B593E44" w14:textId="43C7919A" w:rsidR="00177F30" w:rsidRDefault="000B231D"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35943B24" w14:textId="77777777" w:rsidTr="0070413E">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988" w:type="dxa"/>
          </w:tcPr>
          <w:p w14:paraId="6E928046"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054FF47F" w14:textId="44F7624F" w:rsidR="00177F30" w:rsidRPr="00501355" w:rsidRDefault="000B231D"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EKOLOŠKA UDRUGA ZRMANJA VRELO</w:t>
            </w:r>
          </w:p>
        </w:tc>
        <w:tc>
          <w:tcPr>
            <w:tcW w:w="3260" w:type="dxa"/>
          </w:tcPr>
          <w:p w14:paraId="67635160" w14:textId="7271D87C" w:rsidR="00177F30" w:rsidRDefault="000B231D"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Gospodarstvo, Održivi razvoj, Zaštita okoliša i prirode</w:t>
            </w:r>
          </w:p>
        </w:tc>
        <w:tc>
          <w:tcPr>
            <w:tcW w:w="1276" w:type="dxa"/>
          </w:tcPr>
          <w:p w14:paraId="6835B447" w14:textId="55BDFBAC" w:rsidR="00177F30" w:rsidRDefault="000B231D"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Zrmanja Vrelo</w:t>
            </w:r>
          </w:p>
        </w:tc>
      </w:tr>
      <w:tr w:rsidR="00177F30" w:rsidRPr="00E74534" w14:paraId="4283999E" w14:textId="77777777" w:rsidTr="0070413E">
        <w:trPr>
          <w:trHeight w:val="775"/>
        </w:trPr>
        <w:tc>
          <w:tcPr>
            <w:cnfStyle w:val="001000000000" w:firstRow="0" w:lastRow="0" w:firstColumn="1" w:lastColumn="0" w:oddVBand="0" w:evenVBand="0" w:oddHBand="0" w:evenHBand="0" w:firstRowFirstColumn="0" w:firstRowLastColumn="0" w:lastRowFirstColumn="0" w:lastRowLastColumn="0"/>
            <w:tcW w:w="988" w:type="dxa"/>
          </w:tcPr>
          <w:p w14:paraId="6492FFD2"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766CFA5F" w14:textId="369D31D7" w:rsidR="00177F30" w:rsidRPr="00501355" w:rsidRDefault="000B231D"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KULTURNO UMJETNIČKO DRUŠTVO "ŠOKADIJA I PRIJATELJI"</w:t>
            </w:r>
          </w:p>
        </w:tc>
        <w:tc>
          <w:tcPr>
            <w:tcW w:w="3260" w:type="dxa"/>
          </w:tcPr>
          <w:p w14:paraId="4DCDFB9B" w14:textId="2E10CCA9" w:rsidR="00177F30" w:rsidRDefault="000B231D"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Kulturna djelatnost</w:t>
            </w:r>
          </w:p>
        </w:tc>
        <w:tc>
          <w:tcPr>
            <w:tcW w:w="1276" w:type="dxa"/>
          </w:tcPr>
          <w:p w14:paraId="723A5521" w14:textId="5C69CC52" w:rsidR="00177F30" w:rsidRDefault="000B231D"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3CD408E4" w14:textId="77777777" w:rsidTr="007041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88" w:type="dxa"/>
          </w:tcPr>
          <w:p w14:paraId="2CCDFF1D"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75C0BA2C" w14:textId="65C52A27" w:rsidR="00177F30" w:rsidRPr="00501355" w:rsidRDefault="000B231D"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LOVAČKO DRUŠTVO "STARI VELEBIT" GRAČAC</w:t>
            </w:r>
          </w:p>
        </w:tc>
        <w:tc>
          <w:tcPr>
            <w:tcW w:w="3260" w:type="dxa"/>
          </w:tcPr>
          <w:p w14:paraId="7DB3247D" w14:textId="21702FCB" w:rsidR="00177F30" w:rsidRDefault="000B231D"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Gospodarska djelatnost</w:t>
            </w:r>
          </w:p>
        </w:tc>
        <w:tc>
          <w:tcPr>
            <w:tcW w:w="1276" w:type="dxa"/>
          </w:tcPr>
          <w:p w14:paraId="5C8BCF03" w14:textId="18122C91" w:rsidR="00177F30" w:rsidRDefault="000B231D"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03E17474" w14:textId="77777777" w:rsidTr="0070413E">
        <w:trPr>
          <w:trHeight w:val="775"/>
        </w:trPr>
        <w:tc>
          <w:tcPr>
            <w:cnfStyle w:val="001000000000" w:firstRow="0" w:lastRow="0" w:firstColumn="1" w:lastColumn="0" w:oddVBand="0" w:evenVBand="0" w:oddHBand="0" w:evenHBand="0" w:firstRowFirstColumn="0" w:firstRowLastColumn="0" w:lastRowFirstColumn="0" w:lastRowLastColumn="0"/>
            <w:tcW w:w="988" w:type="dxa"/>
          </w:tcPr>
          <w:p w14:paraId="62AED284"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67CEEEA3" w14:textId="396709C5" w:rsidR="00177F30" w:rsidRPr="00501355" w:rsidRDefault="000B231D" w:rsidP="005013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UDRUGA OBOLJELIH OD MULTIPLE SKLEROZE GRAČAC</w:t>
            </w:r>
          </w:p>
        </w:tc>
        <w:tc>
          <w:tcPr>
            <w:tcW w:w="3260" w:type="dxa"/>
          </w:tcPr>
          <w:p w14:paraId="08A5D782" w14:textId="6F061B41" w:rsidR="00177F30" w:rsidRDefault="000B231D"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Socijalna djelatnost</w:t>
            </w:r>
          </w:p>
        </w:tc>
        <w:tc>
          <w:tcPr>
            <w:tcW w:w="1276" w:type="dxa"/>
          </w:tcPr>
          <w:p w14:paraId="5D49461B" w14:textId="1DCDB9EF" w:rsidR="00177F30" w:rsidRDefault="000B231D" w:rsidP="00177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r w:rsidR="00177F30" w:rsidRPr="00E74534" w14:paraId="0CF1ACE6" w14:textId="77777777" w:rsidTr="0070413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88" w:type="dxa"/>
          </w:tcPr>
          <w:p w14:paraId="3B0DA293" w14:textId="77777777" w:rsidR="00177F30" w:rsidRPr="00E74534" w:rsidRDefault="00177F30" w:rsidP="00177F30">
            <w:pPr>
              <w:pStyle w:val="Odlomakpopisa"/>
              <w:numPr>
                <w:ilvl w:val="0"/>
                <w:numId w:val="22"/>
              </w:numPr>
              <w:jc w:val="both"/>
              <w:rPr>
                <w:rFonts w:ascii="Times New Roman" w:hAnsi="Times New Roman" w:cs="Times New Roman"/>
              </w:rPr>
            </w:pPr>
          </w:p>
        </w:tc>
        <w:tc>
          <w:tcPr>
            <w:tcW w:w="3685" w:type="dxa"/>
          </w:tcPr>
          <w:p w14:paraId="1522C210" w14:textId="5F3FC3E1" w:rsidR="00177F30" w:rsidRPr="00501355" w:rsidRDefault="000B231D" w:rsidP="005013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1355">
              <w:rPr>
                <w:rFonts w:ascii="Times New Roman" w:hAnsi="Times New Roman" w:cs="Times New Roman"/>
              </w:rPr>
              <w:t>PIKADO KLUB GRAČAC</w:t>
            </w:r>
          </w:p>
        </w:tc>
        <w:tc>
          <w:tcPr>
            <w:tcW w:w="3260" w:type="dxa"/>
          </w:tcPr>
          <w:p w14:paraId="717B9F6D" w14:textId="15502CCE" w:rsidR="00177F30" w:rsidRDefault="000B231D"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Sport, Nomenklatura sportova</w:t>
            </w:r>
          </w:p>
        </w:tc>
        <w:tc>
          <w:tcPr>
            <w:tcW w:w="1276" w:type="dxa"/>
          </w:tcPr>
          <w:p w14:paraId="2E9FFA9B" w14:textId="238497FC" w:rsidR="00177F30" w:rsidRDefault="000B231D" w:rsidP="00177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Gračac</w:t>
            </w:r>
          </w:p>
        </w:tc>
      </w:tr>
    </w:tbl>
    <w:p w14:paraId="3738AC9A" w14:textId="77777777" w:rsidR="00A86004" w:rsidRPr="00871363" w:rsidRDefault="00A86004" w:rsidP="00A86004">
      <w:pPr>
        <w:contextualSpacing/>
        <w:jc w:val="center"/>
        <w:rPr>
          <w:rFonts w:ascii="Times New Roman" w:hAnsi="Times New Roman" w:cs="Times New Roman"/>
          <w:i/>
          <w:sz w:val="24"/>
          <w:szCs w:val="24"/>
        </w:rPr>
      </w:pPr>
      <w:r w:rsidRPr="00871363">
        <w:rPr>
          <w:rFonts w:ascii="Times New Roman" w:hAnsi="Times New Roman" w:cs="Times New Roman"/>
          <w:i/>
          <w:sz w:val="24"/>
          <w:szCs w:val="24"/>
        </w:rPr>
        <w:t>Izvor: Registar udruga</w:t>
      </w:r>
    </w:p>
    <w:p w14:paraId="778FE2A3" w14:textId="77777777" w:rsidR="001B6E89" w:rsidRDefault="001B6E89" w:rsidP="008D2153">
      <w:pPr>
        <w:autoSpaceDE w:val="0"/>
        <w:autoSpaceDN w:val="0"/>
        <w:adjustRightInd w:val="0"/>
        <w:spacing w:before="0" w:after="0" w:line="240" w:lineRule="auto"/>
        <w:rPr>
          <w:rFonts w:ascii="Times New Roman" w:hAnsi="Times New Roman" w:cs="Times New Roman"/>
          <w:sz w:val="24"/>
          <w:szCs w:val="24"/>
        </w:rPr>
      </w:pPr>
    </w:p>
    <w:p w14:paraId="5388A42A" w14:textId="1D38958A" w:rsidR="00DE5ECE" w:rsidRDefault="001B6E89" w:rsidP="001B6E89">
      <w:pPr>
        <w:autoSpaceDE w:val="0"/>
        <w:autoSpaceDN w:val="0"/>
        <w:adjustRightInd w:val="0"/>
        <w:spacing w:before="0" w:after="0" w:line="240" w:lineRule="auto"/>
        <w:jc w:val="both"/>
        <w:rPr>
          <w:rFonts w:ascii="Times New Roman" w:hAnsi="Times New Roman" w:cs="Times New Roman"/>
          <w:sz w:val="24"/>
          <w:szCs w:val="24"/>
        </w:rPr>
      </w:pPr>
      <w:r w:rsidRPr="001B6E89">
        <w:rPr>
          <w:rFonts w:ascii="Times New Roman" w:hAnsi="Times New Roman" w:cs="Times New Roman"/>
          <w:sz w:val="24"/>
          <w:szCs w:val="24"/>
        </w:rPr>
        <w:t xml:space="preserve">Mnoge udruge nemaju sustavne izvore financiranja te svoje programe i aktivnosti uglavnom provode volonterski uz pojedinačna pokroviteljstva ili se financiraju iz proračuna Općine i članarina. Jedan od temeljnih problema „ovisnosti“ o proračunu jedinica lokalne samouprave je manjak znanja, vještina i kapaciteta općenito u udrugama o pisanju projekata i vođenja aktivne politike </w:t>
      </w:r>
      <w:proofErr w:type="spellStart"/>
      <w:r w:rsidRPr="001B6E89">
        <w:rPr>
          <w:rFonts w:ascii="Times New Roman" w:hAnsi="Times New Roman" w:cs="Times New Roman"/>
          <w:sz w:val="24"/>
          <w:szCs w:val="24"/>
        </w:rPr>
        <w:t>samoodrživosti</w:t>
      </w:r>
      <w:proofErr w:type="spellEnd"/>
      <w:r w:rsidRPr="001B6E89">
        <w:rPr>
          <w:rFonts w:ascii="Times New Roman" w:hAnsi="Times New Roman" w:cs="Times New Roman"/>
          <w:sz w:val="24"/>
          <w:szCs w:val="24"/>
        </w:rPr>
        <w:t>. Članovi udruge nisu dovoljno informirani i obučeni za korištenje mogućnosti financiranja iz nacionalnih i europskih izvora.</w:t>
      </w:r>
    </w:p>
    <w:p w14:paraId="1ECD94D2" w14:textId="4FD2ECEB" w:rsidR="008E5BAD" w:rsidRDefault="008E5BAD" w:rsidP="001B6E89">
      <w:pPr>
        <w:autoSpaceDE w:val="0"/>
        <w:autoSpaceDN w:val="0"/>
        <w:adjustRightInd w:val="0"/>
        <w:spacing w:before="0" w:after="0" w:line="240" w:lineRule="auto"/>
        <w:jc w:val="both"/>
        <w:rPr>
          <w:rFonts w:ascii="Times New Roman" w:hAnsi="Times New Roman" w:cs="Times New Roman"/>
          <w:sz w:val="24"/>
          <w:szCs w:val="24"/>
        </w:rPr>
      </w:pPr>
    </w:p>
    <w:p w14:paraId="1BC0E7EE" w14:textId="77777777" w:rsidR="00C703B0" w:rsidRDefault="00C703B0" w:rsidP="001B6E89">
      <w:pPr>
        <w:autoSpaceDE w:val="0"/>
        <w:autoSpaceDN w:val="0"/>
        <w:adjustRightInd w:val="0"/>
        <w:spacing w:before="0" w:after="0" w:line="240" w:lineRule="auto"/>
        <w:jc w:val="both"/>
        <w:rPr>
          <w:rFonts w:ascii="Times New Roman" w:hAnsi="Times New Roman" w:cs="Times New Roman"/>
          <w:sz w:val="24"/>
          <w:szCs w:val="24"/>
        </w:rPr>
      </w:pPr>
    </w:p>
    <w:p w14:paraId="1A55F779" w14:textId="19F156E3" w:rsidR="00DE5ECE" w:rsidRDefault="00DE5ECE" w:rsidP="00DE5ECE">
      <w:pPr>
        <w:pStyle w:val="Naslov2"/>
        <w:rPr>
          <w:rFonts w:ascii="Times New Roman" w:eastAsia="PalatinoLinotype-Roman" w:hAnsi="Times New Roman" w:cs="Times New Roman"/>
          <w:sz w:val="24"/>
          <w:szCs w:val="24"/>
        </w:rPr>
      </w:pPr>
      <w:bookmarkStart w:id="39" w:name="_Toc89861221"/>
      <w:r w:rsidRPr="00DE5ECE">
        <w:rPr>
          <w:rFonts w:ascii="Times New Roman" w:eastAsia="PalatinoLinotype-Roman" w:hAnsi="Times New Roman" w:cs="Times New Roman"/>
          <w:sz w:val="24"/>
          <w:szCs w:val="24"/>
        </w:rPr>
        <w:t>7.5. VJERSKE ZAJEDNICE</w:t>
      </w:r>
      <w:bookmarkEnd w:id="39"/>
    </w:p>
    <w:p w14:paraId="5A9EF976" w14:textId="7A6F6903" w:rsidR="00A74FCC" w:rsidRDefault="00A74FCC" w:rsidP="00A74FCC"/>
    <w:p w14:paraId="1F1CA149" w14:textId="3D366C5D" w:rsidR="00F47AA9" w:rsidRDefault="00F47AA9" w:rsidP="0069548A">
      <w:pPr>
        <w:autoSpaceDE w:val="0"/>
        <w:autoSpaceDN w:val="0"/>
        <w:adjustRightInd w:val="0"/>
        <w:spacing w:before="0" w:after="0" w:line="240" w:lineRule="auto"/>
        <w:jc w:val="both"/>
        <w:rPr>
          <w:rFonts w:ascii="PalatinoLinotype-Roman" w:eastAsia="PalatinoLinotype-Roman" w:cs="PalatinoLinotype-Roman"/>
          <w:sz w:val="22"/>
          <w:szCs w:val="22"/>
        </w:rPr>
      </w:pPr>
      <w:r w:rsidRPr="0069548A">
        <w:rPr>
          <w:rFonts w:ascii="Times New Roman" w:eastAsia="PalatinoLinotype-Roman" w:hAnsi="Times New Roman" w:cs="Times New Roman"/>
          <w:sz w:val="24"/>
          <w:szCs w:val="24"/>
        </w:rPr>
        <w:t xml:space="preserve">U službenom popisu stanovnika iz 2011. godine, 2488 stanovnika općine Gračac se izjasnilo kao katolici, dok se pravoslavcima izjasnilo 2075 stanovnika. S obzirom na strukturu vjeroispovijesti stanovnika Gračaca postoje dvije crkve: Župna katolička crkva sv. Jurja mučenika i Srpska pravoslavna crkva </w:t>
      </w:r>
      <w:proofErr w:type="spellStart"/>
      <w:r w:rsidRPr="0069548A">
        <w:rPr>
          <w:rFonts w:ascii="Times New Roman" w:eastAsia="PalatinoLinotype-Roman" w:hAnsi="Times New Roman" w:cs="Times New Roman"/>
          <w:sz w:val="24"/>
          <w:szCs w:val="24"/>
        </w:rPr>
        <w:t>Eprahija</w:t>
      </w:r>
      <w:proofErr w:type="spellEnd"/>
      <w:r w:rsidRPr="0069548A">
        <w:rPr>
          <w:rFonts w:ascii="Times New Roman" w:eastAsia="PalatinoLinotype-Roman" w:hAnsi="Times New Roman" w:cs="Times New Roman"/>
          <w:sz w:val="24"/>
          <w:szCs w:val="24"/>
        </w:rPr>
        <w:t xml:space="preserve"> </w:t>
      </w:r>
      <w:proofErr w:type="spellStart"/>
      <w:r w:rsidRPr="0069548A">
        <w:rPr>
          <w:rFonts w:ascii="Times New Roman" w:eastAsia="PalatinoLinotype-Roman" w:hAnsi="Times New Roman" w:cs="Times New Roman"/>
          <w:sz w:val="24"/>
          <w:szCs w:val="24"/>
        </w:rPr>
        <w:t>Gornjokarlovačka</w:t>
      </w:r>
      <w:proofErr w:type="spellEnd"/>
      <w:r w:rsidRPr="0069548A">
        <w:rPr>
          <w:rFonts w:ascii="Times New Roman" w:eastAsia="PalatinoLinotype-Roman" w:hAnsi="Times New Roman" w:cs="Times New Roman"/>
          <w:sz w:val="24"/>
          <w:szCs w:val="24"/>
        </w:rPr>
        <w:t>. Nakon katolika i pravoslavaca, najviše je onih koji su se izjasnili da nisu vjernici i ateisti</w:t>
      </w:r>
      <w:r w:rsidR="0069548A" w:rsidRPr="0069548A">
        <w:rPr>
          <w:rFonts w:ascii="Times New Roman" w:eastAsia="PalatinoLinotype-Roman" w:hAnsi="Times New Roman" w:cs="Times New Roman"/>
          <w:sz w:val="24"/>
          <w:szCs w:val="24"/>
        </w:rPr>
        <w:t>, dok je broj ostalih vjerskih zajednica jako malen</w:t>
      </w:r>
      <w:r w:rsidR="00014C9B">
        <w:rPr>
          <w:rFonts w:ascii="Times New Roman" w:eastAsia="PalatinoLinotype-Roman" w:hAnsi="Times New Roman" w:cs="Times New Roman"/>
          <w:sz w:val="24"/>
          <w:szCs w:val="24"/>
        </w:rPr>
        <w:t xml:space="preserve"> (manje od 1 % stanovništva).</w:t>
      </w:r>
    </w:p>
    <w:p w14:paraId="65927730" w14:textId="77777777" w:rsidR="008B1D73" w:rsidRPr="00F47AA9" w:rsidRDefault="008B1D73" w:rsidP="00F47AA9">
      <w:pPr>
        <w:autoSpaceDE w:val="0"/>
        <w:autoSpaceDN w:val="0"/>
        <w:adjustRightInd w:val="0"/>
        <w:spacing w:before="0" w:after="0" w:line="240" w:lineRule="auto"/>
        <w:rPr>
          <w:rFonts w:ascii="PalatinoLinotype-Roman" w:eastAsia="PalatinoLinotype-Roman" w:cs="PalatinoLinotype-Roman"/>
          <w:sz w:val="22"/>
          <w:szCs w:val="22"/>
        </w:rPr>
      </w:pPr>
    </w:p>
    <w:p w14:paraId="4AF304F5" w14:textId="20F8B2EA" w:rsidR="00A74FCC" w:rsidRDefault="00A74FCC" w:rsidP="00C703B0">
      <w:pPr>
        <w:contextualSpacing/>
        <w:jc w:val="center"/>
        <w:rPr>
          <w:rFonts w:ascii="Times New Roman" w:hAnsi="Times New Roman" w:cs="Times New Roman"/>
          <w:i/>
          <w:sz w:val="24"/>
          <w:szCs w:val="24"/>
        </w:rPr>
      </w:pPr>
      <w:r w:rsidRPr="002C5F89">
        <w:rPr>
          <w:rFonts w:ascii="Times New Roman" w:hAnsi="Times New Roman" w:cs="Times New Roman"/>
          <w:i/>
          <w:sz w:val="24"/>
          <w:szCs w:val="24"/>
        </w:rPr>
        <w:t xml:space="preserve">Tablica </w:t>
      </w:r>
      <w:r w:rsidR="00D27F66">
        <w:rPr>
          <w:rFonts w:ascii="Times New Roman" w:hAnsi="Times New Roman" w:cs="Times New Roman"/>
          <w:i/>
          <w:sz w:val="24"/>
          <w:szCs w:val="24"/>
        </w:rPr>
        <w:t>2</w:t>
      </w:r>
      <w:r w:rsidR="005F2F9F">
        <w:rPr>
          <w:rFonts w:ascii="Times New Roman" w:hAnsi="Times New Roman" w:cs="Times New Roman"/>
          <w:i/>
          <w:sz w:val="24"/>
          <w:szCs w:val="24"/>
        </w:rPr>
        <w:t>3</w:t>
      </w:r>
      <w:r w:rsidR="00D27F66">
        <w:rPr>
          <w:rFonts w:ascii="Times New Roman" w:hAnsi="Times New Roman" w:cs="Times New Roman"/>
          <w:i/>
          <w:sz w:val="24"/>
          <w:szCs w:val="24"/>
        </w:rPr>
        <w:t>.</w:t>
      </w:r>
      <w:r w:rsidRPr="002C5F89">
        <w:rPr>
          <w:rFonts w:ascii="Times New Roman" w:hAnsi="Times New Roman" w:cs="Times New Roman"/>
          <w:i/>
          <w:sz w:val="24"/>
          <w:szCs w:val="24"/>
        </w:rPr>
        <w:t xml:space="preserve">: Struktura stanovništva prema vjeroispovijesti u Općini </w:t>
      </w:r>
      <w:r w:rsidR="008173D9">
        <w:rPr>
          <w:rFonts w:ascii="Times New Roman" w:hAnsi="Times New Roman" w:cs="Times New Roman"/>
          <w:i/>
          <w:sz w:val="24"/>
          <w:szCs w:val="24"/>
        </w:rPr>
        <w:t>Gračac</w:t>
      </w:r>
    </w:p>
    <w:p w14:paraId="7551B198" w14:textId="77777777" w:rsidR="00C703B0" w:rsidRPr="00C703B0" w:rsidRDefault="00C703B0" w:rsidP="00C703B0">
      <w:pPr>
        <w:contextualSpacing/>
        <w:jc w:val="center"/>
        <w:rPr>
          <w:rFonts w:ascii="Times New Roman" w:hAnsi="Times New Roman" w:cs="Times New Roman"/>
          <w:i/>
          <w:sz w:val="24"/>
          <w:szCs w:val="24"/>
        </w:rPr>
      </w:pPr>
    </w:p>
    <w:tbl>
      <w:tblPr>
        <w:tblStyle w:val="Tablicapopisa3-isticanje2"/>
        <w:tblW w:w="0" w:type="auto"/>
        <w:tblLook w:val="04A0" w:firstRow="1" w:lastRow="0" w:firstColumn="1" w:lastColumn="0" w:noHBand="0" w:noVBand="1"/>
      </w:tblPr>
      <w:tblGrid>
        <w:gridCol w:w="3964"/>
        <w:gridCol w:w="2410"/>
        <w:gridCol w:w="2688"/>
      </w:tblGrid>
      <w:tr w:rsidR="00A74FCC" w:rsidRPr="00543B95" w14:paraId="1D6ED2B0" w14:textId="77777777" w:rsidTr="00F47A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Pr>
          <w:p w14:paraId="3EDF8C2C" w14:textId="77777777" w:rsidR="00A74FCC" w:rsidRPr="002120B2" w:rsidRDefault="00A74FCC"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Vjerska opredijeljenost</w:t>
            </w:r>
          </w:p>
        </w:tc>
        <w:tc>
          <w:tcPr>
            <w:tcW w:w="2410" w:type="dxa"/>
          </w:tcPr>
          <w:p w14:paraId="211137CC" w14:textId="77777777" w:rsidR="00A74FCC" w:rsidRPr="002120B2" w:rsidRDefault="00A74FCC" w:rsidP="00F71115">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Broj stanovnika</w:t>
            </w:r>
          </w:p>
        </w:tc>
        <w:tc>
          <w:tcPr>
            <w:tcW w:w="2688" w:type="dxa"/>
          </w:tcPr>
          <w:p w14:paraId="2C964F59" w14:textId="77777777" w:rsidR="00A74FCC" w:rsidRPr="002120B2" w:rsidRDefault="00A74FCC" w:rsidP="00F47AA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Udio u ukupnom broju stanovnika (%)</w:t>
            </w:r>
          </w:p>
        </w:tc>
      </w:tr>
      <w:tr w:rsidR="00A74FCC" w:rsidRPr="00543B95" w14:paraId="2E896471" w14:textId="77777777" w:rsidTr="00F47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F957D1C" w14:textId="77777777" w:rsidR="00A74FCC" w:rsidRPr="002120B2" w:rsidRDefault="00A74FCC"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 xml:space="preserve">Katolici </w:t>
            </w:r>
          </w:p>
        </w:tc>
        <w:tc>
          <w:tcPr>
            <w:tcW w:w="2410" w:type="dxa"/>
          </w:tcPr>
          <w:p w14:paraId="64ED6679" w14:textId="63BCF8F6" w:rsidR="00A74FCC" w:rsidRPr="002120B2" w:rsidRDefault="002120B2" w:rsidP="00F711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color w:val="000000"/>
                <w:sz w:val="24"/>
                <w:szCs w:val="24"/>
                <w:shd w:val="clear" w:color="auto" w:fill="FFFFFF"/>
              </w:rPr>
              <w:t>2.488</w:t>
            </w:r>
          </w:p>
        </w:tc>
        <w:tc>
          <w:tcPr>
            <w:tcW w:w="2688" w:type="dxa"/>
          </w:tcPr>
          <w:p w14:paraId="02811EDB" w14:textId="33D68AD8" w:rsidR="00A74FCC" w:rsidRPr="002120B2" w:rsidRDefault="002120B2" w:rsidP="00F711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color w:val="000000"/>
                <w:sz w:val="24"/>
                <w:szCs w:val="24"/>
                <w:shd w:val="clear" w:color="auto" w:fill="FFFFFF"/>
              </w:rPr>
              <w:t>53,05</w:t>
            </w:r>
          </w:p>
        </w:tc>
      </w:tr>
      <w:tr w:rsidR="00A74FCC" w:rsidRPr="00543B95" w14:paraId="1D5C4416" w14:textId="77777777" w:rsidTr="00F47AA9">
        <w:tc>
          <w:tcPr>
            <w:cnfStyle w:val="001000000000" w:firstRow="0" w:lastRow="0" w:firstColumn="1" w:lastColumn="0" w:oddVBand="0" w:evenVBand="0" w:oddHBand="0" w:evenHBand="0" w:firstRowFirstColumn="0" w:firstRowLastColumn="0" w:lastRowFirstColumn="0" w:lastRowLastColumn="0"/>
            <w:tcW w:w="3964" w:type="dxa"/>
          </w:tcPr>
          <w:p w14:paraId="67DF1553" w14:textId="77777777" w:rsidR="00A74FCC" w:rsidRPr="002120B2" w:rsidRDefault="00A74FCC"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 xml:space="preserve">Pravoslavci </w:t>
            </w:r>
          </w:p>
        </w:tc>
        <w:tc>
          <w:tcPr>
            <w:tcW w:w="2410" w:type="dxa"/>
          </w:tcPr>
          <w:p w14:paraId="7441EC90" w14:textId="73581E95" w:rsidR="00A74FCC"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color w:val="000000"/>
                <w:sz w:val="24"/>
                <w:szCs w:val="24"/>
                <w:shd w:val="clear" w:color="auto" w:fill="FFFFFF"/>
              </w:rPr>
              <w:t>2.075</w:t>
            </w:r>
          </w:p>
        </w:tc>
        <w:tc>
          <w:tcPr>
            <w:tcW w:w="2688" w:type="dxa"/>
          </w:tcPr>
          <w:p w14:paraId="201D413B" w14:textId="5695EFBC" w:rsidR="00A74FCC"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eastAsia="Times New Roman" w:hAnsi="Times New Roman" w:cs="Times New Roman"/>
                <w:color w:val="000000"/>
                <w:sz w:val="24"/>
                <w:szCs w:val="24"/>
                <w:lang w:eastAsia="hr-HR"/>
              </w:rPr>
              <w:t>44,24</w:t>
            </w:r>
          </w:p>
        </w:tc>
      </w:tr>
      <w:tr w:rsidR="00A74FCC" w:rsidRPr="00543B95" w14:paraId="327ED589" w14:textId="77777777" w:rsidTr="00F47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7ACB6B0" w14:textId="77777777" w:rsidR="00A74FCC" w:rsidRPr="002120B2" w:rsidRDefault="00A74FCC"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 xml:space="preserve">Ostali kršćani </w:t>
            </w:r>
          </w:p>
        </w:tc>
        <w:tc>
          <w:tcPr>
            <w:tcW w:w="2410" w:type="dxa"/>
          </w:tcPr>
          <w:p w14:paraId="37E96EB5" w14:textId="511AD4F0" w:rsidR="00A74FCC" w:rsidRPr="002120B2" w:rsidRDefault="002120B2" w:rsidP="00F711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3</w:t>
            </w:r>
          </w:p>
        </w:tc>
        <w:tc>
          <w:tcPr>
            <w:tcW w:w="2688" w:type="dxa"/>
          </w:tcPr>
          <w:p w14:paraId="1148D778" w14:textId="2F4D8C9C" w:rsidR="00A74FCC" w:rsidRPr="002120B2" w:rsidRDefault="002120B2" w:rsidP="00F711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0,06</w:t>
            </w:r>
          </w:p>
        </w:tc>
      </w:tr>
      <w:tr w:rsidR="00A74FCC" w:rsidRPr="00543B95" w14:paraId="4E853CD9" w14:textId="77777777" w:rsidTr="00F47AA9">
        <w:tc>
          <w:tcPr>
            <w:cnfStyle w:val="001000000000" w:firstRow="0" w:lastRow="0" w:firstColumn="1" w:lastColumn="0" w:oddVBand="0" w:evenVBand="0" w:oddHBand="0" w:evenHBand="0" w:firstRowFirstColumn="0" w:firstRowLastColumn="0" w:lastRowFirstColumn="0" w:lastRowLastColumn="0"/>
            <w:tcW w:w="3964" w:type="dxa"/>
          </w:tcPr>
          <w:p w14:paraId="46D2B26D" w14:textId="77777777" w:rsidR="00A74FCC" w:rsidRPr="002120B2" w:rsidRDefault="00A74FCC"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 xml:space="preserve">Muslimani </w:t>
            </w:r>
          </w:p>
        </w:tc>
        <w:tc>
          <w:tcPr>
            <w:tcW w:w="2410" w:type="dxa"/>
          </w:tcPr>
          <w:p w14:paraId="1C13C848" w14:textId="2E83A404" w:rsidR="00A74FCC"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16</w:t>
            </w:r>
          </w:p>
        </w:tc>
        <w:tc>
          <w:tcPr>
            <w:tcW w:w="2688" w:type="dxa"/>
          </w:tcPr>
          <w:p w14:paraId="3DF72CFA" w14:textId="7B4F1AFF" w:rsidR="00A74FCC"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0,34</w:t>
            </w:r>
          </w:p>
        </w:tc>
      </w:tr>
      <w:tr w:rsidR="002120B2" w:rsidRPr="00543B95" w14:paraId="1843D0E4" w14:textId="77777777" w:rsidTr="00F47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F6FCC3A" w14:textId="28359C4D" w:rsidR="002120B2" w:rsidRPr="002120B2" w:rsidRDefault="002120B2"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Istočne religije</w:t>
            </w:r>
          </w:p>
        </w:tc>
        <w:tc>
          <w:tcPr>
            <w:tcW w:w="2410" w:type="dxa"/>
          </w:tcPr>
          <w:p w14:paraId="3EFA9BE5" w14:textId="2BBA0480" w:rsidR="002120B2" w:rsidRPr="002120B2" w:rsidRDefault="002120B2" w:rsidP="00F711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1</w:t>
            </w:r>
          </w:p>
        </w:tc>
        <w:tc>
          <w:tcPr>
            <w:tcW w:w="2688" w:type="dxa"/>
          </w:tcPr>
          <w:p w14:paraId="2F3B7D54" w14:textId="28B8DECB" w:rsidR="002120B2" w:rsidRPr="002120B2" w:rsidRDefault="002120B2" w:rsidP="00F711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0,02</w:t>
            </w:r>
          </w:p>
        </w:tc>
      </w:tr>
      <w:tr w:rsidR="002120B2" w:rsidRPr="00543B95" w14:paraId="38303F5D" w14:textId="77777777" w:rsidTr="0070413E">
        <w:trPr>
          <w:trHeight w:val="186"/>
        </w:trPr>
        <w:tc>
          <w:tcPr>
            <w:cnfStyle w:val="001000000000" w:firstRow="0" w:lastRow="0" w:firstColumn="1" w:lastColumn="0" w:oddVBand="0" w:evenVBand="0" w:oddHBand="0" w:evenHBand="0" w:firstRowFirstColumn="0" w:firstRowLastColumn="0" w:lastRowFirstColumn="0" w:lastRowLastColumn="0"/>
            <w:tcW w:w="3964" w:type="dxa"/>
          </w:tcPr>
          <w:p w14:paraId="56A1E8B5" w14:textId="13896D09" w:rsidR="002120B2" w:rsidRPr="002120B2" w:rsidRDefault="002120B2" w:rsidP="002120B2">
            <w:pPr>
              <w:rPr>
                <w:rFonts w:ascii="Times New Roman" w:hAnsi="Times New Roman" w:cs="Times New Roman"/>
                <w:sz w:val="24"/>
                <w:szCs w:val="24"/>
              </w:rPr>
            </w:pPr>
            <w:r w:rsidRPr="002120B2">
              <w:rPr>
                <w:rFonts w:ascii="Times New Roman" w:hAnsi="Times New Roman" w:cs="Times New Roman"/>
                <w:sz w:val="24"/>
                <w:szCs w:val="24"/>
              </w:rPr>
              <w:t>Ostale religije,</w:t>
            </w:r>
            <w:r w:rsidR="00F47AA9">
              <w:rPr>
                <w:rFonts w:ascii="Times New Roman" w:hAnsi="Times New Roman" w:cs="Times New Roman"/>
                <w:sz w:val="24"/>
                <w:szCs w:val="24"/>
              </w:rPr>
              <w:t xml:space="preserve"> </w:t>
            </w:r>
            <w:r w:rsidRPr="002120B2">
              <w:rPr>
                <w:rFonts w:ascii="Times New Roman" w:hAnsi="Times New Roman" w:cs="Times New Roman"/>
                <w:sz w:val="24"/>
                <w:szCs w:val="24"/>
              </w:rPr>
              <w:t>pokreti i svjetonazori</w:t>
            </w:r>
          </w:p>
        </w:tc>
        <w:tc>
          <w:tcPr>
            <w:tcW w:w="2410" w:type="dxa"/>
          </w:tcPr>
          <w:p w14:paraId="1C694C76" w14:textId="2AC29692" w:rsidR="002120B2"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688" w:type="dxa"/>
          </w:tcPr>
          <w:p w14:paraId="0EA70324" w14:textId="209CDB0A" w:rsidR="002120B2"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0,02</w:t>
            </w:r>
          </w:p>
        </w:tc>
      </w:tr>
      <w:tr w:rsidR="00A74FCC" w:rsidRPr="00543B95" w14:paraId="280E60D1" w14:textId="77777777" w:rsidTr="00F47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87C3C5A" w14:textId="77777777" w:rsidR="00A74FCC" w:rsidRPr="002120B2" w:rsidRDefault="00A74FCC"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Agnostici i skeptici</w:t>
            </w:r>
          </w:p>
        </w:tc>
        <w:tc>
          <w:tcPr>
            <w:tcW w:w="2410" w:type="dxa"/>
          </w:tcPr>
          <w:p w14:paraId="01243BA4" w14:textId="5747E1B2" w:rsidR="00A74FCC" w:rsidRPr="002120B2" w:rsidRDefault="002120B2" w:rsidP="00F711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6</w:t>
            </w:r>
          </w:p>
        </w:tc>
        <w:tc>
          <w:tcPr>
            <w:tcW w:w="2688" w:type="dxa"/>
          </w:tcPr>
          <w:p w14:paraId="6610A81D" w14:textId="34A8D153" w:rsidR="00A74FCC" w:rsidRPr="002120B2" w:rsidRDefault="002120B2" w:rsidP="00F711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0,13</w:t>
            </w:r>
          </w:p>
        </w:tc>
      </w:tr>
      <w:tr w:rsidR="00A74FCC" w:rsidRPr="00543B95" w14:paraId="4A5A1A64" w14:textId="77777777" w:rsidTr="00F47AA9">
        <w:tc>
          <w:tcPr>
            <w:cnfStyle w:val="001000000000" w:firstRow="0" w:lastRow="0" w:firstColumn="1" w:lastColumn="0" w:oddVBand="0" w:evenVBand="0" w:oddHBand="0" w:evenHBand="0" w:firstRowFirstColumn="0" w:firstRowLastColumn="0" w:lastRowFirstColumn="0" w:lastRowLastColumn="0"/>
            <w:tcW w:w="3964" w:type="dxa"/>
          </w:tcPr>
          <w:p w14:paraId="4AA4EFAB" w14:textId="77777777" w:rsidR="00A74FCC" w:rsidRPr="002120B2" w:rsidRDefault="00A74FCC"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Nisu vjernici i ateisti</w:t>
            </w:r>
          </w:p>
        </w:tc>
        <w:tc>
          <w:tcPr>
            <w:tcW w:w="2410" w:type="dxa"/>
          </w:tcPr>
          <w:p w14:paraId="348B4060" w14:textId="1ACA25B6" w:rsidR="00A74FCC"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67</w:t>
            </w:r>
          </w:p>
        </w:tc>
        <w:tc>
          <w:tcPr>
            <w:tcW w:w="2688" w:type="dxa"/>
          </w:tcPr>
          <w:p w14:paraId="5D3160C4" w14:textId="1D68157A" w:rsidR="00A74FCC"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1,34</w:t>
            </w:r>
          </w:p>
        </w:tc>
      </w:tr>
      <w:tr w:rsidR="00A74FCC" w:rsidRPr="00543B95" w14:paraId="3A283231" w14:textId="77777777" w:rsidTr="00F47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DB34A56" w14:textId="77777777" w:rsidR="00A74FCC" w:rsidRPr="002120B2" w:rsidRDefault="00A74FCC"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Ne izjašnjavaju se</w:t>
            </w:r>
          </w:p>
        </w:tc>
        <w:tc>
          <w:tcPr>
            <w:tcW w:w="2410" w:type="dxa"/>
          </w:tcPr>
          <w:p w14:paraId="6237C78A" w14:textId="277AD4B3" w:rsidR="00A74FCC" w:rsidRPr="002120B2" w:rsidRDefault="002120B2" w:rsidP="002120B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30</w:t>
            </w:r>
          </w:p>
        </w:tc>
        <w:tc>
          <w:tcPr>
            <w:tcW w:w="2688" w:type="dxa"/>
          </w:tcPr>
          <w:p w14:paraId="10EEF48B" w14:textId="44A8FF6B" w:rsidR="00A74FCC" w:rsidRPr="002120B2" w:rsidRDefault="002120B2" w:rsidP="00F7111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0,64</w:t>
            </w:r>
          </w:p>
        </w:tc>
      </w:tr>
      <w:tr w:rsidR="00A74FCC" w:rsidRPr="00543B95" w14:paraId="3E97379C" w14:textId="77777777" w:rsidTr="00F47AA9">
        <w:tc>
          <w:tcPr>
            <w:cnfStyle w:val="001000000000" w:firstRow="0" w:lastRow="0" w:firstColumn="1" w:lastColumn="0" w:oddVBand="0" w:evenVBand="0" w:oddHBand="0" w:evenHBand="0" w:firstRowFirstColumn="0" w:firstRowLastColumn="0" w:lastRowFirstColumn="0" w:lastRowLastColumn="0"/>
            <w:tcW w:w="3964" w:type="dxa"/>
          </w:tcPr>
          <w:p w14:paraId="331A5665" w14:textId="77777777" w:rsidR="00A74FCC" w:rsidRPr="002120B2" w:rsidRDefault="00A74FCC" w:rsidP="00F71115">
            <w:pPr>
              <w:contextualSpacing/>
              <w:jc w:val="both"/>
              <w:rPr>
                <w:rFonts w:ascii="Times New Roman" w:hAnsi="Times New Roman" w:cs="Times New Roman"/>
                <w:sz w:val="24"/>
                <w:szCs w:val="24"/>
              </w:rPr>
            </w:pPr>
            <w:r w:rsidRPr="002120B2">
              <w:rPr>
                <w:rFonts w:ascii="Times New Roman" w:hAnsi="Times New Roman" w:cs="Times New Roman"/>
                <w:sz w:val="24"/>
                <w:szCs w:val="24"/>
              </w:rPr>
              <w:t xml:space="preserve">Nepoznato </w:t>
            </w:r>
          </w:p>
        </w:tc>
        <w:tc>
          <w:tcPr>
            <w:tcW w:w="2410" w:type="dxa"/>
          </w:tcPr>
          <w:p w14:paraId="14713D4E" w14:textId="225B924D" w:rsidR="00A74FCC"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3</w:t>
            </w:r>
          </w:p>
        </w:tc>
        <w:tc>
          <w:tcPr>
            <w:tcW w:w="2688" w:type="dxa"/>
          </w:tcPr>
          <w:p w14:paraId="5749A04B" w14:textId="7B260846" w:rsidR="00A74FCC" w:rsidRPr="002120B2" w:rsidRDefault="002120B2" w:rsidP="00F7111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20B2">
              <w:rPr>
                <w:rFonts w:ascii="Times New Roman" w:hAnsi="Times New Roman" w:cs="Times New Roman"/>
                <w:sz w:val="24"/>
                <w:szCs w:val="24"/>
              </w:rPr>
              <w:t>0,06</w:t>
            </w:r>
          </w:p>
        </w:tc>
      </w:tr>
    </w:tbl>
    <w:p w14:paraId="321A3B2A" w14:textId="54378C10" w:rsidR="00F811F5" w:rsidRDefault="00A74FCC" w:rsidP="00C703B0">
      <w:pPr>
        <w:jc w:val="center"/>
        <w:rPr>
          <w:rFonts w:ascii="Times New Roman" w:hAnsi="Times New Roman" w:cs="Times New Roman"/>
          <w:i/>
          <w:sz w:val="24"/>
          <w:szCs w:val="24"/>
        </w:rPr>
      </w:pPr>
      <w:r w:rsidRPr="002C5F89">
        <w:rPr>
          <w:rFonts w:ascii="Times New Roman" w:hAnsi="Times New Roman" w:cs="Times New Roman"/>
          <w:i/>
          <w:sz w:val="24"/>
          <w:szCs w:val="24"/>
        </w:rPr>
        <w:t>Izvor: DZS, Popis stanovništva 2011</w:t>
      </w:r>
      <w:r>
        <w:rPr>
          <w:rFonts w:ascii="Times New Roman" w:hAnsi="Times New Roman" w:cs="Times New Roman"/>
          <w:i/>
          <w:sz w:val="24"/>
          <w:szCs w:val="24"/>
        </w:rPr>
        <w:t>.</w:t>
      </w:r>
    </w:p>
    <w:p w14:paraId="4BB4884D" w14:textId="77777777" w:rsidR="00F15C85" w:rsidRPr="00D64A37" w:rsidRDefault="00F15C85" w:rsidP="00F15C85">
      <w:pPr>
        <w:jc w:val="both"/>
        <w:rPr>
          <w:rFonts w:ascii="Times New Roman" w:hAnsi="Times New Roman" w:cs="Times New Roman"/>
          <w:sz w:val="24"/>
          <w:szCs w:val="24"/>
        </w:rPr>
      </w:pPr>
      <w:r w:rsidRPr="00D64A37">
        <w:rPr>
          <w:rFonts w:ascii="Times New Roman" w:hAnsi="Times New Roman" w:cs="Times New Roman"/>
          <w:sz w:val="24"/>
          <w:szCs w:val="24"/>
        </w:rPr>
        <w:lastRenderedPageBreak/>
        <w:t>Na području općine Gračac ima 13 pravoslavnih i 4 katoličke crkve. Od 13 pravoslavnih vjerskih objekata ima i čitavih građevina ali i ruševnih</w:t>
      </w:r>
      <w:r>
        <w:rPr>
          <w:rFonts w:ascii="Times New Roman" w:hAnsi="Times New Roman" w:cs="Times New Roman"/>
          <w:sz w:val="24"/>
          <w:szCs w:val="24"/>
        </w:rPr>
        <w:t>,</w:t>
      </w:r>
      <w:r w:rsidRPr="00D64A37">
        <w:rPr>
          <w:rFonts w:ascii="Times New Roman" w:hAnsi="Times New Roman" w:cs="Times New Roman"/>
          <w:sz w:val="24"/>
          <w:szCs w:val="24"/>
        </w:rPr>
        <w:t xml:space="preserve"> </w:t>
      </w:r>
      <w:r>
        <w:rPr>
          <w:rFonts w:ascii="Times New Roman" w:hAnsi="Times New Roman" w:cs="Times New Roman"/>
          <w:sz w:val="24"/>
          <w:szCs w:val="24"/>
        </w:rPr>
        <w:t>a</w:t>
      </w:r>
      <w:r w:rsidRPr="00D64A37">
        <w:rPr>
          <w:rFonts w:ascii="Times New Roman" w:hAnsi="Times New Roman" w:cs="Times New Roman"/>
          <w:sz w:val="24"/>
          <w:szCs w:val="24"/>
        </w:rPr>
        <w:t xml:space="preserve"> sva 4 katolička objekta su čitave građevine. </w:t>
      </w:r>
    </w:p>
    <w:p w14:paraId="7042A02D" w14:textId="77777777" w:rsidR="00EC79B0" w:rsidRDefault="00EC79B0" w:rsidP="00F15C85">
      <w:pPr>
        <w:rPr>
          <w:rFonts w:ascii="Times New Roman" w:hAnsi="Times New Roman" w:cs="Times New Roman"/>
          <w:i/>
          <w:sz w:val="24"/>
          <w:szCs w:val="24"/>
        </w:rPr>
      </w:pPr>
    </w:p>
    <w:p w14:paraId="7E463BCF" w14:textId="154019CD" w:rsidR="00F811F5" w:rsidRDefault="00F811F5" w:rsidP="00F811F5">
      <w:pPr>
        <w:pStyle w:val="Naslov2"/>
        <w:rPr>
          <w:rFonts w:ascii="Times New Roman" w:hAnsi="Times New Roman" w:cs="Times New Roman"/>
          <w:sz w:val="24"/>
          <w:szCs w:val="24"/>
        </w:rPr>
      </w:pPr>
      <w:bookmarkStart w:id="40" w:name="_Toc89861222"/>
      <w:r w:rsidRPr="00BA3AD4">
        <w:rPr>
          <w:rFonts w:ascii="Times New Roman" w:hAnsi="Times New Roman" w:cs="Times New Roman"/>
          <w:sz w:val="24"/>
          <w:szCs w:val="24"/>
        </w:rPr>
        <w:t>7.6. SPO</w:t>
      </w:r>
      <w:r w:rsidR="00BA3AD4" w:rsidRPr="00BA3AD4">
        <w:rPr>
          <w:rFonts w:ascii="Times New Roman" w:hAnsi="Times New Roman" w:cs="Times New Roman"/>
          <w:sz w:val="24"/>
          <w:szCs w:val="24"/>
        </w:rPr>
        <w:t>RTSKO-REKREATIVNI SADRŽAJI I INFRASTRUKTURA</w:t>
      </w:r>
      <w:bookmarkEnd w:id="40"/>
    </w:p>
    <w:p w14:paraId="572A7868" w14:textId="135A0AB2" w:rsidR="007B5BED" w:rsidRDefault="007B5BED" w:rsidP="007B5BED"/>
    <w:p w14:paraId="00590B23" w14:textId="4097D817" w:rsidR="007B5BED" w:rsidRPr="00D038F8" w:rsidRDefault="007B5BED" w:rsidP="00D038F8">
      <w:pPr>
        <w:jc w:val="both"/>
        <w:rPr>
          <w:rFonts w:ascii="Times New Roman" w:hAnsi="Times New Roman" w:cs="Times New Roman"/>
          <w:color w:val="222222"/>
          <w:sz w:val="24"/>
          <w:szCs w:val="24"/>
          <w:shd w:val="clear" w:color="auto" w:fill="FFFFFF"/>
        </w:rPr>
      </w:pPr>
      <w:r w:rsidRPr="00D038F8">
        <w:rPr>
          <w:rFonts w:ascii="Times New Roman" w:hAnsi="Times New Roman" w:cs="Times New Roman"/>
          <w:color w:val="222222"/>
          <w:sz w:val="24"/>
          <w:szCs w:val="24"/>
          <w:shd w:val="clear" w:color="auto" w:fill="FFFFFF"/>
        </w:rPr>
        <w:t>Mjesto koje sport zauzima u društvu ima veliku važnost i utjecaj. Sport predstavlja opće ljudsko dobro. Sport osim očuvanja zdravlja</w:t>
      </w:r>
      <w:r w:rsidR="00853863">
        <w:rPr>
          <w:rFonts w:ascii="Times New Roman" w:hAnsi="Times New Roman" w:cs="Times New Roman"/>
          <w:color w:val="222222"/>
          <w:sz w:val="24"/>
          <w:szCs w:val="24"/>
          <w:shd w:val="clear" w:color="auto" w:fill="FFFFFF"/>
        </w:rPr>
        <w:t xml:space="preserve"> i</w:t>
      </w:r>
      <w:r w:rsidRPr="00D038F8">
        <w:rPr>
          <w:rFonts w:ascii="Times New Roman" w:hAnsi="Times New Roman" w:cs="Times New Roman"/>
          <w:color w:val="222222"/>
          <w:sz w:val="24"/>
          <w:szCs w:val="24"/>
          <w:shd w:val="clear" w:color="auto" w:fill="FFFFFF"/>
        </w:rPr>
        <w:t xml:space="preserve"> stvaranj</w:t>
      </w:r>
      <w:r w:rsidR="00853863">
        <w:rPr>
          <w:rFonts w:ascii="Times New Roman" w:hAnsi="Times New Roman" w:cs="Times New Roman"/>
          <w:color w:val="222222"/>
          <w:sz w:val="24"/>
          <w:szCs w:val="24"/>
          <w:shd w:val="clear" w:color="auto" w:fill="FFFFFF"/>
        </w:rPr>
        <w:t>a</w:t>
      </w:r>
      <w:r w:rsidRPr="00D038F8">
        <w:rPr>
          <w:rFonts w:ascii="Times New Roman" w:hAnsi="Times New Roman" w:cs="Times New Roman"/>
          <w:color w:val="222222"/>
          <w:sz w:val="24"/>
          <w:szCs w:val="24"/>
          <w:shd w:val="clear" w:color="auto" w:fill="FFFFFF"/>
        </w:rPr>
        <w:t xml:space="preserve"> radnih i obrambenih sposobnosti</w:t>
      </w:r>
      <w:r w:rsidR="00853863">
        <w:rPr>
          <w:rFonts w:ascii="Times New Roman" w:hAnsi="Times New Roman" w:cs="Times New Roman"/>
          <w:color w:val="222222"/>
          <w:sz w:val="24"/>
          <w:szCs w:val="24"/>
          <w:shd w:val="clear" w:color="auto" w:fill="FFFFFF"/>
        </w:rPr>
        <w:t>,</w:t>
      </w:r>
      <w:r w:rsidRPr="00D038F8">
        <w:rPr>
          <w:rFonts w:ascii="Times New Roman" w:hAnsi="Times New Roman" w:cs="Times New Roman"/>
          <w:color w:val="222222"/>
          <w:sz w:val="24"/>
          <w:szCs w:val="24"/>
          <w:shd w:val="clear" w:color="auto" w:fill="FFFFFF"/>
        </w:rPr>
        <w:t xml:space="preserve"> ima i značajnu društvenu ulogu. Ta uloga je usmjerena na odgojno – obrazovne vrije</w:t>
      </w:r>
      <w:r w:rsidR="00853863">
        <w:rPr>
          <w:rFonts w:ascii="Times New Roman" w:hAnsi="Times New Roman" w:cs="Times New Roman"/>
          <w:color w:val="222222"/>
          <w:sz w:val="24"/>
          <w:szCs w:val="24"/>
          <w:shd w:val="clear" w:color="auto" w:fill="FFFFFF"/>
        </w:rPr>
        <w:t>d</w:t>
      </w:r>
      <w:r w:rsidRPr="00D038F8">
        <w:rPr>
          <w:rFonts w:ascii="Times New Roman" w:hAnsi="Times New Roman" w:cs="Times New Roman"/>
          <w:color w:val="222222"/>
          <w:sz w:val="24"/>
          <w:szCs w:val="24"/>
          <w:shd w:val="clear" w:color="auto" w:fill="FFFFFF"/>
        </w:rPr>
        <w:t xml:space="preserve">nosti i provjeru </w:t>
      </w:r>
      <w:r w:rsidR="00853863">
        <w:rPr>
          <w:rFonts w:ascii="Times New Roman" w:hAnsi="Times New Roman" w:cs="Times New Roman"/>
          <w:color w:val="222222"/>
          <w:sz w:val="24"/>
          <w:szCs w:val="24"/>
          <w:shd w:val="clear" w:color="auto" w:fill="FFFFFF"/>
        </w:rPr>
        <w:t>is</w:t>
      </w:r>
      <w:r w:rsidRPr="00D038F8">
        <w:rPr>
          <w:rFonts w:ascii="Times New Roman" w:hAnsi="Times New Roman" w:cs="Times New Roman"/>
          <w:color w:val="222222"/>
          <w:sz w:val="24"/>
          <w:szCs w:val="24"/>
          <w:shd w:val="clear" w:color="auto" w:fill="FFFFFF"/>
        </w:rPr>
        <w:t>tih kroz uspjeh sudionika sa stalnom težnjom za napredak.</w:t>
      </w:r>
    </w:p>
    <w:p w14:paraId="22AA62F9" w14:textId="77777777" w:rsidR="003B49F6" w:rsidRPr="00D038F8" w:rsidRDefault="003B49F6" w:rsidP="00D038F8">
      <w:pPr>
        <w:autoSpaceDE w:val="0"/>
        <w:autoSpaceDN w:val="0"/>
        <w:adjustRightInd w:val="0"/>
        <w:spacing w:before="0" w:after="0" w:line="240" w:lineRule="auto"/>
        <w:jc w:val="both"/>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Od sportsko – rekreacijske infrastrukture područje Općine Gračac raspolaže sa:</w:t>
      </w:r>
    </w:p>
    <w:p w14:paraId="7DA3AD37" w14:textId="77777777" w:rsidR="003B49F6" w:rsidRPr="00D038F8" w:rsidRDefault="003B49F6" w:rsidP="003B49F6">
      <w:pPr>
        <w:autoSpaceDE w:val="0"/>
        <w:autoSpaceDN w:val="0"/>
        <w:adjustRightInd w:val="0"/>
        <w:spacing w:before="0" w:after="0" w:line="240" w:lineRule="auto"/>
        <w:rPr>
          <w:rFonts w:ascii="Times New Roman" w:eastAsia="PalatinoLinotype-Roman" w:hAnsi="Times New Roman" w:cs="Times New Roman"/>
          <w:sz w:val="24"/>
          <w:szCs w:val="24"/>
        </w:rPr>
      </w:pPr>
    </w:p>
    <w:p w14:paraId="0B391C9E" w14:textId="77777777" w:rsidR="003B49F6" w:rsidRPr="008E5BAD" w:rsidRDefault="003B49F6" w:rsidP="008E5BAD">
      <w:pPr>
        <w:jc w:val="both"/>
        <w:rPr>
          <w:rFonts w:ascii="Times New Roman" w:hAnsi="Times New Roman" w:cs="Times New Roman"/>
          <w:sz w:val="24"/>
          <w:szCs w:val="24"/>
        </w:rPr>
      </w:pPr>
      <w:r w:rsidRPr="008E5BAD">
        <w:rPr>
          <w:rFonts w:ascii="Times New Roman" w:hAnsi="Times New Roman" w:cs="Times New Roman"/>
          <w:sz w:val="24"/>
          <w:szCs w:val="24"/>
        </w:rPr>
        <w:t>• jednim nogometnim igralištem u naselju Gračac,</w:t>
      </w:r>
    </w:p>
    <w:p w14:paraId="3DC8E0C9" w14:textId="4CC99B90" w:rsidR="003B49F6" w:rsidRPr="008E5BAD" w:rsidRDefault="003B49F6" w:rsidP="008E5BAD">
      <w:pPr>
        <w:jc w:val="both"/>
        <w:rPr>
          <w:rFonts w:ascii="Times New Roman" w:hAnsi="Times New Roman" w:cs="Times New Roman"/>
          <w:sz w:val="24"/>
          <w:szCs w:val="24"/>
        </w:rPr>
      </w:pPr>
      <w:r w:rsidRPr="008E5BAD">
        <w:rPr>
          <w:rFonts w:ascii="Times New Roman" w:hAnsi="Times New Roman" w:cs="Times New Roman"/>
          <w:sz w:val="24"/>
          <w:szCs w:val="24"/>
        </w:rPr>
        <w:t>• tri sportske dvorane od kojih je jedna u okviru Osnovne škole Gračac, druga u</w:t>
      </w:r>
      <w:r w:rsidR="008E5BAD">
        <w:rPr>
          <w:rFonts w:ascii="Times New Roman" w:hAnsi="Times New Roman" w:cs="Times New Roman"/>
          <w:sz w:val="24"/>
          <w:szCs w:val="24"/>
        </w:rPr>
        <w:t xml:space="preserve"> </w:t>
      </w:r>
      <w:r w:rsidRPr="008E5BAD">
        <w:rPr>
          <w:rFonts w:ascii="Times New Roman" w:hAnsi="Times New Roman" w:cs="Times New Roman"/>
          <w:sz w:val="24"/>
          <w:szCs w:val="24"/>
        </w:rPr>
        <w:t>okviru Srednje škole Gračac, dok treća se nalazi u područnoj školi u naselju Srb</w:t>
      </w:r>
    </w:p>
    <w:p w14:paraId="26D65FA2" w14:textId="77777777" w:rsidR="00533DB1" w:rsidRPr="008E5BAD" w:rsidRDefault="003B49F6" w:rsidP="008E5BAD">
      <w:pPr>
        <w:jc w:val="both"/>
        <w:rPr>
          <w:rFonts w:ascii="Times New Roman" w:hAnsi="Times New Roman" w:cs="Times New Roman"/>
          <w:sz w:val="24"/>
          <w:szCs w:val="24"/>
        </w:rPr>
      </w:pPr>
      <w:r w:rsidRPr="008E5BAD">
        <w:rPr>
          <w:rFonts w:ascii="Times New Roman" w:hAnsi="Times New Roman" w:cs="Times New Roman"/>
          <w:sz w:val="24"/>
          <w:szCs w:val="24"/>
        </w:rPr>
        <w:t>• košarkaškim igralištem</w:t>
      </w:r>
    </w:p>
    <w:p w14:paraId="5E64532A" w14:textId="11D0A4B3" w:rsidR="003B49F6" w:rsidRPr="008E5BAD" w:rsidRDefault="00533DB1" w:rsidP="008E5BAD">
      <w:pPr>
        <w:jc w:val="both"/>
        <w:rPr>
          <w:rFonts w:ascii="Times New Roman" w:hAnsi="Times New Roman" w:cs="Times New Roman"/>
          <w:sz w:val="24"/>
          <w:szCs w:val="24"/>
        </w:rPr>
      </w:pPr>
      <w:r w:rsidRPr="008E5BAD">
        <w:rPr>
          <w:rFonts w:ascii="Times New Roman" w:hAnsi="Times New Roman" w:cs="Times New Roman"/>
          <w:sz w:val="24"/>
          <w:szCs w:val="24"/>
        </w:rPr>
        <w:t>• dječjim igralištima</w:t>
      </w:r>
      <w:r w:rsidR="006F0A29">
        <w:rPr>
          <w:rFonts w:ascii="Times New Roman" w:hAnsi="Times New Roman" w:cs="Times New Roman"/>
          <w:sz w:val="24"/>
          <w:szCs w:val="24"/>
        </w:rPr>
        <w:t xml:space="preserve"> - </w:t>
      </w:r>
      <w:r w:rsidR="006F0A29" w:rsidRPr="006F0A29">
        <w:rPr>
          <w:rFonts w:ascii="Times New Roman" w:hAnsi="Times New Roman" w:cs="Times New Roman"/>
          <w:color w:val="000000" w:themeColor="text1"/>
          <w:sz w:val="24"/>
          <w:szCs w:val="24"/>
        </w:rPr>
        <w:t>postoje 2 dječja igrališta koja su u uporabi te jedno od Dječjeg vrtića Baltazar koje se koristi za djecu koja pohađaju dječji vrtić</w:t>
      </w:r>
    </w:p>
    <w:p w14:paraId="742E1F21" w14:textId="4EA85FD5" w:rsidR="007B5BED" w:rsidRPr="00D038F8" w:rsidRDefault="003B49F6" w:rsidP="00D038F8">
      <w:pPr>
        <w:jc w:val="both"/>
        <w:rPr>
          <w:rFonts w:ascii="Times New Roman" w:hAnsi="Times New Roman" w:cs="Times New Roman"/>
          <w:sz w:val="24"/>
          <w:szCs w:val="24"/>
        </w:rPr>
      </w:pPr>
      <w:r w:rsidRPr="00D038F8">
        <w:rPr>
          <w:rFonts w:ascii="Times New Roman" w:hAnsi="Times New Roman" w:cs="Times New Roman"/>
          <w:sz w:val="24"/>
          <w:szCs w:val="24"/>
        </w:rPr>
        <w:t xml:space="preserve">Na području Općine Gračac polovica broja registriranih udruga bave se sportom. Stoga, u oblasti sporta i rekreacije treba povećati broj sportskih objekata i sadržaja. Općina Gračac sukladno svojim financijskim mogućnostima, kontinuirano pomaže u izgradnji i rekonstrukciji svih sportskih objekata na području Općine. Popis sportskih udruga s područja općine </w:t>
      </w:r>
      <w:r w:rsidR="00F53E02">
        <w:rPr>
          <w:rFonts w:ascii="Times New Roman" w:hAnsi="Times New Roman" w:cs="Times New Roman"/>
          <w:sz w:val="24"/>
          <w:szCs w:val="24"/>
        </w:rPr>
        <w:t xml:space="preserve">se </w:t>
      </w:r>
      <w:r w:rsidRPr="00D038F8">
        <w:rPr>
          <w:rFonts w:ascii="Times New Roman" w:hAnsi="Times New Roman" w:cs="Times New Roman"/>
          <w:sz w:val="24"/>
          <w:szCs w:val="24"/>
        </w:rPr>
        <w:t>nalazi u nastavku:</w:t>
      </w:r>
    </w:p>
    <w:p w14:paraId="286D27A1"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nogometni klub,</w:t>
      </w:r>
    </w:p>
    <w:p w14:paraId="7E962207"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košarkaški klub</w:t>
      </w:r>
    </w:p>
    <w:p w14:paraId="60A45EE0"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pikado klub</w:t>
      </w:r>
    </w:p>
    <w:p w14:paraId="1CD8ACCA"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šahovski klub</w:t>
      </w:r>
    </w:p>
    <w:p w14:paraId="3F698D10"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boksački klub</w:t>
      </w:r>
    </w:p>
    <w:p w14:paraId="4F5563D2"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streljački klub</w:t>
      </w:r>
    </w:p>
    <w:p w14:paraId="19E3544C"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motociklistički klub</w:t>
      </w:r>
    </w:p>
    <w:p w14:paraId="41259564"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biciklistički klub</w:t>
      </w:r>
    </w:p>
    <w:p w14:paraId="59E0F67E"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taekwondo klub,</w:t>
      </w:r>
    </w:p>
    <w:p w14:paraId="265D1F75" w14:textId="77777777" w:rsidR="007B5BED" w:rsidRPr="00D038F8" w:rsidRDefault="007B5BED" w:rsidP="007B5BED">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planinarska društva,</w:t>
      </w:r>
    </w:p>
    <w:p w14:paraId="6E24D237" w14:textId="77777777" w:rsidR="009C2613" w:rsidRDefault="007B5BED" w:rsidP="009C2613">
      <w:pPr>
        <w:autoSpaceDE w:val="0"/>
        <w:autoSpaceDN w:val="0"/>
        <w:adjustRightInd w:val="0"/>
        <w:spacing w:before="0" w:after="0" w:line="240" w:lineRule="auto"/>
        <w:rPr>
          <w:rFonts w:ascii="Times New Roman" w:eastAsia="PalatinoLinotype-Roman" w:hAnsi="Times New Roman" w:cs="Times New Roman"/>
          <w:sz w:val="24"/>
          <w:szCs w:val="24"/>
        </w:rPr>
      </w:pPr>
      <w:r w:rsidRPr="00D038F8">
        <w:rPr>
          <w:rFonts w:ascii="Times New Roman" w:eastAsia="PalatinoLinotype-Roman" w:hAnsi="Times New Roman" w:cs="Times New Roman"/>
          <w:sz w:val="24"/>
          <w:szCs w:val="24"/>
        </w:rPr>
        <w:t>• dvije ribolovne udruge</w:t>
      </w:r>
    </w:p>
    <w:p w14:paraId="50C5B95A" w14:textId="2147BA21" w:rsidR="00B9532E" w:rsidRDefault="009C2613" w:rsidP="009C2613">
      <w:pPr>
        <w:autoSpaceDE w:val="0"/>
        <w:autoSpaceDN w:val="0"/>
        <w:adjustRightInd w:val="0"/>
        <w:spacing w:before="0" w:after="0" w:line="240" w:lineRule="auto"/>
        <w:rPr>
          <w:rFonts w:ascii="Times New Roman" w:eastAsia="PalatinoLinotype-Roman" w:hAnsi="Times New Roman" w:cs="Times New Roman"/>
          <w:sz w:val="24"/>
          <w:szCs w:val="24"/>
        </w:rPr>
      </w:pPr>
      <w:r>
        <w:rPr>
          <w:rFonts w:ascii="Times New Roman" w:eastAsia="PalatinoLinotype-Roman" w:hAnsi="Times New Roman" w:cs="Times New Roman"/>
          <w:sz w:val="24"/>
          <w:szCs w:val="24"/>
        </w:rPr>
        <w:t xml:space="preserve">• </w:t>
      </w:r>
      <w:r w:rsidR="007B5BED" w:rsidRPr="00D038F8">
        <w:rPr>
          <w:rFonts w:ascii="Times New Roman" w:eastAsia="PalatinoLinotype-Roman" w:hAnsi="Times New Roman" w:cs="Times New Roman"/>
          <w:sz w:val="24"/>
          <w:szCs w:val="24"/>
        </w:rPr>
        <w:t>DŠR Marijan Matijević.</w:t>
      </w:r>
    </w:p>
    <w:p w14:paraId="57BC4C98" w14:textId="6DD33D6E" w:rsidR="00F15C85" w:rsidRDefault="00F15C85" w:rsidP="009C2613">
      <w:pPr>
        <w:autoSpaceDE w:val="0"/>
        <w:autoSpaceDN w:val="0"/>
        <w:adjustRightInd w:val="0"/>
        <w:spacing w:before="0" w:after="0" w:line="240" w:lineRule="auto"/>
        <w:rPr>
          <w:rFonts w:ascii="Times New Roman" w:eastAsia="PalatinoLinotype-Roman" w:hAnsi="Times New Roman" w:cs="Times New Roman"/>
          <w:sz w:val="24"/>
          <w:szCs w:val="24"/>
        </w:rPr>
      </w:pPr>
    </w:p>
    <w:p w14:paraId="5BE89979" w14:textId="77777777" w:rsidR="00F15C85" w:rsidRDefault="00F15C85" w:rsidP="009C2613">
      <w:pPr>
        <w:autoSpaceDE w:val="0"/>
        <w:autoSpaceDN w:val="0"/>
        <w:adjustRightInd w:val="0"/>
        <w:spacing w:before="0" w:after="0" w:line="240" w:lineRule="auto"/>
        <w:rPr>
          <w:rFonts w:ascii="Times New Roman" w:eastAsia="PalatinoLinotype-Roman" w:hAnsi="Times New Roman" w:cs="Times New Roman"/>
          <w:sz w:val="24"/>
          <w:szCs w:val="24"/>
        </w:rPr>
      </w:pPr>
    </w:p>
    <w:p w14:paraId="1FE259E2" w14:textId="499F00F4" w:rsidR="00036AA8" w:rsidRDefault="00036AA8" w:rsidP="009C2613">
      <w:pPr>
        <w:autoSpaceDE w:val="0"/>
        <w:autoSpaceDN w:val="0"/>
        <w:adjustRightInd w:val="0"/>
        <w:spacing w:before="0" w:after="0" w:line="240" w:lineRule="auto"/>
        <w:rPr>
          <w:rFonts w:ascii="Times New Roman" w:eastAsia="PalatinoLinotype-Roman" w:hAnsi="Times New Roman" w:cs="Times New Roman"/>
          <w:sz w:val="24"/>
          <w:szCs w:val="24"/>
        </w:rPr>
      </w:pPr>
    </w:p>
    <w:p w14:paraId="33BEC4F6" w14:textId="3896ECB5" w:rsidR="002460DD" w:rsidRDefault="002460DD" w:rsidP="00D038F8">
      <w:pPr>
        <w:autoSpaceDE w:val="0"/>
        <w:autoSpaceDN w:val="0"/>
        <w:adjustRightInd w:val="0"/>
        <w:spacing w:before="0" w:after="0" w:line="240" w:lineRule="auto"/>
        <w:jc w:val="both"/>
        <w:rPr>
          <w:rFonts w:ascii="Times New Roman" w:eastAsia="PalatinoLinotype-Roman" w:hAnsi="Times New Roman" w:cs="Times New Roman"/>
          <w:sz w:val="24"/>
          <w:szCs w:val="24"/>
        </w:rPr>
      </w:pPr>
    </w:p>
    <w:p w14:paraId="2D26903A" w14:textId="764B776E" w:rsidR="00B9532E" w:rsidRPr="008C2FF9" w:rsidRDefault="00324936" w:rsidP="00324936">
      <w:pPr>
        <w:pStyle w:val="Naslov1"/>
        <w:rPr>
          <w:rFonts w:ascii="Times New Roman" w:eastAsia="PalatinoLinotype-Roman" w:hAnsi="Times New Roman" w:cs="Times New Roman"/>
          <w:b/>
          <w:bCs/>
          <w:color w:val="000000" w:themeColor="text1"/>
          <w:sz w:val="24"/>
          <w:szCs w:val="24"/>
        </w:rPr>
      </w:pPr>
      <w:bookmarkStart w:id="41" w:name="_Toc89861223"/>
      <w:r w:rsidRPr="008C2FF9">
        <w:rPr>
          <w:rFonts w:ascii="Times New Roman" w:eastAsia="PalatinoLinotype-Roman" w:hAnsi="Times New Roman" w:cs="Times New Roman"/>
          <w:b/>
          <w:bCs/>
          <w:color w:val="000000" w:themeColor="text1"/>
          <w:sz w:val="24"/>
          <w:szCs w:val="24"/>
        </w:rPr>
        <w:lastRenderedPageBreak/>
        <w:t>8. KULTURNA I PRIRODNA BAŠTINA</w:t>
      </w:r>
      <w:bookmarkEnd w:id="41"/>
    </w:p>
    <w:p w14:paraId="63C9E9BF" w14:textId="4A40D1A5" w:rsidR="00B9532E" w:rsidRDefault="00B9532E" w:rsidP="00B9532E"/>
    <w:p w14:paraId="511200FB" w14:textId="4DF964C3" w:rsidR="008A7AD3" w:rsidRDefault="00CB67ED" w:rsidP="007A0AB2">
      <w:pPr>
        <w:jc w:val="both"/>
        <w:rPr>
          <w:rFonts w:ascii="Times New Roman" w:hAnsi="Times New Roman" w:cs="Times New Roman"/>
          <w:sz w:val="24"/>
          <w:szCs w:val="24"/>
        </w:rPr>
      </w:pPr>
      <w:r w:rsidRPr="00B67572">
        <w:rPr>
          <w:rFonts w:ascii="Times New Roman" w:hAnsi="Times New Roman" w:cs="Times New Roman"/>
          <w:sz w:val="24"/>
          <w:szCs w:val="24"/>
        </w:rPr>
        <w:t>Prirodne i kulturne karakteristike prostora i resursi čine osnovu i poticaj svake ljudske djelatnosti, a specifičnosti prostora ogledavaju se u specifičnostima gospodarskog razvoja. Prirodne osobitosti, naseljene cjeline i pojedinačne građevine čine kulturno i prirodno nasljeđe prostora. Zaštita tog nasljeđa, njihova valorizacija temeljena na održivosti te sprečavanje narušavanja ravnoteže u okolišu polazište su za izradu razvojnih pravaca i za revitalizaciju prostora</w:t>
      </w:r>
      <w:r>
        <w:rPr>
          <w:rFonts w:ascii="Times New Roman" w:hAnsi="Times New Roman" w:cs="Times New Roman"/>
          <w:sz w:val="24"/>
          <w:szCs w:val="24"/>
        </w:rPr>
        <w:t>.</w:t>
      </w:r>
    </w:p>
    <w:p w14:paraId="739B7AE8" w14:textId="77777777" w:rsidR="00EC79B0" w:rsidRDefault="00EC79B0" w:rsidP="007A0AB2">
      <w:pPr>
        <w:jc w:val="both"/>
        <w:rPr>
          <w:rFonts w:ascii="Times New Roman" w:hAnsi="Times New Roman" w:cs="Times New Roman"/>
          <w:sz w:val="24"/>
          <w:szCs w:val="24"/>
        </w:rPr>
      </w:pPr>
    </w:p>
    <w:p w14:paraId="3B67EEEC" w14:textId="02B568B9" w:rsidR="00CB67ED" w:rsidRDefault="00CB67ED" w:rsidP="00CB67ED">
      <w:pPr>
        <w:pStyle w:val="Naslov2"/>
        <w:rPr>
          <w:rFonts w:ascii="Times New Roman" w:hAnsi="Times New Roman" w:cs="Times New Roman"/>
          <w:sz w:val="24"/>
          <w:szCs w:val="24"/>
        </w:rPr>
      </w:pPr>
      <w:bookmarkStart w:id="42" w:name="_Toc89861224"/>
      <w:r w:rsidRPr="00CB67ED">
        <w:rPr>
          <w:rFonts w:ascii="Times New Roman" w:hAnsi="Times New Roman" w:cs="Times New Roman"/>
          <w:sz w:val="24"/>
          <w:szCs w:val="24"/>
        </w:rPr>
        <w:t>8.1. KULTURNA BAŠTINA</w:t>
      </w:r>
      <w:bookmarkEnd w:id="42"/>
    </w:p>
    <w:p w14:paraId="020B48B2" w14:textId="77777777" w:rsidR="00ED2EBC" w:rsidRDefault="00ED2EBC" w:rsidP="005B75F6">
      <w:pPr>
        <w:spacing w:before="0" w:line="252" w:lineRule="auto"/>
        <w:jc w:val="both"/>
      </w:pPr>
    </w:p>
    <w:p w14:paraId="057473BE" w14:textId="5297A2AB" w:rsidR="00ED2EBC" w:rsidRPr="00F205C0" w:rsidRDefault="00ED2EBC" w:rsidP="00ED2EBC">
      <w:pPr>
        <w:spacing w:before="0" w:line="252" w:lineRule="auto"/>
        <w:jc w:val="both"/>
        <w:rPr>
          <w:rFonts w:ascii="Times New Roman" w:hAnsi="Times New Roman" w:cs="Times New Roman"/>
          <w:sz w:val="24"/>
          <w:szCs w:val="24"/>
        </w:rPr>
      </w:pPr>
      <w:r w:rsidRPr="00F205C0">
        <w:rPr>
          <w:rFonts w:ascii="Times New Roman" w:hAnsi="Times New Roman" w:cs="Times New Roman"/>
          <w:sz w:val="24"/>
          <w:szCs w:val="24"/>
        </w:rPr>
        <w:t xml:space="preserve">Kulturna baština i atrakcije </w:t>
      </w:r>
      <w:r w:rsidR="00F205C0" w:rsidRPr="00F205C0">
        <w:rPr>
          <w:rFonts w:ascii="Times New Roman" w:hAnsi="Times New Roman" w:cs="Times New Roman"/>
          <w:sz w:val="24"/>
          <w:szCs w:val="24"/>
        </w:rPr>
        <w:t xml:space="preserve">Općine Gračac </w:t>
      </w:r>
      <w:r w:rsidRPr="00F205C0">
        <w:rPr>
          <w:rFonts w:ascii="Times New Roman" w:hAnsi="Times New Roman" w:cs="Times New Roman"/>
          <w:sz w:val="24"/>
          <w:szCs w:val="24"/>
        </w:rPr>
        <w:t>su skromnijih karakteristika</w:t>
      </w:r>
      <w:r w:rsidR="00F205C0" w:rsidRPr="00F205C0">
        <w:rPr>
          <w:rFonts w:ascii="Times New Roman" w:hAnsi="Times New Roman" w:cs="Times New Roman"/>
          <w:sz w:val="24"/>
          <w:szCs w:val="24"/>
        </w:rPr>
        <w:t xml:space="preserve"> od prirodne baštine</w:t>
      </w:r>
      <w:r w:rsidRPr="00F205C0">
        <w:rPr>
          <w:rFonts w:ascii="Times New Roman" w:hAnsi="Times New Roman" w:cs="Times New Roman"/>
          <w:sz w:val="24"/>
          <w:szCs w:val="24"/>
        </w:rPr>
        <w:t xml:space="preserve"> i prvenstveno se odnose na multi konfesionalnost Općine (katoličke i pravoslavne crkve) te uz to folklorni i umjetnički izričaj.</w:t>
      </w:r>
    </w:p>
    <w:p w14:paraId="575C7CBB" w14:textId="5849BD92" w:rsidR="00BC7FB0" w:rsidRDefault="003A352A" w:rsidP="00FE6D56">
      <w:pPr>
        <w:jc w:val="both"/>
        <w:rPr>
          <w:rFonts w:ascii="Times New Roman" w:hAnsi="Times New Roman" w:cs="Times New Roman"/>
          <w:sz w:val="24"/>
          <w:szCs w:val="24"/>
        </w:rPr>
      </w:pPr>
      <w:r w:rsidRPr="00FE6D56">
        <w:rPr>
          <w:rFonts w:ascii="Times New Roman" w:hAnsi="Times New Roman" w:cs="Times New Roman"/>
          <w:sz w:val="24"/>
          <w:szCs w:val="24"/>
        </w:rPr>
        <w:t>Prema podacima Ministarstva kulture, na području Općine Gračac nalazi se 10 zaštićenih kulturnih dobara, a sva pripadaju vrsti nepokretnih pojedinačnih kulturnih dobara.</w:t>
      </w:r>
      <w:r w:rsidR="00FE6D56" w:rsidRPr="00FE6D56">
        <w:rPr>
          <w:rFonts w:ascii="Times New Roman" w:hAnsi="Times New Roman" w:cs="Times New Roman"/>
          <w:sz w:val="24"/>
          <w:szCs w:val="24"/>
        </w:rPr>
        <w:t xml:space="preserve"> Prema klasifikaciji kulturnih dobara, osam ih je sakralne graditeljske baštine te po jedna vojna i obrambena građevina i komunalna i tehnička građevina. Kulturna dobra sakralne graditeljske baštine su: Crkva </w:t>
      </w:r>
      <w:proofErr w:type="spellStart"/>
      <w:r w:rsidR="00FE6D56" w:rsidRPr="00FE6D56">
        <w:rPr>
          <w:rFonts w:ascii="Times New Roman" w:hAnsi="Times New Roman" w:cs="Times New Roman"/>
          <w:sz w:val="24"/>
          <w:szCs w:val="24"/>
        </w:rPr>
        <w:t>Vaznesenja</w:t>
      </w:r>
      <w:proofErr w:type="spellEnd"/>
      <w:r w:rsidR="00FE6D56" w:rsidRPr="00FE6D56">
        <w:rPr>
          <w:rFonts w:ascii="Times New Roman" w:hAnsi="Times New Roman" w:cs="Times New Roman"/>
          <w:sz w:val="24"/>
          <w:szCs w:val="24"/>
        </w:rPr>
        <w:t xml:space="preserve"> Gospodnjega, Crkva sv. Jurja Mučenika, Crkva Rođenja Presvete Bogorodice, Crkva Rođenja Blažene Djevice Marije, Crkva sv. Proroka Ilije, Crkva </w:t>
      </w:r>
      <w:proofErr w:type="spellStart"/>
      <w:r w:rsidR="00FE6D56" w:rsidRPr="00FE6D56">
        <w:rPr>
          <w:rFonts w:ascii="Times New Roman" w:hAnsi="Times New Roman" w:cs="Times New Roman"/>
          <w:sz w:val="24"/>
          <w:szCs w:val="24"/>
        </w:rPr>
        <w:t>Uspenja</w:t>
      </w:r>
      <w:proofErr w:type="spellEnd"/>
      <w:r w:rsidR="00FE6D56" w:rsidRPr="00FE6D56">
        <w:rPr>
          <w:rFonts w:ascii="Times New Roman" w:hAnsi="Times New Roman" w:cs="Times New Roman"/>
          <w:sz w:val="24"/>
          <w:szCs w:val="24"/>
        </w:rPr>
        <w:t xml:space="preserve"> Presvete Bogorodice, Pravoslavna Crkva sv. </w:t>
      </w:r>
      <w:proofErr w:type="spellStart"/>
      <w:r w:rsidR="00FE6D56" w:rsidRPr="00FE6D56">
        <w:rPr>
          <w:rFonts w:ascii="Times New Roman" w:hAnsi="Times New Roman" w:cs="Times New Roman"/>
          <w:sz w:val="24"/>
          <w:szCs w:val="24"/>
        </w:rPr>
        <w:t>Paraskeve</w:t>
      </w:r>
      <w:proofErr w:type="spellEnd"/>
      <w:r w:rsidR="00FE6D56" w:rsidRPr="00FE6D56">
        <w:rPr>
          <w:rFonts w:ascii="Times New Roman" w:hAnsi="Times New Roman" w:cs="Times New Roman"/>
          <w:sz w:val="24"/>
          <w:szCs w:val="24"/>
        </w:rPr>
        <w:t xml:space="preserve"> (sv. Petke) i Crkva sv. Jovana Preteče. Ostatci staroga grada </w:t>
      </w:r>
      <w:proofErr w:type="spellStart"/>
      <w:r w:rsidR="00FE6D56" w:rsidRPr="00FE6D56">
        <w:rPr>
          <w:rFonts w:ascii="Times New Roman" w:hAnsi="Times New Roman" w:cs="Times New Roman"/>
          <w:sz w:val="24"/>
          <w:szCs w:val="24"/>
        </w:rPr>
        <w:t>Zvonigrada</w:t>
      </w:r>
      <w:proofErr w:type="spellEnd"/>
      <w:r w:rsidR="00FE6D56" w:rsidRPr="00FE6D56">
        <w:rPr>
          <w:rFonts w:ascii="Times New Roman" w:hAnsi="Times New Roman" w:cs="Times New Roman"/>
          <w:sz w:val="24"/>
          <w:szCs w:val="24"/>
        </w:rPr>
        <w:t xml:space="preserve"> su vojna i obrambena građevina, a Stari most na rijeci </w:t>
      </w:r>
      <w:proofErr w:type="spellStart"/>
      <w:r w:rsidR="00FE6D56" w:rsidRPr="00FE6D56">
        <w:rPr>
          <w:rFonts w:ascii="Times New Roman" w:hAnsi="Times New Roman" w:cs="Times New Roman"/>
          <w:sz w:val="24"/>
          <w:szCs w:val="24"/>
        </w:rPr>
        <w:t>Otuči</w:t>
      </w:r>
      <w:proofErr w:type="spellEnd"/>
      <w:r w:rsidR="00FE6D56" w:rsidRPr="00FE6D56">
        <w:rPr>
          <w:rFonts w:ascii="Times New Roman" w:hAnsi="Times New Roman" w:cs="Times New Roman"/>
          <w:sz w:val="24"/>
          <w:szCs w:val="24"/>
        </w:rPr>
        <w:t xml:space="preserve"> spada u komunalnu i tehničku građevinu. Detaljan pregled zaštićenih nepokretnih kulturnih dobara je dan u sljedećoj tablici.</w:t>
      </w:r>
    </w:p>
    <w:p w14:paraId="4AA4E904" w14:textId="652C9105" w:rsidR="007B2457" w:rsidRDefault="007B2457" w:rsidP="008D7E5C">
      <w:pPr>
        <w:pStyle w:val="Bezproreda"/>
        <w:contextualSpacing/>
        <w:jc w:val="center"/>
        <w:rPr>
          <w:rFonts w:ascii="Times New Roman" w:hAnsi="Times New Roman" w:cs="Times New Roman"/>
          <w:i/>
          <w:iCs/>
          <w:sz w:val="24"/>
          <w:szCs w:val="24"/>
        </w:rPr>
      </w:pPr>
      <w:r w:rsidRPr="00124573">
        <w:rPr>
          <w:rFonts w:ascii="Times New Roman" w:hAnsi="Times New Roman" w:cs="Times New Roman"/>
          <w:i/>
          <w:iCs/>
          <w:sz w:val="24"/>
          <w:szCs w:val="24"/>
        </w:rPr>
        <w:t xml:space="preserve">Tablica </w:t>
      </w:r>
      <w:r w:rsidR="00D27F66">
        <w:rPr>
          <w:rFonts w:ascii="Times New Roman" w:hAnsi="Times New Roman" w:cs="Times New Roman"/>
          <w:i/>
          <w:iCs/>
          <w:sz w:val="24"/>
          <w:szCs w:val="24"/>
        </w:rPr>
        <w:t>2</w:t>
      </w:r>
      <w:r w:rsidR="005F2F9F">
        <w:rPr>
          <w:rFonts w:ascii="Times New Roman" w:hAnsi="Times New Roman" w:cs="Times New Roman"/>
          <w:i/>
          <w:iCs/>
          <w:sz w:val="24"/>
          <w:szCs w:val="24"/>
        </w:rPr>
        <w:t>4</w:t>
      </w:r>
      <w:r w:rsidRPr="00124573">
        <w:rPr>
          <w:rFonts w:ascii="Times New Roman" w:hAnsi="Times New Roman" w:cs="Times New Roman"/>
          <w:i/>
          <w:iCs/>
          <w:sz w:val="24"/>
          <w:szCs w:val="24"/>
        </w:rPr>
        <w:t xml:space="preserve">: </w:t>
      </w:r>
      <w:r>
        <w:rPr>
          <w:rFonts w:ascii="Times New Roman" w:hAnsi="Times New Roman" w:cs="Times New Roman"/>
          <w:i/>
          <w:iCs/>
          <w:sz w:val="24"/>
          <w:szCs w:val="24"/>
        </w:rPr>
        <w:t>Zaštićena k</w:t>
      </w:r>
      <w:r w:rsidRPr="00124573">
        <w:rPr>
          <w:rFonts w:ascii="Times New Roman" w:hAnsi="Times New Roman" w:cs="Times New Roman"/>
          <w:i/>
          <w:iCs/>
          <w:sz w:val="24"/>
          <w:szCs w:val="24"/>
        </w:rPr>
        <w:t xml:space="preserve">ulturna dobra na području </w:t>
      </w:r>
      <w:r w:rsidR="0070413E">
        <w:rPr>
          <w:rFonts w:ascii="Times New Roman" w:hAnsi="Times New Roman" w:cs="Times New Roman"/>
          <w:i/>
          <w:iCs/>
          <w:sz w:val="24"/>
          <w:szCs w:val="24"/>
        </w:rPr>
        <w:t>o</w:t>
      </w:r>
      <w:r w:rsidRPr="00124573">
        <w:rPr>
          <w:rFonts w:ascii="Times New Roman" w:hAnsi="Times New Roman" w:cs="Times New Roman"/>
          <w:i/>
          <w:iCs/>
          <w:sz w:val="24"/>
          <w:szCs w:val="24"/>
        </w:rPr>
        <w:t xml:space="preserve">pćine </w:t>
      </w:r>
      <w:r>
        <w:rPr>
          <w:rFonts w:ascii="Times New Roman" w:hAnsi="Times New Roman" w:cs="Times New Roman"/>
          <w:i/>
          <w:iCs/>
          <w:sz w:val="24"/>
          <w:szCs w:val="24"/>
        </w:rPr>
        <w:t>Gračac</w:t>
      </w:r>
    </w:p>
    <w:p w14:paraId="1A09C1BB" w14:textId="77777777" w:rsidR="007820D7" w:rsidRPr="007820D7" w:rsidRDefault="007820D7" w:rsidP="007820D7">
      <w:pPr>
        <w:pStyle w:val="Bezproreda"/>
        <w:contextualSpacing/>
        <w:jc w:val="center"/>
        <w:rPr>
          <w:rFonts w:ascii="Times New Roman" w:hAnsi="Times New Roman" w:cs="Times New Roman"/>
          <w:i/>
          <w:iCs/>
          <w:sz w:val="24"/>
          <w:szCs w:val="24"/>
        </w:rPr>
      </w:pPr>
    </w:p>
    <w:tbl>
      <w:tblPr>
        <w:tblStyle w:val="Tablicapopisa3-isticanje1"/>
        <w:tblW w:w="0" w:type="auto"/>
        <w:tblLook w:val="04A0" w:firstRow="1" w:lastRow="0" w:firstColumn="1" w:lastColumn="0" w:noHBand="0" w:noVBand="1"/>
      </w:tblPr>
      <w:tblGrid>
        <w:gridCol w:w="1017"/>
        <w:gridCol w:w="1123"/>
        <w:gridCol w:w="2250"/>
        <w:gridCol w:w="1721"/>
        <w:gridCol w:w="1428"/>
        <w:gridCol w:w="1523"/>
      </w:tblGrid>
      <w:tr w:rsidR="00FE6D56" w:rsidRPr="009F7478" w14:paraId="747CBC13" w14:textId="3F690ABB" w:rsidTr="008C2FF9">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017" w:type="dxa"/>
            <w:shd w:val="clear" w:color="auto" w:fill="F6C681" w:themeFill="accent1" w:themeFillTint="99"/>
          </w:tcPr>
          <w:p w14:paraId="30DC3C91" w14:textId="77777777" w:rsidR="00FE6D56" w:rsidRPr="008C2FF9" w:rsidRDefault="00FE6D56" w:rsidP="001168F9">
            <w:pPr>
              <w:pStyle w:val="Bezproreda"/>
              <w:contextualSpacing/>
              <w:jc w:val="center"/>
              <w:rPr>
                <w:rFonts w:ascii="Times New Roman" w:hAnsi="Times New Roman" w:cs="Times New Roman"/>
                <w:color w:val="000000" w:themeColor="text1"/>
                <w:sz w:val="24"/>
                <w:szCs w:val="24"/>
              </w:rPr>
            </w:pPr>
            <w:r w:rsidRPr="008C2FF9">
              <w:rPr>
                <w:rFonts w:ascii="Times New Roman" w:hAnsi="Times New Roman" w:cs="Times New Roman"/>
                <w:color w:val="000000" w:themeColor="text1"/>
                <w:sz w:val="24"/>
                <w:szCs w:val="24"/>
              </w:rPr>
              <w:t>Oznaka dobra</w:t>
            </w:r>
          </w:p>
        </w:tc>
        <w:tc>
          <w:tcPr>
            <w:tcW w:w="1123" w:type="dxa"/>
            <w:shd w:val="clear" w:color="auto" w:fill="F6C681" w:themeFill="accent1" w:themeFillTint="99"/>
          </w:tcPr>
          <w:p w14:paraId="0C0C574D" w14:textId="2F20CEF3" w:rsidR="00FE6D56" w:rsidRPr="008C2FF9" w:rsidRDefault="00FE6D56" w:rsidP="001168F9">
            <w:pPr>
              <w:pStyle w:val="Bezproreda"/>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C2FF9">
              <w:rPr>
                <w:rFonts w:ascii="Times New Roman" w:hAnsi="Times New Roman" w:cs="Times New Roman"/>
                <w:color w:val="000000" w:themeColor="text1"/>
                <w:sz w:val="24"/>
                <w:szCs w:val="24"/>
              </w:rPr>
              <w:t>Lokacija</w:t>
            </w:r>
          </w:p>
        </w:tc>
        <w:tc>
          <w:tcPr>
            <w:tcW w:w="2250" w:type="dxa"/>
            <w:shd w:val="clear" w:color="auto" w:fill="F6C681" w:themeFill="accent1" w:themeFillTint="99"/>
          </w:tcPr>
          <w:p w14:paraId="507DE988" w14:textId="77777777" w:rsidR="00FE6D56" w:rsidRPr="008C2FF9" w:rsidRDefault="00FE6D56" w:rsidP="001168F9">
            <w:pPr>
              <w:pStyle w:val="Bezproreda"/>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C2FF9">
              <w:rPr>
                <w:rFonts w:ascii="Times New Roman" w:hAnsi="Times New Roman" w:cs="Times New Roman"/>
                <w:color w:val="000000" w:themeColor="text1"/>
                <w:sz w:val="24"/>
                <w:szCs w:val="24"/>
              </w:rPr>
              <w:t>Naziv</w:t>
            </w:r>
          </w:p>
        </w:tc>
        <w:tc>
          <w:tcPr>
            <w:tcW w:w="1721" w:type="dxa"/>
            <w:shd w:val="clear" w:color="auto" w:fill="F6C681" w:themeFill="accent1" w:themeFillTint="99"/>
          </w:tcPr>
          <w:p w14:paraId="0974E7F7" w14:textId="77777777" w:rsidR="00FE6D56" w:rsidRPr="008C2FF9" w:rsidRDefault="00FE6D56" w:rsidP="001168F9">
            <w:pPr>
              <w:pStyle w:val="Bezproreda"/>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C2FF9">
              <w:rPr>
                <w:rFonts w:ascii="Times New Roman" w:hAnsi="Times New Roman" w:cs="Times New Roman"/>
                <w:color w:val="000000" w:themeColor="text1"/>
                <w:sz w:val="24"/>
                <w:szCs w:val="24"/>
              </w:rPr>
              <w:t>Vrsta kulturnog dobra</w:t>
            </w:r>
          </w:p>
        </w:tc>
        <w:tc>
          <w:tcPr>
            <w:tcW w:w="1428" w:type="dxa"/>
            <w:shd w:val="clear" w:color="auto" w:fill="F6C681" w:themeFill="accent1" w:themeFillTint="99"/>
          </w:tcPr>
          <w:p w14:paraId="64F3B53C" w14:textId="77777777" w:rsidR="00FE6D56" w:rsidRPr="008C2FF9" w:rsidRDefault="00FE6D56" w:rsidP="001168F9">
            <w:pPr>
              <w:pStyle w:val="Bezproreda"/>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C2FF9">
              <w:rPr>
                <w:rFonts w:ascii="Times New Roman" w:hAnsi="Times New Roman" w:cs="Times New Roman"/>
                <w:color w:val="000000" w:themeColor="text1"/>
                <w:sz w:val="24"/>
                <w:szCs w:val="24"/>
              </w:rPr>
              <w:t>Status kulturnog dobra</w:t>
            </w:r>
          </w:p>
        </w:tc>
        <w:tc>
          <w:tcPr>
            <w:tcW w:w="1523" w:type="dxa"/>
            <w:shd w:val="clear" w:color="auto" w:fill="F6C681" w:themeFill="accent1" w:themeFillTint="99"/>
          </w:tcPr>
          <w:p w14:paraId="3BCD7602" w14:textId="3BCCB029" w:rsidR="00FE6D56" w:rsidRPr="008C2FF9" w:rsidRDefault="00FE6D56" w:rsidP="001168F9">
            <w:pPr>
              <w:pStyle w:val="Bezproreda"/>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C2FF9">
              <w:rPr>
                <w:rFonts w:ascii="Times New Roman" w:hAnsi="Times New Roman" w:cs="Times New Roman"/>
                <w:color w:val="000000" w:themeColor="text1"/>
                <w:sz w:val="24"/>
                <w:szCs w:val="24"/>
              </w:rPr>
              <w:t>Klasifikacija</w:t>
            </w:r>
          </w:p>
        </w:tc>
      </w:tr>
      <w:tr w:rsidR="00FE6D56" w:rsidRPr="009F7478" w14:paraId="6BFB5088" w14:textId="54350EE8" w:rsidTr="009218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 w:type="dxa"/>
          </w:tcPr>
          <w:p w14:paraId="704819B7" w14:textId="3BAC5055" w:rsidR="00FE6D56" w:rsidRPr="0092186C" w:rsidRDefault="00FE6D56" w:rsidP="001168F9">
            <w:pPr>
              <w:pStyle w:val="Bezproreda"/>
              <w:contextualSpacing/>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RZG-0232-1969.</w:t>
            </w:r>
          </w:p>
        </w:tc>
        <w:tc>
          <w:tcPr>
            <w:tcW w:w="1123" w:type="dxa"/>
          </w:tcPr>
          <w:p w14:paraId="190F6237" w14:textId="23A8879C"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Palanka</w:t>
            </w:r>
          </w:p>
        </w:tc>
        <w:tc>
          <w:tcPr>
            <w:tcW w:w="2250" w:type="dxa"/>
          </w:tcPr>
          <w:p w14:paraId="7E379EA2" w14:textId="67A115AE" w:rsidR="00FE6D56" w:rsidRPr="0092186C" w:rsidRDefault="00FE6D56" w:rsidP="008B22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 xml:space="preserve">Ostatci staroga grada </w:t>
            </w:r>
            <w:proofErr w:type="spellStart"/>
            <w:r w:rsidRPr="0092186C">
              <w:rPr>
                <w:rFonts w:ascii="Times New Roman" w:hAnsi="Times New Roman" w:cs="Times New Roman"/>
                <w:sz w:val="24"/>
                <w:szCs w:val="24"/>
              </w:rPr>
              <w:t>Zvonigrada</w:t>
            </w:r>
            <w:proofErr w:type="spellEnd"/>
          </w:p>
        </w:tc>
        <w:tc>
          <w:tcPr>
            <w:tcW w:w="1721" w:type="dxa"/>
          </w:tcPr>
          <w:p w14:paraId="36CDB812" w14:textId="2F8EAF7B"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Nepokretna pojedinačna</w:t>
            </w:r>
          </w:p>
        </w:tc>
        <w:tc>
          <w:tcPr>
            <w:tcW w:w="1428" w:type="dxa"/>
          </w:tcPr>
          <w:p w14:paraId="0D1B50E6" w14:textId="1A3E0966"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1289AE81" w14:textId="58CD008C"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Vojn</w:t>
            </w:r>
            <w:r w:rsidR="00BC7FB0">
              <w:rPr>
                <w:rFonts w:ascii="Times New Roman" w:hAnsi="Times New Roman" w:cs="Times New Roman"/>
                <w:color w:val="222222"/>
                <w:sz w:val="24"/>
                <w:szCs w:val="24"/>
                <w:shd w:val="clear" w:color="auto" w:fill="FFFFFF"/>
              </w:rPr>
              <w:t>a</w:t>
            </w:r>
            <w:r w:rsidRPr="0092186C">
              <w:rPr>
                <w:rFonts w:ascii="Times New Roman" w:hAnsi="Times New Roman" w:cs="Times New Roman"/>
                <w:color w:val="222222"/>
                <w:sz w:val="24"/>
                <w:szCs w:val="24"/>
                <w:shd w:val="clear" w:color="auto" w:fill="FFFFFF"/>
              </w:rPr>
              <w:t xml:space="preserve"> i obrambene građevin</w:t>
            </w:r>
            <w:r w:rsidR="00BC7FB0">
              <w:rPr>
                <w:rFonts w:ascii="Times New Roman" w:hAnsi="Times New Roman" w:cs="Times New Roman"/>
                <w:color w:val="222222"/>
                <w:sz w:val="24"/>
                <w:szCs w:val="24"/>
                <w:shd w:val="clear" w:color="auto" w:fill="FFFFFF"/>
              </w:rPr>
              <w:t>a</w:t>
            </w:r>
          </w:p>
        </w:tc>
      </w:tr>
      <w:tr w:rsidR="00FE6D56" w:rsidRPr="009F7478" w14:paraId="65616F98" w14:textId="46F844A2" w:rsidTr="0092186C">
        <w:trPr>
          <w:trHeight w:val="397"/>
        </w:trPr>
        <w:tc>
          <w:tcPr>
            <w:cnfStyle w:val="001000000000" w:firstRow="0" w:lastRow="0" w:firstColumn="1" w:lastColumn="0" w:oddVBand="0" w:evenVBand="0" w:oddHBand="0" w:evenHBand="0" w:firstRowFirstColumn="0" w:firstRowLastColumn="0" w:lastRowFirstColumn="0" w:lastRowLastColumn="0"/>
            <w:tcW w:w="1017" w:type="dxa"/>
          </w:tcPr>
          <w:p w14:paraId="234D6E77" w14:textId="56590824" w:rsidR="00FE6D56" w:rsidRPr="0092186C" w:rsidRDefault="00FE6D56" w:rsidP="001168F9">
            <w:pPr>
              <w:pStyle w:val="Bezproreda"/>
              <w:contextualSpacing/>
              <w:rPr>
                <w:rFonts w:ascii="Times New Roman" w:hAnsi="Times New Roman" w:cs="Times New Roman"/>
                <w:sz w:val="24"/>
                <w:szCs w:val="24"/>
              </w:rPr>
            </w:pPr>
            <w:r w:rsidRPr="0092186C">
              <w:rPr>
                <w:rFonts w:ascii="Times New Roman" w:hAnsi="Times New Roman" w:cs="Times New Roman"/>
                <w:color w:val="222222"/>
                <w:sz w:val="24"/>
                <w:szCs w:val="24"/>
              </w:rPr>
              <w:t>Z-6006</w:t>
            </w:r>
          </w:p>
        </w:tc>
        <w:tc>
          <w:tcPr>
            <w:tcW w:w="1123" w:type="dxa"/>
          </w:tcPr>
          <w:p w14:paraId="6C9384D9" w14:textId="0A06FAAD"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 xml:space="preserve">Donja </w:t>
            </w:r>
            <w:proofErr w:type="spellStart"/>
            <w:r w:rsidRPr="0092186C">
              <w:rPr>
                <w:rFonts w:ascii="Times New Roman" w:hAnsi="Times New Roman" w:cs="Times New Roman"/>
                <w:sz w:val="24"/>
                <w:szCs w:val="24"/>
              </w:rPr>
              <w:t>Suvaja</w:t>
            </w:r>
            <w:proofErr w:type="spellEnd"/>
          </w:p>
        </w:tc>
        <w:tc>
          <w:tcPr>
            <w:tcW w:w="2250" w:type="dxa"/>
          </w:tcPr>
          <w:p w14:paraId="725C6CD1" w14:textId="3660C31E" w:rsidR="00FE6D56" w:rsidRPr="0092186C" w:rsidRDefault="00FE6D56" w:rsidP="008B22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 xml:space="preserve">Crkva </w:t>
            </w:r>
            <w:proofErr w:type="spellStart"/>
            <w:r w:rsidRPr="0092186C">
              <w:rPr>
                <w:rFonts w:ascii="Times New Roman" w:hAnsi="Times New Roman" w:cs="Times New Roman"/>
                <w:sz w:val="24"/>
                <w:szCs w:val="24"/>
              </w:rPr>
              <w:t>Vaznesenja</w:t>
            </w:r>
            <w:proofErr w:type="spellEnd"/>
            <w:r w:rsidRPr="0092186C">
              <w:rPr>
                <w:rFonts w:ascii="Times New Roman" w:hAnsi="Times New Roman" w:cs="Times New Roman"/>
                <w:sz w:val="24"/>
                <w:szCs w:val="24"/>
              </w:rPr>
              <w:t xml:space="preserve"> Gospodnjega</w:t>
            </w:r>
          </w:p>
        </w:tc>
        <w:tc>
          <w:tcPr>
            <w:tcW w:w="1721" w:type="dxa"/>
          </w:tcPr>
          <w:p w14:paraId="5EC79505" w14:textId="4FC9FB44"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Nepokretna pojedinačna</w:t>
            </w:r>
          </w:p>
        </w:tc>
        <w:tc>
          <w:tcPr>
            <w:tcW w:w="1428" w:type="dxa"/>
          </w:tcPr>
          <w:p w14:paraId="29ACCDD7" w14:textId="71282F49"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3D6DD66A" w14:textId="112D9DEC"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Sakralna građevina</w:t>
            </w:r>
          </w:p>
        </w:tc>
      </w:tr>
      <w:tr w:rsidR="00FE6D56" w:rsidRPr="009F7478" w14:paraId="5E624180" w14:textId="39C77900" w:rsidTr="009218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 w:type="dxa"/>
          </w:tcPr>
          <w:p w14:paraId="660306CA" w14:textId="32D45C19" w:rsidR="00FE6D56" w:rsidRPr="0092186C" w:rsidRDefault="00FE6D56" w:rsidP="001168F9">
            <w:pPr>
              <w:pStyle w:val="Bezproreda"/>
              <w:contextualSpacing/>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Z-6005</w:t>
            </w:r>
          </w:p>
        </w:tc>
        <w:tc>
          <w:tcPr>
            <w:tcW w:w="1123" w:type="dxa"/>
          </w:tcPr>
          <w:p w14:paraId="1D2854CB" w14:textId="7014FAF1"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Gračac</w:t>
            </w:r>
          </w:p>
        </w:tc>
        <w:tc>
          <w:tcPr>
            <w:tcW w:w="2250" w:type="dxa"/>
          </w:tcPr>
          <w:p w14:paraId="2F49A851" w14:textId="20768E5B" w:rsidR="00FE6D56" w:rsidRPr="0092186C" w:rsidRDefault="00FE6D56" w:rsidP="008B22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Crkva sv. Jurja Mučenika</w:t>
            </w:r>
          </w:p>
        </w:tc>
        <w:tc>
          <w:tcPr>
            <w:tcW w:w="1721" w:type="dxa"/>
          </w:tcPr>
          <w:p w14:paraId="37CB0A96" w14:textId="4D99E014"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Nepokretna pojedinačna</w:t>
            </w:r>
          </w:p>
        </w:tc>
        <w:tc>
          <w:tcPr>
            <w:tcW w:w="1428" w:type="dxa"/>
          </w:tcPr>
          <w:p w14:paraId="0361EA32" w14:textId="57E36DB5"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3479BC55" w14:textId="040CE36E"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Sakralna građevina</w:t>
            </w:r>
          </w:p>
        </w:tc>
      </w:tr>
      <w:tr w:rsidR="00FE6D56" w:rsidRPr="009F7478" w14:paraId="2A2AD03E" w14:textId="3D3ADFB9" w:rsidTr="0092186C">
        <w:trPr>
          <w:trHeight w:val="397"/>
        </w:trPr>
        <w:tc>
          <w:tcPr>
            <w:cnfStyle w:val="001000000000" w:firstRow="0" w:lastRow="0" w:firstColumn="1" w:lastColumn="0" w:oddVBand="0" w:evenVBand="0" w:oddHBand="0" w:evenHBand="0" w:firstRowFirstColumn="0" w:firstRowLastColumn="0" w:lastRowFirstColumn="0" w:lastRowLastColumn="0"/>
            <w:tcW w:w="1017" w:type="dxa"/>
          </w:tcPr>
          <w:p w14:paraId="7A77B452" w14:textId="136CD343" w:rsidR="00FE6D56" w:rsidRPr="0092186C" w:rsidRDefault="00FE6D56" w:rsidP="001168F9">
            <w:pPr>
              <w:pStyle w:val="Bezproreda"/>
              <w:contextualSpacing/>
              <w:rPr>
                <w:rFonts w:ascii="Times New Roman" w:hAnsi="Times New Roman" w:cs="Times New Roman"/>
                <w:sz w:val="24"/>
                <w:szCs w:val="24"/>
              </w:rPr>
            </w:pPr>
            <w:r w:rsidRPr="0092186C">
              <w:rPr>
                <w:rFonts w:ascii="Times New Roman" w:hAnsi="Times New Roman" w:cs="Times New Roman"/>
                <w:color w:val="222222"/>
                <w:sz w:val="24"/>
                <w:szCs w:val="24"/>
              </w:rPr>
              <w:t>Z-6106</w:t>
            </w:r>
          </w:p>
        </w:tc>
        <w:tc>
          <w:tcPr>
            <w:tcW w:w="1123" w:type="dxa"/>
          </w:tcPr>
          <w:p w14:paraId="5D4DB269" w14:textId="3BCECC83"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Gračac</w:t>
            </w:r>
          </w:p>
        </w:tc>
        <w:tc>
          <w:tcPr>
            <w:tcW w:w="2250" w:type="dxa"/>
          </w:tcPr>
          <w:p w14:paraId="08C25378" w14:textId="53030E33" w:rsidR="00FE6D56" w:rsidRPr="0092186C" w:rsidRDefault="00FE6D56" w:rsidP="008B22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 xml:space="preserve">Stari most na rijeci </w:t>
            </w:r>
            <w:proofErr w:type="spellStart"/>
            <w:r w:rsidRPr="0092186C">
              <w:rPr>
                <w:rFonts w:ascii="Times New Roman" w:hAnsi="Times New Roman" w:cs="Times New Roman"/>
                <w:sz w:val="24"/>
                <w:szCs w:val="24"/>
              </w:rPr>
              <w:t>Otuči</w:t>
            </w:r>
            <w:proofErr w:type="spellEnd"/>
          </w:p>
        </w:tc>
        <w:tc>
          <w:tcPr>
            <w:tcW w:w="1721" w:type="dxa"/>
          </w:tcPr>
          <w:p w14:paraId="2208D699" w14:textId="4B458DE6"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Nepokretna pojedinačna</w:t>
            </w:r>
          </w:p>
        </w:tc>
        <w:tc>
          <w:tcPr>
            <w:tcW w:w="1428" w:type="dxa"/>
          </w:tcPr>
          <w:p w14:paraId="481D614E" w14:textId="7EBEB9AD"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16A583B1" w14:textId="1A5AFD63"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Komunalna i tehnička građevina</w:t>
            </w:r>
          </w:p>
        </w:tc>
      </w:tr>
      <w:tr w:rsidR="00FE6D56" w:rsidRPr="009F7478" w14:paraId="0F04DE55" w14:textId="66B9DBB7" w:rsidTr="009218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 w:type="dxa"/>
          </w:tcPr>
          <w:p w14:paraId="4783AB5F" w14:textId="28CEA7FF" w:rsidR="00FE6D56" w:rsidRPr="0092186C" w:rsidRDefault="00FE6D56" w:rsidP="001168F9">
            <w:pPr>
              <w:pStyle w:val="Bezproreda"/>
              <w:contextualSpacing/>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lastRenderedPageBreak/>
              <w:t>Z-6004</w:t>
            </w:r>
          </w:p>
        </w:tc>
        <w:tc>
          <w:tcPr>
            <w:tcW w:w="1123" w:type="dxa"/>
          </w:tcPr>
          <w:p w14:paraId="215234FA" w14:textId="666D8342"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Mazin</w:t>
            </w:r>
          </w:p>
        </w:tc>
        <w:tc>
          <w:tcPr>
            <w:tcW w:w="2250" w:type="dxa"/>
          </w:tcPr>
          <w:p w14:paraId="69C73003" w14:textId="5CDA2D5F" w:rsidR="00FE6D56" w:rsidRPr="0092186C" w:rsidRDefault="00FE6D56" w:rsidP="008B22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Crkva Rođenja Presvete Bogorodice</w:t>
            </w:r>
          </w:p>
        </w:tc>
        <w:tc>
          <w:tcPr>
            <w:tcW w:w="1721" w:type="dxa"/>
          </w:tcPr>
          <w:p w14:paraId="1989D116" w14:textId="4D60863F"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Nepokretna pojedinačna</w:t>
            </w:r>
          </w:p>
        </w:tc>
        <w:tc>
          <w:tcPr>
            <w:tcW w:w="1428" w:type="dxa"/>
          </w:tcPr>
          <w:p w14:paraId="57270558" w14:textId="01D9B124"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032EE116" w14:textId="6D961272"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Sakralna građevina</w:t>
            </w:r>
          </w:p>
        </w:tc>
      </w:tr>
      <w:tr w:rsidR="00FE6D56" w:rsidRPr="009F7478" w14:paraId="4F6EDDB8" w14:textId="387DC828" w:rsidTr="0092186C">
        <w:trPr>
          <w:trHeight w:val="397"/>
        </w:trPr>
        <w:tc>
          <w:tcPr>
            <w:cnfStyle w:val="001000000000" w:firstRow="0" w:lastRow="0" w:firstColumn="1" w:lastColumn="0" w:oddVBand="0" w:evenVBand="0" w:oddHBand="0" w:evenHBand="0" w:firstRowFirstColumn="0" w:firstRowLastColumn="0" w:lastRowFirstColumn="0" w:lastRowLastColumn="0"/>
            <w:tcW w:w="1017" w:type="dxa"/>
          </w:tcPr>
          <w:p w14:paraId="48D222CB" w14:textId="0E5D5997" w:rsidR="00FE6D56" w:rsidRPr="0092186C" w:rsidRDefault="00FE6D56" w:rsidP="001168F9">
            <w:pPr>
              <w:pStyle w:val="Bezproreda"/>
              <w:contextualSpacing/>
              <w:rPr>
                <w:rFonts w:ascii="Times New Roman" w:hAnsi="Times New Roman" w:cs="Times New Roman"/>
                <w:sz w:val="24"/>
                <w:szCs w:val="24"/>
              </w:rPr>
            </w:pPr>
            <w:r w:rsidRPr="0092186C">
              <w:rPr>
                <w:rFonts w:ascii="Times New Roman" w:hAnsi="Times New Roman" w:cs="Times New Roman"/>
                <w:color w:val="222222"/>
                <w:sz w:val="24"/>
                <w:szCs w:val="24"/>
              </w:rPr>
              <w:t>Z-6011</w:t>
            </w:r>
          </w:p>
        </w:tc>
        <w:tc>
          <w:tcPr>
            <w:tcW w:w="1123" w:type="dxa"/>
          </w:tcPr>
          <w:p w14:paraId="408D9D43" w14:textId="49CD6397"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Palanka</w:t>
            </w:r>
          </w:p>
        </w:tc>
        <w:tc>
          <w:tcPr>
            <w:tcW w:w="2250" w:type="dxa"/>
          </w:tcPr>
          <w:p w14:paraId="13D6F32D" w14:textId="0853CF02" w:rsidR="00FE6D56" w:rsidRPr="0092186C" w:rsidRDefault="00FE6D56" w:rsidP="008B22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Crkva Rođenja Blažene Djevice Marije</w:t>
            </w:r>
          </w:p>
        </w:tc>
        <w:tc>
          <w:tcPr>
            <w:tcW w:w="1721" w:type="dxa"/>
          </w:tcPr>
          <w:p w14:paraId="383BC50A" w14:textId="354D8FE8"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Nepokretna pojedinačna</w:t>
            </w:r>
          </w:p>
        </w:tc>
        <w:tc>
          <w:tcPr>
            <w:tcW w:w="1428" w:type="dxa"/>
          </w:tcPr>
          <w:p w14:paraId="6802D33E" w14:textId="5897AE11"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4C748518" w14:textId="6C5DE131"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Sakralna građevina</w:t>
            </w:r>
          </w:p>
        </w:tc>
      </w:tr>
      <w:tr w:rsidR="00FE6D56" w:rsidRPr="009F7478" w14:paraId="07A5FA94" w14:textId="2D22BD0A" w:rsidTr="009218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 w:type="dxa"/>
          </w:tcPr>
          <w:p w14:paraId="6B3CC0C5" w14:textId="180DEF0C" w:rsidR="00FE6D56" w:rsidRPr="0092186C" w:rsidRDefault="00FE6D56" w:rsidP="001168F9">
            <w:pPr>
              <w:pStyle w:val="Bezproreda"/>
              <w:contextualSpacing/>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Z-6024</w:t>
            </w:r>
          </w:p>
        </w:tc>
        <w:tc>
          <w:tcPr>
            <w:tcW w:w="1123" w:type="dxa"/>
          </w:tcPr>
          <w:p w14:paraId="14BC391C" w14:textId="3C279C78"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 xml:space="preserve">Velika </w:t>
            </w:r>
            <w:proofErr w:type="spellStart"/>
            <w:r w:rsidRPr="0092186C">
              <w:rPr>
                <w:rFonts w:ascii="Times New Roman" w:hAnsi="Times New Roman" w:cs="Times New Roman"/>
                <w:sz w:val="24"/>
                <w:szCs w:val="24"/>
              </w:rPr>
              <w:t>Popina</w:t>
            </w:r>
            <w:proofErr w:type="spellEnd"/>
          </w:p>
        </w:tc>
        <w:tc>
          <w:tcPr>
            <w:tcW w:w="2250" w:type="dxa"/>
          </w:tcPr>
          <w:p w14:paraId="13E79E3F" w14:textId="35E73527" w:rsidR="00FE6D56" w:rsidRPr="0092186C" w:rsidRDefault="00FE6D56" w:rsidP="008B22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Crkva sv. Proroka Ilije</w:t>
            </w:r>
          </w:p>
        </w:tc>
        <w:tc>
          <w:tcPr>
            <w:tcW w:w="1721" w:type="dxa"/>
          </w:tcPr>
          <w:p w14:paraId="37AE9DC5" w14:textId="6EAA23BF"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Nepokretna pojedinačna</w:t>
            </w:r>
          </w:p>
        </w:tc>
        <w:tc>
          <w:tcPr>
            <w:tcW w:w="1428" w:type="dxa"/>
          </w:tcPr>
          <w:p w14:paraId="40E761F6" w14:textId="7CF1B81D"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28BB01E0" w14:textId="65E1F90C"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Sakralna građevina</w:t>
            </w:r>
          </w:p>
        </w:tc>
      </w:tr>
      <w:tr w:rsidR="00FE6D56" w:rsidRPr="009F7478" w14:paraId="6454BC95" w14:textId="2943AEAA" w:rsidTr="0092186C">
        <w:trPr>
          <w:trHeight w:val="397"/>
        </w:trPr>
        <w:tc>
          <w:tcPr>
            <w:cnfStyle w:val="001000000000" w:firstRow="0" w:lastRow="0" w:firstColumn="1" w:lastColumn="0" w:oddVBand="0" w:evenVBand="0" w:oddHBand="0" w:evenHBand="0" w:firstRowFirstColumn="0" w:firstRowLastColumn="0" w:lastRowFirstColumn="0" w:lastRowLastColumn="0"/>
            <w:tcW w:w="1017" w:type="dxa"/>
          </w:tcPr>
          <w:p w14:paraId="219E3113" w14:textId="406F18CE" w:rsidR="00FE6D56" w:rsidRPr="0092186C" w:rsidRDefault="00FE6D56" w:rsidP="001168F9">
            <w:pPr>
              <w:pStyle w:val="Bezproreda"/>
              <w:contextualSpacing/>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rPr>
              <w:t>Z-6360</w:t>
            </w:r>
          </w:p>
        </w:tc>
        <w:tc>
          <w:tcPr>
            <w:tcW w:w="1123" w:type="dxa"/>
          </w:tcPr>
          <w:p w14:paraId="4CCD64EB" w14:textId="3302D1DE"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2186C">
              <w:rPr>
                <w:rFonts w:ascii="Times New Roman" w:hAnsi="Times New Roman" w:cs="Times New Roman"/>
                <w:sz w:val="24"/>
                <w:szCs w:val="24"/>
              </w:rPr>
              <w:t>Deringaj</w:t>
            </w:r>
            <w:proofErr w:type="spellEnd"/>
          </w:p>
        </w:tc>
        <w:tc>
          <w:tcPr>
            <w:tcW w:w="2250" w:type="dxa"/>
          </w:tcPr>
          <w:p w14:paraId="7EA55BFE" w14:textId="449D400A" w:rsidR="00FE6D56" w:rsidRPr="0092186C" w:rsidRDefault="00FE6D56" w:rsidP="008B22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 xml:space="preserve">Crkva </w:t>
            </w:r>
            <w:proofErr w:type="spellStart"/>
            <w:r w:rsidRPr="0092186C">
              <w:rPr>
                <w:rFonts w:ascii="Times New Roman" w:hAnsi="Times New Roman" w:cs="Times New Roman"/>
                <w:sz w:val="24"/>
                <w:szCs w:val="24"/>
              </w:rPr>
              <w:t>Uspenja</w:t>
            </w:r>
            <w:proofErr w:type="spellEnd"/>
            <w:r w:rsidRPr="0092186C">
              <w:rPr>
                <w:rFonts w:ascii="Times New Roman" w:hAnsi="Times New Roman" w:cs="Times New Roman"/>
                <w:sz w:val="24"/>
                <w:szCs w:val="24"/>
              </w:rPr>
              <w:t xml:space="preserve"> Presvete Bogorodice</w:t>
            </w:r>
          </w:p>
        </w:tc>
        <w:tc>
          <w:tcPr>
            <w:tcW w:w="1721" w:type="dxa"/>
          </w:tcPr>
          <w:p w14:paraId="28C70A33" w14:textId="4C99F954"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Nepokretna pojedinačna</w:t>
            </w:r>
          </w:p>
        </w:tc>
        <w:tc>
          <w:tcPr>
            <w:tcW w:w="1428" w:type="dxa"/>
          </w:tcPr>
          <w:p w14:paraId="76DF01CB" w14:textId="44E0D23E"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249083C1" w14:textId="291C3FC4"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Sakralna građevina</w:t>
            </w:r>
          </w:p>
        </w:tc>
      </w:tr>
      <w:tr w:rsidR="00FE6D56" w:rsidRPr="009F7478" w14:paraId="7CA4C022" w14:textId="571B4E57" w:rsidTr="009218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 w:type="dxa"/>
          </w:tcPr>
          <w:p w14:paraId="220BC44E" w14:textId="215088DE" w:rsidR="00FE6D56" w:rsidRPr="0092186C" w:rsidRDefault="00FE6D56" w:rsidP="001168F9">
            <w:pPr>
              <w:pStyle w:val="Bezproreda"/>
              <w:contextualSpacing/>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Z-6350</w:t>
            </w:r>
          </w:p>
        </w:tc>
        <w:tc>
          <w:tcPr>
            <w:tcW w:w="1123" w:type="dxa"/>
          </w:tcPr>
          <w:p w14:paraId="3876B256" w14:textId="0B2BD4BC"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Pribudić</w:t>
            </w:r>
          </w:p>
        </w:tc>
        <w:tc>
          <w:tcPr>
            <w:tcW w:w="2250" w:type="dxa"/>
          </w:tcPr>
          <w:p w14:paraId="3CA46A74" w14:textId="48EF17DF" w:rsidR="00FE6D56" w:rsidRPr="0092186C" w:rsidRDefault="00FE6D56" w:rsidP="008B22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 xml:space="preserve">Pravoslavna Crkva sv. </w:t>
            </w:r>
            <w:proofErr w:type="spellStart"/>
            <w:r w:rsidRPr="0092186C">
              <w:rPr>
                <w:rFonts w:ascii="Times New Roman" w:hAnsi="Times New Roman" w:cs="Times New Roman"/>
                <w:sz w:val="24"/>
                <w:szCs w:val="24"/>
              </w:rPr>
              <w:t>Paraskeve</w:t>
            </w:r>
            <w:proofErr w:type="spellEnd"/>
            <w:r w:rsidRPr="0092186C">
              <w:rPr>
                <w:rFonts w:ascii="Times New Roman" w:hAnsi="Times New Roman" w:cs="Times New Roman"/>
                <w:sz w:val="24"/>
                <w:szCs w:val="24"/>
              </w:rPr>
              <w:t xml:space="preserve"> (sv. Petke)</w:t>
            </w:r>
          </w:p>
        </w:tc>
        <w:tc>
          <w:tcPr>
            <w:tcW w:w="1721" w:type="dxa"/>
          </w:tcPr>
          <w:p w14:paraId="0A94BC7C" w14:textId="49FEF1CB"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Nepokretna pojedinačna</w:t>
            </w:r>
          </w:p>
        </w:tc>
        <w:tc>
          <w:tcPr>
            <w:tcW w:w="1428" w:type="dxa"/>
          </w:tcPr>
          <w:p w14:paraId="070F9A72" w14:textId="7FEE80B7"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4D994788" w14:textId="3BC70617" w:rsidR="00FE6D56" w:rsidRPr="0092186C" w:rsidRDefault="00FE6D56" w:rsidP="001168F9">
            <w:pPr>
              <w:pStyle w:val="Bezproreda"/>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Sakralna građevina</w:t>
            </w:r>
          </w:p>
        </w:tc>
      </w:tr>
      <w:tr w:rsidR="00FE6D56" w:rsidRPr="009F7478" w14:paraId="273915E2" w14:textId="0C5A03C7" w:rsidTr="0092186C">
        <w:trPr>
          <w:trHeight w:val="397"/>
        </w:trPr>
        <w:tc>
          <w:tcPr>
            <w:cnfStyle w:val="001000000000" w:firstRow="0" w:lastRow="0" w:firstColumn="1" w:lastColumn="0" w:oddVBand="0" w:evenVBand="0" w:oddHBand="0" w:evenHBand="0" w:firstRowFirstColumn="0" w:firstRowLastColumn="0" w:lastRowFirstColumn="0" w:lastRowLastColumn="0"/>
            <w:tcW w:w="1017" w:type="dxa"/>
          </w:tcPr>
          <w:p w14:paraId="1FE31353" w14:textId="54E4D25F" w:rsidR="00FE6D56" w:rsidRPr="0092186C" w:rsidRDefault="00FE6D56" w:rsidP="001168F9">
            <w:pPr>
              <w:pStyle w:val="Bezproreda"/>
              <w:contextualSpacing/>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rPr>
              <w:t>Z-7047</w:t>
            </w:r>
          </w:p>
        </w:tc>
        <w:tc>
          <w:tcPr>
            <w:tcW w:w="1123" w:type="dxa"/>
          </w:tcPr>
          <w:p w14:paraId="656926CD" w14:textId="7B8A676D"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Bruvno</w:t>
            </w:r>
          </w:p>
        </w:tc>
        <w:tc>
          <w:tcPr>
            <w:tcW w:w="2250" w:type="dxa"/>
          </w:tcPr>
          <w:p w14:paraId="0E026389" w14:textId="4B8B8B90" w:rsidR="00FE6D56" w:rsidRPr="0092186C" w:rsidRDefault="00FE6D56" w:rsidP="008B22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86C">
              <w:rPr>
                <w:rFonts w:ascii="Times New Roman" w:hAnsi="Times New Roman" w:cs="Times New Roman"/>
                <w:sz w:val="24"/>
                <w:szCs w:val="24"/>
              </w:rPr>
              <w:t>Crkva sv. Jovana Preteče</w:t>
            </w:r>
          </w:p>
        </w:tc>
        <w:tc>
          <w:tcPr>
            <w:tcW w:w="1721" w:type="dxa"/>
          </w:tcPr>
          <w:p w14:paraId="0CB1492D" w14:textId="548ED043"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Nepokretna pojedinačna</w:t>
            </w:r>
          </w:p>
        </w:tc>
        <w:tc>
          <w:tcPr>
            <w:tcW w:w="1428" w:type="dxa"/>
          </w:tcPr>
          <w:p w14:paraId="085104FD" w14:textId="7BCCF7C5"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Zaštićeno kulturno dobro</w:t>
            </w:r>
          </w:p>
        </w:tc>
        <w:tc>
          <w:tcPr>
            <w:tcW w:w="1523" w:type="dxa"/>
          </w:tcPr>
          <w:p w14:paraId="744F94D3" w14:textId="5D41698F" w:rsidR="00FE6D56" w:rsidRPr="0092186C" w:rsidRDefault="00FE6D56" w:rsidP="001168F9">
            <w:pPr>
              <w:pStyle w:val="Bezproreda"/>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92186C">
              <w:rPr>
                <w:rFonts w:ascii="Times New Roman" w:hAnsi="Times New Roman" w:cs="Times New Roman"/>
                <w:color w:val="222222"/>
                <w:sz w:val="24"/>
                <w:szCs w:val="24"/>
                <w:shd w:val="clear" w:color="auto" w:fill="FFFFFF"/>
              </w:rPr>
              <w:t>Sakralna građevina</w:t>
            </w:r>
          </w:p>
        </w:tc>
      </w:tr>
    </w:tbl>
    <w:p w14:paraId="1A6B3CA6" w14:textId="73B3E990" w:rsidR="007B2457" w:rsidRDefault="007B2457" w:rsidP="007B2457">
      <w:pPr>
        <w:jc w:val="center"/>
        <w:rPr>
          <w:rFonts w:ascii="Times New Roman" w:eastAsia="Times New Roman" w:hAnsi="Times New Roman" w:cs="Times New Roman"/>
          <w:i/>
          <w:iCs/>
          <w:sz w:val="24"/>
          <w:szCs w:val="24"/>
        </w:rPr>
      </w:pPr>
      <w:r w:rsidRPr="000C71C2">
        <w:rPr>
          <w:rFonts w:ascii="Times New Roman" w:eastAsia="Times New Roman" w:hAnsi="Times New Roman" w:cs="Times New Roman"/>
          <w:i/>
          <w:iCs/>
          <w:sz w:val="24"/>
          <w:szCs w:val="24"/>
        </w:rPr>
        <w:t>Izvor: Ministarstvo kulture, Registar kulturnih dobara 2021</w:t>
      </w:r>
      <w:r w:rsidR="000063E9">
        <w:rPr>
          <w:rFonts w:ascii="Times New Roman" w:eastAsia="Times New Roman" w:hAnsi="Times New Roman" w:cs="Times New Roman"/>
          <w:i/>
          <w:iCs/>
          <w:sz w:val="24"/>
          <w:szCs w:val="24"/>
        </w:rPr>
        <w:t>.</w:t>
      </w:r>
    </w:p>
    <w:p w14:paraId="15EAEB6C" w14:textId="77777777" w:rsidR="00EC79B0" w:rsidRDefault="00EC79B0" w:rsidP="00637475">
      <w:pPr>
        <w:jc w:val="both"/>
        <w:rPr>
          <w:rFonts w:ascii="Times New Roman" w:hAnsi="Times New Roman" w:cs="Times New Roman"/>
          <w:b/>
          <w:bCs/>
          <w:sz w:val="24"/>
          <w:szCs w:val="24"/>
        </w:rPr>
      </w:pPr>
    </w:p>
    <w:p w14:paraId="3B820DFE" w14:textId="13537D61" w:rsidR="00EC79B0" w:rsidRDefault="00095AA5" w:rsidP="00637475">
      <w:pPr>
        <w:jc w:val="both"/>
        <w:rPr>
          <w:rFonts w:ascii="Times New Roman" w:hAnsi="Times New Roman" w:cs="Times New Roman"/>
          <w:color w:val="212529"/>
          <w:sz w:val="24"/>
          <w:szCs w:val="24"/>
          <w:shd w:val="clear" w:color="auto" w:fill="FFFFFF"/>
        </w:rPr>
      </w:pPr>
      <w:r w:rsidRPr="00D24462">
        <w:rPr>
          <w:rFonts w:ascii="Times New Roman" w:hAnsi="Times New Roman" w:cs="Times New Roman"/>
          <w:b/>
          <w:bCs/>
          <w:sz w:val="24"/>
          <w:szCs w:val="24"/>
        </w:rPr>
        <w:t xml:space="preserve">Ostatci staroga grada </w:t>
      </w:r>
      <w:proofErr w:type="spellStart"/>
      <w:r w:rsidRPr="00D24462">
        <w:rPr>
          <w:rFonts w:ascii="Times New Roman" w:hAnsi="Times New Roman" w:cs="Times New Roman"/>
          <w:b/>
          <w:bCs/>
          <w:sz w:val="24"/>
          <w:szCs w:val="24"/>
        </w:rPr>
        <w:t>Zvonigrada</w:t>
      </w:r>
      <w:proofErr w:type="spellEnd"/>
      <w:r w:rsidRPr="00095AA5">
        <w:rPr>
          <w:rFonts w:ascii="Times New Roman" w:hAnsi="Times New Roman" w:cs="Times New Roman"/>
          <w:color w:val="212529"/>
          <w:sz w:val="24"/>
          <w:szCs w:val="24"/>
          <w:shd w:val="clear" w:color="auto" w:fill="FFFFFF"/>
        </w:rPr>
        <w:t xml:space="preserve">: </w:t>
      </w:r>
      <w:r w:rsidR="00447875" w:rsidRPr="00095AA5">
        <w:rPr>
          <w:rFonts w:ascii="Times New Roman" w:hAnsi="Times New Roman" w:cs="Times New Roman"/>
          <w:color w:val="212529"/>
          <w:sz w:val="24"/>
          <w:szCs w:val="24"/>
          <w:shd w:val="clear" w:color="auto" w:fill="FFFFFF"/>
        </w:rPr>
        <w:t>Grad se prvi put spominje oko 1220. godine. Jezgru grada - obrambeni toranj</w:t>
      </w:r>
      <w:r w:rsidR="00784F31">
        <w:rPr>
          <w:rFonts w:ascii="Times New Roman" w:hAnsi="Times New Roman" w:cs="Times New Roman"/>
          <w:color w:val="212529"/>
          <w:sz w:val="24"/>
          <w:szCs w:val="24"/>
          <w:shd w:val="clear" w:color="auto" w:fill="FFFFFF"/>
        </w:rPr>
        <w:t>,</w:t>
      </w:r>
      <w:r w:rsidR="00447875" w:rsidRPr="00095AA5">
        <w:rPr>
          <w:rFonts w:ascii="Times New Roman" w:hAnsi="Times New Roman" w:cs="Times New Roman"/>
          <w:color w:val="212529"/>
          <w:sz w:val="24"/>
          <w:szCs w:val="24"/>
          <w:shd w:val="clear" w:color="auto" w:fill="FFFFFF"/>
        </w:rPr>
        <w:t xml:space="preserve"> opasuju zidine koje formiraju dvostruko dvorište. Oko 1826. godine je napušten i u ruševnom </w:t>
      </w:r>
      <w:r w:rsidR="00784F31">
        <w:rPr>
          <w:rFonts w:ascii="Times New Roman" w:hAnsi="Times New Roman" w:cs="Times New Roman"/>
          <w:color w:val="212529"/>
          <w:sz w:val="24"/>
          <w:szCs w:val="24"/>
          <w:shd w:val="clear" w:color="auto" w:fill="FFFFFF"/>
        </w:rPr>
        <w:t xml:space="preserve">je </w:t>
      </w:r>
      <w:r w:rsidR="00447875" w:rsidRPr="00095AA5">
        <w:rPr>
          <w:rFonts w:ascii="Times New Roman" w:hAnsi="Times New Roman" w:cs="Times New Roman"/>
          <w:color w:val="212529"/>
          <w:sz w:val="24"/>
          <w:szCs w:val="24"/>
          <w:shd w:val="clear" w:color="auto" w:fill="FFFFFF"/>
        </w:rPr>
        <w:t>stanju</w:t>
      </w:r>
      <w:r w:rsidR="0070413E">
        <w:rPr>
          <w:rFonts w:ascii="Times New Roman" w:hAnsi="Times New Roman" w:cs="Times New Roman"/>
          <w:color w:val="212529"/>
          <w:sz w:val="24"/>
          <w:szCs w:val="24"/>
          <w:shd w:val="clear" w:color="auto" w:fill="FFFFFF"/>
        </w:rPr>
        <w:t>.</w:t>
      </w:r>
    </w:p>
    <w:p w14:paraId="69C940D8" w14:textId="77777777" w:rsidR="00EC79B0" w:rsidRDefault="00EC79B0" w:rsidP="00637475">
      <w:pPr>
        <w:jc w:val="both"/>
        <w:rPr>
          <w:rFonts w:ascii="Times New Roman" w:hAnsi="Times New Roman" w:cs="Times New Roman"/>
          <w:color w:val="212529"/>
          <w:sz w:val="24"/>
          <w:szCs w:val="24"/>
          <w:shd w:val="clear" w:color="auto" w:fill="FFFFFF"/>
        </w:rPr>
      </w:pPr>
    </w:p>
    <w:p w14:paraId="5EB10AA0" w14:textId="0660B114" w:rsidR="00095AA5" w:rsidRPr="000971A6" w:rsidRDefault="00095AA5" w:rsidP="00095AA5">
      <w:pPr>
        <w:jc w:val="center"/>
        <w:rPr>
          <w:rFonts w:ascii="Times New Roman" w:eastAsia="Times New Roman" w:hAnsi="Times New Roman" w:cs="Times New Roman"/>
          <w:i/>
          <w:iCs/>
        </w:rPr>
      </w:pPr>
      <w:r w:rsidRPr="000971A6">
        <w:rPr>
          <w:rFonts w:ascii="Times New Roman" w:hAnsi="Times New Roman" w:cs="Times New Roman"/>
          <w:i/>
          <w:iCs/>
          <w:color w:val="212529"/>
          <w:shd w:val="clear" w:color="auto" w:fill="FFFFFF"/>
        </w:rPr>
        <w:t xml:space="preserve">Slika 23.: </w:t>
      </w:r>
      <w:r w:rsidRPr="000971A6">
        <w:rPr>
          <w:rFonts w:ascii="Times New Roman" w:hAnsi="Times New Roman" w:cs="Times New Roman"/>
          <w:i/>
          <w:iCs/>
        </w:rPr>
        <w:t xml:space="preserve">Ostatci staroga grada </w:t>
      </w:r>
      <w:proofErr w:type="spellStart"/>
      <w:r w:rsidRPr="000971A6">
        <w:rPr>
          <w:rFonts w:ascii="Times New Roman" w:hAnsi="Times New Roman" w:cs="Times New Roman"/>
          <w:i/>
          <w:iCs/>
        </w:rPr>
        <w:t>Zvonigrada</w:t>
      </w:r>
      <w:proofErr w:type="spellEnd"/>
    </w:p>
    <w:p w14:paraId="4C7380DF" w14:textId="48158755" w:rsidR="00447875" w:rsidRPr="00447875" w:rsidRDefault="00447875" w:rsidP="00095AA5">
      <w:pPr>
        <w:jc w:val="center"/>
      </w:pPr>
      <w:r>
        <w:rPr>
          <w:noProof/>
        </w:rPr>
        <w:drawing>
          <wp:inline distT="0" distB="0" distL="0" distR="0" wp14:anchorId="7CF5A5B0" wp14:editId="76E23AA9">
            <wp:extent cx="3133725" cy="2105025"/>
            <wp:effectExtent l="0" t="0" r="9525"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3725" cy="2105025"/>
                    </a:xfrm>
                    <a:prstGeom prst="rect">
                      <a:avLst/>
                    </a:prstGeom>
                    <a:noFill/>
                    <a:ln>
                      <a:noFill/>
                    </a:ln>
                  </pic:spPr>
                </pic:pic>
              </a:graphicData>
            </a:graphic>
          </wp:inline>
        </w:drawing>
      </w:r>
    </w:p>
    <w:p w14:paraId="29E7C3EC" w14:textId="77777777" w:rsidR="00EC79B0" w:rsidRDefault="00EC79B0" w:rsidP="00095AA5">
      <w:pPr>
        <w:jc w:val="both"/>
        <w:rPr>
          <w:rFonts w:ascii="Times New Roman" w:hAnsi="Times New Roman" w:cs="Times New Roman"/>
          <w:b/>
          <w:bCs/>
          <w:color w:val="212529"/>
          <w:sz w:val="24"/>
          <w:szCs w:val="24"/>
          <w:shd w:val="clear" w:color="auto" w:fill="FFFFFF"/>
        </w:rPr>
      </w:pPr>
      <w:bookmarkStart w:id="43" w:name="_Hlk72325272"/>
    </w:p>
    <w:p w14:paraId="241E6672" w14:textId="63FFEF2A" w:rsidR="0070413E" w:rsidRDefault="00447875" w:rsidP="00095AA5">
      <w:pPr>
        <w:jc w:val="both"/>
        <w:rPr>
          <w:rFonts w:ascii="Times New Roman" w:hAnsi="Times New Roman" w:cs="Times New Roman"/>
          <w:color w:val="212529"/>
          <w:sz w:val="24"/>
          <w:szCs w:val="24"/>
          <w:shd w:val="clear" w:color="auto" w:fill="FFFFFF"/>
        </w:rPr>
      </w:pPr>
      <w:r w:rsidRPr="00D24462">
        <w:rPr>
          <w:rFonts w:ascii="Times New Roman" w:hAnsi="Times New Roman" w:cs="Times New Roman"/>
          <w:b/>
          <w:bCs/>
          <w:color w:val="212529"/>
          <w:sz w:val="24"/>
          <w:szCs w:val="24"/>
          <w:shd w:val="clear" w:color="auto" w:fill="FFFFFF"/>
        </w:rPr>
        <w:t xml:space="preserve">Pravoslavna Crkva </w:t>
      </w:r>
      <w:proofErr w:type="spellStart"/>
      <w:r w:rsidRPr="00D24462">
        <w:rPr>
          <w:rFonts w:ascii="Times New Roman" w:hAnsi="Times New Roman" w:cs="Times New Roman"/>
          <w:b/>
          <w:bCs/>
          <w:color w:val="212529"/>
          <w:sz w:val="24"/>
          <w:szCs w:val="24"/>
          <w:shd w:val="clear" w:color="auto" w:fill="FFFFFF"/>
        </w:rPr>
        <w:t>Vaznesenja</w:t>
      </w:r>
      <w:proofErr w:type="spellEnd"/>
      <w:r w:rsidRPr="00D24462">
        <w:rPr>
          <w:rFonts w:ascii="Times New Roman" w:hAnsi="Times New Roman" w:cs="Times New Roman"/>
          <w:b/>
          <w:bCs/>
          <w:color w:val="212529"/>
          <w:sz w:val="24"/>
          <w:szCs w:val="24"/>
          <w:shd w:val="clear" w:color="auto" w:fill="FFFFFF"/>
        </w:rPr>
        <w:t xml:space="preserve"> Gospodnjeg</w:t>
      </w:r>
      <w:r w:rsidRPr="00095AA5">
        <w:rPr>
          <w:rFonts w:ascii="Times New Roman" w:hAnsi="Times New Roman" w:cs="Times New Roman"/>
          <w:color w:val="212529"/>
          <w:sz w:val="24"/>
          <w:szCs w:val="24"/>
          <w:shd w:val="clear" w:color="auto" w:fill="FFFFFF"/>
        </w:rPr>
        <w:t xml:space="preserve"> </w:t>
      </w:r>
      <w:bookmarkEnd w:id="43"/>
      <w:r w:rsidRPr="00095AA5">
        <w:rPr>
          <w:rFonts w:ascii="Times New Roman" w:hAnsi="Times New Roman" w:cs="Times New Roman"/>
          <w:color w:val="212529"/>
          <w:sz w:val="24"/>
          <w:szCs w:val="24"/>
          <w:shd w:val="clear" w:color="auto" w:fill="FFFFFF"/>
        </w:rPr>
        <w:t xml:space="preserve">s grobljem se nalazi na uzvisini poviše ceste Srb-Donji Lapac podno brda </w:t>
      </w:r>
      <w:proofErr w:type="spellStart"/>
      <w:r w:rsidRPr="00095AA5">
        <w:rPr>
          <w:rFonts w:ascii="Times New Roman" w:hAnsi="Times New Roman" w:cs="Times New Roman"/>
          <w:color w:val="212529"/>
          <w:sz w:val="24"/>
          <w:szCs w:val="24"/>
          <w:shd w:val="clear" w:color="auto" w:fill="FFFFFF"/>
        </w:rPr>
        <w:t>Stražbenica</w:t>
      </w:r>
      <w:proofErr w:type="spellEnd"/>
      <w:r w:rsidRPr="00095AA5">
        <w:rPr>
          <w:rFonts w:ascii="Times New Roman" w:hAnsi="Times New Roman" w:cs="Times New Roman"/>
          <w:color w:val="212529"/>
          <w:sz w:val="24"/>
          <w:szCs w:val="24"/>
          <w:shd w:val="clear" w:color="auto" w:fill="FFFFFF"/>
        </w:rPr>
        <w:t xml:space="preserve">. Sagrađena je 1878. godine. Građena je u kasnobaroknom stilu kao jednobrodna izdužena građevina s poligonalnom apsidom na istoku i </w:t>
      </w:r>
      <w:r w:rsidRPr="00095AA5">
        <w:rPr>
          <w:rFonts w:ascii="Times New Roman" w:hAnsi="Times New Roman" w:cs="Times New Roman"/>
          <w:color w:val="212529"/>
          <w:sz w:val="24"/>
          <w:szCs w:val="24"/>
          <w:shd w:val="clear" w:color="auto" w:fill="FFFFFF"/>
        </w:rPr>
        <w:lastRenderedPageBreak/>
        <w:t>ulazom s zvonikom u osi glavnog pročelja na zapadnoj strani. Njene vanjske mjere su: dužina s apsidom 18, a širina 7 metara.</w:t>
      </w:r>
    </w:p>
    <w:p w14:paraId="0D20F335" w14:textId="77777777" w:rsidR="00EC79B0" w:rsidRPr="000971A6" w:rsidRDefault="00EC79B0" w:rsidP="00095AA5">
      <w:pPr>
        <w:jc w:val="both"/>
        <w:rPr>
          <w:rFonts w:ascii="Times New Roman" w:hAnsi="Times New Roman" w:cs="Times New Roman"/>
          <w:color w:val="212529"/>
          <w:shd w:val="clear" w:color="auto" w:fill="FFFFFF"/>
        </w:rPr>
      </w:pPr>
    </w:p>
    <w:p w14:paraId="5A30DF9F" w14:textId="116A9C63" w:rsidR="00095AA5" w:rsidRPr="000971A6" w:rsidRDefault="00095AA5" w:rsidP="00095AA5">
      <w:pPr>
        <w:jc w:val="center"/>
        <w:rPr>
          <w:rFonts w:ascii="Times New Roman" w:hAnsi="Times New Roman" w:cs="Times New Roman"/>
          <w:i/>
          <w:iCs/>
          <w:color w:val="212529"/>
          <w:shd w:val="clear" w:color="auto" w:fill="FFFFFF"/>
        </w:rPr>
      </w:pPr>
      <w:r w:rsidRPr="000971A6">
        <w:rPr>
          <w:rFonts w:ascii="Times New Roman" w:hAnsi="Times New Roman" w:cs="Times New Roman"/>
          <w:i/>
          <w:iCs/>
          <w:color w:val="212529"/>
          <w:shd w:val="clear" w:color="auto" w:fill="FFFFFF"/>
        </w:rPr>
        <w:t xml:space="preserve">Slika 24.: Pravoslavna Crkva </w:t>
      </w:r>
      <w:proofErr w:type="spellStart"/>
      <w:r w:rsidRPr="000971A6">
        <w:rPr>
          <w:rFonts w:ascii="Times New Roman" w:hAnsi="Times New Roman" w:cs="Times New Roman"/>
          <w:i/>
          <w:iCs/>
          <w:color w:val="212529"/>
          <w:shd w:val="clear" w:color="auto" w:fill="FFFFFF"/>
        </w:rPr>
        <w:t>Vaznesenja</w:t>
      </w:r>
      <w:proofErr w:type="spellEnd"/>
      <w:r w:rsidRPr="000971A6">
        <w:rPr>
          <w:rFonts w:ascii="Times New Roman" w:hAnsi="Times New Roman" w:cs="Times New Roman"/>
          <w:i/>
          <w:iCs/>
          <w:color w:val="212529"/>
          <w:shd w:val="clear" w:color="auto" w:fill="FFFFFF"/>
        </w:rPr>
        <w:t xml:space="preserve"> Gospodnjeg</w:t>
      </w:r>
    </w:p>
    <w:p w14:paraId="56885505" w14:textId="179DFB56" w:rsidR="00447875" w:rsidRDefault="00447875" w:rsidP="00095AA5">
      <w:pPr>
        <w:jc w:val="center"/>
      </w:pPr>
      <w:r>
        <w:rPr>
          <w:noProof/>
        </w:rPr>
        <w:drawing>
          <wp:inline distT="0" distB="0" distL="0" distR="0" wp14:anchorId="7CE7E769" wp14:editId="41F60EAE">
            <wp:extent cx="3133725" cy="235329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4220" cy="2361176"/>
                    </a:xfrm>
                    <a:prstGeom prst="rect">
                      <a:avLst/>
                    </a:prstGeom>
                    <a:noFill/>
                    <a:ln>
                      <a:noFill/>
                    </a:ln>
                  </pic:spPr>
                </pic:pic>
              </a:graphicData>
            </a:graphic>
          </wp:inline>
        </w:drawing>
      </w:r>
    </w:p>
    <w:p w14:paraId="24B23E72" w14:textId="77777777" w:rsidR="00EC79B0" w:rsidRDefault="00EC79B0" w:rsidP="00095AA5">
      <w:pPr>
        <w:jc w:val="both"/>
        <w:rPr>
          <w:rFonts w:ascii="Times New Roman" w:hAnsi="Times New Roman" w:cs="Times New Roman"/>
          <w:b/>
          <w:bCs/>
          <w:color w:val="212529"/>
          <w:sz w:val="24"/>
          <w:szCs w:val="24"/>
          <w:shd w:val="clear" w:color="auto" w:fill="FFFFFF"/>
        </w:rPr>
      </w:pPr>
    </w:p>
    <w:p w14:paraId="54F2EE82" w14:textId="441EEB6E" w:rsidR="00522E89" w:rsidRDefault="00447875" w:rsidP="00095AA5">
      <w:pPr>
        <w:jc w:val="both"/>
        <w:rPr>
          <w:rFonts w:ascii="Times New Roman" w:hAnsi="Times New Roman" w:cs="Times New Roman"/>
          <w:color w:val="212529"/>
          <w:sz w:val="24"/>
          <w:szCs w:val="24"/>
          <w:shd w:val="clear" w:color="auto" w:fill="FFFFFF"/>
        </w:rPr>
      </w:pPr>
      <w:r w:rsidRPr="00D24462">
        <w:rPr>
          <w:rFonts w:ascii="Times New Roman" w:hAnsi="Times New Roman" w:cs="Times New Roman"/>
          <w:b/>
          <w:bCs/>
          <w:color w:val="212529"/>
          <w:sz w:val="24"/>
          <w:szCs w:val="24"/>
          <w:shd w:val="clear" w:color="auto" w:fill="FFFFFF"/>
        </w:rPr>
        <w:t xml:space="preserve">Katolička Crkva sv. Jurja Mučenika </w:t>
      </w:r>
      <w:r w:rsidRPr="00095AA5">
        <w:rPr>
          <w:rFonts w:ascii="Times New Roman" w:hAnsi="Times New Roman" w:cs="Times New Roman"/>
          <w:color w:val="212529"/>
          <w:sz w:val="24"/>
          <w:szCs w:val="24"/>
          <w:shd w:val="clear" w:color="auto" w:fill="FFFFFF"/>
        </w:rPr>
        <w:t xml:space="preserve">je smještena u podnožju brda Gradina u blizini rijeke Otuče. Sagrađena je 1715. godine, </w:t>
      </w:r>
      <w:r w:rsidR="00095AA5" w:rsidRPr="00095AA5">
        <w:rPr>
          <w:rFonts w:ascii="Times New Roman" w:hAnsi="Times New Roman" w:cs="Times New Roman"/>
          <w:color w:val="212529"/>
          <w:sz w:val="24"/>
          <w:szCs w:val="24"/>
          <w:shd w:val="clear" w:color="auto" w:fill="FFFFFF"/>
        </w:rPr>
        <w:t xml:space="preserve">a </w:t>
      </w:r>
      <w:r w:rsidRPr="00095AA5">
        <w:rPr>
          <w:rFonts w:ascii="Times New Roman" w:hAnsi="Times New Roman" w:cs="Times New Roman"/>
          <w:color w:val="212529"/>
          <w:sz w:val="24"/>
          <w:szCs w:val="24"/>
          <w:shd w:val="clear" w:color="auto" w:fill="FFFFFF"/>
        </w:rPr>
        <w:t xml:space="preserve">preuređena 1808. godine. Zadnja obnova crkve je bila osamdesetih godina 20. stoljeća. To je jednobrodna izdužena građevina s </w:t>
      </w:r>
      <w:proofErr w:type="spellStart"/>
      <w:r w:rsidRPr="00095AA5">
        <w:rPr>
          <w:rFonts w:ascii="Times New Roman" w:hAnsi="Times New Roman" w:cs="Times New Roman"/>
          <w:color w:val="212529"/>
          <w:sz w:val="24"/>
          <w:szCs w:val="24"/>
          <w:shd w:val="clear" w:color="auto" w:fill="FFFFFF"/>
        </w:rPr>
        <w:t>rizalitno</w:t>
      </w:r>
      <w:proofErr w:type="spellEnd"/>
      <w:r w:rsidRPr="00095AA5">
        <w:rPr>
          <w:rFonts w:ascii="Times New Roman" w:hAnsi="Times New Roman" w:cs="Times New Roman"/>
          <w:color w:val="212529"/>
          <w:sz w:val="24"/>
          <w:szCs w:val="24"/>
          <w:shd w:val="clear" w:color="auto" w:fill="FFFFFF"/>
        </w:rPr>
        <w:t xml:space="preserve"> istaknutim zvonikom na zapadnom pročelju, kvadratnom apsidom na istočnoj i sakristijom na južnoj strani. Dužina, uključujući apsidu</w:t>
      </w:r>
      <w:r w:rsidR="00A76E34">
        <w:rPr>
          <w:rFonts w:ascii="Times New Roman" w:hAnsi="Times New Roman" w:cs="Times New Roman"/>
          <w:color w:val="212529"/>
          <w:sz w:val="24"/>
          <w:szCs w:val="24"/>
          <w:shd w:val="clear" w:color="auto" w:fill="FFFFFF"/>
        </w:rPr>
        <w:t>,</w:t>
      </w:r>
      <w:r w:rsidRPr="00095AA5">
        <w:rPr>
          <w:rFonts w:ascii="Times New Roman" w:hAnsi="Times New Roman" w:cs="Times New Roman"/>
          <w:color w:val="212529"/>
          <w:sz w:val="24"/>
          <w:szCs w:val="24"/>
          <w:shd w:val="clear" w:color="auto" w:fill="FFFFFF"/>
        </w:rPr>
        <w:t xml:space="preserve"> je 22 m, a širina 10 m.</w:t>
      </w:r>
    </w:p>
    <w:p w14:paraId="713AB71F" w14:textId="77777777" w:rsidR="00EC79B0" w:rsidRDefault="00EC79B0" w:rsidP="00095AA5">
      <w:pPr>
        <w:jc w:val="both"/>
        <w:rPr>
          <w:rFonts w:ascii="Times New Roman" w:hAnsi="Times New Roman" w:cs="Times New Roman"/>
          <w:color w:val="212529"/>
          <w:sz w:val="24"/>
          <w:szCs w:val="24"/>
          <w:shd w:val="clear" w:color="auto" w:fill="FFFFFF"/>
        </w:rPr>
      </w:pPr>
    </w:p>
    <w:p w14:paraId="5C12A874" w14:textId="046BA5B9" w:rsidR="00095AA5" w:rsidRPr="000971A6" w:rsidRDefault="00095AA5" w:rsidP="00095AA5">
      <w:pPr>
        <w:jc w:val="center"/>
        <w:rPr>
          <w:rFonts w:ascii="Times New Roman" w:hAnsi="Times New Roman" w:cs="Times New Roman"/>
          <w:i/>
          <w:iCs/>
          <w:color w:val="212529"/>
          <w:shd w:val="clear" w:color="auto" w:fill="FFFFFF"/>
        </w:rPr>
      </w:pPr>
      <w:r w:rsidRPr="000971A6">
        <w:rPr>
          <w:rFonts w:ascii="Times New Roman" w:hAnsi="Times New Roman" w:cs="Times New Roman"/>
          <w:i/>
          <w:iCs/>
          <w:color w:val="212529"/>
          <w:shd w:val="clear" w:color="auto" w:fill="FFFFFF"/>
        </w:rPr>
        <w:t>Slika 25.: Katolička Crkva sv. Jurja Mučenika</w:t>
      </w:r>
    </w:p>
    <w:p w14:paraId="1B37E46C" w14:textId="5234DB6E" w:rsidR="00447875" w:rsidRDefault="00447875" w:rsidP="00095AA5">
      <w:pPr>
        <w:jc w:val="center"/>
      </w:pPr>
      <w:r>
        <w:rPr>
          <w:noProof/>
        </w:rPr>
        <w:drawing>
          <wp:inline distT="0" distB="0" distL="0" distR="0" wp14:anchorId="0AABFFBA" wp14:editId="131DE159">
            <wp:extent cx="2185423" cy="2352675"/>
            <wp:effectExtent l="0" t="0" r="571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1232" cy="2358929"/>
                    </a:xfrm>
                    <a:prstGeom prst="rect">
                      <a:avLst/>
                    </a:prstGeom>
                    <a:noFill/>
                    <a:ln>
                      <a:noFill/>
                    </a:ln>
                  </pic:spPr>
                </pic:pic>
              </a:graphicData>
            </a:graphic>
          </wp:inline>
        </w:drawing>
      </w:r>
    </w:p>
    <w:p w14:paraId="50D2FD27" w14:textId="77777777" w:rsidR="000971A6" w:rsidRDefault="000971A6" w:rsidP="00095AA5">
      <w:pPr>
        <w:jc w:val="center"/>
      </w:pPr>
    </w:p>
    <w:p w14:paraId="53C56D34" w14:textId="4D28F6D1" w:rsidR="00447875" w:rsidRDefault="00447875" w:rsidP="00095AA5">
      <w:pPr>
        <w:jc w:val="both"/>
        <w:rPr>
          <w:rFonts w:ascii="Times New Roman" w:hAnsi="Times New Roman" w:cs="Times New Roman"/>
          <w:color w:val="212529"/>
          <w:sz w:val="24"/>
          <w:szCs w:val="24"/>
          <w:shd w:val="clear" w:color="auto" w:fill="FFFFFF"/>
        </w:rPr>
      </w:pPr>
      <w:r w:rsidRPr="00095AA5">
        <w:rPr>
          <w:rFonts w:ascii="Times New Roman" w:hAnsi="Times New Roman" w:cs="Times New Roman"/>
          <w:color w:val="212529"/>
          <w:sz w:val="24"/>
          <w:szCs w:val="24"/>
          <w:shd w:val="clear" w:color="auto" w:fill="FFFFFF"/>
        </w:rPr>
        <w:t xml:space="preserve">U centru Gračaca </w:t>
      </w:r>
      <w:r w:rsidRPr="00A76E34">
        <w:rPr>
          <w:rFonts w:ascii="Times New Roman" w:hAnsi="Times New Roman" w:cs="Times New Roman"/>
          <w:color w:val="212529"/>
          <w:sz w:val="24"/>
          <w:szCs w:val="24"/>
          <w:shd w:val="clear" w:color="auto" w:fill="FFFFFF"/>
        </w:rPr>
        <w:t xml:space="preserve">rijeka </w:t>
      </w:r>
      <w:proofErr w:type="spellStart"/>
      <w:r w:rsidRPr="00A76E34">
        <w:rPr>
          <w:rFonts w:ascii="Times New Roman" w:hAnsi="Times New Roman" w:cs="Times New Roman"/>
          <w:color w:val="212529"/>
          <w:sz w:val="24"/>
          <w:szCs w:val="24"/>
          <w:shd w:val="clear" w:color="auto" w:fill="FFFFFF"/>
        </w:rPr>
        <w:t>Otuča</w:t>
      </w:r>
      <w:proofErr w:type="spellEnd"/>
      <w:r w:rsidRPr="00D24462">
        <w:rPr>
          <w:rFonts w:ascii="Times New Roman" w:hAnsi="Times New Roman" w:cs="Times New Roman"/>
          <w:b/>
          <w:bCs/>
          <w:color w:val="212529"/>
          <w:sz w:val="24"/>
          <w:szCs w:val="24"/>
          <w:shd w:val="clear" w:color="auto" w:fill="FFFFFF"/>
        </w:rPr>
        <w:t xml:space="preserve"> </w:t>
      </w:r>
      <w:r w:rsidRPr="00095AA5">
        <w:rPr>
          <w:rFonts w:ascii="Times New Roman" w:hAnsi="Times New Roman" w:cs="Times New Roman"/>
          <w:color w:val="212529"/>
          <w:sz w:val="24"/>
          <w:szCs w:val="24"/>
          <w:shd w:val="clear" w:color="auto" w:fill="FFFFFF"/>
        </w:rPr>
        <w:t xml:space="preserve">je premošćena, gotovo pod pravim kutom, masivnim zidanim kamenim mostom sa sedam lučnih otvora segmentnog oblika. </w:t>
      </w:r>
      <w:r w:rsidR="00095AA5" w:rsidRPr="00D24462">
        <w:rPr>
          <w:rFonts w:ascii="Times New Roman" w:hAnsi="Times New Roman" w:cs="Times New Roman"/>
          <w:b/>
          <w:bCs/>
          <w:color w:val="212529"/>
          <w:sz w:val="24"/>
          <w:szCs w:val="24"/>
          <w:shd w:val="clear" w:color="auto" w:fill="FFFFFF"/>
        </w:rPr>
        <w:t>Most</w:t>
      </w:r>
      <w:r w:rsidR="00095AA5" w:rsidRPr="00095AA5">
        <w:rPr>
          <w:rFonts w:ascii="Times New Roman" w:hAnsi="Times New Roman" w:cs="Times New Roman"/>
          <w:color w:val="212529"/>
          <w:sz w:val="24"/>
          <w:szCs w:val="24"/>
          <w:shd w:val="clear" w:color="auto" w:fill="FFFFFF"/>
        </w:rPr>
        <w:t xml:space="preserve"> je i</w:t>
      </w:r>
      <w:r w:rsidRPr="00095AA5">
        <w:rPr>
          <w:rFonts w:ascii="Times New Roman" w:hAnsi="Times New Roman" w:cs="Times New Roman"/>
          <w:color w:val="212529"/>
          <w:sz w:val="24"/>
          <w:szCs w:val="24"/>
          <w:shd w:val="clear" w:color="auto" w:fill="FFFFFF"/>
        </w:rPr>
        <w:t xml:space="preserve">zgrađen 1834. godine. </w:t>
      </w:r>
      <w:r w:rsidRPr="00095AA5">
        <w:rPr>
          <w:rFonts w:ascii="Times New Roman" w:hAnsi="Times New Roman" w:cs="Times New Roman"/>
          <w:color w:val="212529"/>
          <w:sz w:val="24"/>
          <w:szCs w:val="24"/>
          <w:shd w:val="clear" w:color="auto" w:fill="FFFFFF"/>
        </w:rPr>
        <w:lastRenderedPageBreak/>
        <w:t xml:space="preserve">Dio mosta s lukovima ima dužinu </w:t>
      </w:r>
      <w:r w:rsidR="00A76E34">
        <w:rPr>
          <w:rFonts w:ascii="Times New Roman" w:hAnsi="Times New Roman" w:cs="Times New Roman"/>
          <w:color w:val="212529"/>
          <w:sz w:val="24"/>
          <w:szCs w:val="24"/>
          <w:shd w:val="clear" w:color="auto" w:fill="FFFFFF"/>
        </w:rPr>
        <w:t>otprilike</w:t>
      </w:r>
      <w:r w:rsidRPr="00095AA5">
        <w:rPr>
          <w:rFonts w:ascii="Times New Roman" w:hAnsi="Times New Roman" w:cs="Times New Roman"/>
          <w:color w:val="212529"/>
          <w:sz w:val="24"/>
          <w:szCs w:val="24"/>
          <w:shd w:val="clear" w:color="auto" w:fill="FFFFFF"/>
        </w:rPr>
        <w:t xml:space="preserve"> 80 metara, dok su prilazi mostu izvedeni preko krilnih zidova mosta na nasipu s obje strane rijeke, tako da je uzvodna strana dugačka 121 metar, a nizvodna 150 metara. Svi lukovi su jednakog raspona koji iznosi 9 metara. Visina tjemena luka u nasipu iznosi 3,5 metra. Debljina stubova između lukova pri dnu iznosi 150 cm. Širina mosta s ogradama u prvotnoj izvedbi je iznosila 6,2 m, dok je debljina zidane kamene ograde bila 40 cm.</w:t>
      </w:r>
    </w:p>
    <w:p w14:paraId="62DC0F85" w14:textId="29953C2B" w:rsidR="00095AA5" w:rsidRPr="000971A6" w:rsidRDefault="00095AA5" w:rsidP="00095AA5">
      <w:pPr>
        <w:jc w:val="center"/>
        <w:rPr>
          <w:rFonts w:ascii="Times New Roman" w:hAnsi="Times New Roman" w:cs="Times New Roman"/>
          <w:i/>
          <w:iCs/>
          <w:color w:val="212529"/>
          <w:shd w:val="clear" w:color="auto" w:fill="FFFFFF"/>
        </w:rPr>
      </w:pPr>
      <w:r w:rsidRPr="000971A6">
        <w:rPr>
          <w:rFonts w:ascii="Times New Roman" w:hAnsi="Times New Roman" w:cs="Times New Roman"/>
          <w:i/>
          <w:iCs/>
          <w:color w:val="212529"/>
          <w:shd w:val="clear" w:color="auto" w:fill="FFFFFF"/>
        </w:rPr>
        <w:t xml:space="preserve">Slika 26.: </w:t>
      </w:r>
      <w:r w:rsidRPr="000971A6">
        <w:rPr>
          <w:rFonts w:ascii="Times New Roman" w:hAnsi="Times New Roman" w:cs="Times New Roman"/>
          <w:i/>
          <w:iCs/>
        </w:rPr>
        <w:t xml:space="preserve">Stari most na rijeci </w:t>
      </w:r>
      <w:proofErr w:type="spellStart"/>
      <w:r w:rsidRPr="000971A6">
        <w:rPr>
          <w:rFonts w:ascii="Times New Roman" w:hAnsi="Times New Roman" w:cs="Times New Roman"/>
          <w:i/>
          <w:iCs/>
        </w:rPr>
        <w:t>Otuči</w:t>
      </w:r>
      <w:proofErr w:type="spellEnd"/>
    </w:p>
    <w:p w14:paraId="7BE53D79" w14:textId="4946941D" w:rsidR="00447875" w:rsidRDefault="00447875" w:rsidP="00095AA5">
      <w:pPr>
        <w:jc w:val="center"/>
      </w:pPr>
      <w:r>
        <w:rPr>
          <w:noProof/>
        </w:rPr>
        <w:drawing>
          <wp:inline distT="0" distB="0" distL="0" distR="0" wp14:anchorId="70079B5F" wp14:editId="5320C58B">
            <wp:extent cx="2752725" cy="2067901"/>
            <wp:effectExtent l="0" t="0" r="0" b="889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6842" cy="2086018"/>
                    </a:xfrm>
                    <a:prstGeom prst="rect">
                      <a:avLst/>
                    </a:prstGeom>
                    <a:noFill/>
                    <a:ln>
                      <a:noFill/>
                    </a:ln>
                  </pic:spPr>
                </pic:pic>
              </a:graphicData>
            </a:graphic>
          </wp:inline>
        </w:drawing>
      </w:r>
    </w:p>
    <w:p w14:paraId="33ACF94C" w14:textId="77777777" w:rsidR="000971A6" w:rsidRDefault="000971A6" w:rsidP="00095AA5">
      <w:pPr>
        <w:jc w:val="center"/>
      </w:pPr>
    </w:p>
    <w:p w14:paraId="59BFF63F" w14:textId="425E9740" w:rsidR="000971A6" w:rsidRDefault="00447875" w:rsidP="00095AA5">
      <w:pPr>
        <w:jc w:val="both"/>
        <w:rPr>
          <w:rFonts w:ascii="Times New Roman" w:hAnsi="Times New Roman" w:cs="Times New Roman"/>
          <w:color w:val="212529"/>
          <w:sz w:val="24"/>
          <w:szCs w:val="24"/>
          <w:shd w:val="clear" w:color="auto" w:fill="FFFFFF"/>
        </w:rPr>
      </w:pPr>
      <w:r w:rsidRPr="00D24462">
        <w:rPr>
          <w:rFonts w:ascii="Times New Roman" w:hAnsi="Times New Roman" w:cs="Times New Roman"/>
          <w:b/>
          <w:bCs/>
          <w:color w:val="212529"/>
          <w:sz w:val="24"/>
          <w:szCs w:val="24"/>
          <w:shd w:val="clear" w:color="auto" w:fill="FFFFFF"/>
        </w:rPr>
        <w:t xml:space="preserve">Pravoslavna crkva Rođenja Presvete Bogorodice </w:t>
      </w:r>
      <w:r w:rsidR="00E470D9" w:rsidRPr="00095AA5">
        <w:rPr>
          <w:rFonts w:ascii="Times New Roman" w:hAnsi="Times New Roman" w:cs="Times New Roman"/>
          <w:color w:val="212529"/>
          <w:sz w:val="24"/>
          <w:szCs w:val="24"/>
          <w:shd w:val="clear" w:color="auto" w:fill="FFFFFF"/>
        </w:rPr>
        <w:t xml:space="preserve">je </w:t>
      </w:r>
      <w:r w:rsidRPr="00095AA5">
        <w:rPr>
          <w:rFonts w:ascii="Times New Roman" w:hAnsi="Times New Roman" w:cs="Times New Roman"/>
          <w:color w:val="212529"/>
          <w:sz w:val="24"/>
          <w:szCs w:val="24"/>
          <w:shd w:val="clear" w:color="auto" w:fill="FFFFFF"/>
        </w:rPr>
        <w:t xml:space="preserve">sagrađena 1775. godine, a produžena 1872. godine, kada joj je dodana </w:t>
      </w:r>
      <w:proofErr w:type="spellStart"/>
      <w:r w:rsidRPr="00095AA5">
        <w:rPr>
          <w:rFonts w:ascii="Times New Roman" w:hAnsi="Times New Roman" w:cs="Times New Roman"/>
          <w:color w:val="212529"/>
          <w:sz w:val="24"/>
          <w:szCs w:val="24"/>
          <w:shd w:val="clear" w:color="auto" w:fill="FFFFFF"/>
        </w:rPr>
        <w:t>priprata</w:t>
      </w:r>
      <w:proofErr w:type="spellEnd"/>
      <w:r w:rsidRPr="00095AA5">
        <w:rPr>
          <w:rFonts w:ascii="Times New Roman" w:hAnsi="Times New Roman" w:cs="Times New Roman"/>
          <w:color w:val="212529"/>
          <w:sz w:val="24"/>
          <w:szCs w:val="24"/>
          <w:shd w:val="clear" w:color="auto" w:fill="FFFFFF"/>
        </w:rPr>
        <w:t xml:space="preserve"> i zvonik nad pročeljem. O tome svjedoči natpis na kamenoj ploči nad vratima na glavnome zapadnom pročelju. To je jednobrodna izdužena građevina s ulaznim portalom i zvonikom na zapadu te širokom poligonalnom četverostranom apsidom na istoku. Uokolo crkve staro je groblje s očuvanim ornamentiranim kamenim križevima.</w:t>
      </w:r>
    </w:p>
    <w:p w14:paraId="510E6AAA" w14:textId="743426B0" w:rsidR="002E0208" w:rsidRPr="000971A6" w:rsidRDefault="002E0208" w:rsidP="002E0208">
      <w:pPr>
        <w:jc w:val="center"/>
        <w:rPr>
          <w:rFonts w:ascii="Times New Roman" w:hAnsi="Times New Roman" w:cs="Times New Roman"/>
          <w:i/>
          <w:iCs/>
          <w:color w:val="212529"/>
          <w:shd w:val="clear" w:color="auto" w:fill="FFFFFF"/>
        </w:rPr>
      </w:pPr>
      <w:r w:rsidRPr="000971A6">
        <w:rPr>
          <w:rFonts w:ascii="Times New Roman" w:hAnsi="Times New Roman" w:cs="Times New Roman"/>
          <w:i/>
          <w:iCs/>
          <w:color w:val="212529"/>
          <w:shd w:val="clear" w:color="auto" w:fill="FFFFFF"/>
        </w:rPr>
        <w:t>Slika 27.: Pravoslavna crkva Rođenja Presvete Bogorodice</w:t>
      </w:r>
    </w:p>
    <w:p w14:paraId="19CD554B" w14:textId="47DCFC4D" w:rsidR="00447875" w:rsidRDefault="00447875" w:rsidP="002E0208">
      <w:pPr>
        <w:jc w:val="center"/>
      </w:pPr>
      <w:r>
        <w:rPr>
          <w:noProof/>
        </w:rPr>
        <w:drawing>
          <wp:inline distT="0" distB="0" distL="0" distR="0" wp14:anchorId="511305DE" wp14:editId="783CB071">
            <wp:extent cx="1975930" cy="2362200"/>
            <wp:effectExtent l="0" t="0" r="571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1015" cy="2380234"/>
                    </a:xfrm>
                    <a:prstGeom prst="rect">
                      <a:avLst/>
                    </a:prstGeom>
                    <a:noFill/>
                    <a:ln>
                      <a:noFill/>
                    </a:ln>
                  </pic:spPr>
                </pic:pic>
              </a:graphicData>
            </a:graphic>
          </wp:inline>
        </w:drawing>
      </w:r>
    </w:p>
    <w:p w14:paraId="54E1AD84" w14:textId="77777777" w:rsidR="00EC79B0" w:rsidRDefault="00EC79B0" w:rsidP="002E0208">
      <w:pPr>
        <w:jc w:val="both"/>
        <w:rPr>
          <w:rFonts w:ascii="Times New Roman" w:hAnsi="Times New Roman" w:cs="Times New Roman"/>
          <w:color w:val="212529"/>
          <w:sz w:val="24"/>
          <w:szCs w:val="24"/>
          <w:shd w:val="clear" w:color="auto" w:fill="FFFFFF"/>
        </w:rPr>
      </w:pPr>
    </w:p>
    <w:p w14:paraId="2966ACA0" w14:textId="3D4CD864" w:rsidR="00EC79B0" w:rsidRDefault="00447875" w:rsidP="002E0208">
      <w:pPr>
        <w:jc w:val="both"/>
        <w:rPr>
          <w:rFonts w:ascii="Times New Roman" w:hAnsi="Times New Roman" w:cs="Times New Roman"/>
          <w:color w:val="212529"/>
          <w:sz w:val="24"/>
          <w:szCs w:val="24"/>
          <w:shd w:val="clear" w:color="auto" w:fill="FFFFFF"/>
        </w:rPr>
      </w:pPr>
      <w:r w:rsidRPr="002E0208">
        <w:rPr>
          <w:rFonts w:ascii="Times New Roman" w:hAnsi="Times New Roman" w:cs="Times New Roman"/>
          <w:color w:val="212529"/>
          <w:sz w:val="24"/>
          <w:szCs w:val="24"/>
          <w:shd w:val="clear" w:color="auto" w:fill="FFFFFF"/>
        </w:rPr>
        <w:lastRenderedPageBreak/>
        <w:t xml:space="preserve">U podnožju srednjovjekovne gradine </w:t>
      </w:r>
      <w:proofErr w:type="spellStart"/>
      <w:r w:rsidRPr="002E0208">
        <w:rPr>
          <w:rFonts w:ascii="Times New Roman" w:hAnsi="Times New Roman" w:cs="Times New Roman"/>
          <w:color w:val="212529"/>
          <w:sz w:val="24"/>
          <w:szCs w:val="24"/>
          <w:shd w:val="clear" w:color="auto" w:fill="FFFFFF"/>
        </w:rPr>
        <w:t>Zvonigrad</w:t>
      </w:r>
      <w:proofErr w:type="spellEnd"/>
      <w:r w:rsidRPr="002E0208">
        <w:rPr>
          <w:rFonts w:ascii="Times New Roman" w:hAnsi="Times New Roman" w:cs="Times New Roman"/>
          <w:color w:val="212529"/>
          <w:sz w:val="24"/>
          <w:szCs w:val="24"/>
          <w:shd w:val="clear" w:color="auto" w:fill="FFFFFF"/>
        </w:rPr>
        <w:t xml:space="preserve"> smješteno je staro groblje s katoličkom </w:t>
      </w:r>
      <w:r w:rsidRPr="00D24462">
        <w:rPr>
          <w:rFonts w:ascii="Times New Roman" w:hAnsi="Times New Roman" w:cs="Times New Roman"/>
          <w:b/>
          <w:bCs/>
          <w:color w:val="212529"/>
          <w:sz w:val="24"/>
          <w:szCs w:val="24"/>
          <w:shd w:val="clear" w:color="auto" w:fill="FFFFFF"/>
        </w:rPr>
        <w:t>crkvom Rođenja Blažene Djevice Marije</w:t>
      </w:r>
      <w:r w:rsidRPr="002E0208">
        <w:rPr>
          <w:rFonts w:ascii="Times New Roman" w:hAnsi="Times New Roman" w:cs="Times New Roman"/>
          <w:color w:val="212529"/>
          <w:sz w:val="24"/>
          <w:szCs w:val="24"/>
          <w:shd w:val="clear" w:color="auto" w:fill="FFFFFF"/>
        </w:rPr>
        <w:t xml:space="preserve">. Sagrađena je 1830. godine. To je jednobrodna, blago izdužena građevina s poligonalnom apsidom na istoku i zvonikom </w:t>
      </w:r>
      <w:proofErr w:type="spellStart"/>
      <w:r w:rsidRPr="002E0208">
        <w:rPr>
          <w:rFonts w:ascii="Times New Roman" w:hAnsi="Times New Roman" w:cs="Times New Roman"/>
          <w:color w:val="212529"/>
          <w:sz w:val="24"/>
          <w:szCs w:val="24"/>
          <w:shd w:val="clear" w:color="auto" w:fill="FFFFFF"/>
        </w:rPr>
        <w:t>prizidanim</w:t>
      </w:r>
      <w:proofErr w:type="spellEnd"/>
      <w:r w:rsidRPr="002E0208">
        <w:rPr>
          <w:rFonts w:ascii="Times New Roman" w:hAnsi="Times New Roman" w:cs="Times New Roman"/>
          <w:color w:val="212529"/>
          <w:sz w:val="24"/>
          <w:szCs w:val="24"/>
          <w:shd w:val="clear" w:color="auto" w:fill="FFFFFF"/>
        </w:rPr>
        <w:t xml:space="preserve"> uz ulaz na pročelju sa zapadne strane.</w:t>
      </w:r>
    </w:p>
    <w:p w14:paraId="182376CD" w14:textId="7744953D" w:rsidR="002E0208" w:rsidRPr="000971A6" w:rsidRDefault="002E0208" w:rsidP="002E0208">
      <w:pPr>
        <w:jc w:val="center"/>
        <w:rPr>
          <w:rFonts w:ascii="Times New Roman" w:hAnsi="Times New Roman" w:cs="Times New Roman"/>
          <w:i/>
          <w:iCs/>
          <w:color w:val="212529"/>
          <w:shd w:val="clear" w:color="auto" w:fill="FFFFFF"/>
        </w:rPr>
      </w:pPr>
      <w:r w:rsidRPr="000971A6">
        <w:rPr>
          <w:rFonts w:ascii="Times New Roman" w:hAnsi="Times New Roman" w:cs="Times New Roman"/>
          <w:i/>
          <w:iCs/>
          <w:color w:val="212529"/>
          <w:shd w:val="clear" w:color="auto" w:fill="FFFFFF"/>
        </w:rPr>
        <w:t xml:space="preserve">Slika 28.: </w:t>
      </w:r>
      <w:r w:rsidRPr="000971A6">
        <w:rPr>
          <w:rFonts w:ascii="Times New Roman" w:hAnsi="Times New Roman" w:cs="Times New Roman"/>
          <w:i/>
          <w:iCs/>
        </w:rPr>
        <w:t>Crkva Rođenja Blažene Djevice Marije</w:t>
      </w:r>
    </w:p>
    <w:p w14:paraId="4533E677" w14:textId="33A74682" w:rsidR="00447875" w:rsidRDefault="00447875" w:rsidP="002E0208">
      <w:pPr>
        <w:jc w:val="center"/>
      </w:pPr>
      <w:r>
        <w:rPr>
          <w:noProof/>
        </w:rPr>
        <w:drawing>
          <wp:inline distT="0" distB="0" distL="0" distR="0" wp14:anchorId="1B6CA86F" wp14:editId="39D4CC1D">
            <wp:extent cx="2828925" cy="2121694"/>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1144" cy="2123358"/>
                    </a:xfrm>
                    <a:prstGeom prst="rect">
                      <a:avLst/>
                    </a:prstGeom>
                    <a:noFill/>
                    <a:ln>
                      <a:noFill/>
                    </a:ln>
                  </pic:spPr>
                </pic:pic>
              </a:graphicData>
            </a:graphic>
          </wp:inline>
        </w:drawing>
      </w:r>
    </w:p>
    <w:p w14:paraId="694121CC" w14:textId="77777777" w:rsidR="0074426F" w:rsidRDefault="0074426F" w:rsidP="002E0208">
      <w:pPr>
        <w:jc w:val="both"/>
        <w:rPr>
          <w:rFonts w:ascii="Times New Roman" w:hAnsi="Times New Roman" w:cs="Times New Roman"/>
          <w:b/>
          <w:bCs/>
          <w:color w:val="212529"/>
          <w:sz w:val="24"/>
          <w:szCs w:val="24"/>
          <w:shd w:val="clear" w:color="auto" w:fill="FFFFFF"/>
        </w:rPr>
      </w:pPr>
      <w:bookmarkStart w:id="44" w:name="_Hlk72325570"/>
    </w:p>
    <w:p w14:paraId="3348B821" w14:textId="4E14B9AD" w:rsidR="00447875" w:rsidRDefault="00447875" w:rsidP="002E0208">
      <w:pPr>
        <w:jc w:val="both"/>
        <w:rPr>
          <w:rFonts w:ascii="Segoe UI" w:hAnsi="Segoe UI" w:cs="Segoe UI"/>
          <w:color w:val="212529"/>
          <w:shd w:val="clear" w:color="auto" w:fill="FFFFFF"/>
        </w:rPr>
      </w:pPr>
      <w:r w:rsidRPr="00D24462">
        <w:rPr>
          <w:rFonts w:ascii="Times New Roman" w:hAnsi="Times New Roman" w:cs="Times New Roman"/>
          <w:b/>
          <w:bCs/>
          <w:color w:val="212529"/>
          <w:sz w:val="24"/>
          <w:szCs w:val="24"/>
          <w:shd w:val="clear" w:color="auto" w:fill="FFFFFF"/>
        </w:rPr>
        <w:t>Pravoslavna crkva sv. Proroka Ilije</w:t>
      </w:r>
      <w:r w:rsidRPr="002E0208">
        <w:rPr>
          <w:rFonts w:ascii="Times New Roman" w:hAnsi="Times New Roman" w:cs="Times New Roman"/>
          <w:color w:val="212529"/>
          <w:sz w:val="24"/>
          <w:szCs w:val="24"/>
          <w:shd w:val="clear" w:color="auto" w:fill="FFFFFF"/>
        </w:rPr>
        <w:t xml:space="preserve"> </w:t>
      </w:r>
      <w:bookmarkEnd w:id="44"/>
      <w:r w:rsidR="00A72547" w:rsidRPr="002E0208">
        <w:rPr>
          <w:rFonts w:ascii="Times New Roman" w:hAnsi="Times New Roman" w:cs="Times New Roman"/>
          <w:color w:val="212529"/>
          <w:sz w:val="24"/>
          <w:szCs w:val="24"/>
          <w:shd w:val="clear" w:color="auto" w:fill="FFFFFF"/>
        </w:rPr>
        <w:t xml:space="preserve">je </w:t>
      </w:r>
      <w:r w:rsidRPr="002E0208">
        <w:rPr>
          <w:rFonts w:ascii="Times New Roman" w:hAnsi="Times New Roman" w:cs="Times New Roman"/>
          <w:color w:val="212529"/>
          <w:sz w:val="24"/>
          <w:szCs w:val="24"/>
          <w:shd w:val="clear" w:color="auto" w:fill="FFFFFF"/>
        </w:rPr>
        <w:t xml:space="preserve">izgrađena 1876. godine, o čemu svjedoči natpis na kamenoj ploči nad ulaznim portalom na pročelju. Smještena je na zapadnom rubu </w:t>
      </w:r>
      <w:proofErr w:type="spellStart"/>
      <w:r w:rsidRPr="002E0208">
        <w:rPr>
          <w:rFonts w:ascii="Times New Roman" w:hAnsi="Times New Roman" w:cs="Times New Roman"/>
          <w:color w:val="212529"/>
          <w:sz w:val="24"/>
          <w:szCs w:val="24"/>
          <w:shd w:val="clear" w:color="auto" w:fill="FFFFFF"/>
        </w:rPr>
        <w:t>Velikopopinskog</w:t>
      </w:r>
      <w:proofErr w:type="spellEnd"/>
      <w:r w:rsidRPr="002E0208">
        <w:rPr>
          <w:rFonts w:ascii="Times New Roman" w:hAnsi="Times New Roman" w:cs="Times New Roman"/>
          <w:color w:val="212529"/>
          <w:sz w:val="24"/>
          <w:szCs w:val="24"/>
          <w:shd w:val="clear" w:color="auto" w:fill="FFFFFF"/>
        </w:rPr>
        <w:t xml:space="preserve"> polja na padinama brda Gradine, u dijelu naselja koje ljudi zovu „</w:t>
      </w:r>
      <w:proofErr w:type="spellStart"/>
      <w:r w:rsidRPr="002E0208">
        <w:rPr>
          <w:rFonts w:ascii="Times New Roman" w:hAnsi="Times New Roman" w:cs="Times New Roman"/>
          <w:color w:val="212529"/>
          <w:sz w:val="24"/>
          <w:szCs w:val="24"/>
          <w:shd w:val="clear" w:color="auto" w:fill="FFFFFF"/>
        </w:rPr>
        <w:t>Kasar</w:t>
      </w:r>
      <w:proofErr w:type="spellEnd"/>
      <w:r w:rsidRPr="002E0208">
        <w:rPr>
          <w:rFonts w:ascii="Times New Roman" w:hAnsi="Times New Roman" w:cs="Times New Roman"/>
          <w:color w:val="212529"/>
          <w:sz w:val="24"/>
          <w:szCs w:val="24"/>
          <w:shd w:val="clear" w:color="auto" w:fill="FFFFFF"/>
        </w:rPr>
        <w:t>“</w:t>
      </w:r>
      <w:r w:rsidR="0074426F">
        <w:rPr>
          <w:rFonts w:ascii="Times New Roman" w:hAnsi="Times New Roman" w:cs="Times New Roman"/>
          <w:color w:val="212529"/>
          <w:sz w:val="24"/>
          <w:szCs w:val="24"/>
          <w:shd w:val="clear" w:color="auto" w:fill="FFFFFF"/>
        </w:rPr>
        <w:t>.</w:t>
      </w:r>
      <w:r w:rsidRPr="002E0208">
        <w:rPr>
          <w:rFonts w:ascii="Times New Roman" w:hAnsi="Times New Roman" w:cs="Times New Roman"/>
          <w:color w:val="212529"/>
          <w:sz w:val="24"/>
          <w:szCs w:val="24"/>
          <w:shd w:val="clear" w:color="auto" w:fill="FFFFFF"/>
        </w:rPr>
        <w:t xml:space="preserve"> Crkva je zidana </w:t>
      </w:r>
      <w:proofErr w:type="spellStart"/>
      <w:r w:rsidRPr="002E0208">
        <w:rPr>
          <w:rFonts w:ascii="Times New Roman" w:hAnsi="Times New Roman" w:cs="Times New Roman"/>
          <w:color w:val="212529"/>
          <w:sz w:val="24"/>
          <w:szCs w:val="24"/>
          <w:shd w:val="clear" w:color="auto" w:fill="FFFFFF"/>
        </w:rPr>
        <w:t>klesancima</w:t>
      </w:r>
      <w:proofErr w:type="spellEnd"/>
      <w:r w:rsidRPr="002E0208">
        <w:rPr>
          <w:rFonts w:ascii="Times New Roman" w:hAnsi="Times New Roman" w:cs="Times New Roman"/>
          <w:color w:val="212529"/>
          <w:sz w:val="24"/>
          <w:szCs w:val="24"/>
          <w:shd w:val="clear" w:color="auto" w:fill="FFFFFF"/>
        </w:rPr>
        <w:t xml:space="preserve"> kamena i žbukana s poligonalnom apsidom i zvonikom nad pročeljem.</w:t>
      </w:r>
      <w:r w:rsidR="0074426F">
        <w:rPr>
          <w:rFonts w:ascii="Times New Roman" w:hAnsi="Times New Roman" w:cs="Times New Roman"/>
          <w:color w:val="212529"/>
          <w:sz w:val="24"/>
          <w:szCs w:val="24"/>
          <w:shd w:val="clear" w:color="auto" w:fill="FFFFFF"/>
        </w:rPr>
        <w:t xml:space="preserve"> </w:t>
      </w:r>
      <w:r w:rsidRPr="002E0208">
        <w:rPr>
          <w:rFonts w:ascii="Times New Roman" w:hAnsi="Times New Roman" w:cs="Times New Roman"/>
          <w:color w:val="212529"/>
          <w:sz w:val="24"/>
          <w:szCs w:val="24"/>
          <w:shd w:val="clear" w:color="auto" w:fill="FFFFFF"/>
        </w:rPr>
        <w:t xml:space="preserve">Uz crkvu, s njene južne strane, smještena je kamena grobnica paroha Miloša Ličine, čijim je zalaganjem sagrađena crkva, dok se dobro sačuvano staro groblje s mnogobrojnim ornamentiranim kamenim križevima iz 19. stoljeća, nalazi u polju ispod Gradina. Pravoslavna crkva sv. Proroka Ilije u Velikoj </w:t>
      </w:r>
      <w:proofErr w:type="spellStart"/>
      <w:r w:rsidRPr="002E0208">
        <w:rPr>
          <w:rFonts w:ascii="Times New Roman" w:hAnsi="Times New Roman" w:cs="Times New Roman"/>
          <w:color w:val="212529"/>
          <w:sz w:val="24"/>
          <w:szCs w:val="24"/>
          <w:shd w:val="clear" w:color="auto" w:fill="FFFFFF"/>
        </w:rPr>
        <w:t>Popini</w:t>
      </w:r>
      <w:proofErr w:type="spellEnd"/>
      <w:r w:rsidRPr="002E0208">
        <w:rPr>
          <w:rFonts w:ascii="Times New Roman" w:hAnsi="Times New Roman" w:cs="Times New Roman"/>
          <w:color w:val="212529"/>
          <w:sz w:val="24"/>
          <w:szCs w:val="24"/>
          <w:shd w:val="clear" w:color="auto" w:fill="FFFFFF"/>
        </w:rPr>
        <w:t xml:space="preserve"> ima izrazite ambijentalne vrijednosti zbog smještaja na dominantnoj koti iznad samog središta naselja</w:t>
      </w:r>
      <w:r>
        <w:rPr>
          <w:rFonts w:ascii="Segoe UI" w:hAnsi="Segoe UI" w:cs="Segoe UI"/>
          <w:color w:val="212529"/>
          <w:shd w:val="clear" w:color="auto" w:fill="FFFFFF"/>
        </w:rPr>
        <w:t>.</w:t>
      </w:r>
    </w:p>
    <w:p w14:paraId="45AF6543" w14:textId="3AD791A4" w:rsidR="002E0208" w:rsidRPr="000971A6" w:rsidRDefault="002E0208" w:rsidP="002E0208">
      <w:pPr>
        <w:jc w:val="center"/>
        <w:rPr>
          <w:rFonts w:ascii="Times New Roman" w:hAnsi="Times New Roman" w:cs="Times New Roman"/>
          <w:i/>
          <w:iCs/>
          <w:color w:val="212529"/>
          <w:shd w:val="clear" w:color="auto" w:fill="FFFFFF"/>
        </w:rPr>
      </w:pPr>
      <w:r w:rsidRPr="000971A6">
        <w:rPr>
          <w:rFonts w:ascii="Times New Roman" w:hAnsi="Times New Roman" w:cs="Times New Roman"/>
          <w:i/>
          <w:iCs/>
          <w:color w:val="212529"/>
          <w:shd w:val="clear" w:color="auto" w:fill="FFFFFF"/>
        </w:rPr>
        <w:t>Slika 29.: Pravoslavna crkva sv. Proroka Ilije</w:t>
      </w:r>
    </w:p>
    <w:p w14:paraId="2D4A00B9" w14:textId="000F45C9" w:rsidR="00447875" w:rsidRDefault="00447875" w:rsidP="002E0208">
      <w:pPr>
        <w:jc w:val="center"/>
      </w:pPr>
      <w:r>
        <w:rPr>
          <w:noProof/>
        </w:rPr>
        <w:drawing>
          <wp:inline distT="0" distB="0" distL="0" distR="0" wp14:anchorId="0ABDBB27" wp14:editId="4E7BE3CA">
            <wp:extent cx="2043113" cy="27241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4231" cy="2725641"/>
                    </a:xfrm>
                    <a:prstGeom prst="rect">
                      <a:avLst/>
                    </a:prstGeom>
                    <a:noFill/>
                    <a:ln>
                      <a:noFill/>
                    </a:ln>
                  </pic:spPr>
                </pic:pic>
              </a:graphicData>
            </a:graphic>
          </wp:inline>
        </w:drawing>
      </w:r>
    </w:p>
    <w:p w14:paraId="64F4EB10" w14:textId="131ACD83" w:rsidR="00447875" w:rsidRDefault="00447875" w:rsidP="002E0208">
      <w:pPr>
        <w:jc w:val="both"/>
        <w:rPr>
          <w:rFonts w:ascii="Times New Roman" w:hAnsi="Times New Roman" w:cs="Times New Roman"/>
          <w:color w:val="212529"/>
          <w:sz w:val="24"/>
          <w:szCs w:val="24"/>
          <w:shd w:val="clear" w:color="auto" w:fill="FFFFFF"/>
        </w:rPr>
      </w:pPr>
      <w:r w:rsidRPr="00D24462">
        <w:rPr>
          <w:rFonts w:ascii="Times New Roman" w:hAnsi="Times New Roman" w:cs="Times New Roman"/>
          <w:b/>
          <w:bCs/>
          <w:color w:val="212529"/>
          <w:sz w:val="24"/>
          <w:szCs w:val="24"/>
          <w:shd w:val="clear" w:color="auto" w:fill="FFFFFF"/>
        </w:rPr>
        <w:lastRenderedPageBreak/>
        <w:t xml:space="preserve">Crkva </w:t>
      </w:r>
      <w:proofErr w:type="spellStart"/>
      <w:r w:rsidRPr="00D24462">
        <w:rPr>
          <w:rFonts w:ascii="Times New Roman" w:hAnsi="Times New Roman" w:cs="Times New Roman"/>
          <w:b/>
          <w:bCs/>
          <w:color w:val="212529"/>
          <w:sz w:val="24"/>
          <w:szCs w:val="24"/>
          <w:shd w:val="clear" w:color="auto" w:fill="FFFFFF"/>
        </w:rPr>
        <w:t>Uspenja</w:t>
      </w:r>
      <w:proofErr w:type="spellEnd"/>
      <w:r w:rsidRPr="00D24462">
        <w:rPr>
          <w:rFonts w:ascii="Times New Roman" w:hAnsi="Times New Roman" w:cs="Times New Roman"/>
          <w:b/>
          <w:bCs/>
          <w:color w:val="212529"/>
          <w:sz w:val="24"/>
          <w:szCs w:val="24"/>
          <w:shd w:val="clear" w:color="auto" w:fill="FFFFFF"/>
        </w:rPr>
        <w:t xml:space="preserve"> Presvete Bogorodice</w:t>
      </w:r>
      <w:r w:rsidRPr="002E0208">
        <w:rPr>
          <w:rFonts w:ascii="Times New Roman" w:hAnsi="Times New Roman" w:cs="Times New Roman"/>
          <w:color w:val="212529"/>
          <w:sz w:val="24"/>
          <w:szCs w:val="24"/>
          <w:shd w:val="clear" w:color="auto" w:fill="FFFFFF"/>
        </w:rPr>
        <w:t xml:space="preserve"> u </w:t>
      </w:r>
      <w:proofErr w:type="spellStart"/>
      <w:r w:rsidRPr="002E0208">
        <w:rPr>
          <w:rFonts w:ascii="Times New Roman" w:hAnsi="Times New Roman" w:cs="Times New Roman"/>
          <w:color w:val="212529"/>
          <w:sz w:val="24"/>
          <w:szCs w:val="24"/>
          <w:shd w:val="clear" w:color="auto" w:fill="FFFFFF"/>
        </w:rPr>
        <w:t>Deringaju</w:t>
      </w:r>
      <w:proofErr w:type="spellEnd"/>
      <w:r w:rsidRPr="002E0208">
        <w:rPr>
          <w:rFonts w:ascii="Times New Roman" w:hAnsi="Times New Roman" w:cs="Times New Roman"/>
          <w:color w:val="212529"/>
          <w:sz w:val="24"/>
          <w:szCs w:val="24"/>
          <w:shd w:val="clear" w:color="auto" w:fill="FFFFFF"/>
        </w:rPr>
        <w:t xml:space="preserve"> nalazi se na blagom uzvišenju uz lokalni put </w:t>
      </w:r>
      <w:proofErr w:type="spellStart"/>
      <w:r w:rsidRPr="002E0208">
        <w:rPr>
          <w:rFonts w:ascii="Times New Roman" w:hAnsi="Times New Roman" w:cs="Times New Roman"/>
          <w:color w:val="212529"/>
          <w:sz w:val="24"/>
          <w:szCs w:val="24"/>
          <w:shd w:val="clear" w:color="auto" w:fill="FFFFFF"/>
        </w:rPr>
        <w:t>Deringaj</w:t>
      </w:r>
      <w:proofErr w:type="spellEnd"/>
      <w:r w:rsidRPr="002E0208">
        <w:rPr>
          <w:rFonts w:ascii="Times New Roman" w:hAnsi="Times New Roman" w:cs="Times New Roman"/>
          <w:color w:val="212529"/>
          <w:sz w:val="24"/>
          <w:szCs w:val="24"/>
          <w:shd w:val="clear" w:color="auto" w:fill="FFFFFF"/>
        </w:rPr>
        <w:t xml:space="preserve"> – Gubavčevo polje na desnoj obali rijeke Otuče.</w:t>
      </w:r>
      <w:r w:rsidR="002E0208" w:rsidRPr="002E0208">
        <w:rPr>
          <w:rFonts w:ascii="Times New Roman" w:hAnsi="Times New Roman" w:cs="Times New Roman"/>
          <w:color w:val="212529"/>
          <w:sz w:val="24"/>
          <w:szCs w:val="24"/>
          <w:shd w:val="clear" w:color="auto" w:fill="FFFFFF"/>
        </w:rPr>
        <w:t xml:space="preserve"> </w:t>
      </w:r>
      <w:r w:rsidRPr="002E0208">
        <w:rPr>
          <w:rFonts w:ascii="Times New Roman" w:hAnsi="Times New Roman" w:cs="Times New Roman"/>
          <w:color w:val="212529"/>
          <w:sz w:val="24"/>
          <w:szCs w:val="24"/>
          <w:shd w:val="clear" w:color="auto" w:fill="FFFFFF"/>
        </w:rPr>
        <w:t>Građena je u stilu historicizma kao jednobrodna izdužena građevina s polukružnom apsidom na istoku i ulazom s</w:t>
      </w:r>
      <w:r w:rsidR="006174B8">
        <w:rPr>
          <w:rFonts w:ascii="Times New Roman" w:hAnsi="Times New Roman" w:cs="Times New Roman"/>
          <w:color w:val="212529"/>
          <w:sz w:val="24"/>
          <w:szCs w:val="24"/>
          <w:shd w:val="clear" w:color="auto" w:fill="FFFFFF"/>
        </w:rPr>
        <w:t>a</w:t>
      </w:r>
      <w:r w:rsidRPr="002E0208">
        <w:rPr>
          <w:rFonts w:ascii="Times New Roman" w:hAnsi="Times New Roman" w:cs="Times New Roman"/>
          <w:color w:val="212529"/>
          <w:sz w:val="24"/>
          <w:szCs w:val="24"/>
          <w:shd w:val="clear" w:color="auto" w:fill="FFFFFF"/>
        </w:rPr>
        <w:t xml:space="preserve"> zvonikom u osi glavnog pročelja na zapadnoj strani.</w:t>
      </w:r>
    </w:p>
    <w:p w14:paraId="46552506" w14:textId="58D7683B" w:rsidR="002E0208" w:rsidRPr="000971A6" w:rsidRDefault="002E0208" w:rsidP="002E0208">
      <w:pPr>
        <w:jc w:val="center"/>
        <w:rPr>
          <w:rFonts w:ascii="Times New Roman" w:hAnsi="Times New Roman" w:cs="Times New Roman"/>
          <w:i/>
          <w:iCs/>
          <w:color w:val="212529"/>
          <w:shd w:val="clear" w:color="auto" w:fill="FFFFFF"/>
        </w:rPr>
      </w:pPr>
      <w:r w:rsidRPr="000971A6">
        <w:rPr>
          <w:rFonts w:ascii="Times New Roman" w:hAnsi="Times New Roman" w:cs="Times New Roman"/>
          <w:i/>
          <w:iCs/>
          <w:color w:val="212529"/>
          <w:shd w:val="clear" w:color="auto" w:fill="FFFFFF"/>
        </w:rPr>
        <w:t xml:space="preserve">Slika 30.: Crkva </w:t>
      </w:r>
      <w:proofErr w:type="spellStart"/>
      <w:r w:rsidRPr="000971A6">
        <w:rPr>
          <w:rFonts w:ascii="Times New Roman" w:hAnsi="Times New Roman" w:cs="Times New Roman"/>
          <w:i/>
          <w:iCs/>
          <w:color w:val="212529"/>
          <w:shd w:val="clear" w:color="auto" w:fill="FFFFFF"/>
        </w:rPr>
        <w:t>Uspenja</w:t>
      </w:r>
      <w:proofErr w:type="spellEnd"/>
      <w:r w:rsidRPr="000971A6">
        <w:rPr>
          <w:rFonts w:ascii="Times New Roman" w:hAnsi="Times New Roman" w:cs="Times New Roman"/>
          <w:i/>
          <w:iCs/>
          <w:color w:val="212529"/>
          <w:shd w:val="clear" w:color="auto" w:fill="FFFFFF"/>
        </w:rPr>
        <w:t xml:space="preserve"> Presvete Bogorodice</w:t>
      </w:r>
    </w:p>
    <w:p w14:paraId="3C52CC4B" w14:textId="1298E213" w:rsidR="00447875" w:rsidRDefault="00447875" w:rsidP="002E0208">
      <w:pPr>
        <w:jc w:val="center"/>
      </w:pPr>
      <w:r>
        <w:rPr>
          <w:noProof/>
        </w:rPr>
        <w:drawing>
          <wp:inline distT="0" distB="0" distL="0" distR="0" wp14:anchorId="4BA64312" wp14:editId="2544C233">
            <wp:extent cx="3419475" cy="2514163"/>
            <wp:effectExtent l="0" t="0" r="0" b="63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8543" cy="2520831"/>
                    </a:xfrm>
                    <a:prstGeom prst="rect">
                      <a:avLst/>
                    </a:prstGeom>
                    <a:noFill/>
                    <a:ln>
                      <a:noFill/>
                    </a:ln>
                  </pic:spPr>
                </pic:pic>
              </a:graphicData>
            </a:graphic>
          </wp:inline>
        </w:drawing>
      </w:r>
    </w:p>
    <w:p w14:paraId="5DD70573" w14:textId="77777777" w:rsidR="0074426F" w:rsidRDefault="0074426F" w:rsidP="002E0208">
      <w:pPr>
        <w:jc w:val="both"/>
        <w:rPr>
          <w:rFonts w:ascii="Times New Roman" w:hAnsi="Times New Roman" w:cs="Times New Roman"/>
          <w:b/>
          <w:bCs/>
          <w:color w:val="212529"/>
          <w:sz w:val="24"/>
          <w:szCs w:val="24"/>
          <w:shd w:val="clear" w:color="auto" w:fill="FFFFFF"/>
        </w:rPr>
      </w:pPr>
    </w:p>
    <w:p w14:paraId="454563A8" w14:textId="0C240B6D" w:rsidR="002E0208" w:rsidRDefault="00447875" w:rsidP="002E0208">
      <w:pPr>
        <w:jc w:val="both"/>
        <w:rPr>
          <w:rFonts w:ascii="Segoe UI" w:hAnsi="Segoe UI" w:cs="Segoe UI"/>
          <w:color w:val="212529"/>
          <w:shd w:val="clear" w:color="auto" w:fill="FFFFFF"/>
        </w:rPr>
      </w:pPr>
      <w:r w:rsidRPr="00D24462">
        <w:rPr>
          <w:rFonts w:ascii="Times New Roman" w:hAnsi="Times New Roman" w:cs="Times New Roman"/>
          <w:b/>
          <w:bCs/>
          <w:color w:val="212529"/>
          <w:sz w:val="24"/>
          <w:szCs w:val="24"/>
          <w:shd w:val="clear" w:color="auto" w:fill="FFFFFF"/>
        </w:rPr>
        <w:t xml:space="preserve">Crkva sv. </w:t>
      </w:r>
      <w:proofErr w:type="spellStart"/>
      <w:r w:rsidRPr="00D24462">
        <w:rPr>
          <w:rFonts w:ascii="Times New Roman" w:hAnsi="Times New Roman" w:cs="Times New Roman"/>
          <w:b/>
          <w:bCs/>
          <w:color w:val="212529"/>
          <w:sz w:val="24"/>
          <w:szCs w:val="24"/>
          <w:shd w:val="clear" w:color="auto" w:fill="FFFFFF"/>
        </w:rPr>
        <w:t>Paraskeve</w:t>
      </w:r>
      <w:proofErr w:type="spellEnd"/>
      <w:r w:rsidRPr="00D24462">
        <w:rPr>
          <w:rFonts w:ascii="Times New Roman" w:hAnsi="Times New Roman" w:cs="Times New Roman"/>
          <w:b/>
          <w:bCs/>
          <w:color w:val="212529"/>
          <w:sz w:val="24"/>
          <w:szCs w:val="24"/>
          <w:shd w:val="clear" w:color="auto" w:fill="FFFFFF"/>
        </w:rPr>
        <w:t xml:space="preserve"> (sv. Petke)</w:t>
      </w:r>
      <w:r w:rsidRPr="002E0208">
        <w:rPr>
          <w:rFonts w:ascii="Times New Roman" w:hAnsi="Times New Roman" w:cs="Times New Roman"/>
          <w:color w:val="212529"/>
          <w:sz w:val="24"/>
          <w:szCs w:val="24"/>
          <w:shd w:val="clear" w:color="auto" w:fill="FFFFFF"/>
        </w:rPr>
        <w:t xml:space="preserve"> u Pribudiću je smještena unutar ograđenog pravoslavnog groblja uz lokalni put prema Kninu.</w:t>
      </w:r>
      <w:r w:rsidR="002E0208" w:rsidRPr="002E0208">
        <w:rPr>
          <w:rFonts w:ascii="Times New Roman" w:hAnsi="Times New Roman" w:cs="Times New Roman"/>
          <w:color w:val="212529"/>
          <w:sz w:val="24"/>
          <w:szCs w:val="24"/>
          <w:shd w:val="clear" w:color="auto" w:fill="FFFFFF"/>
        </w:rPr>
        <w:t xml:space="preserve"> </w:t>
      </w:r>
      <w:r w:rsidRPr="002E0208">
        <w:rPr>
          <w:rFonts w:ascii="Times New Roman" w:hAnsi="Times New Roman" w:cs="Times New Roman"/>
          <w:color w:val="212529"/>
          <w:sz w:val="24"/>
          <w:szCs w:val="24"/>
          <w:shd w:val="clear" w:color="auto" w:fill="FFFFFF"/>
        </w:rPr>
        <w:t>To je jednobrodna građevina s polukružnom apsidom na istoku i zvonikom prislonjenim uz glavno pročelje u osi crkve na zapadnoj strani</w:t>
      </w:r>
      <w:r>
        <w:rPr>
          <w:rFonts w:ascii="Segoe UI" w:hAnsi="Segoe UI" w:cs="Segoe UI"/>
          <w:color w:val="212529"/>
          <w:shd w:val="clear" w:color="auto" w:fill="FFFFFF"/>
        </w:rPr>
        <w:t>.</w:t>
      </w:r>
    </w:p>
    <w:p w14:paraId="1568FD39" w14:textId="2AEB2E52" w:rsidR="002E0208" w:rsidRPr="000971A6" w:rsidRDefault="002E0208" w:rsidP="002E0208">
      <w:pPr>
        <w:jc w:val="center"/>
        <w:rPr>
          <w:rFonts w:ascii="Segoe UI" w:hAnsi="Segoe UI" w:cs="Segoe UI"/>
          <w:i/>
          <w:iCs/>
          <w:color w:val="212529"/>
          <w:shd w:val="clear" w:color="auto" w:fill="FFFFFF"/>
        </w:rPr>
      </w:pPr>
      <w:r w:rsidRPr="000971A6">
        <w:rPr>
          <w:rFonts w:ascii="Times New Roman" w:hAnsi="Times New Roman" w:cs="Times New Roman"/>
          <w:i/>
          <w:iCs/>
          <w:color w:val="212529"/>
          <w:shd w:val="clear" w:color="auto" w:fill="FFFFFF"/>
        </w:rPr>
        <w:t xml:space="preserve">Slika 31.: Crkva sv. </w:t>
      </w:r>
      <w:proofErr w:type="spellStart"/>
      <w:r w:rsidRPr="000971A6">
        <w:rPr>
          <w:rFonts w:ascii="Times New Roman" w:hAnsi="Times New Roman" w:cs="Times New Roman"/>
          <w:i/>
          <w:iCs/>
          <w:color w:val="212529"/>
          <w:shd w:val="clear" w:color="auto" w:fill="FFFFFF"/>
        </w:rPr>
        <w:t>Paraskeve</w:t>
      </w:r>
      <w:proofErr w:type="spellEnd"/>
      <w:r w:rsidRPr="000971A6">
        <w:rPr>
          <w:rFonts w:ascii="Times New Roman" w:hAnsi="Times New Roman" w:cs="Times New Roman"/>
          <w:i/>
          <w:iCs/>
          <w:color w:val="212529"/>
          <w:shd w:val="clear" w:color="auto" w:fill="FFFFFF"/>
        </w:rPr>
        <w:t xml:space="preserve"> (sv. Petke)</w:t>
      </w:r>
    </w:p>
    <w:p w14:paraId="0C1306D8" w14:textId="3D62949F" w:rsidR="00447875" w:rsidRDefault="00447875" w:rsidP="002E0208">
      <w:pPr>
        <w:jc w:val="center"/>
      </w:pPr>
      <w:r>
        <w:rPr>
          <w:noProof/>
        </w:rPr>
        <w:drawing>
          <wp:inline distT="0" distB="0" distL="0" distR="0" wp14:anchorId="48A2A070" wp14:editId="5BBB596D">
            <wp:extent cx="3196318" cy="2400300"/>
            <wp:effectExtent l="0" t="0" r="444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0544" cy="2403474"/>
                    </a:xfrm>
                    <a:prstGeom prst="rect">
                      <a:avLst/>
                    </a:prstGeom>
                    <a:noFill/>
                    <a:ln>
                      <a:noFill/>
                    </a:ln>
                  </pic:spPr>
                </pic:pic>
              </a:graphicData>
            </a:graphic>
          </wp:inline>
        </w:drawing>
      </w:r>
    </w:p>
    <w:p w14:paraId="154B043D" w14:textId="77777777" w:rsidR="00EC79B0" w:rsidRDefault="00EC79B0" w:rsidP="006508CA">
      <w:pPr>
        <w:jc w:val="both"/>
        <w:rPr>
          <w:rFonts w:ascii="Times New Roman" w:hAnsi="Times New Roman" w:cs="Times New Roman"/>
          <w:color w:val="212529"/>
          <w:sz w:val="24"/>
          <w:szCs w:val="24"/>
          <w:shd w:val="clear" w:color="auto" w:fill="FFFFFF"/>
        </w:rPr>
      </w:pPr>
    </w:p>
    <w:p w14:paraId="09EC726E" w14:textId="5100585F" w:rsidR="00447875" w:rsidRDefault="00447875" w:rsidP="006508CA">
      <w:pPr>
        <w:jc w:val="both"/>
        <w:rPr>
          <w:rFonts w:ascii="Segoe UI" w:hAnsi="Segoe UI" w:cs="Segoe UI"/>
          <w:color w:val="212529"/>
          <w:shd w:val="clear" w:color="auto" w:fill="FFFFFF"/>
        </w:rPr>
      </w:pPr>
      <w:r w:rsidRPr="006508CA">
        <w:rPr>
          <w:rFonts w:ascii="Times New Roman" w:hAnsi="Times New Roman" w:cs="Times New Roman"/>
          <w:color w:val="212529"/>
          <w:sz w:val="24"/>
          <w:szCs w:val="24"/>
          <w:shd w:val="clear" w:color="auto" w:fill="FFFFFF"/>
        </w:rPr>
        <w:t xml:space="preserve">Na pravoslavnom groblju u Bruvnu, na temeljima starije građevine, 1880. godine sagrađena je </w:t>
      </w:r>
      <w:r w:rsidRPr="00D24462">
        <w:rPr>
          <w:rFonts w:ascii="Times New Roman" w:hAnsi="Times New Roman" w:cs="Times New Roman"/>
          <w:b/>
          <w:bCs/>
          <w:color w:val="212529"/>
          <w:sz w:val="24"/>
          <w:szCs w:val="24"/>
          <w:shd w:val="clear" w:color="auto" w:fill="FFFFFF"/>
        </w:rPr>
        <w:t>Crkva Rođenja sv. Jovana Preteče</w:t>
      </w:r>
      <w:r w:rsidRPr="006508CA">
        <w:rPr>
          <w:rFonts w:ascii="Times New Roman" w:hAnsi="Times New Roman" w:cs="Times New Roman"/>
          <w:color w:val="212529"/>
          <w:sz w:val="24"/>
          <w:szCs w:val="24"/>
          <w:shd w:val="clear" w:color="auto" w:fill="FFFFFF"/>
        </w:rPr>
        <w:t xml:space="preserve">. Građena je u neoklasicističkom stilu kao jednobrodna izdužena građevina s poligonalnim svetištem i </w:t>
      </w:r>
      <w:proofErr w:type="spellStart"/>
      <w:r w:rsidRPr="006508CA">
        <w:rPr>
          <w:rFonts w:ascii="Times New Roman" w:hAnsi="Times New Roman" w:cs="Times New Roman"/>
          <w:color w:val="212529"/>
          <w:sz w:val="24"/>
          <w:szCs w:val="24"/>
          <w:shd w:val="clear" w:color="auto" w:fill="FFFFFF"/>
        </w:rPr>
        <w:t>rizalitno</w:t>
      </w:r>
      <w:proofErr w:type="spellEnd"/>
      <w:r w:rsidRPr="006508CA">
        <w:rPr>
          <w:rFonts w:ascii="Times New Roman" w:hAnsi="Times New Roman" w:cs="Times New Roman"/>
          <w:color w:val="212529"/>
          <w:sz w:val="24"/>
          <w:szCs w:val="24"/>
          <w:shd w:val="clear" w:color="auto" w:fill="FFFFFF"/>
        </w:rPr>
        <w:t xml:space="preserve"> istaknutim zvonikom nad glavnim pročeljem. Sve zidne plohe u crkvi su žbukane, a mjestimično su sačuvani ostaci jednostavnog </w:t>
      </w:r>
      <w:r w:rsidRPr="006508CA">
        <w:rPr>
          <w:rFonts w:ascii="Times New Roman" w:hAnsi="Times New Roman" w:cs="Times New Roman"/>
          <w:color w:val="212529"/>
          <w:sz w:val="24"/>
          <w:szCs w:val="24"/>
          <w:shd w:val="clear" w:color="auto" w:fill="FFFFFF"/>
        </w:rPr>
        <w:lastRenderedPageBreak/>
        <w:t>ornamentiranog dvobojnog oslika i plavog neba sa zvjezdicama. Pod je izrađen od velikih pravokutnih klesanih kamenih ploča</w:t>
      </w:r>
      <w:r w:rsidR="006508CA">
        <w:rPr>
          <w:rFonts w:ascii="Segoe UI" w:hAnsi="Segoe UI" w:cs="Segoe UI"/>
          <w:color w:val="212529"/>
          <w:shd w:val="clear" w:color="auto" w:fill="FFFFFF"/>
        </w:rPr>
        <w:t>.</w:t>
      </w:r>
    </w:p>
    <w:p w14:paraId="602EFD13" w14:textId="57EDC82C" w:rsidR="006508CA" w:rsidRPr="000971A6" w:rsidRDefault="006508CA" w:rsidP="006508CA">
      <w:pPr>
        <w:jc w:val="center"/>
        <w:rPr>
          <w:rFonts w:ascii="Times New Roman" w:hAnsi="Times New Roman" w:cs="Times New Roman"/>
          <w:i/>
          <w:iCs/>
          <w:color w:val="212529"/>
          <w:shd w:val="clear" w:color="auto" w:fill="FFFFFF"/>
        </w:rPr>
      </w:pPr>
      <w:r w:rsidRPr="000971A6">
        <w:rPr>
          <w:rFonts w:ascii="Times New Roman" w:hAnsi="Times New Roman" w:cs="Times New Roman"/>
          <w:i/>
          <w:iCs/>
          <w:color w:val="212529"/>
          <w:shd w:val="clear" w:color="auto" w:fill="FFFFFF"/>
        </w:rPr>
        <w:t>Slika 32.: Crkva Rođenja sv. Jovana Preteče</w:t>
      </w:r>
    </w:p>
    <w:p w14:paraId="11ADEBEA" w14:textId="502FFAB4" w:rsidR="00447875" w:rsidRDefault="00447875" w:rsidP="006508CA">
      <w:pPr>
        <w:jc w:val="center"/>
      </w:pPr>
      <w:r>
        <w:rPr>
          <w:noProof/>
        </w:rPr>
        <w:drawing>
          <wp:inline distT="0" distB="0" distL="0" distR="0" wp14:anchorId="02727CC6" wp14:editId="7E8B77BB">
            <wp:extent cx="2245329" cy="2990850"/>
            <wp:effectExtent l="0" t="0" r="317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9992" cy="2997062"/>
                    </a:xfrm>
                    <a:prstGeom prst="rect">
                      <a:avLst/>
                    </a:prstGeom>
                    <a:noFill/>
                    <a:ln>
                      <a:noFill/>
                    </a:ln>
                  </pic:spPr>
                </pic:pic>
              </a:graphicData>
            </a:graphic>
          </wp:inline>
        </w:drawing>
      </w:r>
    </w:p>
    <w:p w14:paraId="5BB1BC3B" w14:textId="4C8F1267" w:rsidR="00ED2EBC" w:rsidRDefault="00ED2EBC" w:rsidP="00B9532E"/>
    <w:p w14:paraId="763AEE79" w14:textId="2E9FD11F" w:rsidR="00706481" w:rsidRPr="008A1273" w:rsidRDefault="00ED2EBC" w:rsidP="008A1273">
      <w:pPr>
        <w:jc w:val="both"/>
        <w:rPr>
          <w:rFonts w:ascii="Times New Roman" w:hAnsi="Times New Roman" w:cs="Times New Roman"/>
          <w:sz w:val="24"/>
          <w:szCs w:val="24"/>
        </w:rPr>
      </w:pPr>
      <w:r w:rsidRPr="008A1273">
        <w:rPr>
          <w:rFonts w:ascii="Times New Roman" w:hAnsi="Times New Roman" w:cs="Times New Roman"/>
          <w:sz w:val="24"/>
          <w:szCs w:val="24"/>
        </w:rPr>
        <w:t xml:space="preserve">Za područje </w:t>
      </w:r>
      <w:r w:rsidR="008A1273">
        <w:rPr>
          <w:rFonts w:ascii="Times New Roman" w:hAnsi="Times New Roman" w:cs="Times New Roman"/>
          <w:sz w:val="24"/>
          <w:szCs w:val="24"/>
        </w:rPr>
        <w:t>L</w:t>
      </w:r>
      <w:r w:rsidRPr="008A1273">
        <w:rPr>
          <w:rFonts w:ascii="Times New Roman" w:hAnsi="Times New Roman" w:cs="Times New Roman"/>
          <w:sz w:val="24"/>
          <w:szCs w:val="24"/>
        </w:rPr>
        <w:t>ičkog</w:t>
      </w:r>
      <w:r w:rsidR="008A1273">
        <w:rPr>
          <w:rFonts w:ascii="Times New Roman" w:hAnsi="Times New Roman" w:cs="Times New Roman"/>
          <w:sz w:val="24"/>
          <w:szCs w:val="24"/>
        </w:rPr>
        <w:t xml:space="preserve"> P</w:t>
      </w:r>
      <w:r w:rsidRPr="008A1273">
        <w:rPr>
          <w:rFonts w:ascii="Times New Roman" w:hAnsi="Times New Roman" w:cs="Times New Roman"/>
          <w:sz w:val="24"/>
          <w:szCs w:val="24"/>
        </w:rPr>
        <w:t>ounja karakteristična je </w:t>
      </w:r>
      <w:r w:rsidRPr="00DD70CB">
        <w:rPr>
          <w:rFonts w:ascii="Times New Roman" w:hAnsi="Times New Roman" w:cs="Times New Roman"/>
          <w:b/>
          <w:bCs/>
          <w:sz w:val="24"/>
          <w:szCs w:val="24"/>
        </w:rPr>
        <w:t>lička narodna nošnja</w:t>
      </w:r>
      <w:r w:rsidRPr="008A1273">
        <w:rPr>
          <w:rFonts w:ascii="Times New Roman" w:hAnsi="Times New Roman" w:cs="Times New Roman"/>
          <w:sz w:val="24"/>
          <w:szCs w:val="24"/>
        </w:rPr>
        <w:t> tkana od vune. Prepoznatljivi dio ličke nošnje predstavlja muška crvena kapa s čijeg oboda visi kita s dugačkim crnim nitima. Za žene je karakteristična vunena pregača te torba s vunenim kitama i izvezenim trakama.</w:t>
      </w:r>
      <w:r w:rsidR="00B47D9D" w:rsidRPr="008A1273">
        <w:rPr>
          <w:rFonts w:ascii="Times New Roman" w:hAnsi="Times New Roman" w:cs="Times New Roman"/>
          <w:sz w:val="24"/>
          <w:szCs w:val="24"/>
        </w:rPr>
        <w:t xml:space="preserve"> </w:t>
      </w:r>
      <w:r w:rsidRPr="008A1273">
        <w:rPr>
          <w:rFonts w:ascii="Times New Roman" w:hAnsi="Times New Roman" w:cs="Times New Roman"/>
          <w:sz w:val="24"/>
          <w:szCs w:val="24"/>
        </w:rPr>
        <w:t>Tipični proizvodi koji se i danas izrađuju su </w:t>
      </w:r>
      <w:r w:rsidRPr="008A1273">
        <w:rPr>
          <w:rStyle w:val="Naglaeno"/>
          <w:rFonts w:ascii="Times New Roman" w:hAnsi="Times New Roman" w:cs="Times New Roman"/>
          <w:b w:val="0"/>
          <w:bCs w:val="0"/>
          <w:color w:val="333333"/>
          <w:sz w:val="24"/>
          <w:szCs w:val="24"/>
        </w:rPr>
        <w:t>razni vuneni proizvodi</w:t>
      </w:r>
      <w:r w:rsidRPr="008A1273">
        <w:rPr>
          <w:rFonts w:ascii="Times New Roman" w:hAnsi="Times New Roman" w:cs="Times New Roman"/>
          <w:sz w:val="24"/>
          <w:szCs w:val="24"/>
        </w:rPr>
        <w:t> (torbe, čarape, vuneni prekrivači), drveni pribor za kuhanje, keramičke posude i dr</w:t>
      </w:r>
      <w:r w:rsidR="00DD70CB">
        <w:rPr>
          <w:rFonts w:ascii="Times New Roman" w:hAnsi="Times New Roman" w:cs="Times New Roman"/>
          <w:sz w:val="24"/>
          <w:szCs w:val="24"/>
        </w:rPr>
        <w:t>ugo.</w:t>
      </w:r>
    </w:p>
    <w:p w14:paraId="09B95260" w14:textId="77777777" w:rsidR="00E76025" w:rsidRDefault="00E76025" w:rsidP="00B47D9D">
      <w:pPr>
        <w:pStyle w:val="StandardWeb"/>
        <w:shd w:val="clear" w:color="auto" w:fill="FEFEFE"/>
        <w:spacing w:before="0" w:beforeAutospacing="0" w:after="0" w:afterAutospacing="0"/>
        <w:jc w:val="both"/>
        <w:rPr>
          <w:color w:val="333333"/>
        </w:rPr>
      </w:pPr>
    </w:p>
    <w:p w14:paraId="27C1D3A2" w14:textId="3F470B36" w:rsidR="00ED2EBC" w:rsidRPr="000971A6" w:rsidRDefault="00706481" w:rsidP="00706481">
      <w:pPr>
        <w:pStyle w:val="StandardWeb"/>
        <w:shd w:val="clear" w:color="auto" w:fill="FEFEFE"/>
        <w:spacing w:before="0" w:beforeAutospacing="0" w:after="0" w:afterAutospacing="0"/>
        <w:jc w:val="center"/>
        <w:rPr>
          <w:i/>
          <w:iCs/>
          <w:color w:val="333333"/>
          <w:sz w:val="20"/>
          <w:szCs w:val="20"/>
        </w:rPr>
      </w:pPr>
      <w:r w:rsidRPr="000971A6">
        <w:rPr>
          <w:i/>
          <w:iCs/>
          <w:color w:val="333333"/>
          <w:sz w:val="20"/>
          <w:szCs w:val="20"/>
        </w:rPr>
        <w:t>Slika 33. i 34.: Lička narodna nošnja</w:t>
      </w:r>
    </w:p>
    <w:p w14:paraId="04F2E786" w14:textId="417C43F6" w:rsidR="00ED2EBC" w:rsidRDefault="00ED2EBC" w:rsidP="00B9532E">
      <w:r>
        <w:rPr>
          <w:noProof/>
        </w:rPr>
        <w:drawing>
          <wp:inline distT="0" distB="0" distL="0" distR="0" wp14:anchorId="340266F1" wp14:editId="783B11C2">
            <wp:extent cx="2076450" cy="2409406"/>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pic:cNvPicPr/>
                  </pic:nvPicPr>
                  <pic:blipFill>
                    <a:blip r:embed="rId48">
                      <a:extLst>
                        <a:ext uri="{28A0092B-C50C-407E-A947-70E740481C1C}">
                          <a14:useLocalDpi xmlns:a14="http://schemas.microsoft.com/office/drawing/2010/main" val="0"/>
                        </a:ext>
                      </a:extLst>
                    </a:blip>
                    <a:stretch>
                      <a:fillRect/>
                    </a:stretch>
                  </pic:blipFill>
                  <pic:spPr>
                    <a:xfrm>
                      <a:off x="0" y="0"/>
                      <a:ext cx="2087740" cy="2422506"/>
                    </a:xfrm>
                    <a:prstGeom prst="rect">
                      <a:avLst/>
                    </a:prstGeom>
                  </pic:spPr>
                </pic:pic>
              </a:graphicData>
            </a:graphic>
          </wp:inline>
        </w:drawing>
      </w:r>
      <w:r>
        <w:t xml:space="preserve">  </w:t>
      </w:r>
      <w:r>
        <w:rPr>
          <w:noProof/>
        </w:rPr>
        <w:drawing>
          <wp:inline distT="0" distB="0" distL="0" distR="0" wp14:anchorId="2B1C39CF" wp14:editId="77D24F8D">
            <wp:extent cx="3543300" cy="2406812"/>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60700" cy="2418631"/>
                    </a:xfrm>
                    <a:prstGeom prst="rect">
                      <a:avLst/>
                    </a:prstGeom>
                  </pic:spPr>
                </pic:pic>
              </a:graphicData>
            </a:graphic>
          </wp:inline>
        </w:drawing>
      </w:r>
    </w:p>
    <w:p w14:paraId="57480D4E" w14:textId="481637EA" w:rsidR="002D7935" w:rsidRDefault="002D7935" w:rsidP="00B9532E"/>
    <w:p w14:paraId="176BDFB5" w14:textId="77777777" w:rsidR="0070413E" w:rsidRDefault="0070413E" w:rsidP="00B9532E"/>
    <w:p w14:paraId="772AFAA3" w14:textId="77777777" w:rsidR="00036AA8" w:rsidRPr="0061685E" w:rsidRDefault="00036AA8" w:rsidP="0061685E">
      <w:pPr>
        <w:jc w:val="both"/>
        <w:rPr>
          <w:rFonts w:ascii="Times New Roman" w:hAnsi="Times New Roman" w:cs="Times New Roman"/>
          <w:sz w:val="24"/>
          <w:szCs w:val="24"/>
        </w:rPr>
      </w:pPr>
      <w:r w:rsidRPr="0061685E">
        <w:rPr>
          <w:rFonts w:ascii="Times New Roman" w:hAnsi="Times New Roman" w:cs="Times New Roman"/>
          <w:sz w:val="24"/>
          <w:szCs w:val="24"/>
        </w:rPr>
        <w:lastRenderedPageBreak/>
        <w:t xml:space="preserve">Na prostoru općine Gračac nalazimo slijedeće spomenike kulturne baštine: </w:t>
      </w:r>
    </w:p>
    <w:p w14:paraId="56172A58" w14:textId="47470B65" w:rsidR="00036AA8"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w:t>
      </w:r>
      <w:r w:rsidR="00036AA8" w:rsidRPr="0061685E">
        <w:rPr>
          <w:rFonts w:ascii="Times New Roman" w:hAnsi="Times New Roman" w:cs="Times New Roman"/>
          <w:sz w:val="24"/>
          <w:szCs w:val="24"/>
        </w:rPr>
        <w:t xml:space="preserve"> Mazin </w:t>
      </w:r>
    </w:p>
    <w:p w14:paraId="3027FFB1" w14:textId="5935F6A8" w:rsidR="00036AA8" w:rsidRPr="0061685E" w:rsidRDefault="00036AA8" w:rsidP="0061685E">
      <w:pPr>
        <w:jc w:val="both"/>
        <w:rPr>
          <w:rFonts w:ascii="Times New Roman" w:hAnsi="Times New Roman" w:cs="Times New Roman"/>
          <w:sz w:val="24"/>
          <w:szCs w:val="24"/>
        </w:rPr>
      </w:pPr>
      <w:r w:rsidRPr="0061685E">
        <w:rPr>
          <w:rFonts w:ascii="Times New Roman" w:hAnsi="Times New Roman" w:cs="Times New Roman"/>
          <w:sz w:val="24"/>
          <w:szCs w:val="24"/>
        </w:rPr>
        <w:t>- gradina i ostaci crkve, ruševine grada Karlovića dvori (</w:t>
      </w:r>
      <w:proofErr w:type="spellStart"/>
      <w:r w:rsidRPr="0061685E">
        <w:rPr>
          <w:rFonts w:ascii="Times New Roman" w:hAnsi="Times New Roman" w:cs="Times New Roman"/>
          <w:sz w:val="24"/>
          <w:szCs w:val="24"/>
        </w:rPr>
        <w:t>prapovjest</w:t>
      </w:r>
      <w:proofErr w:type="spellEnd"/>
      <w:r w:rsidRPr="0061685E">
        <w:rPr>
          <w:rFonts w:ascii="Times New Roman" w:hAnsi="Times New Roman" w:cs="Times New Roman"/>
          <w:sz w:val="24"/>
          <w:szCs w:val="24"/>
        </w:rPr>
        <w:t xml:space="preserve"> – srednji vijek)</w:t>
      </w:r>
      <w:r w:rsidR="00EE4135" w:rsidRPr="0061685E">
        <w:rPr>
          <w:rFonts w:ascii="Times New Roman" w:hAnsi="Times New Roman" w:cs="Times New Roman"/>
          <w:sz w:val="24"/>
          <w:szCs w:val="24"/>
        </w:rPr>
        <w:t>,</w:t>
      </w:r>
      <w:r w:rsidRPr="0061685E">
        <w:rPr>
          <w:rFonts w:ascii="Times New Roman" w:hAnsi="Times New Roman" w:cs="Times New Roman"/>
          <w:sz w:val="24"/>
          <w:szCs w:val="24"/>
        </w:rPr>
        <w:t xml:space="preserve"> gradina kod Vojnović drage i groblje na lokalitetu </w:t>
      </w:r>
      <w:proofErr w:type="spellStart"/>
      <w:r w:rsidRPr="0061685E">
        <w:rPr>
          <w:rFonts w:ascii="Times New Roman" w:hAnsi="Times New Roman" w:cs="Times New Roman"/>
          <w:sz w:val="24"/>
          <w:szCs w:val="24"/>
        </w:rPr>
        <w:t>Tavanak</w:t>
      </w:r>
      <w:proofErr w:type="spellEnd"/>
      <w:r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prapovjest</w:t>
      </w:r>
      <w:proofErr w:type="spellEnd"/>
      <w:r w:rsidRPr="0061685E">
        <w:rPr>
          <w:rFonts w:ascii="Times New Roman" w:hAnsi="Times New Roman" w:cs="Times New Roman"/>
          <w:sz w:val="24"/>
          <w:szCs w:val="24"/>
        </w:rPr>
        <w:t>)</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groblje i crkva podno </w:t>
      </w:r>
      <w:proofErr w:type="spellStart"/>
      <w:r w:rsidRPr="0061685E">
        <w:rPr>
          <w:rFonts w:ascii="Times New Roman" w:hAnsi="Times New Roman" w:cs="Times New Roman"/>
          <w:sz w:val="24"/>
          <w:szCs w:val="24"/>
        </w:rPr>
        <w:t>Mandžareva</w:t>
      </w:r>
      <w:proofErr w:type="spellEnd"/>
      <w:r w:rsidRPr="0061685E">
        <w:rPr>
          <w:rFonts w:ascii="Times New Roman" w:hAnsi="Times New Roman" w:cs="Times New Roman"/>
          <w:sz w:val="24"/>
          <w:szCs w:val="24"/>
        </w:rPr>
        <w:t xml:space="preserve"> brda</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gradina na brdu </w:t>
      </w:r>
      <w:proofErr w:type="spellStart"/>
      <w:r w:rsidRPr="0061685E">
        <w:rPr>
          <w:rFonts w:ascii="Times New Roman" w:hAnsi="Times New Roman" w:cs="Times New Roman"/>
          <w:sz w:val="24"/>
          <w:szCs w:val="24"/>
        </w:rPr>
        <w:t>Obljajac</w:t>
      </w:r>
      <w:proofErr w:type="spellEnd"/>
      <w:r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prapovjest</w:t>
      </w:r>
      <w:proofErr w:type="spellEnd"/>
      <w:r w:rsidRPr="0061685E">
        <w:rPr>
          <w:rFonts w:ascii="Times New Roman" w:hAnsi="Times New Roman" w:cs="Times New Roman"/>
          <w:sz w:val="24"/>
          <w:szCs w:val="24"/>
        </w:rPr>
        <w:t xml:space="preserve"> – srednji vijek)</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arheološki lokalitete </w:t>
      </w:r>
      <w:proofErr w:type="spellStart"/>
      <w:r w:rsidRPr="0061685E">
        <w:rPr>
          <w:rFonts w:ascii="Times New Roman" w:hAnsi="Times New Roman" w:cs="Times New Roman"/>
          <w:sz w:val="24"/>
          <w:szCs w:val="24"/>
        </w:rPr>
        <w:t>Lubardenik</w:t>
      </w:r>
      <w:proofErr w:type="spellEnd"/>
      <w:r w:rsidRPr="0061685E">
        <w:rPr>
          <w:rFonts w:ascii="Times New Roman" w:hAnsi="Times New Roman" w:cs="Times New Roman"/>
          <w:sz w:val="24"/>
          <w:szCs w:val="24"/>
        </w:rPr>
        <w:t xml:space="preserve"> (srednji vijek)</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više zaselaka sa karakterističnim elementima ruralne arhitekture – Vojnovići, </w:t>
      </w:r>
      <w:proofErr w:type="spellStart"/>
      <w:r w:rsidRPr="0061685E">
        <w:rPr>
          <w:rFonts w:ascii="Times New Roman" w:hAnsi="Times New Roman" w:cs="Times New Roman"/>
          <w:sz w:val="24"/>
          <w:szCs w:val="24"/>
        </w:rPr>
        <w:t>skadar</w:t>
      </w:r>
      <w:proofErr w:type="spellEnd"/>
      <w:r w:rsidRPr="0061685E">
        <w:rPr>
          <w:rFonts w:ascii="Times New Roman" w:hAnsi="Times New Roman" w:cs="Times New Roman"/>
          <w:sz w:val="24"/>
          <w:szCs w:val="24"/>
        </w:rPr>
        <w:t xml:space="preserve">, Bajići, Kovačevići, </w:t>
      </w:r>
      <w:proofErr w:type="spellStart"/>
      <w:r w:rsidRPr="0061685E">
        <w:rPr>
          <w:rFonts w:ascii="Times New Roman" w:hAnsi="Times New Roman" w:cs="Times New Roman"/>
          <w:sz w:val="24"/>
          <w:szCs w:val="24"/>
        </w:rPr>
        <w:t>Tulići</w:t>
      </w:r>
      <w:proofErr w:type="spellEnd"/>
      <w:r w:rsidRPr="0061685E">
        <w:rPr>
          <w:rFonts w:ascii="Times New Roman" w:hAnsi="Times New Roman" w:cs="Times New Roman"/>
          <w:sz w:val="24"/>
          <w:szCs w:val="24"/>
        </w:rPr>
        <w:t xml:space="preserve">, Mandići... </w:t>
      </w:r>
    </w:p>
    <w:p w14:paraId="660E477C" w14:textId="58572472" w:rsidR="00036AA8"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2.</w:t>
      </w:r>
      <w:r w:rsidR="00036AA8" w:rsidRPr="0061685E">
        <w:rPr>
          <w:rFonts w:ascii="Times New Roman" w:hAnsi="Times New Roman" w:cs="Times New Roman"/>
          <w:sz w:val="24"/>
          <w:szCs w:val="24"/>
        </w:rPr>
        <w:t xml:space="preserve"> </w:t>
      </w:r>
      <w:proofErr w:type="spellStart"/>
      <w:r w:rsidR="00036AA8" w:rsidRPr="0061685E">
        <w:rPr>
          <w:rFonts w:ascii="Times New Roman" w:hAnsi="Times New Roman" w:cs="Times New Roman"/>
          <w:sz w:val="24"/>
          <w:szCs w:val="24"/>
        </w:rPr>
        <w:t>Rudopolje</w:t>
      </w:r>
      <w:proofErr w:type="spellEnd"/>
      <w:r w:rsidR="00036AA8" w:rsidRPr="0061685E">
        <w:rPr>
          <w:rFonts w:ascii="Times New Roman" w:hAnsi="Times New Roman" w:cs="Times New Roman"/>
          <w:sz w:val="24"/>
          <w:szCs w:val="24"/>
        </w:rPr>
        <w:t xml:space="preserve"> </w:t>
      </w:r>
      <w:proofErr w:type="spellStart"/>
      <w:r w:rsidR="00036AA8" w:rsidRPr="0061685E">
        <w:rPr>
          <w:rFonts w:ascii="Times New Roman" w:hAnsi="Times New Roman" w:cs="Times New Roman"/>
          <w:sz w:val="24"/>
          <w:szCs w:val="24"/>
        </w:rPr>
        <w:t>Bruvanjsko</w:t>
      </w:r>
      <w:proofErr w:type="spellEnd"/>
      <w:r w:rsidR="00036AA8" w:rsidRPr="0061685E">
        <w:rPr>
          <w:rFonts w:ascii="Times New Roman" w:hAnsi="Times New Roman" w:cs="Times New Roman"/>
          <w:sz w:val="24"/>
          <w:szCs w:val="24"/>
        </w:rPr>
        <w:t xml:space="preserve"> </w:t>
      </w:r>
    </w:p>
    <w:p w14:paraId="66D6690F" w14:textId="1CB7FFB4" w:rsidR="004703FE" w:rsidRPr="0061685E" w:rsidRDefault="00036AA8"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Rudopolje</w:t>
      </w:r>
      <w:proofErr w:type="spellEnd"/>
      <w:r w:rsidRPr="0061685E">
        <w:rPr>
          <w:rFonts w:ascii="Times New Roman" w:hAnsi="Times New Roman" w:cs="Times New Roman"/>
          <w:sz w:val="24"/>
          <w:szCs w:val="24"/>
        </w:rPr>
        <w:t xml:space="preserve"> – gradina (</w:t>
      </w:r>
      <w:proofErr w:type="spellStart"/>
      <w:r w:rsidRPr="0061685E">
        <w:rPr>
          <w:rFonts w:ascii="Times New Roman" w:hAnsi="Times New Roman" w:cs="Times New Roman"/>
          <w:sz w:val="24"/>
          <w:szCs w:val="24"/>
        </w:rPr>
        <w:t>Xagon</w:t>
      </w:r>
      <w:proofErr w:type="spellEnd"/>
      <w:r w:rsidRPr="0061685E">
        <w:rPr>
          <w:rFonts w:ascii="Times New Roman" w:hAnsi="Times New Roman" w:cs="Times New Roman"/>
          <w:sz w:val="24"/>
          <w:szCs w:val="24"/>
        </w:rPr>
        <w:t xml:space="preserve"> – </w:t>
      </w:r>
      <w:proofErr w:type="spellStart"/>
      <w:r w:rsidRPr="0061685E">
        <w:rPr>
          <w:rFonts w:ascii="Times New Roman" w:hAnsi="Times New Roman" w:cs="Times New Roman"/>
          <w:sz w:val="24"/>
          <w:szCs w:val="24"/>
        </w:rPr>
        <w:t>Zagon</w:t>
      </w:r>
      <w:proofErr w:type="spellEnd"/>
      <w:r w:rsidRPr="0061685E">
        <w:rPr>
          <w:rFonts w:ascii="Times New Roman" w:hAnsi="Times New Roman" w:cs="Times New Roman"/>
          <w:sz w:val="24"/>
          <w:szCs w:val="24"/>
        </w:rPr>
        <w:t>)</w:t>
      </w:r>
      <w:r w:rsidR="00EE4135"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Rudopolje</w:t>
      </w:r>
      <w:proofErr w:type="spellEnd"/>
      <w:r w:rsidRPr="0061685E">
        <w:rPr>
          <w:rFonts w:ascii="Times New Roman" w:hAnsi="Times New Roman" w:cs="Times New Roman"/>
          <w:sz w:val="24"/>
          <w:szCs w:val="24"/>
        </w:rPr>
        <w:t xml:space="preserve"> – gradina s ruševinama stare crkve</w:t>
      </w:r>
      <w:r w:rsidR="00EE4135"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Rudopolje</w:t>
      </w:r>
      <w:proofErr w:type="spellEnd"/>
      <w:r w:rsidRPr="0061685E">
        <w:rPr>
          <w:rFonts w:ascii="Times New Roman" w:hAnsi="Times New Roman" w:cs="Times New Roman"/>
          <w:sz w:val="24"/>
          <w:szCs w:val="24"/>
        </w:rPr>
        <w:t xml:space="preserve"> – župna crkva S. Petra i Pavla (18. stoljeće)</w:t>
      </w:r>
      <w:r w:rsidR="00EE4135"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Rudopolje</w:t>
      </w:r>
      <w:proofErr w:type="spellEnd"/>
      <w:r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Bruvanjsko</w:t>
      </w:r>
      <w:proofErr w:type="spellEnd"/>
      <w:r w:rsidRPr="0061685E">
        <w:rPr>
          <w:rFonts w:ascii="Times New Roman" w:hAnsi="Times New Roman" w:cs="Times New Roman"/>
          <w:sz w:val="24"/>
          <w:szCs w:val="24"/>
        </w:rPr>
        <w:t xml:space="preserve"> – 3 gradine (prapovijest – srednji vijek)</w:t>
      </w:r>
      <w:r w:rsidR="00EE4135"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Vodena glava – 2 gradine (</w:t>
      </w:r>
      <w:proofErr w:type="spellStart"/>
      <w:r w:rsidR="004703FE" w:rsidRPr="0061685E">
        <w:rPr>
          <w:rFonts w:ascii="Times New Roman" w:hAnsi="Times New Roman" w:cs="Times New Roman"/>
          <w:sz w:val="24"/>
          <w:szCs w:val="24"/>
        </w:rPr>
        <w:t>Vranduk</w:t>
      </w:r>
      <w:proofErr w:type="spellEnd"/>
      <w:r w:rsidR="004703FE" w:rsidRPr="0061685E">
        <w:rPr>
          <w:rFonts w:ascii="Times New Roman" w:hAnsi="Times New Roman" w:cs="Times New Roman"/>
          <w:sz w:val="24"/>
          <w:szCs w:val="24"/>
        </w:rPr>
        <w:t>)</w:t>
      </w:r>
      <w:r w:rsidR="00EE4135"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Vodena glava – parohijska crkva</w:t>
      </w:r>
      <w:r w:rsidR="00EE4135"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 xml:space="preserve">Vodena glava – </w:t>
      </w:r>
      <w:proofErr w:type="spellStart"/>
      <w:r w:rsidR="004703FE" w:rsidRPr="0061685E">
        <w:rPr>
          <w:rFonts w:ascii="Times New Roman" w:hAnsi="Times New Roman" w:cs="Times New Roman"/>
          <w:sz w:val="24"/>
          <w:szCs w:val="24"/>
        </w:rPr>
        <w:t>Gutešino</w:t>
      </w:r>
      <w:proofErr w:type="spellEnd"/>
      <w:r w:rsidR="004703FE" w:rsidRPr="0061685E">
        <w:rPr>
          <w:rFonts w:ascii="Times New Roman" w:hAnsi="Times New Roman" w:cs="Times New Roman"/>
          <w:sz w:val="24"/>
          <w:szCs w:val="24"/>
        </w:rPr>
        <w:t xml:space="preserve"> vrelo – mlinice</w:t>
      </w:r>
      <w:r w:rsidR="00EE4135"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 xml:space="preserve">više zaselaka sa karakterističnim elementima ruralne arhitekture – </w:t>
      </w:r>
      <w:proofErr w:type="spellStart"/>
      <w:r w:rsidR="004703FE" w:rsidRPr="0061685E">
        <w:rPr>
          <w:rFonts w:ascii="Times New Roman" w:hAnsi="Times New Roman" w:cs="Times New Roman"/>
          <w:sz w:val="24"/>
          <w:szCs w:val="24"/>
        </w:rPr>
        <w:t>Podsjenar</w:t>
      </w:r>
      <w:proofErr w:type="spellEnd"/>
      <w:r w:rsidR="004703FE" w:rsidRPr="0061685E">
        <w:rPr>
          <w:rFonts w:ascii="Times New Roman" w:hAnsi="Times New Roman" w:cs="Times New Roman"/>
          <w:sz w:val="24"/>
          <w:szCs w:val="24"/>
        </w:rPr>
        <w:t xml:space="preserve">, </w:t>
      </w:r>
      <w:proofErr w:type="spellStart"/>
      <w:r w:rsidR="004703FE" w:rsidRPr="0061685E">
        <w:rPr>
          <w:rFonts w:ascii="Times New Roman" w:hAnsi="Times New Roman" w:cs="Times New Roman"/>
          <w:sz w:val="24"/>
          <w:szCs w:val="24"/>
        </w:rPr>
        <w:t>Japunđići</w:t>
      </w:r>
      <w:proofErr w:type="spellEnd"/>
      <w:r w:rsidR="004703FE" w:rsidRPr="0061685E">
        <w:rPr>
          <w:rFonts w:ascii="Times New Roman" w:hAnsi="Times New Roman" w:cs="Times New Roman"/>
          <w:sz w:val="24"/>
          <w:szCs w:val="24"/>
        </w:rPr>
        <w:t xml:space="preserve">, </w:t>
      </w:r>
      <w:proofErr w:type="spellStart"/>
      <w:r w:rsidR="004703FE" w:rsidRPr="0061685E">
        <w:rPr>
          <w:rFonts w:ascii="Times New Roman" w:hAnsi="Times New Roman" w:cs="Times New Roman"/>
          <w:sz w:val="24"/>
          <w:szCs w:val="24"/>
        </w:rPr>
        <w:t>Krtinići</w:t>
      </w:r>
      <w:proofErr w:type="spellEnd"/>
      <w:r w:rsidR="004703FE" w:rsidRPr="0061685E">
        <w:rPr>
          <w:rFonts w:ascii="Times New Roman" w:hAnsi="Times New Roman" w:cs="Times New Roman"/>
          <w:sz w:val="24"/>
          <w:szCs w:val="24"/>
        </w:rPr>
        <w:t xml:space="preserve">, </w:t>
      </w:r>
      <w:proofErr w:type="spellStart"/>
      <w:r w:rsidR="004703FE" w:rsidRPr="0061685E">
        <w:rPr>
          <w:rFonts w:ascii="Times New Roman" w:hAnsi="Times New Roman" w:cs="Times New Roman"/>
          <w:sz w:val="24"/>
          <w:szCs w:val="24"/>
        </w:rPr>
        <w:t>Koštići</w:t>
      </w:r>
      <w:proofErr w:type="spellEnd"/>
    </w:p>
    <w:p w14:paraId="0672E31D" w14:textId="2DE113F2" w:rsidR="004703FE"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3. </w:t>
      </w:r>
      <w:r w:rsidR="004703FE" w:rsidRPr="0061685E">
        <w:rPr>
          <w:rFonts w:ascii="Times New Roman" w:hAnsi="Times New Roman" w:cs="Times New Roman"/>
          <w:sz w:val="24"/>
          <w:szCs w:val="24"/>
        </w:rPr>
        <w:t xml:space="preserve">Bruvno </w:t>
      </w:r>
    </w:p>
    <w:p w14:paraId="0FBAECCD" w14:textId="4202957E" w:rsidR="004703FE" w:rsidRPr="0061685E" w:rsidRDefault="004703FE" w:rsidP="0061685E">
      <w:pPr>
        <w:jc w:val="both"/>
        <w:rPr>
          <w:rFonts w:ascii="Times New Roman" w:hAnsi="Times New Roman" w:cs="Times New Roman"/>
          <w:sz w:val="24"/>
          <w:szCs w:val="24"/>
        </w:rPr>
      </w:pPr>
      <w:r w:rsidRPr="0061685E">
        <w:rPr>
          <w:rFonts w:ascii="Times New Roman" w:hAnsi="Times New Roman" w:cs="Times New Roman"/>
          <w:sz w:val="24"/>
          <w:szCs w:val="24"/>
        </w:rPr>
        <w:t>- ruševine srednjovjekovnog grada na gradini – Sv. Petar</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3 gradine (prapovijest – srednji vijek)</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brdo </w:t>
      </w:r>
      <w:proofErr w:type="spellStart"/>
      <w:r w:rsidRPr="0061685E">
        <w:rPr>
          <w:rFonts w:ascii="Times New Roman" w:hAnsi="Times New Roman" w:cs="Times New Roman"/>
          <w:sz w:val="24"/>
          <w:szCs w:val="24"/>
        </w:rPr>
        <w:t>Grumila</w:t>
      </w:r>
      <w:proofErr w:type="spellEnd"/>
      <w:r w:rsidRPr="0061685E">
        <w:rPr>
          <w:rFonts w:ascii="Times New Roman" w:hAnsi="Times New Roman" w:cs="Times New Roman"/>
          <w:sz w:val="24"/>
          <w:szCs w:val="24"/>
        </w:rPr>
        <w:t xml:space="preserve"> kod Crnog Luga (prapovijest)</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Arheološki lokalitet kod </w:t>
      </w:r>
      <w:proofErr w:type="spellStart"/>
      <w:r w:rsidRPr="0061685E">
        <w:rPr>
          <w:rFonts w:ascii="Times New Roman" w:hAnsi="Times New Roman" w:cs="Times New Roman"/>
          <w:sz w:val="24"/>
          <w:szCs w:val="24"/>
        </w:rPr>
        <w:t>Podčazbine</w:t>
      </w:r>
      <w:proofErr w:type="spellEnd"/>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Bruvno – parohijska crkva </w:t>
      </w:r>
      <w:proofErr w:type="spellStart"/>
      <w:r w:rsidRPr="0061685E">
        <w:rPr>
          <w:rFonts w:ascii="Times New Roman" w:hAnsi="Times New Roman" w:cs="Times New Roman"/>
          <w:sz w:val="24"/>
          <w:szCs w:val="24"/>
        </w:rPr>
        <w:t>Roždenstva</w:t>
      </w:r>
      <w:proofErr w:type="spellEnd"/>
      <w:r w:rsidRPr="0061685E">
        <w:rPr>
          <w:rFonts w:ascii="Times New Roman" w:hAnsi="Times New Roman" w:cs="Times New Roman"/>
          <w:sz w:val="24"/>
          <w:szCs w:val="24"/>
        </w:rPr>
        <w:t xml:space="preserve"> Sv. Jovana Preteče (19. stoljeće)</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5 mlinova na </w:t>
      </w:r>
      <w:proofErr w:type="spellStart"/>
      <w:r w:rsidRPr="0061685E">
        <w:rPr>
          <w:rFonts w:ascii="Times New Roman" w:hAnsi="Times New Roman" w:cs="Times New Roman"/>
          <w:sz w:val="24"/>
          <w:szCs w:val="24"/>
        </w:rPr>
        <w:t>Otuči</w:t>
      </w:r>
      <w:proofErr w:type="spellEnd"/>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više zaselaka sa karakterističnim elementima ruralne arhitekture (Obradovići, </w:t>
      </w:r>
      <w:proofErr w:type="spellStart"/>
      <w:r w:rsidRPr="0061685E">
        <w:rPr>
          <w:rFonts w:ascii="Times New Roman" w:hAnsi="Times New Roman" w:cs="Times New Roman"/>
          <w:sz w:val="24"/>
          <w:szCs w:val="24"/>
        </w:rPr>
        <w:t>Plećaši</w:t>
      </w:r>
      <w:proofErr w:type="spellEnd"/>
      <w:r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Graovo</w:t>
      </w:r>
      <w:proofErr w:type="spellEnd"/>
      <w:r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Podurljaj</w:t>
      </w:r>
      <w:proofErr w:type="spellEnd"/>
      <w:r w:rsidRPr="0061685E">
        <w:rPr>
          <w:rFonts w:ascii="Times New Roman" w:hAnsi="Times New Roman" w:cs="Times New Roman"/>
          <w:sz w:val="24"/>
          <w:szCs w:val="24"/>
        </w:rPr>
        <w:t>...)</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prirodni krajolik s dolomitima </w:t>
      </w:r>
      <w:proofErr w:type="spellStart"/>
      <w:r w:rsidRPr="0061685E">
        <w:rPr>
          <w:rFonts w:ascii="Times New Roman" w:hAnsi="Times New Roman" w:cs="Times New Roman"/>
          <w:sz w:val="24"/>
          <w:szCs w:val="24"/>
        </w:rPr>
        <w:t>Gutešinim</w:t>
      </w:r>
      <w:proofErr w:type="spellEnd"/>
      <w:r w:rsidRPr="0061685E">
        <w:rPr>
          <w:rFonts w:ascii="Times New Roman" w:hAnsi="Times New Roman" w:cs="Times New Roman"/>
          <w:sz w:val="24"/>
          <w:szCs w:val="24"/>
        </w:rPr>
        <w:t xml:space="preserve"> vrelom između Radaković drage, Radišine drage i državne ceste </w:t>
      </w:r>
    </w:p>
    <w:p w14:paraId="4682B513" w14:textId="7CD4A84E" w:rsidR="004703FE"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4.</w:t>
      </w:r>
      <w:r w:rsidR="004703FE" w:rsidRPr="0061685E">
        <w:rPr>
          <w:rFonts w:ascii="Times New Roman" w:hAnsi="Times New Roman" w:cs="Times New Roman"/>
          <w:sz w:val="24"/>
          <w:szCs w:val="24"/>
        </w:rPr>
        <w:t xml:space="preserve"> </w:t>
      </w:r>
      <w:proofErr w:type="spellStart"/>
      <w:r w:rsidR="004703FE" w:rsidRPr="0061685E">
        <w:rPr>
          <w:rFonts w:ascii="Times New Roman" w:hAnsi="Times New Roman" w:cs="Times New Roman"/>
          <w:sz w:val="24"/>
          <w:szCs w:val="24"/>
        </w:rPr>
        <w:t>Deringaj</w:t>
      </w:r>
      <w:proofErr w:type="spellEnd"/>
      <w:r w:rsidR="004703FE" w:rsidRPr="0061685E">
        <w:rPr>
          <w:rFonts w:ascii="Times New Roman" w:hAnsi="Times New Roman" w:cs="Times New Roman"/>
          <w:sz w:val="24"/>
          <w:szCs w:val="24"/>
        </w:rPr>
        <w:t xml:space="preserve"> </w:t>
      </w:r>
    </w:p>
    <w:p w14:paraId="50684425" w14:textId="38B59C43" w:rsidR="004703FE" w:rsidRPr="0061685E" w:rsidRDefault="004703F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 parohijska crkva </w:t>
      </w:r>
      <w:proofErr w:type="spellStart"/>
      <w:r w:rsidRPr="0061685E">
        <w:rPr>
          <w:rFonts w:ascii="Times New Roman" w:hAnsi="Times New Roman" w:cs="Times New Roman"/>
          <w:sz w:val="24"/>
          <w:szCs w:val="24"/>
        </w:rPr>
        <w:t>Uspenja</w:t>
      </w:r>
      <w:proofErr w:type="spellEnd"/>
      <w:r w:rsidRPr="0061685E">
        <w:rPr>
          <w:rFonts w:ascii="Times New Roman" w:hAnsi="Times New Roman" w:cs="Times New Roman"/>
          <w:sz w:val="24"/>
          <w:szCs w:val="24"/>
        </w:rPr>
        <w:t xml:space="preserve"> Presvete Bogorodice</w:t>
      </w:r>
      <w:r w:rsidR="00EE4135" w:rsidRPr="0061685E">
        <w:rPr>
          <w:rFonts w:ascii="Times New Roman" w:hAnsi="Times New Roman" w:cs="Times New Roman"/>
          <w:sz w:val="24"/>
          <w:szCs w:val="24"/>
        </w:rPr>
        <w:t>,</w:t>
      </w:r>
      <w:r w:rsidRPr="0061685E">
        <w:rPr>
          <w:rFonts w:ascii="Times New Roman" w:hAnsi="Times New Roman" w:cs="Times New Roman"/>
          <w:sz w:val="24"/>
          <w:szCs w:val="24"/>
        </w:rPr>
        <w:t xml:space="preserve"> grobovi: Tome Mandića starog i mladog, Nikole Mandića</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mlinovi na </w:t>
      </w:r>
      <w:proofErr w:type="spellStart"/>
      <w:r w:rsidRPr="0061685E">
        <w:rPr>
          <w:rFonts w:ascii="Times New Roman" w:hAnsi="Times New Roman" w:cs="Times New Roman"/>
          <w:sz w:val="24"/>
          <w:szCs w:val="24"/>
        </w:rPr>
        <w:t>Otuči</w:t>
      </w:r>
      <w:proofErr w:type="spellEnd"/>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više zaselaka sa karakterističnim elementima ruralne arhitekture – </w:t>
      </w:r>
      <w:proofErr w:type="spellStart"/>
      <w:r w:rsidRPr="0061685E">
        <w:rPr>
          <w:rFonts w:ascii="Times New Roman" w:hAnsi="Times New Roman" w:cs="Times New Roman"/>
          <w:sz w:val="24"/>
          <w:szCs w:val="24"/>
        </w:rPr>
        <w:t>Lakići</w:t>
      </w:r>
      <w:proofErr w:type="spellEnd"/>
      <w:r w:rsidRPr="0061685E">
        <w:rPr>
          <w:rFonts w:ascii="Times New Roman" w:hAnsi="Times New Roman" w:cs="Times New Roman"/>
          <w:sz w:val="24"/>
          <w:szCs w:val="24"/>
        </w:rPr>
        <w:t xml:space="preserve">, Radoševići, Milovanovići, Glavica Zdjelarova... </w:t>
      </w:r>
    </w:p>
    <w:p w14:paraId="7FDF2FD4" w14:textId="42C00B5B"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5.</w:t>
      </w:r>
      <w:r w:rsidR="004703FE" w:rsidRPr="0061685E">
        <w:rPr>
          <w:rFonts w:ascii="Times New Roman" w:hAnsi="Times New Roman" w:cs="Times New Roman"/>
          <w:sz w:val="24"/>
          <w:szCs w:val="24"/>
        </w:rPr>
        <w:t xml:space="preserve"> </w:t>
      </w:r>
      <w:proofErr w:type="spellStart"/>
      <w:r w:rsidR="004703FE" w:rsidRPr="0061685E">
        <w:rPr>
          <w:rFonts w:ascii="Times New Roman" w:hAnsi="Times New Roman" w:cs="Times New Roman"/>
          <w:sz w:val="24"/>
          <w:szCs w:val="24"/>
        </w:rPr>
        <w:t>Omsica</w:t>
      </w:r>
      <w:proofErr w:type="spellEnd"/>
      <w:r w:rsidR="00957E2F"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Gubčevo polje (antički lokalitet)</w:t>
      </w:r>
      <w:r w:rsidR="00EE4135"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 xml:space="preserve">više zaselaka sa karakterističnim elementima ruralne arhitekture </w:t>
      </w:r>
    </w:p>
    <w:p w14:paraId="4ECB3A7F" w14:textId="2D382A94"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6.</w:t>
      </w:r>
      <w:r w:rsidR="00C60353" w:rsidRPr="0061685E">
        <w:rPr>
          <w:rFonts w:ascii="Times New Roman" w:hAnsi="Times New Roman" w:cs="Times New Roman"/>
          <w:sz w:val="24"/>
          <w:szCs w:val="24"/>
        </w:rPr>
        <w:t xml:space="preserve"> </w:t>
      </w:r>
      <w:proofErr w:type="spellStart"/>
      <w:r w:rsidR="004703FE" w:rsidRPr="0061685E">
        <w:rPr>
          <w:rFonts w:ascii="Times New Roman" w:hAnsi="Times New Roman" w:cs="Times New Roman"/>
          <w:sz w:val="24"/>
          <w:szCs w:val="24"/>
        </w:rPr>
        <w:t>Tomingaj</w:t>
      </w:r>
      <w:proofErr w:type="spellEnd"/>
      <w:r w:rsidR="00957E2F"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 xml:space="preserve">više zaselaka sa karakterističnim elementima ruralne arhitekture – Mandići, Popovići, </w:t>
      </w:r>
      <w:proofErr w:type="spellStart"/>
      <w:r w:rsidR="004703FE" w:rsidRPr="0061685E">
        <w:rPr>
          <w:rFonts w:ascii="Times New Roman" w:hAnsi="Times New Roman" w:cs="Times New Roman"/>
          <w:sz w:val="24"/>
          <w:szCs w:val="24"/>
        </w:rPr>
        <w:t>Mrdalji</w:t>
      </w:r>
      <w:proofErr w:type="spellEnd"/>
      <w:r w:rsidR="004703FE" w:rsidRPr="0061685E">
        <w:rPr>
          <w:rFonts w:ascii="Times New Roman" w:hAnsi="Times New Roman" w:cs="Times New Roman"/>
          <w:sz w:val="24"/>
          <w:szCs w:val="24"/>
        </w:rPr>
        <w:t xml:space="preserve">, </w:t>
      </w:r>
      <w:proofErr w:type="spellStart"/>
      <w:r w:rsidR="004703FE" w:rsidRPr="0061685E">
        <w:rPr>
          <w:rFonts w:ascii="Times New Roman" w:hAnsi="Times New Roman" w:cs="Times New Roman"/>
          <w:sz w:val="24"/>
          <w:szCs w:val="24"/>
        </w:rPr>
        <w:t>Došeni</w:t>
      </w:r>
      <w:proofErr w:type="spellEnd"/>
      <w:r w:rsidR="004703FE" w:rsidRPr="0061685E">
        <w:rPr>
          <w:rFonts w:ascii="Times New Roman" w:hAnsi="Times New Roman" w:cs="Times New Roman"/>
          <w:sz w:val="24"/>
          <w:szCs w:val="24"/>
        </w:rPr>
        <w:t>...</w:t>
      </w:r>
      <w:r w:rsidR="00EE4135"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 xml:space="preserve">nekoliko mlinova na </w:t>
      </w:r>
      <w:proofErr w:type="spellStart"/>
      <w:r w:rsidR="004703FE" w:rsidRPr="0061685E">
        <w:rPr>
          <w:rFonts w:ascii="Times New Roman" w:hAnsi="Times New Roman" w:cs="Times New Roman"/>
          <w:sz w:val="24"/>
          <w:szCs w:val="24"/>
        </w:rPr>
        <w:t>Bašinici</w:t>
      </w:r>
      <w:proofErr w:type="spellEnd"/>
      <w:r w:rsidR="004703FE" w:rsidRPr="0061685E">
        <w:rPr>
          <w:rFonts w:ascii="Times New Roman" w:hAnsi="Times New Roman" w:cs="Times New Roman"/>
          <w:sz w:val="24"/>
          <w:szCs w:val="24"/>
        </w:rPr>
        <w:t xml:space="preserve"> </w:t>
      </w:r>
    </w:p>
    <w:p w14:paraId="7DD52224" w14:textId="62B75CBC"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7.</w:t>
      </w:r>
      <w:r w:rsidR="00C60353"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Gubčevo polje</w:t>
      </w:r>
      <w:r w:rsidR="00957E2F"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gradina (srednji vijek)</w:t>
      </w:r>
      <w:r w:rsidR="00EE4135"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više zaselaka sa karakterističnim elementima ruralne arhitekture – Donje Gubčevo</w:t>
      </w:r>
    </w:p>
    <w:p w14:paraId="7E65D181" w14:textId="099B4640"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8.</w:t>
      </w:r>
      <w:r w:rsidR="004703FE" w:rsidRPr="0061685E">
        <w:rPr>
          <w:rFonts w:ascii="Times New Roman" w:hAnsi="Times New Roman" w:cs="Times New Roman"/>
          <w:sz w:val="24"/>
          <w:szCs w:val="24"/>
        </w:rPr>
        <w:t xml:space="preserve"> </w:t>
      </w:r>
      <w:proofErr w:type="spellStart"/>
      <w:r w:rsidR="004703FE" w:rsidRPr="0061685E">
        <w:rPr>
          <w:rFonts w:ascii="Times New Roman" w:hAnsi="Times New Roman" w:cs="Times New Roman"/>
          <w:sz w:val="24"/>
          <w:szCs w:val="24"/>
        </w:rPr>
        <w:t>Kijani</w:t>
      </w:r>
      <w:proofErr w:type="spellEnd"/>
      <w:r w:rsidR="00776065" w:rsidRPr="0061685E">
        <w:rPr>
          <w:rFonts w:ascii="Times New Roman" w:hAnsi="Times New Roman" w:cs="Times New Roman"/>
          <w:sz w:val="24"/>
          <w:szCs w:val="24"/>
        </w:rPr>
        <w:t xml:space="preserve">: </w:t>
      </w:r>
      <w:r w:rsidR="004703FE" w:rsidRPr="0061685E">
        <w:rPr>
          <w:rFonts w:ascii="Times New Roman" w:hAnsi="Times New Roman" w:cs="Times New Roman"/>
          <w:sz w:val="24"/>
          <w:szCs w:val="24"/>
        </w:rPr>
        <w:t>križ sa glagoljskim natpisom na groblju ispod Crnog vrha</w:t>
      </w:r>
    </w:p>
    <w:p w14:paraId="6B216F29" w14:textId="1D89C60E"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9.</w:t>
      </w:r>
      <w:r w:rsidR="004703FE" w:rsidRPr="0061685E">
        <w:rPr>
          <w:rFonts w:ascii="Times New Roman" w:hAnsi="Times New Roman" w:cs="Times New Roman"/>
          <w:sz w:val="24"/>
          <w:szCs w:val="24"/>
        </w:rPr>
        <w:t xml:space="preserve"> Glogovo </w:t>
      </w:r>
    </w:p>
    <w:p w14:paraId="291CEC12" w14:textId="7B10895B" w:rsidR="00C60353" w:rsidRPr="0061685E" w:rsidRDefault="004703F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 od Glogova na sjevernoj strani Kamare prema </w:t>
      </w:r>
      <w:proofErr w:type="spellStart"/>
      <w:r w:rsidRPr="0061685E">
        <w:rPr>
          <w:rFonts w:ascii="Times New Roman" w:hAnsi="Times New Roman" w:cs="Times New Roman"/>
          <w:sz w:val="24"/>
          <w:szCs w:val="24"/>
        </w:rPr>
        <w:t>Labusima</w:t>
      </w:r>
      <w:proofErr w:type="spellEnd"/>
      <w:r w:rsidRPr="0061685E">
        <w:rPr>
          <w:rFonts w:ascii="Times New Roman" w:hAnsi="Times New Roman" w:cs="Times New Roman"/>
          <w:sz w:val="24"/>
          <w:szCs w:val="24"/>
        </w:rPr>
        <w:t xml:space="preserve"> i velikoj </w:t>
      </w:r>
      <w:proofErr w:type="spellStart"/>
      <w:r w:rsidRPr="0061685E">
        <w:rPr>
          <w:rFonts w:ascii="Times New Roman" w:hAnsi="Times New Roman" w:cs="Times New Roman"/>
          <w:sz w:val="24"/>
          <w:szCs w:val="24"/>
        </w:rPr>
        <w:t>Popini</w:t>
      </w:r>
      <w:proofErr w:type="spellEnd"/>
      <w:r w:rsidRPr="0061685E">
        <w:rPr>
          <w:rFonts w:ascii="Times New Roman" w:hAnsi="Times New Roman" w:cs="Times New Roman"/>
          <w:sz w:val="24"/>
          <w:szCs w:val="24"/>
        </w:rPr>
        <w:t xml:space="preserve"> – </w:t>
      </w:r>
      <w:proofErr w:type="spellStart"/>
      <w:r w:rsidRPr="0061685E">
        <w:rPr>
          <w:rFonts w:ascii="Times New Roman" w:hAnsi="Times New Roman" w:cs="Times New Roman"/>
          <w:sz w:val="24"/>
          <w:szCs w:val="24"/>
        </w:rPr>
        <w:t>Kaiser</w:t>
      </w:r>
      <w:proofErr w:type="spellEnd"/>
      <w:r w:rsidRPr="0061685E">
        <w:rPr>
          <w:rFonts w:ascii="Times New Roman" w:hAnsi="Times New Roman" w:cs="Times New Roman"/>
          <w:sz w:val="24"/>
          <w:szCs w:val="24"/>
        </w:rPr>
        <w:t xml:space="preserve"> Josef Monument – kameni spomenik</w:t>
      </w:r>
      <w:r w:rsidR="00EE4135" w:rsidRPr="0061685E">
        <w:rPr>
          <w:rFonts w:ascii="Times New Roman" w:hAnsi="Times New Roman" w:cs="Times New Roman"/>
          <w:sz w:val="24"/>
          <w:szCs w:val="24"/>
        </w:rPr>
        <w:t xml:space="preserve">, </w:t>
      </w:r>
      <w:r w:rsidR="00C60353" w:rsidRPr="0061685E">
        <w:rPr>
          <w:rFonts w:ascii="Times New Roman" w:hAnsi="Times New Roman" w:cs="Times New Roman"/>
          <w:sz w:val="24"/>
          <w:szCs w:val="24"/>
        </w:rPr>
        <w:t xml:space="preserve">više zaselaka sa karakterističnim elementima ruralne arhitekture – Cvjetkovići, Jakšići... </w:t>
      </w:r>
    </w:p>
    <w:p w14:paraId="73C28B2F" w14:textId="225052AC"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lastRenderedPageBreak/>
        <w:t>10.</w:t>
      </w:r>
      <w:r w:rsidR="00C60353" w:rsidRPr="0061685E">
        <w:rPr>
          <w:rFonts w:ascii="Times New Roman" w:hAnsi="Times New Roman" w:cs="Times New Roman"/>
          <w:sz w:val="24"/>
          <w:szCs w:val="24"/>
        </w:rPr>
        <w:t xml:space="preserve"> Gračac </w:t>
      </w:r>
    </w:p>
    <w:p w14:paraId="290EA8A8" w14:textId="79649030" w:rsidR="00C60353" w:rsidRPr="0061685E" w:rsidRDefault="00C60353"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 Gračac - gradina </w:t>
      </w:r>
      <w:proofErr w:type="spellStart"/>
      <w:r w:rsidRPr="0061685E">
        <w:rPr>
          <w:rFonts w:ascii="Times New Roman" w:hAnsi="Times New Roman" w:cs="Times New Roman"/>
          <w:sz w:val="24"/>
          <w:szCs w:val="24"/>
        </w:rPr>
        <w:t>Hotuča</w:t>
      </w:r>
      <w:proofErr w:type="spellEnd"/>
      <w:r w:rsidRPr="0061685E">
        <w:rPr>
          <w:rFonts w:ascii="Times New Roman" w:hAnsi="Times New Roman" w:cs="Times New Roman"/>
          <w:sz w:val="24"/>
          <w:szCs w:val="24"/>
        </w:rPr>
        <w:t xml:space="preserve"> (prapovijest – srednji vijek)</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Gračac – crkva Sv. Jurja (18. stoljeće)</w:t>
      </w:r>
      <w:r w:rsidR="00EE4135" w:rsidRPr="0061685E">
        <w:rPr>
          <w:rFonts w:ascii="Times New Roman" w:hAnsi="Times New Roman" w:cs="Times New Roman"/>
          <w:sz w:val="24"/>
          <w:szCs w:val="24"/>
        </w:rPr>
        <w:t>,</w:t>
      </w:r>
      <w:r w:rsidRPr="0061685E">
        <w:rPr>
          <w:rFonts w:ascii="Times New Roman" w:hAnsi="Times New Roman" w:cs="Times New Roman"/>
          <w:sz w:val="24"/>
          <w:szCs w:val="24"/>
        </w:rPr>
        <w:t xml:space="preserve"> mlin na </w:t>
      </w:r>
      <w:proofErr w:type="spellStart"/>
      <w:r w:rsidRPr="0061685E">
        <w:rPr>
          <w:rFonts w:ascii="Times New Roman" w:hAnsi="Times New Roman" w:cs="Times New Roman"/>
          <w:sz w:val="24"/>
          <w:szCs w:val="24"/>
        </w:rPr>
        <w:t>Otuči</w:t>
      </w:r>
      <w:proofErr w:type="spellEnd"/>
      <w:r w:rsidRPr="0061685E">
        <w:rPr>
          <w:rFonts w:ascii="Times New Roman" w:hAnsi="Times New Roman" w:cs="Times New Roman"/>
          <w:sz w:val="24"/>
          <w:szCs w:val="24"/>
        </w:rPr>
        <w:t xml:space="preserve"> </w:t>
      </w:r>
    </w:p>
    <w:p w14:paraId="4AB714D0" w14:textId="15824C53"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11.</w:t>
      </w:r>
      <w:r w:rsidR="00C60353" w:rsidRPr="0061685E">
        <w:rPr>
          <w:rFonts w:ascii="Times New Roman" w:hAnsi="Times New Roman" w:cs="Times New Roman"/>
          <w:sz w:val="24"/>
          <w:szCs w:val="24"/>
        </w:rPr>
        <w:t xml:space="preserve"> Grab </w:t>
      </w:r>
    </w:p>
    <w:p w14:paraId="12EBE87B" w14:textId="7D2DA24B" w:rsidR="00C60353" w:rsidRPr="0061685E" w:rsidRDefault="00C60353" w:rsidP="0061685E">
      <w:pPr>
        <w:jc w:val="both"/>
        <w:rPr>
          <w:rFonts w:ascii="Times New Roman" w:hAnsi="Times New Roman" w:cs="Times New Roman"/>
          <w:sz w:val="24"/>
          <w:szCs w:val="24"/>
        </w:rPr>
      </w:pPr>
      <w:r w:rsidRPr="0061685E">
        <w:rPr>
          <w:rFonts w:ascii="Times New Roman" w:hAnsi="Times New Roman" w:cs="Times New Roman"/>
          <w:sz w:val="24"/>
          <w:szCs w:val="24"/>
        </w:rPr>
        <w:t>- Cerovačke pećine – arheološki lokalitet (prapovijest) – ujedno i spomenik prirode</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ponor Gusarica – arheološki lokalitet (prapovijest)</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Vučjak – grob i bunar Ilije Smiljanića </w:t>
      </w:r>
    </w:p>
    <w:p w14:paraId="67D54161" w14:textId="6A48D948"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12.</w:t>
      </w:r>
      <w:r w:rsidR="00C60353" w:rsidRPr="0061685E">
        <w:rPr>
          <w:rFonts w:ascii="Times New Roman" w:hAnsi="Times New Roman" w:cs="Times New Roman"/>
          <w:sz w:val="24"/>
          <w:szCs w:val="24"/>
        </w:rPr>
        <w:t xml:space="preserve"> Duboki dol </w:t>
      </w:r>
    </w:p>
    <w:p w14:paraId="4E9CE6F1" w14:textId="433975F5" w:rsidR="00C60353" w:rsidRPr="0061685E" w:rsidRDefault="00C60353"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 Duboki dol – ostaci antičke ceste podno </w:t>
      </w:r>
      <w:proofErr w:type="spellStart"/>
      <w:r w:rsidRPr="0061685E">
        <w:rPr>
          <w:rFonts w:ascii="Times New Roman" w:hAnsi="Times New Roman" w:cs="Times New Roman"/>
          <w:sz w:val="24"/>
          <w:szCs w:val="24"/>
        </w:rPr>
        <w:t>Tremzine</w:t>
      </w:r>
      <w:proofErr w:type="spellEnd"/>
      <w:r w:rsidRPr="0061685E">
        <w:rPr>
          <w:rFonts w:ascii="Times New Roman" w:hAnsi="Times New Roman" w:cs="Times New Roman"/>
          <w:sz w:val="24"/>
          <w:szCs w:val="24"/>
        </w:rPr>
        <w:t xml:space="preserve"> – Čardak</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zaselak sa karakterističnim elementima ruralne arhitekture </w:t>
      </w:r>
    </w:p>
    <w:p w14:paraId="33E45520" w14:textId="7E814C9D"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13.</w:t>
      </w:r>
      <w:r w:rsidR="00C60353" w:rsidRPr="0061685E">
        <w:rPr>
          <w:rFonts w:ascii="Times New Roman" w:hAnsi="Times New Roman" w:cs="Times New Roman"/>
          <w:sz w:val="24"/>
          <w:szCs w:val="24"/>
        </w:rPr>
        <w:t xml:space="preserve"> Brotnja </w:t>
      </w:r>
    </w:p>
    <w:p w14:paraId="15811714" w14:textId="68132B4B" w:rsidR="00C60353" w:rsidRPr="0061685E" w:rsidRDefault="00C60353" w:rsidP="0061685E">
      <w:pPr>
        <w:jc w:val="both"/>
        <w:rPr>
          <w:rFonts w:ascii="Times New Roman" w:hAnsi="Times New Roman" w:cs="Times New Roman"/>
          <w:sz w:val="24"/>
          <w:szCs w:val="24"/>
        </w:rPr>
      </w:pPr>
      <w:r w:rsidRPr="0061685E">
        <w:rPr>
          <w:rFonts w:ascii="Times New Roman" w:hAnsi="Times New Roman" w:cs="Times New Roman"/>
          <w:sz w:val="24"/>
          <w:szCs w:val="24"/>
        </w:rPr>
        <w:t>- brdo Razvale, Brotnja – arheološki lokalitet</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tokovi rijeka Une i Krke - prirodni krajolik </w:t>
      </w:r>
    </w:p>
    <w:p w14:paraId="32D90B36" w14:textId="4567ED45"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14.</w:t>
      </w:r>
      <w:r w:rsidR="00C60353" w:rsidRPr="0061685E">
        <w:rPr>
          <w:rFonts w:ascii="Times New Roman" w:hAnsi="Times New Roman" w:cs="Times New Roman"/>
          <w:sz w:val="24"/>
          <w:szCs w:val="24"/>
        </w:rPr>
        <w:t xml:space="preserve"> Gornja </w:t>
      </w:r>
      <w:proofErr w:type="spellStart"/>
      <w:r w:rsidR="00C60353" w:rsidRPr="0061685E">
        <w:rPr>
          <w:rFonts w:ascii="Times New Roman" w:hAnsi="Times New Roman" w:cs="Times New Roman"/>
          <w:sz w:val="24"/>
          <w:szCs w:val="24"/>
        </w:rPr>
        <w:t>Suvaja</w:t>
      </w:r>
      <w:proofErr w:type="spellEnd"/>
      <w:r w:rsidR="00776065" w:rsidRPr="0061685E">
        <w:rPr>
          <w:rFonts w:ascii="Times New Roman" w:hAnsi="Times New Roman" w:cs="Times New Roman"/>
          <w:sz w:val="24"/>
          <w:szCs w:val="24"/>
        </w:rPr>
        <w:t xml:space="preserve">: </w:t>
      </w:r>
      <w:r w:rsidR="00C60353" w:rsidRPr="0061685E">
        <w:rPr>
          <w:rFonts w:ascii="Times New Roman" w:hAnsi="Times New Roman" w:cs="Times New Roman"/>
          <w:sz w:val="24"/>
          <w:szCs w:val="24"/>
        </w:rPr>
        <w:t xml:space="preserve">gradina </w:t>
      </w:r>
      <w:proofErr w:type="spellStart"/>
      <w:r w:rsidR="00C60353" w:rsidRPr="0061685E">
        <w:rPr>
          <w:rFonts w:ascii="Times New Roman" w:hAnsi="Times New Roman" w:cs="Times New Roman"/>
          <w:sz w:val="24"/>
          <w:szCs w:val="24"/>
        </w:rPr>
        <w:t>Kukerda</w:t>
      </w:r>
      <w:proofErr w:type="spellEnd"/>
      <w:r w:rsidR="00C60353" w:rsidRPr="0061685E">
        <w:rPr>
          <w:rFonts w:ascii="Times New Roman" w:hAnsi="Times New Roman" w:cs="Times New Roman"/>
          <w:sz w:val="24"/>
          <w:szCs w:val="24"/>
        </w:rPr>
        <w:t xml:space="preserve"> (prapovijest) </w:t>
      </w:r>
    </w:p>
    <w:p w14:paraId="59FDBBF3" w14:textId="299EFBC5"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15.</w:t>
      </w:r>
      <w:r w:rsidR="00C60353" w:rsidRPr="0061685E">
        <w:rPr>
          <w:rFonts w:ascii="Times New Roman" w:hAnsi="Times New Roman" w:cs="Times New Roman"/>
          <w:sz w:val="24"/>
          <w:szCs w:val="24"/>
        </w:rPr>
        <w:t xml:space="preserve"> Donja </w:t>
      </w:r>
      <w:proofErr w:type="spellStart"/>
      <w:r w:rsidR="00C60353" w:rsidRPr="0061685E">
        <w:rPr>
          <w:rFonts w:ascii="Times New Roman" w:hAnsi="Times New Roman" w:cs="Times New Roman"/>
          <w:sz w:val="24"/>
          <w:szCs w:val="24"/>
        </w:rPr>
        <w:t>Suvaja</w:t>
      </w:r>
      <w:proofErr w:type="spellEnd"/>
      <w:r w:rsidR="00C60353" w:rsidRPr="0061685E">
        <w:rPr>
          <w:rFonts w:ascii="Times New Roman" w:hAnsi="Times New Roman" w:cs="Times New Roman"/>
          <w:sz w:val="24"/>
          <w:szCs w:val="24"/>
        </w:rPr>
        <w:t xml:space="preserve"> </w:t>
      </w:r>
    </w:p>
    <w:p w14:paraId="2EA73965" w14:textId="0E493C79" w:rsidR="00C60353" w:rsidRPr="0061685E" w:rsidRDefault="00C60353"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 gradina </w:t>
      </w:r>
      <w:proofErr w:type="spellStart"/>
      <w:r w:rsidRPr="0061685E">
        <w:rPr>
          <w:rFonts w:ascii="Times New Roman" w:hAnsi="Times New Roman" w:cs="Times New Roman"/>
          <w:sz w:val="24"/>
          <w:szCs w:val="24"/>
        </w:rPr>
        <w:t>Lendek</w:t>
      </w:r>
      <w:proofErr w:type="spellEnd"/>
      <w:r w:rsidRPr="0061685E">
        <w:rPr>
          <w:rFonts w:ascii="Times New Roman" w:hAnsi="Times New Roman" w:cs="Times New Roman"/>
          <w:sz w:val="24"/>
          <w:szCs w:val="24"/>
        </w:rPr>
        <w:t xml:space="preserve"> iznad vrela Une (prapovijest)</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gradina na </w:t>
      </w:r>
      <w:proofErr w:type="spellStart"/>
      <w:r w:rsidRPr="0061685E">
        <w:rPr>
          <w:rFonts w:ascii="Times New Roman" w:hAnsi="Times New Roman" w:cs="Times New Roman"/>
          <w:sz w:val="24"/>
          <w:szCs w:val="24"/>
        </w:rPr>
        <w:t>Tujinom</w:t>
      </w:r>
      <w:proofErr w:type="spellEnd"/>
      <w:r w:rsidRPr="0061685E">
        <w:rPr>
          <w:rFonts w:ascii="Times New Roman" w:hAnsi="Times New Roman" w:cs="Times New Roman"/>
          <w:sz w:val="24"/>
          <w:szCs w:val="24"/>
        </w:rPr>
        <w:t xml:space="preserve"> vrhu (srednji vijek)</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5 mlinova na izvoru Une</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Izvor Une – spomenik prirode </w:t>
      </w:r>
    </w:p>
    <w:p w14:paraId="03E02940" w14:textId="42340FA0" w:rsidR="00C60353"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16.</w:t>
      </w:r>
      <w:r w:rsidR="00C60353" w:rsidRPr="0061685E">
        <w:rPr>
          <w:rFonts w:ascii="Times New Roman" w:hAnsi="Times New Roman" w:cs="Times New Roman"/>
          <w:sz w:val="24"/>
          <w:szCs w:val="24"/>
        </w:rPr>
        <w:t xml:space="preserve"> </w:t>
      </w:r>
      <w:proofErr w:type="spellStart"/>
      <w:r w:rsidR="00C60353" w:rsidRPr="0061685E">
        <w:rPr>
          <w:rFonts w:ascii="Times New Roman" w:hAnsi="Times New Roman" w:cs="Times New Roman"/>
          <w:sz w:val="24"/>
          <w:szCs w:val="24"/>
        </w:rPr>
        <w:t>Begulci</w:t>
      </w:r>
      <w:proofErr w:type="spellEnd"/>
      <w:r w:rsidR="00957E2F" w:rsidRPr="0061685E">
        <w:rPr>
          <w:rFonts w:ascii="Times New Roman" w:hAnsi="Times New Roman" w:cs="Times New Roman"/>
          <w:sz w:val="24"/>
          <w:szCs w:val="24"/>
        </w:rPr>
        <w:t xml:space="preserve">: </w:t>
      </w:r>
      <w:r w:rsidR="00C60353" w:rsidRPr="0061685E">
        <w:rPr>
          <w:rFonts w:ascii="Times New Roman" w:hAnsi="Times New Roman" w:cs="Times New Roman"/>
          <w:sz w:val="24"/>
          <w:szCs w:val="24"/>
        </w:rPr>
        <w:t xml:space="preserve">zaselci sa karakterističnim elementima ruralne arhitekture – </w:t>
      </w:r>
      <w:proofErr w:type="spellStart"/>
      <w:r w:rsidR="00C60353" w:rsidRPr="0061685E">
        <w:rPr>
          <w:rFonts w:ascii="Times New Roman" w:hAnsi="Times New Roman" w:cs="Times New Roman"/>
          <w:sz w:val="24"/>
          <w:szCs w:val="24"/>
        </w:rPr>
        <w:t>Miljušići</w:t>
      </w:r>
      <w:proofErr w:type="spellEnd"/>
      <w:r w:rsidR="00C60353" w:rsidRPr="0061685E">
        <w:rPr>
          <w:rFonts w:ascii="Times New Roman" w:hAnsi="Times New Roman" w:cs="Times New Roman"/>
          <w:sz w:val="24"/>
          <w:szCs w:val="24"/>
        </w:rPr>
        <w:t xml:space="preserve"> i Rodići</w:t>
      </w:r>
      <w:r w:rsidR="00EE4135" w:rsidRPr="0061685E">
        <w:rPr>
          <w:rFonts w:ascii="Times New Roman" w:hAnsi="Times New Roman" w:cs="Times New Roman"/>
          <w:sz w:val="24"/>
          <w:szCs w:val="24"/>
        </w:rPr>
        <w:t xml:space="preserve">, </w:t>
      </w:r>
      <w:r w:rsidR="00C60353" w:rsidRPr="0061685E">
        <w:rPr>
          <w:rFonts w:ascii="Times New Roman" w:hAnsi="Times New Roman" w:cs="Times New Roman"/>
          <w:sz w:val="24"/>
          <w:szCs w:val="24"/>
        </w:rPr>
        <w:t xml:space="preserve">tokovi rijeka Une i Krke – prirodni krajolik </w:t>
      </w:r>
    </w:p>
    <w:p w14:paraId="4A4D1D9F" w14:textId="19EF53F5" w:rsidR="00EE4135"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17.</w:t>
      </w:r>
      <w:r w:rsidR="00C60353" w:rsidRPr="0061685E">
        <w:rPr>
          <w:rFonts w:ascii="Times New Roman" w:hAnsi="Times New Roman" w:cs="Times New Roman"/>
          <w:sz w:val="24"/>
          <w:szCs w:val="24"/>
        </w:rPr>
        <w:t xml:space="preserve"> </w:t>
      </w:r>
      <w:proofErr w:type="spellStart"/>
      <w:r w:rsidR="00C60353" w:rsidRPr="0061685E">
        <w:rPr>
          <w:rFonts w:ascii="Times New Roman" w:hAnsi="Times New Roman" w:cs="Times New Roman"/>
          <w:sz w:val="24"/>
          <w:szCs w:val="24"/>
        </w:rPr>
        <w:t>Dabašnica</w:t>
      </w:r>
      <w:proofErr w:type="spellEnd"/>
      <w:r w:rsidR="00957E2F" w:rsidRPr="0061685E">
        <w:rPr>
          <w:rFonts w:ascii="Times New Roman" w:hAnsi="Times New Roman" w:cs="Times New Roman"/>
          <w:sz w:val="24"/>
          <w:szCs w:val="24"/>
        </w:rPr>
        <w:t xml:space="preserve">: </w:t>
      </w:r>
      <w:r w:rsidR="00C60353" w:rsidRPr="0061685E">
        <w:rPr>
          <w:rFonts w:ascii="Times New Roman" w:hAnsi="Times New Roman" w:cs="Times New Roman"/>
          <w:sz w:val="24"/>
          <w:szCs w:val="24"/>
        </w:rPr>
        <w:t xml:space="preserve">arheološki lokalitet </w:t>
      </w:r>
      <w:proofErr w:type="spellStart"/>
      <w:r w:rsidR="00C60353" w:rsidRPr="0061685E">
        <w:rPr>
          <w:rFonts w:ascii="Times New Roman" w:hAnsi="Times New Roman" w:cs="Times New Roman"/>
          <w:sz w:val="24"/>
          <w:szCs w:val="24"/>
        </w:rPr>
        <w:t>Dabašnica</w:t>
      </w:r>
      <w:proofErr w:type="spellEnd"/>
      <w:r w:rsidR="00C60353" w:rsidRPr="0061685E">
        <w:rPr>
          <w:rFonts w:ascii="Times New Roman" w:hAnsi="Times New Roman" w:cs="Times New Roman"/>
          <w:sz w:val="24"/>
          <w:szCs w:val="24"/>
        </w:rPr>
        <w:t xml:space="preserve"> (antika)</w:t>
      </w:r>
      <w:r w:rsidR="00EE4135" w:rsidRPr="0061685E">
        <w:rPr>
          <w:rFonts w:ascii="Times New Roman" w:hAnsi="Times New Roman" w:cs="Times New Roman"/>
          <w:sz w:val="24"/>
          <w:szCs w:val="24"/>
        </w:rPr>
        <w:t xml:space="preserve">, </w:t>
      </w:r>
      <w:r w:rsidR="00C60353" w:rsidRPr="0061685E">
        <w:rPr>
          <w:rFonts w:ascii="Times New Roman" w:hAnsi="Times New Roman" w:cs="Times New Roman"/>
          <w:sz w:val="24"/>
          <w:szCs w:val="24"/>
        </w:rPr>
        <w:t xml:space="preserve">pravoslavna crkva </w:t>
      </w:r>
    </w:p>
    <w:p w14:paraId="3468EB87" w14:textId="69DB63BD" w:rsidR="00EE4135"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18.</w:t>
      </w:r>
      <w:r w:rsidR="00EE4135" w:rsidRPr="0061685E">
        <w:rPr>
          <w:rFonts w:ascii="Times New Roman" w:hAnsi="Times New Roman" w:cs="Times New Roman"/>
          <w:sz w:val="24"/>
          <w:szCs w:val="24"/>
        </w:rPr>
        <w:t xml:space="preserve"> </w:t>
      </w:r>
      <w:proofErr w:type="spellStart"/>
      <w:r w:rsidR="00C60353" w:rsidRPr="0061685E">
        <w:rPr>
          <w:rFonts w:ascii="Times New Roman" w:hAnsi="Times New Roman" w:cs="Times New Roman"/>
          <w:sz w:val="24"/>
          <w:szCs w:val="24"/>
        </w:rPr>
        <w:t>Neteka</w:t>
      </w:r>
      <w:proofErr w:type="spellEnd"/>
      <w:r w:rsidR="00C60353" w:rsidRPr="0061685E">
        <w:rPr>
          <w:rFonts w:ascii="Times New Roman" w:hAnsi="Times New Roman" w:cs="Times New Roman"/>
          <w:sz w:val="24"/>
          <w:szCs w:val="24"/>
        </w:rPr>
        <w:t xml:space="preserve"> </w:t>
      </w:r>
    </w:p>
    <w:p w14:paraId="45CD214B" w14:textId="1A14A0F4" w:rsidR="00EE4135" w:rsidRPr="0061685E" w:rsidRDefault="00C60353" w:rsidP="0061685E">
      <w:pPr>
        <w:jc w:val="both"/>
        <w:rPr>
          <w:rFonts w:ascii="Times New Roman" w:hAnsi="Times New Roman" w:cs="Times New Roman"/>
          <w:sz w:val="24"/>
          <w:szCs w:val="24"/>
        </w:rPr>
      </w:pPr>
      <w:r w:rsidRPr="0061685E">
        <w:rPr>
          <w:rFonts w:ascii="Times New Roman" w:hAnsi="Times New Roman" w:cs="Times New Roman"/>
          <w:sz w:val="24"/>
          <w:szCs w:val="24"/>
        </w:rPr>
        <w:t>- arheološki lokalitet Crkvina (antika)</w:t>
      </w:r>
      <w:r w:rsidR="00EE4135" w:rsidRPr="0061685E">
        <w:rPr>
          <w:rFonts w:ascii="Times New Roman" w:hAnsi="Times New Roman" w:cs="Times New Roman"/>
          <w:sz w:val="24"/>
          <w:szCs w:val="24"/>
        </w:rPr>
        <w:t xml:space="preserve">, </w:t>
      </w:r>
      <w:proofErr w:type="spellStart"/>
      <w:r w:rsidRPr="0061685E">
        <w:rPr>
          <w:rFonts w:ascii="Times New Roman" w:hAnsi="Times New Roman" w:cs="Times New Roman"/>
          <w:sz w:val="24"/>
          <w:szCs w:val="24"/>
        </w:rPr>
        <w:t>netečka</w:t>
      </w:r>
      <w:proofErr w:type="spellEnd"/>
      <w:r w:rsidRPr="0061685E">
        <w:rPr>
          <w:rFonts w:ascii="Times New Roman" w:hAnsi="Times New Roman" w:cs="Times New Roman"/>
          <w:sz w:val="24"/>
          <w:szCs w:val="24"/>
        </w:rPr>
        <w:t xml:space="preserve"> Gradina na </w:t>
      </w:r>
      <w:proofErr w:type="spellStart"/>
      <w:r w:rsidRPr="0061685E">
        <w:rPr>
          <w:rFonts w:ascii="Times New Roman" w:hAnsi="Times New Roman" w:cs="Times New Roman"/>
          <w:sz w:val="24"/>
          <w:szCs w:val="24"/>
        </w:rPr>
        <w:t>Bujića</w:t>
      </w:r>
      <w:proofErr w:type="spellEnd"/>
      <w:r w:rsidRPr="0061685E">
        <w:rPr>
          <w:rFonts w:ascii="Times New Roman" w:hAnsi="Times New Roman" w:cs="Times New Roman"/>
          <w:sz w:val="24"/>
          <w:szCs w:val="24"/>
        </w:rPr>
        <w:t xml:space="preserve"> kuku (antika – srednji vijek)</w:t>
      </w:r>
      <w:r w:rsidR="00EE4135" w:rsidRPr="0061685E">
        <w:rPr>
          <w:rFonts w:ascii="Times New Roman" w:hAnsi="Times New Roman" w:cs="Times New Roman"/>
          <w:sz w:val="24"/>
          <w:szCs w:val="24"/>
        </w:rPr>
        <w:t xml:space="preserve">, </w:t>
      </w:r>
      <w:r w:rsidRPr="0061685E">
        <w:rPr>
          <w:rFonts w:ascii="Times New Roman" w:hAnsi="Times New Roman" w:cs="Times New Roman"/>
          <w:sz w:val="24"/>
          <w:szCs w:val="24"/>
        </w:rPr>
        <w:t xml:space="preserve">arheološki lokalitet na groblju (srednji vijek) </w:t>
      </w:r>
    </w:p>
    <w:p w14:paraId="00F8CC5B" w14:textId="61643CDA" w:rsidR="00452B5E"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19.</w:t>
      </w:r>
      <w:r w:rsidR="00EE4135" w:rsidRPr="0061685E">
        <w:rPr>
          <w:rFonts w:ascii="Times New Roman" w:hAnsi="Times New Roman" w:cs="Times New Roman"/>
          <w:sz w:val="24"/>
          <w:szCs w:val="24"/>
        </w:rPr>
        <w:t xml:space="preserve"> </w:t>
      </w:r>
      <w:r w:rsidR="00C60353" w:rsidRPr="0061685E">
        <w:rPr>
          <w:rFonts w:ascii="Times New Roman" w:hAnsi="Times New Roman" w:cs="Times New Roman"/>
          <w:sz w:val="24"/>
          <w:szCs w:val="24"/>
        </w:rPr>
        <w:t xml:space="preserve">Donji Srb </w:t>
      </w:r>
    </w:p>
    <w:p w14:paraId="391C2A0C" w14:textId="3968AB53" w:rsidR="00C60353" w:rsidRPr="0061685E" w:rsidRDefault="00C60353" w:rsidP="0061685E">
      <w:pPr>
        <w:jc w:val="both"/>
        <w:rPr>
          <w:rFonts w:ascii="Times New Roman" w:hAnsi="Times New Roman" w:cs="Times New Roman"/>
          <w:sz w:val="24"/>
          <w:szCs w:val="24"/>
        </w:rPr>
      </w:pPr>
      <w:r w:rsidRPr="0061685E">
        <w:rPr>
          <w:rFonts w:ascii="Times New Roman" w:hAnsi="Times New Roman" w:cs="Times New Roman"/>
          <w:sz w:val="24"/>
          <w:szCs w:val="24"/>
        </w:rPr>
        <w:t>- Rađenović gradina (prapovijest)</w:t>
      </w:r>
      <w:r w:rsidR="00452B5E" w:rsidRPr="0061685E">
        <w:rPr>
          <w:rFonts w:ascii="Times New Roman" w:hAnsi="Times New Roman" w:cs="Times New Roman"/>
          <w:sz w:val="24"/>
          <w:szCs w:val="24"/>
        </w:rPr>
        <w:t xml:space="preserve">, </w:t>
      </w:r>
      <w:proofErr w:type="spellStart"/>
      <w:r w:rsidR="00452B5E" w:rsidRPr="0061685E">
        <w:rPr>
          <w:rFonts w:ascii="Times New Roman" w:hAnsi="Times New Roman" w:cs="Times New Roman"/>
          <w:sz w:val="24"/>
          <w:szCs w:val="24"/>
        </w:rPr>
        <w:t>Čemernica</w:t>
      </w:r>
      <w:proofErr w:type="spellEnd"/>
      <w:r w:rsidR="00452B5E" w:rsidRPr="0061685E">
        <w:rPr>
          <w:rFonts w:ascii="Times New Roman" w:hAnsi="Times New Roman" w:cs="Times New Roman"/>
          <w:sz w:val="24"/>
          <w:szCs w:val="24"/>
        </w:rPr>
        <w:t xml:space="preserve"> zapadno od Srba (prapovijest), srednjovjekovni grad Srb na brdu Kula iznad potoka </w:t>
      </w:r>
      <w:proofErr w:type="spellStart"/>
      <w:r w:rsidR="00452B5E" w:rsidRPr="0061685E">
        <w:rPr>
          <w:rFonts w:ascii="Times New Roman" w:hAnsi="Times New Roman" w:cs="Times New Roman"/>
          <w:sz w:val="24"/>
          <w:szCs w:val="24"/>
        </w:rPr>
        <w:t>Sredice</w:t>
      </w:r>
      <w:proofErr w:type="spellEnd"/>
      <w:r w:rsidR="00452B5E" w:rsidRPr="0061685E">
        <w:rPr>
          <w:rFonts w:ascii="Times New Roman" w:hAnsi="Times New Roman" w:cs="Times New Roman"/>
          <w:sz w:val="24"/>
          <w:szCs w:val="24"/>
        </w:rPr>
        <w:t xml:space="preserve">, arheološki lokalitet </w:t>
      </w:r>
      <w:proofErr w:type="spellStart"/>
      <w:r w:rsidR="00452B5E" w:rsidRPr="0061685E">
        <w:rPr>
          <w:rFonts w:ascii="Times New Roman" w:hAnsi="Times New Roman" w:cs="Times New Roman"/>
          <w:sz w:val="24"/>
          <w:szCs w:val="24"/>
        </w:rPr>
        <w:t>Cimiter</w:t>
      </w:r>
      <w:proofErr w:type="spellEnd"/>
      <w:r w:rsidR="00452B5E" w:rsidRPr="0061685E">
        <w:rPr>
          <w:rFonts w:ascii="Times New Roman" w:hAnsi="Times New Roman" w:cs="Times New Roman"/>
          <w:sz w:val="24"/>
          <w:szCs w:val="24"/>
        </w:rPr>
        <w:t xml:space="preserve"> (srednji vijek), arheološki lokalitet Kula (srednji vijek)</w:t>
      </w:r>
    </w:p>
    <w:p w14:paraId="56524EB4" w14:textId="7E2C2AA2" w:rsidR="00452B5E"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20.</w:t>
      </w:r>
      <w:r w:rsidR="00452B5E" w:rsidRPr="0061685E">
        <w:rPr>
          <w:rFonts w:ascii="Times New Roman" w:hAnsi="Times New Roman" w:cs="Times New Roman"/>
          <w:sz w:val="24"/>
          <w:szCs w:val="24"/>
        </w:rPr>
        <w:t xml:space="preserve"> Gornji Srb</w:t>
      </w:r>
      <w:r w:rsidR="00DD088C" w:rsidRPr="0061685E">
        <w:rPr>
          <w:rFonts w:ascii="Times New Roman" w:hAnsi="Times New Roman" w:cs="Times New Roman"/>
          <w:sz w:val="24"/>
          <w:szCs w:val="24"/>
        </w:rPr>
        <w:t xml:space="preserve">: </w:t>
      </w:r>
      <w:proofErr w:type="spellStart"/>
      <w:r w:rsidR="00452B5E" w:rsidRPr="0061685E">
        <w:rPr>
          <w:rFonts w:ascii="Times New Roman" w:hAnsi="Times New Roman" w:cs="Times New Roman"/>
          <w:sz w:val="24"/>
          <w:szCs w:val="24"/>
        </w:rPr>
        <w:t>Podurljaj</w:t>
      </w:r>
      <w:proofErr w:type="spellEnd"/>
      <w:r w:rsidR="00452B5E" w:rsidRPr="0061685E">
        <w:rPr>
          <w:rFonts w:ascii="Times New Roman" w:hAnsi="Times New Roman" w:cs="Times New Roman"/>
          <w:sz w:val="24"/>
          <w:szCs w:val="24"/>
        </w:rPr>
        <w:t xml:space="preserve"> – srednjovjekovna nekropola sa stećcima</w:t>
      </w:r>
    </w:p>
    <w:p w14:paraId="74779932" w14:textId="18AD1BF5" w:rsidR="00452B5E"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21.</w:t>
      </w:r>
      <w:r w:rsidR="00452B5E" w:rsidRPr="0061685E">
        <w:rPr>
          <w:rFonts w:ascii="Times New Roman" w:hAnsi="Times New Roman" w:cs="Times New Roman"/>
          <w:sz w:val="24"/>
          <w:szCs w:val="24"/>
        </w:rPr>
        <w:t xml:space="preserve"> </w:t>
      </w:r>
      <w:proofErr w:type="spellStart"/>
      <w:r w:rsidR="00452B5E" w:rsidRPr="0061685E">
        <w:rPr>
          <w:rFonts w:ascii="Times New Roman" w:hAnsi="Times New Roman" w:cs="Times New Roman"/>
          <w:sz w:val="24"/>
          <w:szCs w:val="24"/>
        </w:rPr>
        <w:t>Osredc</w:t>
      </w:r>
      <w:r w:rsidR="00776065" w:rsidRPr="0061685E">
        <w:rPr>
          <w:rFonts w:ascii="Times New Roman" w:hAnsi="Times New Roman" w:cs="Times New Roman"/>
          <w:sz w:val="24"/>
          <w:szCs w:val="24"/>
        </w:rPr>
        <w:t>i</w:t>
      </w:r>
      <w:proofErr w:type="spellEnd"/>
      <w:r w:rsidR="00776065" w:rsidRPr="0061685E">
        <w:rPr>
          <w:rFonts w:ascii="Times New Roman" w:hAnsi="Times New Roman" w:cs="Times New Roman"/>
          <w:sz w:val="24"/>
          <w:szCs w:val="24"/>
        </w:rPr>
        <w:t xml:space="preserve">: </w:t>
      </w:r>
      <w:r w:rsidR="00452B5E" w:rsidRPr="0061685E">
        <w:rPr>
          <w:rFonts w:ascii="Times New Roman" w:hAnsi="Times New Roman" w:cs="Times New Roman"/>
          <w:sz w:val="24"/>
          <w:szCs w:val="24"/>
        </w:rPr>
        <w:t xml:space="preserve">zaseoci </w:t>
      </w:r>
      <w:proofErr w:type="spellStart"/>
      <w:r w:rsidR="00452B5E" w:rsidRPr="0061685E">
        <w:rPr>
          <w:rFonts w:ascii="Times New Roman" w:hAnsi="Times New Roman" w:cs="Times New Roman"/>
          <w:sz w:val="24"/>
          <w:szCs w:val="24"/>
        </w:rPr>
        <w:t>Osredci</w:t>
      </w:r>
      <w:proofErr w:type="spellEnd"/>
      <w:r w:rsidR="00452B5E" w:rsidRPr="0061685E">
        <w:rPr>
          <w:rFonts w:ascii="Times New Roman" w:hAnsi="Times New Roman" w:cs="Times New Roman"/>
          <w:sz w:val="24"/>
          <w:szCs w:val="24"/>
        </w:rPr>
        <w:t xml:space="preserve"> s karakterističnim elementima ruralne arhitekture</w:t>
      </w:r>
    </w:p>
    <w:p w14:paraId="6562742C" w14:textId="4E4202E4" w:rsidR="00452B5E"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22.</w:t>
      </w:r>
      <w:r w:rsidR="00452B5E" w:rsidRPr="0061685E">
        <w:rPr>
          <w:rFonts w:ascii="Times New Roman" w:hAnsi="Times New Roman" w:cs="Times New Roman"/>
          <w:sz w:val="24"/>
          <w:szCs w:val="24"/>
        </w:rPr>
        <w:t xml:space="preserve"> Velika</w:t>
      </w:r>
      <w:r w:rsidR="00C01948" w:rsidRPr="0061685E">
        <w:rPr>
          <w:rFonts w:ascii="Times New Roman" w:hAnsi="Times New Roman" w:cs="Times New Roman"/>
          <w:sz w:val="24"/>
          <w:szCs w:val="24"/>
        </w:rPr>
        <w:t xml:space="preserve"> </w:t>
      </w:r>
      <w:proofErr w:type="spellStart"/>
      <w:r w:rsidR="00452B5E" w:rsidRPr="0061685E">
        <w:rPr>
          <w:rFonts w:ascii="Times New Roman" w:hAnsi="Times New Roman" w:cs="Times New Roman"/>
          <w:sz w:val="24"/>
          <w:szCs w:val="24"/>
        </w:rPr>
        <w:t>Popina</w:t>
      </w:r>
      <w:proofErr w:type="spellEnd"/>
    </w:p>
    <w:p w14:paraId="2EF9D8E2" w14:textId="424BDAF0" w:rsidR="00452B5E" w:rsidRPr="0061685E" w:rsidRDefault="00C01948"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 Velika i Mala </w:t>
      </w:r>
      <w:proofErr w:type="spellStart"/>
      <w:r w:rsidRPr="0061685E">
        <w:rPr>
          <w:rFonts w:ascii="Times New Roman" w:hAnsi="Times New Roman" w:cs="Times New Roman"/>
          <w:sz w:val="24"/>
          <w:szCs w:val="24"/>
        </w:rPr>
        <w:t>Popina</w:t>
      </w:r>
      <w:proofErr w:type="spellEnd"/>
      <w:r w:rsidRPr="0061685E">
        <w:rPr>
          <w:rFonts w:ascii="Times New Roman" w:hAnsi="Times New Roman" w:cs="Times New Roman"/>
          <w:sz w:val="24"/>
          <w:szCs w:val="24"/>
        </w:rPr>
        <w:t xml:space="preserve"> – prapovijesni </w:t>
      </w:r>
      <w:proofErr w:type="spellStart"/>
      <w:r w:rsidRPr="0061685E">
        <w:rPr>
          <w:rFonts w:ascii="Times New Roman" w:hAnsi="Times New Roman" w:cs="Times New Roman"/>
          <w:sz w:val="24"/>
          <w:szCs w:val="24"/>
        </w:rPr>
        <w:t>tumuli</w:t>
      </w:r>
      <w:proofErr w:type="spellEnd"/>
      <w:r w:rsidRPr="0061685E">
        <w:rPr>
          <w:rFonts w:ascii="Times New Roman" w:hAnsi="Times New Roman" w:cs="Times New Roman"/>
          <w:sz w:val="24"/>
          <w:szCs w:val="24"/>
        </w:rPr>
        <w:t xml:space="preserve">, gradina (srednji vijek), crkva kraj zaseoka </w:t>
      </w:r>
      <w:proofErr w:type="spellStart"/>
      <w:r w:rsidRPr="0061685E">
        <w:rPr>
          <w:rFonts w:ascii="Times New Roman" w:hAnsi="Times New Roman" w:cs="Times New Roman"/>
          <w:sz w:val="24"/>
          <w:szCs w:val="24"/>
        </w:rPr>
        <w:t>Podmila</w:t>
      </w:r>
      <w:proofErr w:type="spellEnd"/>
      <w:r w:rsidRPr="0061685E">
        <w:rPr>
          <w:rFonts w:ascii="Times New Roman" w:hAnsi="Times New Roman" w:cs="Times New Roman"/>
          <w:sz w:val="24"/>
          <w:szCs w:val="24"/>
        </w:rPr>
        <w:t xml:space="preserve"> - Vagan, Grubišići, zaseoci sa karakterističnim elementima ruralne arhitekture</w:t>
      </w:r>
    </w:p>
    <w:p w14:paraId="3ED6F248" w14:textId="77777777" w:rsidR="00E0199A"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23. </w:t>
      </w:r>
      <w:proofErr w:type="spellStart"/>
      <w:r w:rsidR="000C54B9" w:rsidRPr="0061685E">
        <w:rPr>
          <w:rFonts w:ascii="Times New Roman" w:hAnsi="Times New Roman" w:cs="Times New Roman"/>
          <w:sz w:val="24"/>
          <w:szCs w:val="24"/>
        </w:rPr>
        <w:t>Kupirovo</w:t>
      </w:r>
      <w:proofErr w:type="spellEnd"/>
      <w:r w:rsidR="000C54B9" w:rsidRPr="0061685E">
        <w:rPr>
          <w:rFonts w:ascii="Times New Roman" w:hAnsi="Times New Roman" w:cs="Times New Roman"/>
          <w:sz w:val="24"/>
          <w:szCs w:val="24"/>
        </w:rPr>
        <w:t xml:space="preserve"> </w:t>
      </w:r>
    </w:p>
    <w:p w14:paraId="42AB33FA" w14:textId="77777777" w:rsidR="00E0199A" w:rsidRPr="0061685E" w:rsidRDefault="000C54B9" w:rsidP="0061685E">
      <w:pPr>
        <w:jc w:val="both"/>
        <w:rPr>
          <w:rFonts w:ascii="Times New Roman" w:hAnsi="Times New Roman" w:cs="Times New Roman"/>
          <w:sz w:val="24"/>
          <w:szCs w:val="24"/>
        </w:rPr>
      </w:pPr>
      <w:r w:rsidRPr="0061685E">
        <w:rPr>
          <w:rFonts w:ascii="Times New Roman" w:hAnsi="Times New Roman" w:cs="Times New Roman"/>
          <w:sz w:val="24"/>
          <w:szCs w:val="24"/>
        </w:rPr>
        <w:lastRenderedPageBreak/>
        <w:t>- Kunić grad – gradina (prapovijest)</w:t>
      </w:r>
      <w:r w:rsidR="00E0199A" w:rsidRPr="0061685E">
        <w:rPr>
          <w:rFonts w:ascii="Times New Roman" w:hAnsi="Times New Roman" w:cs="Times New Roman"/>
          <w:sz w:val="24"/>
          <w:szCs w:val="24"/>
        </w:rPr>
        <w:t>,</w:t>
      </w:r>
      <w:r w:rsidRPr="0061685E">
        <w:rPr>
          <w:rFonts w:ascii="Times New Roman" w:hAnsi="Times New Roman" w:cs="Times New Roman"/>
          <w:sz w:val="24"/>
          <w:szCs w:val="24"/>
        </w:rPr>
        <w:t xml:space="preserve"> podno Kunić grada – ostaci srednjovjekovne crkve i nekropola sa stećcima</w:t>
      </w:r>
      <w:r w:rsidR="00E0199A" w:rsidRPr="0061685E">
        <w:rPr>
          <w:rFonts w:ascii="Times New Roman" w:hAnsi="Times New Roman" w:cs="Times New Roman"/>
          <w:sz w:val="24"/>
          <w:szCs w:val="24"/>
        </w:rPr>
        <w:t>,</w:t>
      </w:r>
      <w:r w:rsidRPr="0061685E">
        <w:rPr>
          <w:rFonts w:ascii="Times New Roman" w:hAnsi="Times New Roman" w:cs="Times New Roman"/>
          <w:sz w:val="24"/>
          <w:szCs w:val="24"/>
        </w:rPr>
        <w:t xml:space="preserve"> prolaz </w:t>
      </w:r>
      <w:proofErr w:type="spellStart"/>
      <w:r w:rsidRPr="0061685E">
        <w:rPr>
          <w:rFonts w:ascii="Times New Roman" w:hAnsi="Times New Roman" w:cs="Times New Roman"/>
          <w:sz w:val="24"/>
          <w:szCs w:val="24"/>
        </w:rPr>
        <w:t>Popinski</w:t>
      </w:r>
      <w:proofErr w:type="spellEnd"/>
      <w:r w:rsidRPr="0061685E">
        <w:rPr>
          <w:rFonts w:ascii="Times New Roman" w:hAnsi="Times New Roman" w:cs="Times New Roman"/>
          <w:sz w:val="24"/>
          <w:szCs w:val="24"/>
        </w:rPr>
        <w:t xml:space="preserve"> klanac (</w:t>
      </w:r>
      <w:proofErr w:type="spellStart"/>
      <w:r w:rsidRPr="0061685E">
        <w:rPr>
          <w:rFonts w:ascii="Times New Roman" w:hAnsi="Times New Roman" w:cs="Times New Roman"/>
          <w:sz w:val="24"/>
          <w:szCs w:val="24"/>
        </w:rPr>
        <w:t>Srbski</w:t>
      </w:r>
      <w:proofErr w:type="spellEnd"/>
      <w:r w:rsidRPr="0061685E">
        <w:rPr>
          <w:rFonts w:ascii="Times New Roman" w:hAnsi="Times New Roman" w:cs="Times New Roman"/>
          <w:sz w:val="24"/>
          <w:szCs w:val="24"/>
        </w:rPr>
        <w:t xml:space="preserve"> klanac) – rimski lokalitet</w:t>
      </w:r>
      <w:r w:rsidR="00E0199A" w:rsidRPr="0061685E">
        <w:rPr>
          <w:rFonts w:ascii="Times New Roman" w:hAnsi="Times New Roman" w:cs="Times New Roman"/>
          <w:sz w:val="24"/>
          <w:szCs w:val="24"/>
        </w:rPr>
        <w:t>,</w:t>
      </w:r>
      <w:r w:rsidRPr="0061685E">
        <w:rPr>
          <w:rFonts w:ascii="Times New Roman" w:hAnsi="Times New Roman" w:cs="Times New Roman"/>
          <w:sz w:val="24"/>
          <w:szCs w:val="24"/>
        </w:rPr>
        <w:t xml:space="preserve"> zaseoci sa karakterističnim elementima ruralne arhitekture – Potkraj i </w:t>
      </w:r>
      <w:proofErr w:type="spellStart"/>
      <w:r w:rsidRPr="0061685E">
        <w:rPr>
          <w:rFonts w:ascii="Times New Roman" w:hAnsi="Times New Roman" w:cs="Times New Roman"/>
          <w:sz w:val="24"/>
          <w:szCs w:val="24"/>
        </w:rPr>
        <w:t>Podklanac</w:t>
      </w:r>
      <w:proofErr w:type="spellEnd"/>
      <w:r w:rsidRPr="0061685E">
        <w:rPr>
          <w:rFonts w:ascii="Times New Roman" w:hAnsi="Times New Roman" w:cs="Times New Roman"/>
          <w:sz w:val="24"/>
          <w:szCs w:val="24"/>
        </w:rPr>
        <w:t xml:space="preserve"> </w:t>
      </w:r>
    </w:p>
    <w:p w14:paraId="21E4E680" w14:textId="77777777" w:rsidR="00E0199A"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24. </w:t>
      </w:r>
      <w:r w:rsidR="000C54B9" w:rsidRPr="0061685E">
        <w:rPr>
          <w:rFonts w:ascii="Times New Roman" w:hAnsi="Times New Roman" w:cs="Times New Roman"/>
          <w:sz w:val="24"/>
          <w:szCs w:val="24"/>
        </w:rPr>
        <w:t xml:space="preserve">Kunac </w:t>
      </w:r>
      <w:proofErr w:type="spellStart"/>
      <w:r w:rsidR="000C54B9" w:rsidRPr="0061685E">
        <w:rPr>
          <w:rFonts w:ascii="Times New Roman" w:hAnsi="Times New Roman" w:cs="Times New Roman"/>
          <w:sz w:val="24"/>
          <w:szCs w:val="24"/>
        </w:rPr>
        <w:t>Kupirovački</w:t>
      </w:r>
      <w:proofErr w:type="spellEnd"/>
      <w:r w:rsidR="000C54B9" w:rsidRPr="0061685E">
        <w:rPr>
          <w:rFonts w:ascii="Times New Roman" w:hAnsi="Times New Roman" w:cs="Times New Roman"/>
          <w:sz w:val="24"/>
          <w:szCs w:val="24"/>
        </w:rPr>
        <w:t xml:space="preserve"> - arheološki lokalitet Tursko groblje (srednji vijek) </w:t>
      </w:r>
    </w:p>
    <w:p w14:paraId="71CE6FD6" w14:textId="77777777" w:rsidR="0061685E" w:rsidRPr="0061685E" w:rsidRDefault="00E0199A"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25. </w:t>
      </w:r>
      <w:r w:rsidR="000C54B9" w:rsidRPr="0061685E">
        <w:rPr>
          <w:rFonts w:ascii="Times New Roman" w:hAnsi="Times New Roman" w:cs="Times New Roman"/>
          <w:sz w:val="24"/>
          <w:szCs w:val="24"/>
        </w:rPr>
        <w:t xml:space="preserve">Dugopolje - gradina na Tromeđi (prapovijest) </w:t>
      </w:r>
    </w:p>
    <w:p w14:paraId="1622515A" w14:textId="77777777" w:rsidR="0061685E" w:rsidRPr="0061685E" w:rsidRDefault="0061685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26. </w:t>
      </w:r>
      <w:proofErr w:type="spellStart"/>
      <w:r w:rsidR="000C54B9" w:rsidRPr="0061685E">
        <w:rPr>
          <w:rFonts w:ascii="Times New Roman" w:hAnsi="Times New Roman" w:cs="Times New Roman"/>
          <w:sz w:val="24"/>
          <w:szCs w:val="24"/>
        </w:rPr>
        <w:t>Otrić</w:t>
      </w:r>
      <w:proofErr w:type="spellEnd"/>
      <w:r w:rsidR="000C54B9" w:rsidRPr="0061685E">
        <w:rPr>
          <w:rFonts w:ascii="Times New Roman" w:hAnsi="Times New Roman" w:cs="Times New Roman"/>
          <w:sz w:val="24"/>
          <w:szCs w:val="24"/>
        </w:rPr>
        <w:t xml:space="preserve"> - gradina (srednji vijek)</w:t>
      </w:r>
      <w:r w:rsidRPr="0061685E">
        <w:rPr>
          <w:rFonts w:ascii="Times New Roman" w:hAnsi="Times New Roman" w:cs="Times New Roman"/>
          <w:sz w:val="24"/>
          <w:szCs w:val="24"/>
        </w:rPr>
        <w:t>,</w:t>
      </w:r>
      <w:r w:rsidR="000C54B9" w:rsidRPr="0061685E">
        <w:rPr>
          <w:rFonts w:ascii="Times New Roman" w:hAnsi="Times New Roman" w:cs="Times New Roman"/>
          <w:sz w:val="24"/>
          <w:szCs w:val="24"/>
        </w:rPr>
        <w:t xml:space="preserve"> Sučevići – selo s karakterističnim elementima ruralne arhitekture </w:t>
      </w:r>
    </w:p>
    <w:p w14:paraId="55F8B6D3" w14:textId="77777777" w:rsidR="0061685E" w:rsidRPr="0061685E" w:rsidRDefault="0061685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27. </w:t>
      </w:r>
      <w:proofErr w:type="spellStart"/>
      <w:r w:rsidR="000C54B9" w:rsidRPr="0061685E">
        <w:rPr>
          <w:rFonts w:ascii="Times New Roman" w:hAnsi="Times New Roman" w:cs="Times New Roman"/>
          <w:sz w:val="24"/>
          <w:szCs w:val="24"/>
        </w:rPr>
        <w:t>Rastičevo</w:t>
      </w:r>
      <w:proofErr w:type="spellEnd"/>
      <w:r w:rsidR="000C54B9" w:rsidRPr="0061685E">
        <w:rPr>
          <w:rFonts w:ascii="Times New Roman" w:hAnsi="Times New Roman" w:cs="Times New Roman"/>
          <w:sz w:val="24"/>
          <w:szCs w:val="24"/>
        </w:rPr>
        <w:t xml:space="preserve"> - zaseoci sa karakterističnim elementima ruralne arhitekture – Starčevići, Jokići, </w:t>
      </w:r>
      <w:proofErr w:type="spellStart"/>
      <w:r w:rsidR="000C54B9" w:rsidRPr="0061685E">
        <w:rPr>
          <w:rFonts w:ascii="Times New Roman" w:hAnsi="Times New Roman" w:cs="Times New Roman"/>
          <w:sz w:val="24"/>
          <w:szCs w:val="24"/>
        </w:rPr>
        <w:t>Bogunovići</w:t>
      </w:r>
      <w:proofErr w:type="spellEnd"/>
      <w:r w:rsidR="000C54B9" w:rsidRPr="0061685E">
        <w:rPr>
          <w:rFonts w:ascii="Times New Roman" w:hAnsi="Times New Roman" w:cs="Times New Roman"/>
          <w:sz w:val="24"/>
          <w:szCs w:val="24"/>
        </w:rPr>
        <w:t xml:space="preserve">... </w:t>
      </w:r>
    </w:p>
    <w:p w14:paraId="59EBA388" w14:textId="77777777" w:rsidR="0061685E" w:rsidRPr="0061685E" w:rsidRDefault="0061685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28. </w:t>
      </w:r>
      <w:proofErr w:type="spellStart"/>
      <w:r w:rsidR="000C54B9" w:rsidRPr="0061685E">
        <w:rPr>
          <w:rFonts w:ascii="Times New Roman" w:hAnsi="Times New Roman" w:cs="Times New Roman"/>
          <w:sz w:val="24"/>
          <w:szCs w:val="24"/>
        </w:rPr>
        <w:t>Tičkovac</w:t>
      </w:r>
      <w:proofErr w:type="spellEnd"/>
      <w:r w:rsidR="000C54B9" w:rsidRPr="0061685E">
        <w:rPr>
          <w:rFonts w:ascii="Times New Roman" w:hAnsi="Times New Roman" w:cs="Times New Roman"/>
          <w:sz w:val="24"/>
          <w:szCs w:val="24"/>
        </w:rPr>
        <w:t xml:space="preserve"> Lički - </w:t>
      </w:r>
      <w:proofErr w:type="spellStart"/>
      <w:r w:rsidR="000C54B9" w:rsidRPr="0061685E">
        <w:rPr>
          <w:rFonts w:ascii="Times New Roman" w:hAnsi="Times New Roman" w:cs="Times New Roman"/>
          <w:sz w:val="24"/>
          <w:szCs w:val="24"/>
        </w:rPr>
        <w:t>Tičkovac</w:t>
      </w:r>
      <w:proofErr w:type="spellEnd"/>
      <w:r w:rsidR="000C54B9" w:rsidRPr="0061685E">
        <w:rPr>
          <w:rFonts w:ascii="Times New Roman" w:hAnsi="Times New Roman" w:cs="Times New Roman"/>
          <w:sz w:val="24"/>
          <w:szCs w:val="24"/>
        </w:rPr>
        <w:t xml:space="preserve"> Lički – pravoslavna kapela </w:t>
      </w:r>
    </w:p>
    <w:p w14:paraId="7E2CE118" w14:textId="77777777" w:rsidR="0061685E" w:rsidRPr="0061685E" w:rsidRDefault="0061685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29. </w:t>
      </w:r>
      <w:r w:rsidR="000C54B9" w:rsidRPr="0061685E">
        <w:rPr>
          <w:rFonts w:ascii="Times New Roman" w:hAnsi="Times New Roman" w:cs="Times New Roman"/>
          <w:sz w:val="24"/>
          <w:szCs w:val="24"/>
        </w:rPr>
        <w:t xml:space="preserve">Drenovac </w:t>
      </w:r>
      <w:proofErr w:type="spellStart"/>
      <w:r w:rsidR="000C54B9" w:rsidRPr="0061685E">
        <w:rPr>
          <w:rFonts w:ascii="Times New Roman" w:hAnsi="Times New Roman" w:cs="Times New Roman"/>
          <w:sz w:val="24"/>
          <w:szCs w:val="24"/>
        </w:rPr>
        <w:t>Osredački</w:t>
      </w:r>
      <w:proofErr w:type="spellEnd"/>
      <w:r w:rsidR="000C54B9" w:rsidRPr="0061685E">
        <w:rPr>
          <w:rFonts w:ascii="Times New Roman" w:hAnsi="Times New Roman" w:cs="Times New Roman"/>
          <w:sz w:val="24"/>
          <w:szCs w:val="24"/>
        </w:rPr>
        <w:t xml:space="preserve"> - arheološki lokalitet na brdu Carigrad</w:t>
      </w:r>
      <w:r w:rsidRPr="0061685E">
        <w:rPr>
          <w:rFonts w:ascii="Times New Roman" w:hAnsi="Times New Roman" w:cs="Times New Roman"/>
          <w:sz w:val="24"/>
          <w:szCs w:val="24"/>
        </w:rPr>
        <w:t>,</w:t>
      </w:r>
      <w:r w:rsidR="000C54B9" w:rsidRPr="0061685E">
        <w:rPr>
          <w:rFonts w:ascii="Times New Roman" w:hAnsi="Times New Roman" w:cs="Times New Roman"/>
          <w:sz w:val="24"/>
          <w:szCs w:val="24"/>
        </w:rPr>
        <w:t xml:space="preserve"> Ševina poljana - zaselak sa karakterističnim elementima ruralne arhitekture </w:t>
      </w:r>
    </w:p>
    <w:p w14:paraId="2AB7B954" w14:textId="77777777" w:rsidR="0061685E" w:rsidRPr="0061685E" w:rsidRDefault="0061685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30. </w:t>
      </w:r>
      <w:r w:rsidR="000C54B9" w:rsidRPr="0061685E">
        <w:rPr>
          <w:rFonts w:ascii="Times New Roman" w:hAnsi="Times New Roman" w:cs="Times New Roman"/>
          <w:sz w:val="24"/>
          <w:szCs w:val="24"/>
        </w:rPr>
        <w:t>Zrmanja vrelo - gradina kod Budimira (prapovijest)</w:t>
      </w:r>
      <w:r w:rsidRPr="0061685E">
        <w:rPr>
          <w:rFonts w:ascii="Times New Roman" w:hAnsi="Times New Roman" w:cs="Times New Roman"/>
          <w:sz w:val="24"/>
          <w:szCs w:val="24"/>
        </w:rPr>
        <w:t>,</w:t>
      </w:r>
      <w:r w:rsidR="000C54B9" w:rsidRPr="0061685E">
        <w:rPr>
          <w:rFonts w:ascii="Times New Roman" w:hAnsi="Times New Roman" w:cs="Times New Roman"/>
          <w:sz w:val="24"/>
          <w:szCs w:val="24"/>
        </w:rPr>
        <w:t xml:space="preserve"> gradina s ruševinama grada </w:t>
      </w:r>
      <w:proofErr w:type="spellStart"/>
      <w:r w:rsidR="000C54B9" w:rsidRPr="0061685E">
        <w:rPr>
          <w:rFonts w:ascii="Times New Roman" w:hAnsi="Times New Roman" w:cs="Times New Roman"/>
          <w:sz w:val="24"/>
          <w:szCs w:val="24"/>
        </w:rPr>
        <w:t>Rakovnika</w:t>
      </w:r>
      <w:proofErr w:type="spellEnd"/>
      <w:r w:rsidR="000C54B9" w:rsidRPr="0061685E">
        <w:rPr>
          <w:rFonts w:ascii="Times New Roman" w:hAnsi="Times New Roman" w:cs="Times New Roman"/>
          <w:sz w:val="24"/>
          <w:szCs w:val="24"/>
        </w:rPr>
        <w:t xml:space="preserve"> (srednji vijek) </w:t>
      </w:r>
    </w:p>
    <w:p w14:paraId="7A165F5A" w14:textId="77777777" w:rsidR="0061685E" w:rsidRPr="0061685E" w:rsidRDefault="0061685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31. </w:t>
      </w:r>
      <w:proofErr w:type="spellStart"/>
      <w:r w:rsidR="000C54B9" w:rsidRPr="0061685E">
        <w:rPr>
          <w:rFonts w:ascii="Times New Roman" w:hAnsi="Times New Roman" w:cs="Times New Roman"/>
          <w:sz w:val="24"/>
          <w:szCs w:val="24"/>
        </w:rPr>
        <w:t>Prljevo</w:t>
      </w:r>
      <w:proofErr w:type="spellEnd"/>
      <w:r w:rsidR="000C54B9" w:rsidRPr="0061685E">
        <w:rPr>
          <w:rFonts w:ascii="Times New Roman" w:hAnsi="Times New Roman" w:cs="Times New Roman"/>
          <w:sz w:val="24"/>
          <w:szCs w:val="24"/>
        </w:rPr>
        <w:t xml:space="preserve"> - arheološki lokalitet na brdu Carigrad</w:t>
      </w:r>
      <w:r w:rsidRPr="0061685E">
        <w:rPr>
          <w:rFonts w:ascii="Times New Roman" w:hAnsi="Times New Roman" w:cs="Times New Roman"/>
          <w:sz w:val="24"/>
          <w:szCs w:val="24"/>
        </w:rPr>
        <w:t>,</w:t>
      </w:r>
      <w:r w:rsidR="000C54B9" w:rsidRPr="0061685E">
        <w:rPr>
          <w:rFonts w:ascii="Times New Roman" w:hAnsi="Times New Roman" w:cs="Times New Roman"/>
          <w:sz w:val="24"/>
          <w:szCs w:val="24"/>
        </w:rPr>
        <w:t xml:space="preserve"> Vilin Klanac - zaselak sa karakterističnim elementima ruralne arhitekture </w:t>
      </w:r>
    </w:p>
    <w:p w14:paraId="1352BE81" w14:textId="77777777" w:rsidR="0061685E" w:rsidRPr="0061685E" w:rsidRDefault="0061685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32. </w:t>
      </w:r>
      <w:r w:rsidR="000C54B9" w:rsidRPr="0061685E">
        <w:rPr>
          <w:rFonts w:ascii="Times New Roman" w:hAnsi="Times New Roman" w:cs="Times New Roman"/>
          <w:sz w:val="24"/>
          <w:szCs w:val="24"/>
        </w:rPr>
        <w:t xml:space="preserve">Palanka - gradina </w:t>
      </w:r>
      <w:proofErr w:type="spellStart"/>
      <w:r w:rsidR="000C54B9" w:rsidRPr="0061685E">
        <w:rPr>
          <w:rFonts w:ascii="Times New Roman" w:hAnsi="Times New Roman" w:cs="Times New Roman"/>
          <w:sz w:val="24"/>
          <w:szCs w:val="24"/>
        </w:rPr>
        <w:t>Zvonigrad</w:t>
      </w:r>
      <w:proofErr w:type="spellEnd"/>
      <w:r w:rsidR="000C54B9" w:rsidRPr="0061685E">
        <w:rPr>
          <w:rFonts w:ascii="Times New Roman" w:hAnsi="Times New Roman" w:cs="Times New Roman"/>
          <w:sz w:val="24"/>
          <w:szCs w:val="24"/>
        </w:rPr>
        <w:t xml:space="preserve"> s ruševinama srednjovjekovnog grada</w:t>
      </w:r>
      <w:r w:rsidRPr="0061685E">
        <w:rPr>
          <w:rFonts w:ascii="Times New Roman" w:hAnsi="Times New Roman" w:cs="Times New Roman"/>
          <w:sz w:val="24"/>
          <w:szCs w:val="24"/>
        </w:rPr>
        <w:t>,</w:t>
      </w:r>
      <w:r w:rsidR="000C54B9" w:rsidRPr="0061685E">
        <w:rPr>
          <w:rFonts w:ascii="Times New Roman" w:hAnsi="Times New Roman" w:cs="Times New Roman"/>
          <w:sz w:val="24"/>
          <w:szCs w:val="24"/>
        </w:rPr>
        <w:t xml:space="preserve"> gradina južno od </w:t>
      </w:r>
      <w:proofErr w:type="spellStart"/>
      <w:r w:rsidR="000C54B9" w:rsidRPr="0061685E">
        <w:rPr>
          <w:rFonts w:ascii="Times New Roman" w:hAnsi="Times New Roman" w:cs="Times New Roman"/>
          <w:sz w:val="24"/>
          <w:szCs w:val="24"/>
        </w:rPr>
        <w:t>Kusca</w:t>
      </w:r>
      <w:proofErr w:type="spellEnd"/>
      <w:r w:rsidR="000C54B9" w:rsidRPr="0061685E">
        <w:rPr>
          <w:rFonts w:ascii="Times New Roman" w:hAnsi="Times New Roman" w:cs="Times New Roman"/>
          <w:sz w:val="24"/>
          <w:szCs w:val="24"/>
        </w:rPr>
        <w:t xml:space="preserve"> (srednji vijek)</w:t>
      </w:r>
      <w:r w:rsidRPr="0061685E">
        <w:rPr>
          <w:rFonts w:ascii="Times New Roman" w:hAnsi="Times New Roman" w:cs="Times New Roman"/>
          <w:sz w:val="24"/>
          <w:szCs w:val="24"/>
        </w:rPr>
        <w:t>,</w:t>
      </w:r>
      <w:r w:rsidR="000C54B9" w:rsidRPr="0061685E">
        <w:rPr>
          <w:rFonts w:ascii="Times New Roman" w:hAnsi="Times New Roman" w:cs="Times New Roman"/>
          <w:sz w:val="24"/>
          <w:szCs w:val="24"/>
        </w:rPr>
        <w:t xml:space="preserve"> župna crkva Rođenja Blažene Djevice Marije</w:t>
      </w:r>
      <w:r w:rsidRPr="0061685E">
        <w:rPr>
          <w:rFonts w:ascii="Times New Roman" w:hAnsi="Times New Roman" w:cs="Times New Roman"/>
          <w:sz w:val="24"/>
          <w:szCs w:val="24"/>
        </w:rPr>
        <w:t>,</w:t>
      </w:r>
      <w:r w:rsidR="000C54B9" w:rsidRPr="0061685E">
        <w:rPr>
          <w:rFonts w:ascii="Times New Roman" w:hAnsi="Times New Roman" w:cs="Times New Roman"/>
          <w:sz w:val="24"/>
          <w:szCs w:val="24"/>
        </w:rPr>
        <w:t xml:space="preserve"> </w:t>
      </w:r>
      <w:proofErr w:type="spellStart"/>
      <w:r w:rsidR="000C54B9" w:rsidRPr="0061685E">
        <w:rPr>
          <w:rFonts w:ascii="Times New Roman" w:hAnsi="Times New Roman" w:cs="Times New Roman"/>
          <w:sz w:val="24"/>
          <w:szCs w:val="24"/>
        </w:rPr>
        <w:t>Kusac</w:t>
      </w:r>
      <w:proofErr w:type="spellEnd"/>
      <w:r w:rsidR="000C54B9" w:rsidRPr="0061685E">
        <w:rPr>
          <w:rFonts w:ascii="Times New Roman" w:hAnsi="Times New Roman" w:cs="Times New Roman"/>
          <w:sz w:val="24"/>
          <w:szCs w:val="24"/>
        </w:rPr>
        <w:t xml:space="preserve"> - zaselak sa karakterističnim elementima ruralne arhitekture </w:t>
      </w:r>
    </w:p>
    <w:p w14:paraId="0DF99043" w14:textId="77777777" w:rsidR="0061685E" w:rsidRPr="0061685E" w:rsidRDefault="0061685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33. </w:t>
      </w:r>
      <w:r w:rsidR="000C54B9" w:rsidRPr="0061685E">
        <w:rPr>
          <w:rFonts w:ascii="Times New Roman" w:hAnsi="Times New Roman" w:cs="Times New Roman"/>
          <w:sz w:val="24"/>
          <w:szCs w:val="24"/>
        </w:rPr>
        <w:t xml:space="preserve">Kom - zaselak Brkići i mlinica na Zrmanji – ruralna arhitektura </w:t>
      </w:r>
    </w:p>
    <w:p w14:paraId="4BA457E0" w14:textId="77777777" w:rsidR="0061685E" w:rsidRPr="0061685E" w:rsidRDefault="0061685E" w:rsidP="0061685E">
      <w:pPr>
        <w:jc w:val="both"/>
        <w:rPr>
          <w:rFonts w:ascii="Times New Roman" w:hAnsi="Times New Roman" w:cs="Times New Roman"/>
          <w:sz w:val="24"/>
          <w:szCs w:val="24"/>
        </w:rPr>
      </w:pPr>
      <w:r w:rsidRPr="0061685E">
        <w:rPr>
          <w:rFonts w:ascii="Times New Roman" w:hAnsi="Times New Roman" w:cs="Times New Roman"/>
          <w:sz w:val="24"/>
          <w:szCs w:val="24"/>
        </w:rPr>
        <w:t xml:space="preserve">34. </w:t>
      </w:r>
      <w:r w:rsidR="000C54B9" w:rsidRPr="0061685E">
        <w:rPr>
          <w:rFonts w:ascii="Times New Roman" w:hAnsi="Times New Roman" w:cs="Times New Roman"/>
          <w:sz w:val="24"/>
          <w:szCs w:val="24"/>
        </w:rPr>
        <w:t xml:space="preserve">Pribudić - Pribudić – crkva Sv. </w:t>
      </w:r>
      <w:proofErr w:type="spellStart"/>
      <w:r w:rsidR="000C54B9" w:rsidRPr="0061685E">
        <w:rPr>
          <w:rFonts w:ascii="Times New Roman" w:hAnsi="Times New Roman" w:cs="Times New Roman"/>
          <w:sz w:val="24"/>
          <w:szCs w:val="24"/>
        </w:rPr>
        <w:t>Paraskeve</w:t>
      </w:r>
      <w:proofErr w:type="spellEnd"/>
      <w:r w:rsidRPr="0061685E">
        <w:rPr>
          <w:rFonts w:ascii="Times New Roman" w:hAnsi="Times New Roman" w:cs="Times New Roman"/>
          <w:sz w:val="24"/>
          <w:szCs w:val="24"/>
        </w:rPr>
        <w:t>,</w:t>
      </w:r>
      <w:r w:rsidR="000C54B9" w:rsidRPr="0061685E">
        <w:rPr>
          <w:rFonts w:ascii="Times New Roman" w:hAnsi="Times New Roman" w:cs="Times New Roman"/>
          <w:sz w:val="24"/>
          <w:szCs w:val="24"/>
        </w:rPr>
        <w:t xml:space="preserve"> Ruševine crkve u gotičkom stilu u </w:t>
      </w:r>
      <w:proofErr w:type="spellStart"/>
      <w:r w:rsidR="000C54B9" w:rsidRPr="0061685E">
        <w:rPr>
          <w:rFonts w:ascii="Times New Roman" w:hAnsi="Times New Roman" w:cs="Times New Roman"/>
          <w:sz w:val="24"/>
          <w:szCs w:val="24"/>
        </w:rPr>
        <w:t>Žujinom</w:t>
      </w:r>
      <w:proofErr w:type="spellEnd"/>
      <w:r w:rsidR="000C54B9" w:rsidRPr="0061685E">
        <w:rPr>
          <w:rFonts w:ascii="Times New Roman" w:hAnsi="Times New Roman" w:cs="Times New Roman"/>
          <w:sz w:val="24"/>
          <w:szCs w:val="24"/>
        </w:rPr>
        <w:t xml:space="preserve"> polju</w:t>
      </w:r>
      <w:r w:rsidRPr="0061685E">
        <w:rPr>
          <w:rFonts w:ascii="Times New Roman" w:hAnsi="Times New Roman" w:cs="Times New Roman"/>
          <w:sz w:val="24"/>
          <w:szCs w:val="24"/>
        </w:rPr>
        <w:t>,</w:t>
      </w:r>
      <w:r w:rsidR="000C54B9" w:rsidRPr="0061685E">
        <w:rPr>
          <w:rFonts w:ascii="Times New Roman" w:hAnsi="Times New Roman" w:cs="Times New Roman"/>
          <w:sz w:val="24"/>
          <w:szCs w:val="24"/>
        </w:rPr>
        <w:t xml:space="preserve"> </w:t>
      </w:r>
      <w:proofErr w:type="spellStart"/>
      <w:r w:rsidR="000C54B9" w:rsidRPr="0061685E">
        <w:rPr>
          <w:rFonts w:ascii="Times New Roman" w:hAnsi="Times New Roman" w:cs="Times New Roman"/>
          <w:sz w:val="24"/>
          <w:szCs w:val="24"/>
        </w:rPr>
        <w:t>Čučevo</w:t>
      </w:r>
      <w:proofErr w:type="spellEnd"/>
      <w:r w:rsidR="000C54B9" w:rsidRPr="0061685E">
        <w:rPr>
          <w:rFonts w:ascii="Times New Roman" w:hAnsi="Times New Roman" w:cs="Times New Roman"/>
          <w:sz w:val="24"/>
          <w:szCs w:val="24"/>
        </w:rPr>
        <w:t>, Popovići, Novakovići</w:t>
      </w:r>
      <w:r w:rsidRPr="0061685E">
        <w:rPr>
          <w:rFonts w:ascii="Times New Roman" w:hAnsi="Times New Roman" w:cs="Times New Roman"/>
          <w:sz w:val="24"/>
          <w:szCs w:val="24"/>
        </w:rPr>
        <w:t xml:space="preserve"> -</w:t>
      </w:r>
      <w:r w:rsidR="000C54B9" w:rsidRPr="0061685E">
        <w:rPr>
          <w:rFonts w:ascii="Times New Roman" w:hAnsi="Times New Roman" w:cs="Times New Roman"/>
          <w:sz w:val="24"/>
          <w:szCs w:val="24"/>
        </w:rPr>
        <w:t xml:space="preserve"> zaseoci sa karakterističnim elementima ruralne arhitekture</w:t>
      </w:r>
    </w:p>
    <w:p w14:paraId="4E34EA9E" w14:textId="7F59862F" w:rsidR="000C54B9" w:rsidRPr="0061685E" w:rsidRDefault="000C54B9" w:rsidP="0061685E">
      <w:pPr>
        <w:jc w:val="both"/>
        <w:rPr>
          <w:rFonts w:ascii="Times New Roman" w:hAnsi="Times New Roman" w:cs="Times New Roman"/>
          <w:sz w:val="24"/>
          <w:szCs w:val="24"/>
        </w:rPr>
      </w:pPr>
      <w:r w:rsidRPr="0061685E">
        <w:rPr>
          <w:rFonts w:ascii="Times New Roman" w:hAnsi="Times New Roman" w:cs="Times New Roman"/>
          <w:sz w:val="24"/>
          <w:szCs w:val="24"/>
        </w:rPr>
        <w:t>O spomenicima kulture treba kontinuirano skrbiti sukladno Zakonu o zaštiti i očuvanju kulturnih dobara, vodeći računa da se radi o vrijednoj spomeničkoj baštini i kulturnom blagu. Treba istaknuti da su upravo spomenici kulture jedini u potpunosti neobnovljiv resurs, te da jednom uništeni ne mogu biti obnovljeni.</w:t>
      </w:r>
    </w:p>
    <w:p w14:paraId="287DBC47" w14:textId="77777777" w:rsidR="0061685E" w:rsidRDefault="0061685E" w:rsidP="00B9532E"/>
    <w:p w14:paraId="0722DECE" w14:textId="6850E95D" w:rsidR="002D7935" w:rsidRDefault="002D7935" w:rsidP="002D7935">
      <w:pPr>
        <w:pStyle w:val="Naslov2"/>
        <w:rPr>
          <w:rFonts w:ascii="Times New Roman" w:hAnsi="Times New Roman" w:cs="Times New Roman"/>
          <w:sz w:val="24"/>
          <w:szCs w:val="24"/>
        </w:rPr>
      </w:pPr>
      <w:bookmarkStart w:id="45" w:name="_Toc89861225"/>
      <w:r w:rsidRPr="002D7935">
        <w:rPr>
          <w:rFonts w:ascii="Times New Roman" w:hAnsi="Times New Roman" w:cs="Times New Roman"/>
          <w:sz w:val="24"/>
          <w:szCs w:val="24"/>
        </w:rPr>
        <w:t>8.2. PRIRODNA BAŠTINA</w:t>
      </w:r>
      <w:bookmarkEnd w:id="45"/>
    </w:p>
    <w:p w14:paraId="031593A5" w14:textId="251CDB81" w:rsidR="00BA7AEF" w:rsidRDefault="00BA7AEF" w:rsidP="00BA7AEF"/>
    <w:p w14:paraId="4BA6E464" w14:textId="77D8602F" w:rsidR="00531D14" w:rsidRPr="00B55720" w:rsidRDefault="00531D14" w:rsidP="00B55720">
      <w:pPr>
        <w:jc w:val="both"/>
        <w:rPr>
          <w:rFonts w:ascii="Times New Roman" w:hAnsi="Times New Roman" w:cs="Times New Roman"/>
          <w:sz w:val="24"/>
          <w:szCs w:val="24"/>
        </w:rPr>
      </w:pPr>
      <w:r w:rsidRPr="00B55720">
        <w:rPr>
          <w:rFonts w:ascii="Times New Roman" w:hAnsi="Times New Roman" w:cs="Times New Roman"/>
          <w:sz w:val="24"/>
          <w:szCs w:val="24"/>
        </w:rPr>
        <w:t>Od zaštićenih prirodnih resursa</w:t>
      </w:r>
      <w:r w:rsidR="00A86DC4">
        <w:rPr>
          <w:rFonts w:ascii="Times New Roman" w:hAnsi="Times New Roman" w:cs="Times New Roman"/>
          <w:sz w:val="24"/>
          <w:szCs w:val="24"/>
        </w:rPr>
        <w:t>,</w:t>
      </w:r>
      <w:r w:rsidRPr="00B55720">
        <w:rPr>
          <w:rFonts w:ascii="Times New Roman" w:hAnsi="Times New Roman" w:cs="Times New Roman"/>
          <w:sz w:val="24"/>
          <w:szCs w:val="24"/>
        </w:rPr>
        <w:t xml:space="preserve"> na područj</w:t>
      </w:r>
      <w:r w:rsidR="00233C92">
        <w:rPr>
          <w:rFonts w:ascii="Times New Roman" w:hAnsi="Times New Roman" w:cs="Times New Roman"/>
          <w:sz w:val="24"/>
          <w:szCs w:val="24"/>
        </w:rPr>
        <w:t>u</w:t>
      </w:r>
      <w:r w:rsidRPr="00B55720">
        <w:rPr>
          <w:rFonts w:ascii="Times New Roman" w:hAnsi="Times New Roman" w:cs="Times New Roman"/>
          <w:sz w:val="24"/>
          <w:szCs w:val="24"/>
        </w:rPr>
        <w:t xml:space="preserve"> općine Gračac </w:t>
      </w:r>
      <w:r w:rsidR="00A86DC4">
        <w:rPr>
          <w:rFonts w:ascii="Times New Roman" w:hAnsi="Times New Roman" w:cs="Times New Roman"/>
          <w:sz w:val="24"/>
          <w:szCs w:val="24"/>
        </w:rPr>
        <w:t xml:space="preserve">se </w:t>
      </w:r>
      <w:r w:rsidRPr="00B55720">
        <w:rPr>
          <w:rFonts w:ascii="Times New Roman" w:hAnsi="Times New Roman" w:cs="Times New Roman"/>
          <w:sz w:val="24"/>
          <w:szCs w:val="24"/>
        </w:rPr>
        <w:t>nalazi jedno zaštićeno</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 xml:space="preserve">područje i jedan spomenik prirode. </w:t>
      </w:r>
    </w:p>
    <w:p w14:paraId="5F1D98C3" w14:textId="20951FB1" w:rsidR="00531D14" w:rsidRPr="00B55720" w:rsidRDefault="00531D14" w:rsidP="00B55720">
      <w:pPr>
        <w:jc w:val="both"/>
        <w:rPr>
          <w:rFonts w:ascii="Times New Roman" w:hAnsi="Times New Roman" w:cs="Times New Roman"/>
          <w:sz w:val="24"/>
          <w:szCs w:val="24"/>
        </w:rPr>
      </w:pPr>
      <w:r w:rsidRPr="00B55720">
        <w:rPr>
          <w:rFonts w:ascii="Times New Roman" w:hAnsi="Times New Roman" w:cs="Times New Roman"/>
          <w:sz w:val="24"/>
          <w:szCs w:val="24"/>
        </w:rPr>
        <w:lastRenderedPageBreak/>
        <w:t xml:space="preserve">Park prirode Velebit rasprostire se na području Zadarske županije, Šibensko–kninske županije i Ličko–senjske županije. Od njegove ukupne površine u Zadarskoj županiji </w:t>
      </w:r>
      <w:r w:rsidR="0018763A">
        <w:rPr>
          <w:rFonts w:ascii="Times New Roman" w:hAnsi="Times New Roman" w:cs="Times New Roman"/>
          <w:sz w:val="24"/>
          <w:szCs w:val="24"/>
        </w:rPr>
        <w:t xml:space="preserve">se </w:t>
      </w:r>
      <w:r w:rsidRPr="00B55720">
        <w:rPr>
          <w:rFonts w:ascii="Times New Roman" w:hAnsi="Times New Roman" w:cs="Times New Roman"/>
          <w:sz w:val="24"/>
          <w:szCs w:val="24"/>
        </w:rPr>
        <w:t>nalazi 57.028,91 ha, od čega se 17.527,86 ha</w:t>
      </w:r>
      <w:r w:rsidR="0018763A">
        <w:rPr>
          <w:rFonts w:ascii="Times New Roman" w:hAnsi="Times New Roman" w:cs="Times New Roman"/>
          <w:sz w:val="24"/>
          <w:szCs w:val="24"/>
        </w:rPr>
        <w:t>,</w:t>
      </w:r>
      <w:r w:rsidRPr="00B55720">
        <w:rPr>
          <w:rFonts w:ascii="Times New Roman" w:hAnsi="Times New Roman" w:cs="Times New Roman"/>
          <w:sz w:val="24"/>
          <w:szCs w:val="24"/>
        </w:rPr>
        <w:t xml:space="preserve"> odnosno 30,73 %, nalazi na području </w:t>
      </w:r>
      <w:r w:rsidR="00780E52">
        <w:rPr>
          <w:rFonts w:ascii="Times New Roman" w:hAnsi="Times New Roman" w:cs="Times New Roman"/>
          <w:sz w:val="24"/>
          <w:szCs w:val="24"/>
        </w:rPr>
        <w:t xml:space="preserve">općine </w:t>
      </w:r>
      <w:r w:rsidRPr="00B55720">
        <w:rPr>
          <w:rFonts w:ascii="Times New Roman" w:hAnsi="Times New Roman" w:cs="Times New Roman"/>
          <w:sz w:val="24"/>
          <w:szCs w:val="24"/>
        </w:rPr>
        <w:t>Gračac.</w:t>
      </w:r>
    </w:p>
    <w:p w14:paraId="04BD8873" w14:textId="2310FBA2" w:rsidR="00531D14" w:rsidRPr="00B55720" w:rsidRDefault="00531D14" w:rsidP="00B55720">
      <w:pPr>
        <w:jc w:val="both"/>
        <w:rPr>
          <w:rFonts w:ascii="Times New Roman" w:hAnsi="Times New Roman" w:cs="Times New Roman"/>
          <w:sz w:val="24"/>
          <w:szCs w:val="24"/>
        </w:rPr>
      </w:pPr>
      <w:r w:rsidRPr="00B55720">
        <w:rPr>
          <w:rFonts w:ascii="Times New Roman" w:hAnsi="Times New Roman" w:cs="Times New Roman"/>
          <w:sz w:val="24"/>
          <w:szCs w:val="24"/>
        </w:rPr>
        <w:t>Park prirode obuhvaća masiv Velebita i dolinu krške rijeke Zrmanje. Značajno je područje</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zbog bogatstva krških oblika i flore i faune. Među najpoznatije endemske i rijetke vrste</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spadaju: velebitska degenija (</w:t>
      </w:r>
      <w:proofErr w:type="spellStart"/>
      <w:r w:rsidRPr="00B55720">
        <w:rPr>
          <w:rFonts w:ascii="Times New Roman" w:hAnsi="Times New Roman" w:cs="Times New Roman"/>
          <w:sz w:val="24"/>
          <w:szCs w:val="24"/>
        </w:rPr>
        <w:t>Degenia</w:t>
      </w:r>
      <w:proofErr w:type="spellEnd"/>
      <w:r w:rsidRPr="00B55720">
        <w:rPr>
          <w:rFonts w:ascii="Times New Roman" w:hAnsi="Times New Roman" w:cs="Times New Roman"/>
          <w:sz w:val="24"/>
          <w:szCs w:val="24"/>
        </w:rPr>
        <w:t xml:space="preserve"> </w:t>
      </w:r>
      <w:proofErr w:type="spellStart"/>
      <w:r w:rsidRPr="00B55720">
        <w:rPr>
          <w:rFonts w:ascii="Times New Roman" w:hAnsi="Times New Roman" w:cs="Times New Roman"/>
          <w:sz w:val="24"/>
          <w:szCs w:val="24"/>
        </w:rPr>
        <w:t>Velebitica</w:t>
      </w:r>
      <w:proofErr w:type="spellEnd"/>
      <w:r w:rsidRPr="00B55720">
        <w:rPr>
          <w:rFonts w:ascii="Times New Roman" w:hAnsi="Times New Roman" w:cs="Times New Roman"/>
          <w:sz w:val="24"/>
          <w:szCs w:val="24"/>
        </w:rPr>
        <w:t>), hrvatsko zvonce (</w:t>
      </w:r>
      <w:proofErr w:type="spellStart"/>
      <w:r w:rsidRPr="00B55720">
        <w:rPr>
          <w:rFonts w:ascii="Times New Roman" w:hAnsi="Times New Roman" w:cs="Times New Roman"/>
          <w:sz w:val="24"/>
          <w:szCs w:val="24"/>
        </w:rPr>
        <w:t>Edraianthus</w:t>
      </w:r>
      <w:proofErr w:type="spellEnd"/>
      <w:r w:rsidR="00B55720" w:rsidRPr="00B55720">
        <w:rPr>
          <w:rFonts w:ascii="Times New Roman" w:hAnsi="Times New Roman" w:cs="Times New Roman"/>
          <w:sz w:val="24"/>
          <w:szCs w:val="24"/>
        </w:rPr>
        <w:t xml:space="preserve"> </w:t>
      </w:r>
      <w:proofErr w:type="spellStart"/>
      <w:r w:rsidR="00233C92" w:rsidRPr="00233C92">
        <w:rPr>
          <w:rFonts w:ascii="Times New Roman" w:hAnsi="Times New Roman" w:cs="Times New Roman"/>
          <w:sz w:val="24"/>
          <w:szCs w:val="24"/>
        </w:rPr>
        <w:t>graminifolius</w:t>
      </w:r>
      <w:proofErr w:type="spellEnd"/>
      <w:r w:rsidR="00233C92" w:rsidRPr="00233C92">
        <w:rPr>
          <w:rFonts w:ascii="Times New Roman" w:hAnsi="Times New Roman" w:cs="Times New Roman"/>
          <w:sz w:val="24"/>
          <w:szCs w:val="24"/>
        </w:rPr>
        <w:t xml:space="preserve"> </w:t>
      </w:r>
      <w:r w:rsidRPr="00B55720">
        <w:rPr>
          <w:rFonts w:ascii="Times New Roman" w:hAnsi="Times New Roman" w:cs="Times New Roman"/>
          <w:sz w:val="24"/>
          <w:szCs w:val="24"/>
        </w:rPr>
        <w:t xml:space="preserve">var. </w:t>
      </w:r>
      <w:proofErr w:type="spellStart"/>
      <w:r w:rsidRPr="00B55720">
        <w:rPr>
          <w:rFonts w:ascii="Times New Roman" w:hAnsi="Times New Roman" w:cs="Times New Roman"/>
          <w:sz w:val="24"/>
          <w:szCs w:val="24"/>
        </w:rPr>
        <w:t>Croaticus</w:t>
      </w:r>
      <w:proofErr w:type="spellEnd"/>
      <w:r w:rsidRPr="00B55720">
        <w:rPr>
          <w:rFonts w:ascii="Times New Roman" w:hAnsi="Times New Roman" w:cs="Times New Roman"/>
          <w:sz w:val="24"/>
          <w:szCs w:val="24"/>
        </w:rPr>
        <w:t>) i hrvatska sibireja (</w:t>
      </w:r>
      <w:proofErr w:type="spellStart"/>
      <w:r w:rsidRPr="00B55720">
        <w:rPr>
          <w:rFonts w:ascii="Times New Roman" w:hAnsi="Times New Roman" w:cs="Times New Roman"/>
          <w:sz w:val="24"/>
          <w:szCs w:val="24"/>
        </w:rPr>
        <w:t>Sibiraea</w:t>
      </w:r>
      <w:proofErr w:type="spellEnd"/>
      <w:r w:rsidRPr="00B55720">
        <w:rPr>
          <w:rFonts w:ascii="Times New Roman" w:hAnsi="Times New Roman" w:cs="Times New Roman"/>
          <w:sz w:val="24"/>
          <w:szCs w:val="24"/>
        </w:rPr>
        <w:t xml:space="preserve"> </w:t>
      </w:r>
      <w:proofErr w:type="spellStart"/>
      <w:r w:rsidRPr="00B55720">
        <w:rPr>
          <w:rFonts w:ascii="Times New Roman" w:hAnsi="Times New Roman" w:cs="Times New Roman"/>
          <w:sz w:val="24"/>
          <w:szCs w:val="24"/>
        </w:rPr>
        <w:t>Croatica</w:t>
      </w:r>
      <w:proofErr w:type="spellEnd"/>
      <w:r w:rsidRPr="00B55720">
        <w:rPr>
          <w:rFonts w:ascii="Times New Roman" w:hAnsi="Times New Roman" w:cs="Times New Roman"/>
          <w:sz w:val="24"/>
          <w:szCs w:val="24"/>
        </w:rPr>
        <w:t>). Tu obitavaju rijetke i</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 xml:space="preserve">ugrožene životinje: dugonogi šišmiš (Myotis </w:t>
      </w:r>
      <w:proofErr w:type="spellStart"/>
      <w:r w:rsidRPr="00B55720">
        <w:rPr>
          <w:rFonts w:ascii="Times New Roman" w:hAnsi="Times New Roman" w:cs="Times New Roman"/>
          <w:sz w:val="24"/>
          <w:szCs w:val="24"/>
        </w:rPr>
        <w:t>capaccinii</w:t>
      </w:r>
      <w:proofErr w:type="spellEnd"/>
      <w:r w:rsidRPr="00B55720">
        <w:rPr>
          <w:rFonts w:ascii="Times New Roman" w:hAnsi="Times New Roman" w:cs="Times New Roman"/>
          <w:sz w:val="24"/>
          <w:szCs w:val="24"/>
        </w:rPr>
        <w:t>), tetrijeb gluhan (</w:t>
      </w:r>
      <w:proofErr w:type="spellStart"/>
      <w:r w:rsidRPr="00B55720">
        <w:rPr>
          <w:rFonts w:ascii="Times New Roman" w:hAnsi="Times New Roman" w:cs="Times New Roman"/>
          <w:sz w:val="24"/>
          <w:szCs w:val="24"/>
        </w:rPr>
        <w:t>Tetrao</w:t>
      </w:r>
      <w:proofErr w:type="spellEnd"/>
      <w:r w:rsidRPr="00B55720">
        <w:rPr>
          <w:rFonts w:ascii="Times New Roman" w:hAnsi="Times New Roman" w:cs="Times New Roman"/>
          <w:sz w:val="24"/>
          <w:szCs w:val="24"/>
        </w:rPr>
        <w:t xml:space="preserve"> </w:t>
      </w:r>
      <w:proofErr w:type="spellStart"/>
      <w:r w:rsidRPr="00B55720">
        <w:rPr>
          <w:rFonts w:ascii="Times New Roman" w:hAnsi="Times New Roman" w:cs="Times New Roman"/>
          <w:sz w:val="24"/>
          <w:szCs w:val="24"/>
        </w:rPr>
        <w:t>urogallus</w:t>
      </w:r>
      <w:proofErr w:type="spellEnd"/>
      <w:r w:rsidRPr="00B55720">
        <w:rPr>
          <w:rFonts w:ascii="Times New Roman" w:hAnsi="Times New Roman" w:cs="Times New Roman"/>
          <w:sz w:val="24"/>
          <w:szCs w:val="24"/>
        </w:rPr>
        <w:t>) i dr</w:t>
      </w:r>
      <w:r w:rsidR="0018763A">
        <w:rPr>
          <w:rFonts w:ascii="Times New Roman" w:hAnsi="Times New Roman" w:cs="Times New Roman"/>
          <w:sz w:val="24"/>
          <w:szCs w:val="24"/>
        </w:rPr>
        <w:t>ugi.</w:t>
      </w:r>
      <w:r w:rsidRPr="00B55720">
        <w:rPr>
          <w:rFonts w:ascii="Times New Roman" w:hAnsi="Times New Roman" w:cs="Times New Roman"/>
          <w:sz w:val="24"/>
          <w:szCs w:val="24"/>
        </w:rPr>
        <w:t xml:space="preserve"> Od velikih zvijeri na Velebitu obitavaju smeđi medvjed (</w:t>
      </w:r>
      <w:proofErr w:type="spellStart"/>
      <w:r w:rsidRPr="00B55720">
        <w:rPr>
          <w:rFonts w:ascii="Times New Roman" w:hAnsi="Times New Roman" w:cs="Times New Roman"/>
          <w:sz w:val="24"/>
          <w:szCs w:val="24"/>
        </w:rPr>
        <w:t>Ursus</w:t>
      </w:r>
      <w:proofErr w:type="spellEnd"/>
      <w:r w:rsidRPr="00B55720">
        <w:rPr>
          <w:rFonts w:ascii="Times New Roman" w:hAnsi="Times New Roman" w:cs="Times New Roman"/>
          <w:sz w:val="24"/>
          <w:szCs w:val="24"/>
        </w:rPr>
        <w:t xml:space="preserve"> </w:t>
      </w:r>
      <w:proofErr w:type="spellStart"/>
      <w:r w:rsidRPr="00B55720">
        <w:rPr>
          <w:rFonts w:ascii="Times New Roman" w:hAnsi="Times New Roman" w:cs="Times New Roman"/>
          <w:sz w:val="24"/>
          <w:szCs w:val="24"/>
        </w:rPr>
        <w:t>arctos</w:t>
      </w:r>
      <w:proofErr w:type="spellEnd"/>
      <w:r w:rsidRPr="00B55720">
        <w:rPr>
          <w:rFonts w:ascii="Times New Roman" w:hAnsi="Times New Roman" w:cs="Times New Roman"/>
          <w:sz w:val="24"/>
          <w:szCs w:val="24"/>
        </w:rPr>
        <w:t>), vuk (</w:t>
      </w:r>
      <w:proofErr w:type="spellStart"/>
      <w:r w:rsidRPr="00B55720">
        <w:rPr>
          <w:rFonts w:ascii="Times New Roman" w:hAnsi="Times New Roman" w:cs="Times New Roman"/>
          <w:sz w:val="24"/>
          <w:szCs w:val="24"/>
        </w:rPr>
        <w:t>Canis</w:t>
      </w:r>
      <w:proofErr w:type="spellEnd"/>
      <w:r w:rsidRPr="00B55720">
        <w:rPr>
          <w:rFonts w:ascii="Times New Roman" w:hAnsi="Times New Roman" w:cs="Times New Roman"/>
          <w:sz w:val="24"/>
          <w:szCs w:val="24"/>
        </w:rPr>
        <w:t xml:space="preserve"> </w:t>
      </w:r>
      <w:proofErr w:type="spellStart"/>
      <w:r w:rsidRPr="00B55720">
        <w:rPr>
          <w:rFonts w:ascii="Times New Roman" w:hAnsi="Times New Roman" w:cs="Times New Roman"/>
          <w:sz w:val="24"/>
          <w:szCs w:val="24"/>
        </w:rPr>
        <w:t>lupus</w:t>
      </w:r>
      <w:proofErr w:type="spellEnd"/>
      <w:r w:rsidRPr="00B55720">
        <w:rPr>
          <w:rFonts w:ascii="Times New Roman" w:hAnsi="Times New Roman" w:cs="Times New Roman"/>
          <w:sz w:val="24"/>
          <w:szCs w:val="24"/>
        </w:rPr>
        <w:t>) i ris (</w:t>
      </w:r>
      <w:proofErr w:type="spellStart"/>
      <w:r w:rsidRPr="00B55720">
        <w:rPr>
          <w:rFonts w:ascii="Times New Roman" w:hAnsi="Times New Roman" w:cs="Times New Roman"/>
          <w:sz w:val="24"/>
          <w:szCs w:val="24"/>
        </w:rPr>
        <w:t>Lynks</w:t>
      </w:r>
      <w:proofErr w:type="spellEnd"/>
      <w:r w:rsidRPr="00B55720">
        <w:rPr>
          <w:rFonts w:ascii="Times New Roman" w:hAnsi="Times New Roman" w:cs="Times New Roman"/>
          <w:sz w:val="24"/>
          <w:szCs w:val="24"/>
        </w:rPr>
        <w:t xml:space="preserve"> </w:t>
      </w:r>
      <w:proofErr w:type="spellStart"/>
      <w:r w:rsidRPr="00B55720">
        <w:rPr>
          <w:rFonts w:ascii="Times New Roman" w:hAnsi="Times New Roman" w:cs="Times New Roman"/>
          <w:sz w:val="24"/>
          <w:szCs w:val="24"/>
        </w:rPr>
        <w:t>lynks</w:t>
      </w:r>
      <w:proofErr w:type="spellEnd"/>
      <w:r w:rsidRPr="00B55720">
        <w:rPr>
          <w:rFonts w:ascii="Times New Roman" w:hAnsi="Times New Roman" w:cs="Times New Roman"/>
          <w:sz w:val="24"/>
          <w:szCs w:val="24"/>
        </w:rPr>
        <w:t>).</w:t>
      </w:r>
    </w:p>
    <w:p w14:paraId="4815AF24" w14:textId="01AB1247" w:rsidR="00BA7AEF" w:rsidRPr="00B55720" w:rsidRDefault="00BA7AEF" w:rsidP="00B55720">
      <w:pPr>
        <w:jc w:val="both"/>
        <w:rPr>
          <w:rFonts w:ascii="Times New Roman" w:hAnsi="Times New Roman" w:cs="Times New Roman"/>
          <w:sz w:val="24"/>
          <w:szCs w:val="24"/>
        </w:rPr>
      </w:pPr>
      <w:r w:rsidRPr="00B55720">
        <w:rPr>
          <w:rFonts w:ascii="Times New Roman" w:hAnsi="Times New Roman" w:cs="Times New Roman"/>
          <w:sz w:val="24"/>
          <w:szCs w:val="24"/>
        </w:rPr>
        <w:t>Glavni tekućice na području ličko-</w:t>
      </w:r>
      <w:proofErr w:type="spellStart"/>
      <w:r w:rsidRPr="00B55720">
        <w:rPr>
          <w:rFonts w:ascii="Times New Roman" w:hAnsi="Times New Roman" w:cs="Times New Roman"/>
          <w:sz w:val="24"/>
          <w:szCs w:val="24"/>
        </w:rPr>
        <w:t>pounskog</w:t>
      </w:r>
      <w:proofErr w:type="spellEnd"/>
      <w:r w:rsidRPr="00B55720">
        <w:rPr>
          <w:rFonts w:ascii="Times New Roman" w:hAnsi="Times New Roman" w:cs="Times New Roman"/>
          <w:sz w:val="24"/>
          <w:szCs w:val="24"/>
        </w:rPr>
        <w:t xml:space="preserve"> prostora su Una, </w:t>
      </w:r>
      <w:proofErr w:type="spellStart"/>
      <w:r w:rsidRPr="00B55720">
        <w:rPr>
          <w:rFonts w:ascii="Times New Roman" w:hAnsi="Times New Roman" w:cs="Times New Roman"/>
          <w:sz w:val="24"/>
          <w:szCs w:val="24"/>
        </w:rPr>
        <w:t>Otuča</w:t>
      </w:r>
      <w:proofErr w:type="spellEnd"/>
      <w:r w:rsidRPr="00B55720">
        <w:rPr>
          <w:rFonts w:ascii="Times New Roman" w:hAnsi="Times New Roman" w:cs="Times New Roman"/>
          <w:sz w:val="24"/>
          <w:szCs w:val="24"/>
        </w:rPr>
        <w:t xml:space="preserve"> i </w:t>
      </w:r>
      <w:proofErr w:type="spellStart"/>
      <w:r w:rsidRPr="00B55720">
        <w:rPr>
          <w:rFonts w:ascii="Times New Roman" w:hAnsi="Times New Roman" w:cs="Times New Roman"/>
          <w:sz w:val="24"/>
          <w:szCs w:val="24"/>
        </w:rPr>
        <w:t>Ričica</w:t>
      </w:r>
      <w:proofErr w:type="spellEnd"/>
      <w:r w:rsidRPr="00B55720">
        <w:rPr>
          <w:rFonts w:ascii="Times New Roman" w:hAnsi="Times New Roman" w:cs="Times New Roman"/>
          <w:sz w:val="24"/>
          <w:szCs w:val="24"/>
        </w:rPr>
        <w:t xml:space="preserve">. Izvor rijeke Zrmanje, rijeka Srebrenica i </w:t>
      </w:r>
      <w:r w:rsidR="0018763A">
        <w:rPr>
          <w:rFonts w:ascii="Times New Roman" w:hAnsi="Times New Roman" w:cs="Times New Roman"/>
          <w:sz w:val="24"/>
          <w:szCs w:val="24"/>
        </w:rPr>
        <w:t>B</w:t>
      </w:r>
      <w:r w:rsidRPr="00B55720">
        <w:rPr>
          <w:rFonts w:ascii="Times New Roman" w:hAnsi="Times New Roman" w:cs="Times New Roman"/>
          <w:sz w:val="24"/>
          <w:szCs w:val="24"/>
        </w:rPr>
        <w:t>abića jezero također krase ovu regiju. Područje je pretežno pokriveno bukovom šumom i travnjacima. Dio ovog područja nalazi se pod zaštitom u okviru Parka prirode Velebit.</w:t>
      </w:r>
    </w:p>
    <w:p w14:paraId="02ECC868" w14:textId="14F6496D" w:rsidR="00BA7AEF" w:rsidRPr="00B55720" w:rsidRDefault="00BA7AEF" w:rsidP="00B55720">
      <w:pPr>
        <w:jc w:val="both"/>
        <w:rPr>
          <w:rFonts w:ascii="Times New Roman" w:hAnsi="Times New Roman" w:cs="Times New Roman"/>
          <w:sz w:val="24"/>
          <w:szCs w:val="24"/>
        </w:rPr>
      </w:pPr>
      <w:r w:rsidRPr="00B55720">
        <w:rPr>
          <w:rFonts w:ascii="Times New Roman" w:hAnsi="Times New Roman" w:cs="Times New Roman"/>
          <w:sz w:val="24"/>
          <w:szCs w:val="24"/>
        </w:rPr>
        <w:t>Posebno su atraktivne </w:t>
      </w:r>
      <w:r w:rsidRPr="00F175CA">
        <w:rPr>
          <w:rFonts w:ascii="Times New Roman" w:hAnsi="Times New Roman" w:cs="Times New Roman"/>
          <w:b/>
          <w:bCs/>
          <w:sz w:val="24"/>
          <w:szCs w:val="24"/>
        </w:rPr>
        <w:t>Cerovačke pećine</w:t>
      </w:r>
      <w:r w:rsidRPr="00B55720">
        <w:rPr>
          <w:rFonts w:ascii="Times New Roman" w:hAnsi="Times New Roman" w:cs="Times New Roman"/>
          <w:sz w:val="24"/>
          <w:szCs w:val="24"/>
        </w:rPr>
        <w:t> na južnom dijelu Parka zašti</w:t>
      </w:r>
      <w:r w:rsidR="00531D14" w:rsidRPr="00B55720">
        <w:rPr>
          <w:rFonts w:ascii="Times New Roman" w:hAnsi="Times New Roman" w:cs="Times New Roman"/>
          <w:sz w:val="24"/>
          <w:szCs w:val="24"/>
        </w:rPr>
        <w:t>ć</w:t>
      </w:r>
      <w:r w:rsidRPr="00B55720">
        <w:rPr>
          <w:rFonts w:ascii="Times New Roman" w:hAnsi="Times New Roman" w:cs="Times New Roman"/>
          <w:sz w:val="24"/>
          <w:szCs w:val="24"/>
        </w:rPr>
        <w:t>ene kategorijom posebni geomorfološki rezervat. Kompleks se sastoji od tri špilje (Donja, Srednja i Gornja) s ukupno 4 km istraženih kanala</w:t>
      </w:r>
      <w:r w:rsidR="0018763A">
        <w:rPr>
          <w:rFonts w:ascii="Times New Roman" w:hAnsi="Times New Roman" w:cs="Times New Roman"/>
          <w:sz w:val="24"/>
          <w:szCs w:val="24"/>
        </w:rPr>
        <w:t>.</w:t>
      </w:r>
      <w:r w:rsidRPr="00B55720">
        <w:rPr>
          <w:rFonts w:ascii="Times New Roman" w:hAnsi="Times New Roman" w:cs="Times New Roman"/>
          <w:sz w:val="24"/>
          <w:szCs w:val="24"/>
        </w:rPr>
        <w:t xml:space="preserve"> </w:t>
      </w:r>
      <w:r w:rsidR="0018763A">
        <w:rPr>
          <w:rFonts w:ascii="Times New Roman" w:hAnsi="Times New Roman" w:cs="Times New Roman"/>
          <w:sz w:val="24"/>
          <w:szCs w:val="24"/>
        </w:rPr>
        <w:t>U</w:t>
      </w:r>
      <w:r w:rsidRPr="00B55720">
        <w:rPr>
          <w:rFonts w:ascii="Times New Roman" w:hAnsi="Times New Roman" w:cs="Times New Roman"/>
          <w:sz w:val="24"/>
          <w:szCs w:val="24"/>
        </w:rPr>
        <w:t xml:space="preserve">jedno </w:t>
      </w:r>
      <w:r w:rsidR="0018763A">
        <w:rPr>
          <w:rFonts w:ascii="Times New Roman" w:hAnsi="Times New Roman" w:cs="Times New Roman"/>
          <w:sz w:val="24"/>
          <w:szCs w:val="24"/>
        </w:rPr>
        <w:t xml:space="preserve">su </w:t>
      </w:r>
      <w:r w:rsidRPr="00B55720">
        <w:rPr>
          <w:rFonts w:ascii="Times New Roman" w:hAnsi="Times New Roman" w:cs="Times New Roman"/>
          <w:sz w:val="24"/>
          <w:szCs w:val="24"/>
        </w:rPr>
        <w:t>jedan od najpoznatijih i najznačajnijih speleoloških objekata u Hrvatskoj. Za turistički posjet uređeno je prvih 700 m Donje i Gornje špilje.</w:t>
      </w:r>
    </w:p>
    <w:p w14:paraId="776C418C" w14:textId="2C25302D" w:rsidR="00531D14" w:rsidRPr="00B55720" w:rsidRDefault="00531D14" w:rsidP="00B55720">
      <w:pPr>
        <w:jc w:val="both"/>
        <w:rPr>
          <w:rFonts w:ascii="Times New Roman" w:hAnsi="Times New Roman" w:cs="Times New Roman"/>
          <w:sz w:val="24"/>
          <w:szCs w:val="24"/>
        </w:rPr>
      </w:pPr>
      <w:r w:rsidRPr="00B55720">
        <w:rPr>
          <w:rFonts w:ascii="Times New Roman" w:hAnsi="Times New Roman" w:cs="Times New Roman"/>
          <w:sz w:val="24"/>
          <w:szCs w:val="24"/>
        </w:rPr>
        <w:t>U svrhu valorizacije ovog iznimno značajno resursa</w:t>
      </w:r>
      <w:r w:rsidR="0018763A">
        <w:rPr>
          <w:rFonts w:ascii="Times New Roman" w:hAnsi="Times New Roman" w:cs="Times New Roman"/>
          <w:sz w:val="24"/>
          <w:szCs w:val="24"/>
        </w:rPr>
        <w:t>,</w:t>
      </w:r>
      <w:r w:rsidRPr="00B55720">
        <w:rPr>
          <w:rFonts w:ascii="Times New Roman" w:hAnsi="Times New Roman" w:cs="Times New Roman"/>
          <w:sz w:val="24"/>
          <w:szCs w:val="24"/>
        </w:rPr>
        <w:t xml:space="preserve"> Zadarska županija je projektom</w:t>
      </w:r>
      <w:r w:rsidR="00B55720" w:rsidRPr="00B55720">
        <w:rPr>
          <w:rFonts w:ascii="Times New Roman" w:hAnsi="Times New Roman" w:cs="Times New Roman"/>
          <w:sz w:val="24"/>
          <w:szCs w:val="24"/>
        </w:rPr>
        <w:t xml:space="preserve"> </w:t>
      </w:r>
      <w:r w:rsidR="0018763A">
        <w:rPr>
          <w:rFonts w:ascii="Times New Roman" w:hAnsi="Times New Roman" w:cs="Times New Roman"/>
          <w:sz w:val="24"/>
          <w:szCs w:val="24"/>
        </w:rPr>
        <w:t>„</w:t>
      </w:r>
      <w:r w:rsidRPr="00B55720">
        <w:rPr>
          <w:rFonts w:ascii="Times New Roman" w:hAnsi="Times New Roman" w:cs="Times New Roman"/>
          <w:sz w:val="24"/>
          <w:szCs w:val="24"/>
        </w:rPr>
        <w:t>Unaprjeđenje sustava posjećivanja i interpretacije prirode Cerovačkih špilja</w:t>
      </w:r>
      <w:r w:rsidR="0018763A">
        <w:rPr>
          <w:rFonts w:ascii="Times New Roman" w:hAnsi="Times New Roman" w:cs="Times New Roman"/>
          <w:sz w:val="24"/>
          <w:szCs w:val="24"/>
        </w:rPr>
        <w:t>“</w:t>
      </w:r>
      <w:r w:rsidRPr="00B55720">
        <w:rPr>
          <w:rFonts w:ascii="Times New Roman" w:hAnsi="Times New Roman" w:cs="Times New Roman"/>
          <w:sz w:val="24"/>
          <w:szCs w:val="24"/>
        </w:rPr>
        <w:t xml:space="preserve"> imala za cilj</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oživjeti ovaj prirodni resurs koji je zbog neodržavanja i premalog posjećivanja zanemaren.</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Ustanova Park prirode Velebit je u suradnji sa Zadarskom županijom, općinom Gračac,</w:t>
      </w:r>
      <w:r w:rsidR="00B55720">
        <w:rPr>
          <w:rFonts w:ascii="Times New Roman" w:hAnsi="Times New Roman" w:cs="Times New Roman"/>
          <w:sz w:val="24"/>
          <w:szCs w:val="24"/>
        </w:rPr>
        <w:t xml:space="preserve"> </w:t>
      </w:r>
      <w:r w:rsidRPr="00B55720">
        <w:rPr>
          <w:rFonts w:ascii="Times New Roman" w:hAnsi="Times New Roman" w:cs="Times New Roman"/>
          <w:sz w:val="24"/>
          <w:szCs w:val="24"/>
        </w:rPr>
        <w:t xml:space="preserve">Naturom </w:t>
      </w:r>
      <w:proofErr w:type="spellStart"/>
      <w:r w:rsidRPr="00B55720">
        <w:rPr>
          <w:rFonts w:ascii="Times New Roman" w:hAnsi="Times New Roman" w:cs="Times New Roman"/>
          <w:sz w:val="24"/>
          <w:szCs w:val="24"/>
        </w:rPr>
        <w:t>Jaderom</w:t>
      </w:r>
      <w:proofErr w:type="spellEnd"/>
      <w:r w:rsidRPr="00B55720">
        <w:rPr>
          <w:rFonts w:ascii="Times New Roman" w:hAnsi="Times New Roman" w:cs="Times New Roman"/>
          <w:sz w:val="24"/>
          <w:szCs w:val="24"/>
        </w:rPr>
        <w:t xml:space="preserve"> i Speleološkim savezom Zagreb potpisala sporazum o partnerstvu, dok je Fond za zaštitu okoliša podržao financiranje projektne dokumentaciju s iznosom od</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2.000.000,00 kn.</w:t>
      </w:r>
    </w:p>
    <w:p w14:paraId="7ED553BC" w14:textId="4A5BB25F" w:rsidR="000971A6" w:rsidRDefault="00BA7AEF" w:rsidP="00B55720">
      <w:pPr>
        <w:jc w:val="both"/>
        <w:rPr>
          <w:rFonts w:ascii="Times New Roman" w:hAnsi="Times New Roman" w:cs="Times New Roman"/>
          <w:sz w:val="24"/>
          <w:szCs w:val="24"/>
        </w:rPr>
      </w:pPr>
      <w:r w:rsidRPr="00B55720">
        <w:rPr>
          <w:rFonts w:ascii="Times New Roman" w:hAnsi="Times New Roman" w:cs="Times New Roman"/>
          <w:sz w:val="24"/>
          <w:szCs w:val="24"/>
        </w:rPr>
        <w:t xml:space="preserve">U blizini mjesta Donja </w:t>
      </w:r>
      <w:proofErr w:type="spellStart"/>
      <w:r w:rsidRPr="00B55720">
        <w:rPr>
          <w:rFonts w:ascii="Times New Roman" w:hAnsi="Times New Roman" w:cs="Times New Roman"/>
          <w:sz w:val="24"/>
          <w:szCs w:val="24"/>
        </w:rPr>
        <w:t>Suvaja</w:t>
      </w:r>
      <w:proofErr w:type="spellEnd"/>
      <w:r w:rsidRPr="00B55720">
        <w:rPr>
          <w:rFonts w:ascii="Times New Roman" w:hAnsi="Times New Roman" w:cs="Times New Roman"/>
          <w:sz w:val="24"/>
          <w:szCs w:val="24"/>
        </w:rPr>
        <w:t xml:space="preserve"> nalazi se hidrološki spomenik prirode </w:t>
      </w:r>
      <w:r w:rsidRPr="00F175CA">
        <w:rPr>
          <w:rFonts w:ascii="Times New Roman" w:hAnsi="Times New Roman" w:cs="Times New Roman"/>
          <w:b/>
          <w:bCs/>
          <w:sz w:val="24"/>
          <w:szCs w:val="24"/>
        </w:rPr>
        <w:t>Vrelo Une</w:t>
      </w:r>
      <w:r w:rsidRPr="00B55720">
        <w:rPr>
          <w:rFonts w:ascii="Times New Roman" w:hAnsi="Times New Roman" w:cs="Times New Roman"/>
          <w:sz w:val="24"/>
          <w:szCs w:val="24"/>
        </w:rPr>
        <w:t>.</w:t>
      </w:r>
      <w:r w:rsidR="00BA3778" w:rsidRPr="00B55720">
        <w:rPr>
          <w:rFonts w:ascii="Times New Roman" w:hAnsi="Times New Roman" w:cs="Times New Roman"/>
          <w:sz w:val="24"/>
          <w:szCs w:val="24"/>
        </w:rPr>
        <w:t xml:space="preserve"> Zaštićen je 1968. godine i prostire se na površini od 9,58 ha. Područje se u cjelini nalazi u Zadarskoj županiji i u kategoriji je područja značajnog za očuvanje ptica.</w:t>
      </w:r>
      <w:r w:rsidR="00B55720" w:rsidRPr="00B55720">
        <w:rPr>
          <w:rFonts w:ascii="Times New Roman" w:hAnsi="Times New Roman" w:cs="Times New Roman"/>
          <w:sz w:val="24"/>
          <w:szCs w:val="24"/>
        </w:rPr>
        <w:t xml:space="preserve"> </w:t>
      </w:r>
      <w:r w:rsidR="00BA3778" w:rsidRPr="00B55720">
        <w:rPr>
          <w:rFonts w:ascii="Times New Roman" w:hAnsi="Times New Roman" w:cs="Times New Roman"/>
          <w:sz w:val="24"/>
          <w:szCs w:val="24"/>
        </w:rPr>
        <w:t>Vrelo Une je jedno od najljepših u Hrvatskoj i po osobinama je krško, veličine 30 x 15 m,</w:t>
      </w:r>
      <w:r w:rsidR="00B55720" w:rsidRPr="00B55720">
        <w:rPr>
          <w:rFonts w:ascii="Times New Roman" w:hAnsi="Times New Roman" w:cs="Times New Roman"/>
          <w:sz w:val="24"/>
          <w:szCs w:val="24"/>
        </w:rPr>
        <w:t xml:space="preserve"> </w:t>
      </w:r>
      <w:r w:rsidR="00BA3778" w:rsidRPr="00B55720">
        <w:rPr>
          <w:rFonts w:ascii="Times New Roman" w:hAnsi="Times New Roman" w:cs="Times New Roman"/>
          <w:sz w:val="24"/>
          <w:szCs w:val="24"/>
        </w:rPr>
        <w:t xml:space="preserve">okruženo strmim </w:t>
      </w:r>
      <w:proofErr w:type="spellStart"/>
      <w:r w:rsidR="00BA3778" w:rsidRPr="00B55720">
        <w:rPr>
          <w:rFonts w:ascii="Times New Roman" w:hAnsi="Times New Roman" w:cs="Times New Roman"/>
          <w:sz w:val="24"/>
          <w:szCs w:val="24"/>
        </w:rPr>
        <w:t>kanjonskim</w:t>
      </w:r>
      <w:proofErr w:type="spellEnd"/>
      <w:r w:rsidR="00BA3778" w:rsidRPr="00B55720">
        <w:rPr>
          <w:rFonts w:ascii="Times New Roman" w:hAnsi="Times New Roman" w:cs="Times New Roman"/>
          <w:sz w:val="24"/>
          <w:szCs w:val="24"/>
        </w:rPr>
        <w:t xml:space="preserve"> stranama dužine oko 150 m. Već nakon dvadesetak metara od vrela Una</w:t>
      </w:r>
      <w:r w:rsidR="00982299">
        <w:rPr>
          <w:rFonts w:ascii="Times New Roman" w:hAnsi="Times New Roman" w:cs="Times New Roman"/>
          <w:sz w:val="24"/>
          <w:szCs w:val="24"/>
        </w:rPr>
        <w:t xml:space="preserve">, nalazi se </w:t>
      </w:r>
      <w:r w:rsidR="00BA3778" w:rsidRPr="00B55720">
        <w:rPr>
          <w:rFonts w:ascii="Times New Roman" w:hAnsi="Times New Roman" w:cs="Times New Roman"/>
          <w:sz w:val="24"/>
          <w:szCs w:val="24"/>
        </w:rPr>
        <w:t xml:space="preserve">prvi slap visok oko 2 m, a nakon 100 m </w:t>
      </w:r>
      <w:r w:rsidR="0063790D">
        <w:rPr>
          <w:rFonts w:ascii="Times New Roman" w:hAnsi="Times New Roman" w:cs="Times New Roman"/>
          <w:sz w:val="24"/>
          <w:szCs w:val="24"/>
        </w:rPr>
        <w:t xml:space="preserve">dolazi se do </w:t>
      </w:r>
      <w:r w:rsidR="00BA3778" w:rsidRPr="00B55720">
        <w:rPr>
          <w:rFonts w:ascii="Times New Roman" w:hAnsi="Times New Roman" w:cs="Times New Roman"/>
          <w:sz w:val="24"/>
          <w:szCs w:val="24"/>
        </w:rPr>
        <w:t>razgranato</w:t>
      </w:r>
      <w:r w:rsidR="0063790D">
        <w:rPr>
          <w:rFonts w:ascii="Times New Roman" w:hAnsi="Times New Roman" w:cs="Times New Roman"/>
          <w:sz w:val="24"/>
          <w:szCs w:val="24"/>
        </w:rPr>
        <w:t>g</w:t>
      </w:r>
      <w:r w:rsidR="00BA3778" w:rsidRPr="00B55720">
        <w:rPr>
          <w:rFonts w:ascii="Times New Roman" w:hAnsi="Times New Roman" w:cs="Times New Roman"/>
          <w:sz w:val="24"/>
          <w:szCs w:val="24"/>
        </w:rPr>
        <w:t xml:space="preserve"> </w:t>
      </w:r>
      <w:proofErr w:type="spellStart"/>
      <w:r w:rsidR="00BA3778" w:rsidRPr="00B55720">
        <w:rPr>
          <w:rFonts w:ascii="Times New Roman" w:hAnsi="Times New Roman" w:cs="Times New Roman"/>
          <w:sz w:val="24"/>
          <w:szCs w:val="24"/>
        </w:rPr>
        <w:t>slapišt</w:t>
      </w:r>
      <w:r w:rsidR="0063790D">
        <w:rPr>
          <w:rFonts w:ascii="Times New Roman" w:hAnsi="Times New Roman" w:cs="Times New Roman"/>
          <w:sz w:val="24"/>
          <w:szCs w:val="24"/>
        </w:rPr>
        <w:t>a</w:t>
      </w:r>
      <w:proofErr w:type="spellEnd"/>
      <w:r w:rsidR="00BA3778" w:rsidRPr="00B55720">
        <w:rPr>
          <w:rFonts w:ascii="Times New Roman" w:hAnsi="Times New Roman" w:cs="Times New Roman"/>
          <w:sz w:val="24"/>
          <w:szCs w:val="24"/>
        </w:rPr>
        <w:t xml:space="preserve"> visine 3 – 4 m preko kamenih blokova.</w:t>
      </w:r>
    </w:p>
    <w:p w14:paraId="3AD6D256" w14:textId="75EE2A44" w:rsidR="00F22F17" w:rsidRPr="00B55720" w:rsidRDefault="00AE3BC4" w:rsidP="00B55720">
      <w:pPr>
        <w:jc w:val="both"/>
        <w:rPr>
          <w:rFonts w:ascii="Times New Roman" w:hAnsi="Times New Roman" w:cs="Times New Roman"/>
          <w:sz w:val="24"/>
          <w:szCs w:val="24"/>
        </w:rPr>
      </w:pPr>
      <w:r>
        <w:rPr>
          <w:rFonts w:ascii="Times New Roman" w:hAnsi="Times New Roman" w:cs="Times New Roman"/>
          <w:sz w:val="24"/>
          <w:szCs w:val="24"/>
        </w:rPr>
        <w:t>Osim navedenog, na području Općine nalaze se i mnogobrojna vrela sa pitkom vodom izuzetne kvalitete</w:t>
      </w:r>
      <w:r w:rsidR="005A06A7">
        <w:rPr>
          <w:rFonts w:ascii="Times New Roman" w:hAnsi="Times New Roman" w:cs="Times New Roman"/>
          <w:sz w:val="24"/>
          <w:szCs w:val="24"/>
        </w:rPr>
        <w:t xml:space="preserve">, primjerice vrelo Vodena glava s preko 50 izvora, Vrela </w:t>
      </w:r>
      <w:proofErr w:type="spellStart"/>
      <w:r w:rsidR="005A06A7">
        <w:rPr>
          <w:rFonts w:ascii="Times New Roman" w:hAnsi="Times New Roman" w:cs="Times New Roman"/>
          <w:sz w:val="24"/>
          <w:szCs w:val="24"/>
        </w:rPr>
        <w:t>Ljubova</w:t>
      </w:r>
      <w:proofErr w:type="spellEnd"/>
      <w:r w:rsidR="005A06A7">
        <w:rPr>
          <w:rFonts w:ascii="Times New Roman" w:hAnsi="Times New Roman" w:cs="Times New Roman"/>
          <w:sz w:val="24"/>
          <w:szCs w:val="24"/>
        </w:rPr>
        <w:t xml:space="preserve"> i </w:t>
      </w:r>
      <w:proofErr w:type="spellStart"/>
      <w:r w:rsidR="005A06A7">
        <w:rPr>
          <w:rFonts w:ascii="Times New Roman" w:hAnsi="Times New Roman" w:cs="Times New Roman"/>
          <w:sz w:val="24"/>
          <w:szCs w:val="24"/>
        </w:rPr>
        <w:t>Korista</w:t>
      </w:r>
      <w:proofErr w:type="spellEnd"/>
      <w:r w:rsidR="005A06A7">
        <w:rPr>
          <w:rFonts w:ascii="Times New Roman" w:hAnsi="Times New Roman" w:cs="Times New Roman"/>
          <w:sz w:val="24"/>
          <w:szCs w:val="24"/>
        </w:rPr>
        <w:t xml:space="preserve"> u katastarskoj općini Velika </w:t>
      </w:r>
      <w:proofErr w:type="spellStart"/>
      <w:r w:rsidR="005A06A7">
        <w:rPr>
          <w:rFonts w:ascii="Times New Roman" w:hAnsi="Times New Roman" w:cs="Times New Roman"/>
          <w:sz w:val="24"/>
          <w:szCs w:val="24"/>
        </w:rPr>
        <w:t>Popina</w:t>
      </w:r>
      <w:proofErr w:type="spellEnd"/>
      <w:r w:rsidR="005A06A7">
        <w:rPr>
          <w:rFonts w:ascii="Times New Roman" w:hAnsi="Times New Roman" w:cs="Times New Roman"/>
          <w:sz w:val="24"/>
          <w:szCs w:val="24"/>
        </w:rPr>
        <w:t xml:space="preserve"> te mnoga druga vrela Srpske doline. </w:t>
      </w:r>
    </w:p>
    <w:p w14:paraId="598AD0A2" w14:textId="01745172" w:rsidR="00BA3778" w:rsidRPr="001B7C8E" w:rsidRDefault="00BA3778" w:rsidP="00B55720">
      <w:pPr>
        <w:jc w:val="both"/>
        <w:rPr>
          <w:rFonts w:ascii="Times New Roman" w:hAnsi="Times New Roman" w:cs="Times New Roman"/>
          <w:b/>
          <w:bCs/>
          <w:color w:val="C17529" w:themeColor="accent6"/>
          <w:sz w:val="24"/>
          <w:szCs w:val="24"/>
        </w:rPr>
      </w:pPr>
      <w:r w:rsidRPr="001B7C8E">
        <w:rPr>
          <w:rFonts w:ascii="Times New Roman" w:hAnsi="Times New Roman" w:cs="Times New Roman"/>
          <w:b/>
          <w:bCs/>
          <w:color w:val="C17529" w:themeColor="accent6"/>
          <w:sz w:val="24"/>
          <w:szCs w:val="24"/>
        </w:rPr>
        <w:t>EKOLOŠKA MREŽA NATURA</w:t>
      </w:r>
    </w:p>
    <w:p w14:paraId="30B019C1" w14:textId="39F2B6B0" w:rsidR="00DE1474" w:rsidRPr="00B55720" w:rsidRDefault="00DE1474" w:rsidP="00B55720">
      <w:pPr>
        <w:jc w:val="both"/>
        <w:rPr>
          <w:rFonts w:ascii="Times New Roman" w:hAnsi="Times New Roman" w:cs="Times New Roman"/>
          <w:sz w:val="24"/>
          <w:szCs w:val="24"/>
        </w:rPr>
      </w:pPr>
      <w:r w:rsidRPr="00B55720">
        <w:rPr>
          <w:rFonts w:ascii="Times New Roman" w:hAnsi="Times New Roman" w:cs="Times New Roman"/>
          <w:sz w:val="24"/>
          <w:szCs w:val="24"/>
        </w:rPr>
        <w:t xml:space="preserve">Natura 2000 je ekološka mreža sastavljena od područja važnih za očuvanje ugroženih vrsta i stanišnih tipova Europske unije. Njezin cilj je očuvati ili ponovno uspostaviti povoljno stanje više od tisuću ugroženih i rijetkih vrsta te oko 230 prirodnih i </w:t>
      </w:r>
      <w:proofErr w:type="spellStart"/>
      <w:r w:rsidRPr="00B55720">
        <w:rPr>
          <w:rFonts w:ascii="Times New Roman" w:hAnsi="Times New Roman" w:cs="Times New Roman"/>
          <w:sz w:val="24"/>
          <w:szCs w:val="24"/>
        </w:rPr>
        <w:t>poluprirodnih</w:t>
      </w:r>
      <w:proofErr w:type="spellEnd"/>
      <w:r w:rsidRPr="00B55720">
        <w:rPr>
          <w:rFonts w:ascii="Times New Roman" w:hAnsi="Times New Roman" w:cs="Times New Roman"/>
          <w:sz w:val="24"/>
          <w:szCs w:val="24"/>
        </w:rPr>
        <w:t xml:space="preserve"> stanišnih tipova.</w:t>
      </w:r>
    </w:p>
    <w:p w14:paraId="6C8D59DA" w14:textId="1A8CA6B7" w:rsidR="000971A6" w:rsidRPr="00B55720" w:rsidRDefault="00DE1474" w:rsidP="00B55720">
      <w:pPr>
        <w:jc w:val="both"/>
        <w:rPr>
          <w:rFonts w:ascii="Times New Roman" w:hAnsi="Times New Roman" w:cs="Times New Roman"/>
          <w:sz w:val="24"/>
          <w:szCs w:val="24"/>
        </w:rPr>
      </w:pPr>
      <w:r w:rsidRPr="00B55720">
        <w:rPr>
          <w:rFonts w:ascii="Times New Roman" w:hAnsi="Times New Roman" w:cs="Times New Roman"/>
          <w:sz w:val="24"/>
          <w:szCs w:val="24"/>
        </w:rPr>
        <w:lastRenderedPageBreak/>
        <w:t>Na području Općine Gračac nalazi se područje pod zaštitom ekološke mreže Natura 2000.</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Od zaštićenih područja</w:t>
      </w:r>
      <w:r w:rsidR="000750FE">
        <w:rPr>
          <w:rFonts w:ascii="Times New Roman" w:hAnsi="Times New Roman" w:cs="Times New Roman"/>
          <w:sz w:val="24"/>
          <w:szCs w:val="24"/>
        </w:rPr>
        <w:t>,</w:t>
      </w:r>
      <w:r w:rsidRPr="00B55720">
        <w:rPr>
          <w:rFonts w:ascii="Times New Roman" w:hAnsi="Times New Roman" w:cs="Times New Roman"/>
          <w:sz w:val="24"/>
          <w:szCs w:val="24"/>
        </w:rPr>
        <w:t xml:space="preserve"> očuvanja značajna za vrste i stanišne tipove najvećim dijelom</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pripada</w:t>
      </w:r>
      <w:r w:rsidR="000750FE">
        <w:rPr>
          <w:rFonts w:ascii="Times New Roman" w:hAnsi="Times New Roman" w:cs="Times New Roman"/>
          <w:sz w:val="24"/>
          <w:szCs w:val="24"/>
        </w:rPr>
        <w:t>ju</w:t>
      </w:r>
      <w:r w:rsidRPr="00B55720">
        <w:rPr>
          <w:rFonts w:ascii="Times New Roman" w:hAnsi="Times New Roman" w:cs="Times New Roman"/>
          <w:sz w:val="24"/>
          <w:szCs w:val="24"/>
        </w:rPr>
        <w:t xml:space="preserve"> Parku prirode Velebit, dok ostala područja pod navedenom kategorijom zaštite jesu Kanjon Une, Lisac, </w:t>
      </w:r>
      <w:proofErr w:type="spellStart"/>
      <w:r w:rsidRPr="00B55720">
        <w:rPr>
          <w:rFonts w:ascii="Times New Roman" w:hAnsi="Times New Roman" w:cs="Times New Roman"/>
          <w:sz w:val="24"/>
          <w:szCs w:val="24"/>
        </w:rPr>
        <w:t>Poštak</w:t>
      </w:r>
      <w:proofErr w:type="spellEnd"/>
      <w:r w:rsidRPr="00B55720">
        <w:rPr>
          <w:rFonts w:ascii="Times New Roman" w:hAnsi="Times New Roman" w:cs="Times New Roman"/>
          <w:sz w:val="24"/>
          <w:szCs w:val="24"/>
        </w:rPr>
        <w:t xml:space="preserve">, Bulji i Bruvno. Natura 2000 obuhvaća i </w:t>
      </w:r>
      <w:r w:rsidR="0086479E">
        <w:rPr>
          <w:rFonts w:ascii="Times New Roman" w:hAnsi="Times New Roman" w:cs="Times New Roman"/>
          <w:sz w:val="24"/>
          <w:szCs w:val="24"/>
        </w:rPr>
        <w:t>p</w:t>
      </w:r>
      <w:r w:rsidRPr="00B55720">
        <w:rPr>
          <w:rFonts w:ascii="Times New Roman" w:hAnsi="Times New Roman" w:cs="Times New Roman"/>
          <w:sz w:val="24"/>
          <w:szCs w:val="24"/>
        </w:rPr>
        <w:t>odručja očuvanja</w:t>
      </w:r>
      <w:r w:rsidR="00B55720" w:rsidRPr="00B55720">
        <w:rPr>
          <w:rFonts w:ascii="Times New Roman" w:hAnsi="Times New Roman" w:cs="Times New Roman"/>
          <w:sz w:val="24"/>
          <w:szCs w:val="24"/>
        </w:rPr>
        <w:t xml:space="preserve"> </w:t>
      </w:r>
      <w:r w:rsidRPr="00B55720">
        <w:rPr>
          <w:rFonts w:ascii="Times New Roman" w:hAnsi="Times New Roman" w:cs="Times New Roman"/>
          <w:sz w:val="24"/>
          <w:szCs w:val="24"/>
        </w:rPr>
        <w:t>značajna za ptice na području Gračaca, a obuhvaćaju: Lička krška polja i područje Velebita.</w:t>
      </w:r>
    </w:p>
    <w:p w14:paraId="28977ABB" w14:textId="4A3F644C" w:rsidR="00B37258" w:rsidRPr="000971A6" w:rsidRDefault="00B37258" w:rsidP="00B55720">
      <w:pPr>
        <w:autoSpaceDE w:val="0"/>
        <w:autoSpaceDN w:val="0"/>
        <w:adjustRightInd w:val="0"/>
        <w:spacing w:before="0" w:after="0" w:line="240" w:lineRule="auto"/>
        <w:jc w:val="center"/>
        <w:rPr>
          <w:rFonts w:ascii="Times New Roman" w:hAnsi="Times New Roman" w:cs="Times New Roman"/>
          <w:i/>
          <w:iCs/>
        </w:rPr>
      </w:pPr>
      <w:r w:rsidRPr="000971A6">
        <w:rPr>
          <w:rFonts w:ascii="Times New Roman" w:hAnsi="Times New Roman" w:cs="Times New Roman"/>
          <w:i/>
          <w:iCs/>
        </w:rPr>
        <w:t xml:space="preserve">Slika </w:t>
      </w:r>
      <w:r w:rsidR="00E670F9" w:rsidRPr="000971A6">
        <w:rPr>
          <w:rFonts w:ascii="Times New Roman" w:hAnsi="Times New Roman" w:cs="Times New Roman"/>
          <w:i/>
          <w:iCs/>
        </w:rPr>
        <w:t>35.</w:t>
      </w:r>
      <w:r w:rsidRPr="000971A6">
        <w:rPr>
          <w:rFonts w:ascii="Times New Roman" w:hAnsi="Times New Roman" w:cs="Times New Roman"/>
          <w:i/>
          <w:iCs/>
        </w:rPr>
        <w:t>: Područje Općine Gračac pod zaštitom ekološke mreže Natura 2000</w:t>
      </w:r>
    </w:p>
    <w:p w14:paraId="7CF79D5C" w14:textId="77777777" w:rsidR="00B55720" w:rsidRPr="00B55720" w:rsidRDefault="00B55720" w:rsidP="00B55720">
      <w:pPr>
        <w:autoSpaceDE w:val="0"/>
        <w:autoSpaceDN w:val="0"/>
        <w:adjustRightInd w:val="0"/>
        <w:spacing w:before="0" w:after="0" w:line="240" w:lineRule="auto"/>
        <w:jc w:val="center"/>
        <w:rPr>
          <w:rFonts w:ascii="Times New Roman" w:hAnsi="Times New Roman" w:cs="Times New Roman"/>
          <w:i/>
          <w:iCs/>
          <w:sz w:val="24"/>
          <w:szCs w:val="24"/>
        </w:rPr>
      </w:pPr>
    </w:p>
    <w:p w14:paraId="03257067" w14:textId="50421304" w:rsidR="00E670F9" w:rsidRDefault="00E670F9" w:rsidP="00B55720">
      <w:pPr>
        <w:autoSpaceDE w:val="0"/>
        <w:autoSpaceDN w:val="0"/>
        <w:adjustRightInd w:val="0"/>
        <w:spacing w:before="0" w:after="0" w:line="240" w:lineRule="auto"/>
        <w:jc w:val="center"/>
        <w:rPr>
          <w:rFonts w:ascii="PalatinoLinotype-Roman" w:eastAsia="PalatinoLinotype-Roman" w:cs="PalatinoLinotype-Roman"/>
          <w:sz w:val="22"/>
          <w:szCs w:val="22"/>
        </w:rPr>
      </w:pPr>
      <w:r w:rsidRPr="00E670F9">
        <w:rPr>
          <w:rFonts w:ascii="PalatinoLinotype-Roman" w:eastAsia="PalatinoLinotype-Roman" w:cs="PalatinoLinotype-Roman"/>
          <w:noProof/>
          <w:sz w:val="22"/>
          <w:szCs w:val="22"/>
        </w:rPr>
        <w:drawing>
          <wp:inline distT="0" distB="0" distL="0" distR="0" wp14:anchorId="6094EBEF" wp14:editId="517215F0">
            <wp:extent cx="3352800" cy="2023583"/>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55367" cy="2025132"/>
                    </a:xfrm>
                    <a:prstGeom prst="rect">
                      <a:avLst/>
                    </a:prstGeom>
                  </pic:spPr>
                </pic:pic>
              </a:graphicData>
            </a:graphic>
          </wp:inline>
        </w:drawing>
      </w:r>
    </w:p>
    <w:p w14:paraId="5B239DA5" w14:textId="77777777" w:rsidR="00D93AF0" w:rsidRDefault="00D93AF0" w:rsidP="00B55720">
      <w:pPr>
        <w:autoSpaceDE w:val="0"/>
        <w:autoSpaceDN w:val="0"/>
        <w:adjustRightInd w:val="0"/>
        <w:spacing w:before="0" w:after="0" w:line="240" w:lineRule="auto"/>
        <w:jc w:val="center"/>
        <w:rPr>
          <w:rFonts w:ascii="Times New Roman" w:eastAsia="PalatinoLinotype-Roman" w:hAnsi="Times New Roman" w:cs="Times New Roman"/>
          <w:i/>
          <w:iCs/>
        </w:rPr>
      </w:pPr>
    </w:p>
    <w:p w14:paraId="28A8511D" w14:textId="666F969E" w:rsidR="00CE255C" w:rsidRDefault="00E670F9" w:rsidP="00E76025">
      <w:pPr>
        <w:autoSpaceDE w:val="0"/>
        <w:autoSpaceDN w:val="0"/>
        <w:adjustRightInd w:val="0"/>
        <w:spacing w:before="0" w:after="0" w:line="240" w:lineRule="auto"/>
        <w:jc w:val="center"/>
        <w:rPr>
          <w:rFonts w:ascii="Times New Roman" w:hAnsi="Times New Roman" w:cs="Times New Roman"/>
          <w:i/>
          <w:iCs/>
        </w:rPr>
      </w:pPr>
      <w:r w:rsidRPr="000971A6">
        <w:rPr>
          <w:rFonts w:ascii="Times New Roman" w:eastAsia="PalatinoLinotype-Roman" w:hAnsi="Times New Roman" w:cs="Times New Roman"/>
          <w:i/>
          <w:iCs/>
        </w:rPr>
        <w:t xml:space="preserve">Izvor: </w:t>
      </w:r>
      <w:r w:rsidRPr="000971A6">
        <w:rPr>
          <w:rFonts w:ascii="Times New Roman" w:hAnsi="Times New Roman" w:cs="Times New Roman"/>
          <w:i/>
          <w:iCs/>
        </w:rPr>
        <w:t>bioportal.com</w:t>
      </w:r>
    </w:p>
    <w:p w14:paraId="61F20AEE" w14:textId="77777777" w:rsidR="0036469B" w:rsidRPr="00E76025" w:rsidRDefault="0036469B" w:rsidP="00E76025">
      <w:pPr>
        <w:autoSpaceDE w:val="0"/>
        <w:autoSpaceDN w:val="0"/>
        <w:adjustRightInd w:val="0"/>
        <w:spacing w:before="0" w:after="0" w:line="240" w:lineRule="auto"/>
        <w:jc w:val="center"/>
        <w:rPr>
          <w:rFonts w:ascii="Times New Roman" w:hAnsi="Times New Roman" w:cs="Times New Roman"/>
          <w:i/>
          <w:iCs/>
        </w:rPr>
      </w:pPr>
    </w:p>
    <w:p w14:paraId="1A371485" w14:textId="3D44643A" w:rsidR="00CE255C" w:rsidRPr="009855EE" w:rsidRDefault="00CE255C" w:rsidP="00CE255C">
      <w:pPr>
        <w:pStyle w:val="Naslov1"/>
        <w:rPr>
          <w:rFonts w:ascii="Times New Roman" w:eastAsia="PalatinoLinotype-Roman" w:hAnsi="Times New Roman" w:cs="Times New Roman"/>
          <w:b/>
          <w:bCs/>
          <w:color w:val="000000" w:themeColor="text1"/>
          <w:sz w:val="24"/>
          <w:szCs w:val="24"/>
        </w:rPr>
      </w:pPr>
      <w:bookmarkStart w:id="46" w:name="_Toc89861226"/>
      <w:r w:rsidRPr="009855EE">
        <w:rPr>
          <w:rFonts w:ascii="Times New Roman" w:eastAsia="PalatinoLinotype-Roman" w:hAnsi="Times New Roman" w:cs="Times New Roman"/>
          <w:b/>
          <w:bCs/>
          <w:color w:val="000000" w:themeColor="text1"/>
          <w:sz w:val="24"/>
          <w:szCs w:val="24"/>
        </w:rPr>
        <w:t>9. SWOT ANALIZA</w:t>
      </w:r>
      <w:bookmarkEnd w:id="46"/>
    </w:p>
    <w:p w14:paraId="0994DE7E" w14:textId="77777777" w:rsidR="00BA7AEF" w:rsidRPr="00BA7AEF" w:rsidRDefault="00BA7AEF" w:rsidP="00BA7AEF"/>
    <w:p w14:paraId="5BDD64F2" w14:textId="3AFB2C79" w:rsidR="00917482" w:rsidRPr="00917482" w:rsidRDefault="00917482" w:rsidP="00917482">
      <w:pPr>
        <w:jc w:val="both"/>
        <w:rPr>
          <w:rFonts w:ascii="Times New Roman" w:hAnsi="Times New Roman" w:cs="Times New Roman"/>
          <w:color w:val="161619"/>
          <w:sz w:val="24"/>
          <w:szCs w:val="24"/>
          <w:shd w:val="clear" w:color="auto" w:fill="FFFFFF"/>
        </w:rPr>
      </w:pPr>
      <w:r w:rsidRPr="00917482">
        <w:rPr>
          <w:rFonts w:ascii="Times New Roman" w:hAnsi="Times New Roman" w:cs="Times New Roman"/>
          <w:color w:val="161619"/>
          <w:sz w:val="24"/>
          <w:szCs w:val="24"/>
          <w:shd w:val="clear" w:color="auto" w:fill="FFFFFF"/>
        </w:rPr>
        <w:t>SWOT analiza</w:t>
      </w:r>
      <w:r w:rsidR="003111E6">
        <w:rPr>
          <w:rFonts w:ascii="Times New Roman" w:hAnsi="Times New Roman" w:cs="Times New Roman"/>
          <w:color w:val="161619"/>
          <w:sz w:val="24"/>
          <w:szCs w:val="24"/>
          <w:shd w:val="clear" w:color="auto" w:fill="FFFFFF"/>
        </w:rPr>
        <w:t xml:space="preserve"> je</w:t>
      </w:r>
      <w:r w:rsidR="00E752F2">
        <w:rPr>
          <w:rFonts w:ascii="Times New Roman" w:hAnsi="Times New Roman" w:cs="Times New Roman"/>
          <w:color w:val="161619"/>
          <w:sz w:val="24"/>
          <w:szCs w:val="24"/>
          <w:shd w:val="clear" w:color="auto" w:fill="FFFFFF"/>
        </w:rPr>
        <w:t xml:space="preserve"> </w:t>
      </w:r>
      <w:r w:rsidRPr="00917482">
        <w:rPr>
          <w:rFonts w:ascii="Times New Roman" w:hAnsi="Times New Roman" w:cs="Times New Roman"/>
          <w:color w:val="161619"/>
          <w:sz w:val="24"/>
          <w:szCs w:val="24"/>
          <w:shd w:val="clear" w:color="auto" w:fill="FFFFFF"/>
        </w:rPr>
        <w:t>jedna od najpoznatijih i osnovnih tehnika strateške analize. SWOT analiza analizira i identificira četiri aspekta, a to su: </w:t>
      </w:r>
    </w:p>
    <w:p w14:paraId="6BE881CF" w14:textId="11F14272" w:rsidR="00917482" w:rsidRPr="00917482" w:rsidRDefault="00917482" w:rsidP="00917482">
      <w:pPr>
        <w:pStyle w:val="Odlomakpopisa"/>
        <w:numPr>
          <w:ilvl w:val="0"/>
          <w:numId w:val="24"/>
        </w:numPr>
        <w:jc w:val="both"/>
        <w:rPr>
          <w:rFonts w:ascii="Times New Roman" w:hAnsi="Times New Roman" w:cs="Times New Roman"/>
          <w:color w:val="161619"/>
          <w:sz w:val="24"/>
          <w:szCs w:val="24"/>
          <w:shd w:val="clear" w:color="auto" w:fill="FFFFFF"/>
        </w:rPr>
      </w:pPr>
      <w:r w:rsidRPr="00917482">
        <w:rPr>
          <w:rStyle w:val="Naglaeno"/>
          <w:rFonts w:ascii="Times New Roman" w:hAnsi="Times New Roman" w:cs="Times New Roman"/>
          <w:color w:val="161619"/>
          <w:sz w:val="24"/>
          <w:szCs w:val="24"/>
          <w:shd w:val="clear" w:color="auto" w:fill="FFFFFF"/>
        </w:rPr>
        <w:t>S</w:t>
      </w:r>
      <w:r w:rsidRPr="00917482">
        <w:rPr>
          <w:rFonts w:ascii="Times New Roman" w:hAnsi="Times New Roman" w:cs="Times New Roman"/>
          <w:color w:val="161619"/>
          <w:sz w:val="24"/>
          <w:szCs w:val="24"/>
          <w:shd w:val="clear" w:color="auto" w:fill="FFFFFF"/>
        </w:rPr>
        <w:t> </w:t>
      </w:r>
      <w:r w:rsidR="00E07A5B">
        <w:rPr>
          <w:rFonts w:ascii="Times New Roman" w:hAnsi="Times New Roman" w:cs="Times New Roman"/>
          <w:color w:val="161619"/>
          <w:sz w:val="24"/>
          <w:szCs w:val="24"/>
          <w:shd w:val="clear" w:color="auto" w:fill="FFFFFF"/>
        </w:rPr>
        <w:t xml:space="preserve">   </w:t>
      </w:r>
      <w:proofErr w:type="spellStart"/>
      <w:r w:rsidRPr="00917482">
        <w:rPr>
          <w:rFonts w:ascii="Times New Roman" w:hAnsi="Times New Roman" w:cs="Times New Roman"/>
          <w:color w:val="161619"/>
          <w:sz w:val="24"/>
          <w:szCs w:val="24"/>
          <w:shd w:val="clear" w:color="auto" w:fill="FFFFFF"/>
        </w:rPr>
        <w:t>Strengths</w:t>
      </w:r>
      <w:proofErr w:type="spellEnd"/>
      <w:r w:rsidRPr="00917482">
        <w:rPr>
          <w:rFonts w:ascii="Times New Roman" w:hAnsi="Times New Roman" w:cs="Times New Roman"/>
          <w:color w:val="161619"/>
          <w:sz w:val="24"/>
          <w:szCs w:val="24"/>
          <w:shd w:val="clear" w:color="auto" w:fill="FFFFFF"/>
        </w:rPr>
        <w:t xml:space="preserve"> (snage), </w:t>
      </w:r>
    </w:p>
    <w:p w14:paraId="1E66ABFF" w14:textId="21CDADB7" w:rsidR="00917482" w:rsidRPr="00917482" w:rsidRDefault="00917482" w:rsidP="00917482">
      <w:pPr>
        <w:pStyle w:val="Odlomakpopisa"/>
        <w:numPr>
          <w:ilvl w:val="0"/>
          <w:numId w:val="24"/>
        </w:numPr>
        <w:jc w:val="both"/>
        <w:rPr>
          <w:rFonts w:ascii="Times New Roman" w:hAnsi="Times New Roman" w:cs="Times New Roman"/>
          <w:color w:val="161619"/>
          <w:sz w:val="24"/>
          <w:szCs w:val="24"/>
          <w:shd w:val="clear" w:color="auto" w:fill="FFFFFF"/>
        </w:rPr>
      </w:pPr>
      <w:r w:rsidRPr="00917482">
        <w:rPr>
          <w:rStyle w:val="Naglaeno"/>
          <w:rFonts w:ascii="Times New Roman" w:hAnsi="Times New Roman" w:cs="Times New Roman"/>
          <w:color w:val="161619"/>
          <w:sz w:val="24"/>
          <w:szCs w:val="24"/>
          <w:shd w:val="clear" w:color="auto" w:fill="FFFFFF"/>
        </w:rPr>
        <w:t>W</w:t>
      </w:r>
      <w:r w:rsidRPr="00917482">
        <w:rPr>
          <w:rFonts w:ascii="Times New Roman" w:hAnsi="Times New Roman" w:cs="Times New Roman"/>
          <w:color w:val="161619"/>
          <w:sz w:val="24"/>
          <w:szCs w:val="24"/>
          <w:shd w:val="clear" w:color="auto" w:fill="FFFFFF"/>
        </w:rPr>
        <w:t> </w:t>
      </w:r>
      <w:r w:rsidR="00E07A5B">
        <w:rPr>
          <w:rFonts w:ascii="Times New Roman" w:hAnsi="Times New Roman" w:cs="Times New Roman"/>
          <w:color w:val="161619"/>
          <w:sz w:val="24"/>
          <w:szCs w:val="24"/>
          <w:shd w:val="clear" w:color="auto" w:fill="FFFFFF"/>
        </w:rPr>
        <w:t xml:space="preserve"> </w:t>
      </w:r>
      <w:proofErr w:type="spellStart"/>
      <w:r w:rsidRPr="00917482">
        <w:rPr>
          <w:rFonts w:ascii="Times New Roman" w:hAnsi="Times New Roman" w:cs="Times New Roman"/>
          <w:color w:val="161619"/>
          <w:sz w:val="24"/>
          <w:szCs w:val="24"/>
          <w:shd w:val="clear" w:color="auto" w:fill="FFFFFF"/>
        </w:rPr>
        <w:t>Weaknesses</w:t>
      </w:r>
      <w:proofErr w:type="spellEnd"/>
      <w:r w:rsidRPr="00917482">
        <w:rPr>
          <w:rFonts w:ascii="Times New Roman" w:hAnsi="Times New Roman" w:cs="Times New Roman"/>
          <w:color w:val="161619"/>
          <w:sz w:val="24"/>
          <w:szCs w:val="24"/>
          <w:shd w:val="clear" w:color="auto" w:fill="FFFFFF"/>
        </w:rPr>
        <w:t xml:space="preserve"> (slabosti), </w:t>
      </w:r>
    </w:p>
    <w:p w14:paraId="5009D6F3" w14:textId="1A59B6B1" w:rsidR="00917482" w:rsidRPr="00917482" w:rsidRDefault="00917482" w:rsidP="00917482">
      <w:pPr>
        <w:pStyle w:val="Odlomakpopisa"/>
        <w:numPr>
          <w:ilvl w:val="0"/>
          <w:numId w:val="24"/>
        </w:numPr>
        <w:jc w:val="both"/>
        <w:rPr>
          <w:rFonts w:ascii="Times New Roman" w:hAnsi="Times New Roman" w:cs="Times New Roman"/>
          <w:color w:val="161619"/>
          <w:sz w:val="24"/>
          <w:szCs w:val="24"/>
          <w:shd w:val="clear" w:color="auto" w:fill="FFFFFF"/>
        </w:rPr>
      </w:pPr>
      <w:r w:rsidRPr="00917482">
        <w:rPr>
          <w:rStyle w:val="Naglaeno"/>
          <w:rFonts w:ascii="Times New Roman" w:hAnsi="Times New Roman" w:cs="Times New Roman"/>
          <w:color w:val="161619"/>
          <w:sz w:val="24"/>
          <w:szCs w:val="24"/>
          <w:shd w:val="clear" w:color="auto" w:fill="FFFFFF"/>
        </w:rPr>
        <w:t>O</w:t>
      </w:r>
      <w:r w:rsidRPr="00917482">
        <w:rPr>
          <w:rFonts w:ascii="Times New Roman" w:hAnsi="Times New Roman" w:cs="Times New Roman"/>
          <w:color w:val="161619"/>
          <w:sz w:val="24"/>
          <w:szCs w:val="24"/>
          <w:shd w:val="clear" w:color="auto" w:fill="FFFFFF"/>
        </w:rPr>
        <w:t> </w:t>
      </w:r>
      <w:r w:rsidR="00E07A5B">
        <w:rPr>
          <w:rFonts w:ascii="Times New Roman" w:hAnsi="Times New Roman" w:cs="Times New Roman"/>
          <w:color w:val="161619"/>
          <w:sz w:val="24"/>
          <w:szCs w:val="24"/>
          <w:shd w:val="clear" w:color="auto" w:fill="FFFFFF"/>
        </w:rPr>
        <w:t xml:space="preserve">  </w:t>
      </w:r>
      <w:proofErr w:type="spellStart"/>
      <w:r w:rsidRPr="00917482">
        <w:rPr>
          <w:rFonts w:ascii="Times New Roman" w:hAnsi="Times New Roman" w:cs="Times New Roman"/>
          <w:color w:val="161619"/>
          <w:sz w:val="24"/>
          <w:szCs w:val="24"/>
          <w:shd w:val="clear" w:color="auto" w:fill="FFFFFF"/>
        </w:rPr>
        <w:t>Opportunities</w:t>
      </w:r>
      <w:proofErr w:type="spellEnd"/>
      <w:r w:rsidRPr="00917482">
        <w:rPr>
          <w:rFonts w:ascii="Times New Roman" w:hAnsi="Times New Roman" w:cs="Times New Roman"/>
          <w:color w:val="161619"/>
          <w:sz w:val="24"/>
          <w:szCs w:val="24"/>
          <w:shd w:val="clear" w:color="auto" w:fill="FFFFFF"/>
        </w:rPr>
        <w:t xml:space="preserve"> (prilike), </w:t>
      </w:r>
    </w:p>
    <w:p w14:paraId="12445960" w14:textId="0212AEEF" w:rsidR="00917482" w:rsidRPr="00917482" w:rsidRDefault="00917482" w:rsidP="00917482">
      <w:pPr>
        <w:pStyle w:val="Odlomakpopisa"/>
        <w:numPr>
          <w:ilvl w:val="0"/>
          <w:numId w:val="24"/>
        </w:numPr>
        <w:jc w:val="both"/>
        <w:rPr>
          <w:rFonts w:ascii="Times New Roman" w:hAnsi="Times New Roman" w:cs="Times New Roman"/>
          <w:color w:val="161619"/>
          <w:sz w:val="24"/>
          <w:szCs w:val="24"/>
          <w:shd w:val="clear" w:color="auto" w:fill="FFFFFF"/>
        </w:rPr>
      </w:pPr>
      <w:r w:rsidRPr="00917482">
        <w:rPr>
          <w:rStyle w:val="Naglaeno"/>
          <w:rFonts w:ascii="Times New Roman" w:hAnsi="Times New Roman" w:cs="Times New Roman"/>
          <w:color w:val="161619"/>
          <w:sz w:val="24"/>
          <w:szCs w:val="24"/>
          <w:shd w:val="clear" w:color="auto" w:fill="FFFFFF"/>
        </w:rPr>
        <w:t>T</w:t>
      </w:r>
      <w:r w:rsidRPr="00917482">
        <w:rPr>
          <w:rFonts w:ascii="Times New Roman" w:hAnsi="Times New Roman" w:cs="Times New Roman"/>
          <w:color w:val="161619"/>
          <w:sz w:val="24"/>
          <w:szCs w:val="24"/>
          <w:shd w:val="clear" w:color="auto" w:fill="FFFFFF"/>
        </w:rPr>
        <w:t> </w:t>
      </w:r>
      <w:r w:rsidR="00E07A5B">
        <w:rPr>
          <w:rFonts w:ascii="Times New Roman" w:hAnsi="Times New Roman" w:cs="Times New Roman"/>
          <w:color w:val="161619"/>
          <w:sz w:val="24"/>
          <w:szCs w:val="24"/>
          <w:shd w:val="clear" w:color="auto" w:fill="FFFFFF"/>
        </w:rPr>
        <w:t xml:space="preserve">   </w:t>
      </w:r>
      <w:proofErr w:type="spellStart"/>
      <w:r w:rsidRPr="00917482">
        <w:rPr>
          <w:rFonts w:ascii="Times New Roman" w:hAnsi="Times New Roman" w:cs="Times New Roman"/>
          <w:color w:val="161619"/>
          <w:sz w:val="24"/>
          <w:szCs w:val="24"/>
          <w:shd w:val="clear" w:color="auto" w:fill="FFFFFF"/>
        </w:rPr>
        <w:t>Threats</w:t>
      </w:r>
      <w:proofErr w:type="spellEnd"/>
      <w:r w:rsidRPr="00917482">
        <w:rPr>
          <w:rFonts w:ascii="Times New Roman" w:hAnsi="Times New Roman" w:cs="Times New Roman"/>
          <w:color w:val="161619"/>
          <w:sz w:val="24"/>
          <w:szCs w:val="24"/>
          <w:shd w:val="clear" w:color="auto" w:fill="FFFFFF"/>
        </w:rPr>
        <w:t xml:space="preserve"> (prijetnje).</w:t>
      </w:r>
    </w:p>
    <w:p w14:paraId="1161498A" w14:textId="2DE472A4" w:rsidR="002D7935" w:rsidRPr="00917482" w:rsidRDefault="00917482" w:rsidP="00917482">
      <w:pPr>
        <w:jc w:val="both"/>
        <w:rPr>
          <w:rFonts w:ascii="Times New Roman" w:hAnsi="Times New Roman" w:cs="Times New Roman"/>
          <w:color w:val="161619"/>
          <w:sz w:val="24"/>
          <w:szCs w:val="24"/>
          <w:shd w:val="clear" w:color="auto" w:fill="FFFFFF"/>
        </w:rPr>
      </w:pPr>
      <w:r w:rsidRPr="00917482">
        <w:rPr>
          <w:rFonts w:ascii="Times New Roman" w:hAnsi="Times New Roman" w:cs="Times New Roman"/>
          <w:color w:val="161619"/>
          <w:sz w:val="24"/>
          <w:szCs w:val="24"/>
          <w:shd w:val="clear" w:color="auto" w:fill="FFFFFF"/>
        </w:rPr>
        <w:t xml:space="preserve">Promatranjem vlastitih snaga i slabosti u kombinaciji s prilikama i prijetnjama dolazimo do strateških saznanja kako bismo mogli poduzeti pravilne mjere i aktivnosti za postizanje poslovnih i drugih ciljeva. Može se primijeniti na bilo kojem području i zato je vrlo česta u uporabi. </w:t>
      </w:r>
    </w:p>
    <w:p w14:paraId="6905C7F8" w14:textId="14BF3667" w:rsidR="00917482" w:rsidRPr="00917482" w:rsidRDefault="00917482" w:rsidP="00917482">
      <w:pPr>
        <w:pStyle w:val="StandardWeb"/>
        <w:shd w:val="clear" w:color="auto" w:fill="FFFFFF"/>
        <w:spacing w:after="360" w:afterAutospacing="0"/>
        <w:jc w:val="both"/>
        <w:rPr>
          <w:color w:val="161619"/>
        </w:rPr>
      </w:pPr>
      <w:r w:rsidRPr="00917482">
        <w:rPr>
          <w:color w:val="161619"/>
        </w:rPr>
        <w:t xml:space="preserve">U SWOT analizi </w:t>
      </w:r>
      <w:r w:rsidR="003111E6">
        <w:rPr>
          <w:color w:val="161619"/>
        </w:rPr>
        <w:t xml:space="preserve">je </w:t>
      </w:r>
      <w:r w:rsidRPr="00917482">
        <w:rPr>
          <w:color w:val="161619"/>
        </w:rPr>
        <w:t>najprije potrebno razlikovati prednosti i nedostatke koje predstavljaju unutarnji čimbenici te mogućnosti i opasnosti koje predstavljaju vanjski. Glavna je razlika u tome što na unutarnje čimbenike imamo utjecaj, možemo ih prilagoditi, popraviti, razvijati ili djelovati na njih na neki drugi način. Na vanjske čimbenike ne možemo imati značajnijeg utjecaja, ali ih moramo identificirati i biti spremni prilagoditi im se.</w:t>
      </w:r>
    </w:p>
    <w:p w14:paraId="02ADCB7F" w14:textId="0696D368" w:rsidR="00917482" w:rsidRDefault="00917482" w:rsidP="00917482">
      <w:pPr>
        <w:pStyle w:val="StandardWeb"/>
        <w:shd w:val="clear" w:color="auto" w:fill="FFFFFF"/>
        <w:spacing w:after="360" w:afterAutospacing="0"/>
        <w:jc w:val="both"/>
        <w:rPr>
          <w:color w:val="161619"/>
          <w:shd w:val="clear" w:color="auto" w:fill="FFFFFF"/>
        </w:rPr>
      </w:pPr>
      <w:r w:rsidRPr="00917482">
        <w:rPr>
          <w:color w:val="161619"/>
          <w:shd w:val="clear" w:color="auto" w:fill="FFFFFF"/>
        </w:rPr>
        <w:t>Prednosti se odnose na unutarnje čimbenike koji mogu pozitivno utjecati na postizanje poslovnih ciljeva</w:t>
      </w:r>
      <w:r w:rsidRPr="00917482">
        <w:rPr>
          <w:rStyle w:val="Naglaeno"/>
          <w:color w:val="161619"/>
          <w:shd w:val="clear" w:color="auto" w:fill="FFFFFF"/>
        </w:rPr>
        <w:t>.</w:t>
      </w:r>
      <w:r w:rsidRPr="00917482">
        <w:rPr>
          <w:color w:val="161619"/>
          <w:shd w:val="clear" w:color="auto" w:fill="FFFFFF"/>
        </w:rPr>
        <w:t xml:space="preserve"> Definiraju se sve ključne prednosti koje omogućuju dugoročno stabilno poslovanje i prihode. Takva najveća prednost najčešće se definira kao </w:t>
      </w:r>
      <w:proofErr w:type="spellStart"/>
      <w:r w:rsidRPr="00917482">
        <w:rPr>
          <w:color w:val="161619"/>
          <w:shd w:val="clear" w:color="auto" w:fill="FFFFFF"/>
        </w:rPr>
        <w:t>know-how</w:t>
      </w:r>
      <w:proofErr w:type="spellEnd"/>
      <w:r w:rsidRPr="00917482">
        <w:rPr>
          <w:color w:val="161619"/>
          <w:shd w:val="clear" w:color="auto" w:fill="FFFFFF"/>
        </w:rPr>
        <w:t xml:space="preserve">, specifične </w:t>
      </w:r>
      <w:r w:rsidRPr="00917482">
        <w:rPr>
          <w:color w:val="161619"/>
          <w:shd w:val="clear" w:color="auto" w:fill="FFFFFF"/>
        </w:rPr>
        <w:lastRenderedPageBreak/>
        <w:t>ekspertize, iskustva i znanje. Slabosti su sva područja na kojima bismo se trebali poboljšati i ona na kojima bismo mogli u budućnosti imati probleme. Prilike su dio analize koji se odnosi na elemente izvan našeg utjecaja, međutim</w:t>
      </w:r>
      <w:r w:rsidR="003111E6">
        <w:rPr>
          <w:color w:val="161619"/>
          <w:shd w:val="clear" w:color="auto" w:fill="FFFFFF"/>
        </w:rPr>
        <w:t>,</w:t>
      </w:r>
      <w:r w:rsidRPr="00917482">
        <w:rPr>
          <w:color w:val="161619"/>
          <w:shd w:val="clear" w:color="auto" w:fill="FFFFFF"/>
        </w:rPr>
        <w:t xml:space="preserve"> imaju pozitivan utjecaj na našu izvedbu ili će se dogoditi u vanjskom okruženju u bliskoj budućnosti. Prijetnje su vrlo važan element u analizi jer predstavljaju potencijalne negativne utjecaje nad kojima nemamo kontrolu. Odnose se na sve ono što utječe ili može utjecati na poslovanje tvrtke i nije vezano za unutarnje čimbenike.</w:t>
      </w:r>
    </w:p>
    <w:p w14:paraId="6C9CE81B" w14:textId="4A68B8B6" w:rsidR="009D6677" w:rsidRPr="00725399" w:rsidRDefault="009D6677" w:rsidP="009D6677">
      <w:pPr>
        <w:jc w:val="both"/>
        <w:rPr>
          <w:rFonts w:ascii="Times New Roman" w:hAnsi="Times New Roman" w:cs="Times New Roman"/>
          <w:sz w:val="24"/>
          <w:szCs w:val="24"/>
        </w:rPr>
      </w:pPr>
      <w:r w:rsidRPr="00725399">
        <w:rPr>
          <w:rFonts w:ascii="Times New Roman" w:hAnsi="Times New Roman" w:cs="Times New Roman"/>
          <w:sz w:val="24"/>
          <w:szCs w:val="24"/>
        </w:rPr>
        <w:t xml:space="preserve">SWOT analiza </w:t>
      </w:r>
      <w:r w:rsidR="00614CF7">
        <w:rPr>
          <w:rFonts w:ascii="Times New Roman" w:hAnsi="Times New Roman" w:cs="Times New Roman"/>
          <w:sz w:val="24"/>
          <w:szCs w:val="24"/>
        </w:rPr>
        <w:t xml:space="preserve">u ovoj Strategiji </w:t>
      </w:r>
      <w:r w:rsidRPr="00725399">
        <w:rPr>
          <w:rFonts w:ascii="Times New Roman" w:hAnsi="Times New Roman" w:cs="Times New Roman"/>
          <w:sz w:val="24"/>
          <w:szCs w:val="24"/>
        </w:rPr>
        <w:t xml:space="preserve">obuhvaća tri osnovna područja djelovanja: </w:t>
      </w:r>
    </w:p>
    <w:p w14:paraId="5A8139DC" w14:textId="77777777" w:rsidR="009D6677" w:rsidRPr="00725399" w:rsidRDefault="009D6677" w:rsidP="009D6677">
      <w:pPr>
        <w:jc w:val="both"/>
        <w:rPr>
          <w:rFonts w:ascii="Times New Roman" w:hAnsi="Times New Roman" w:cs="Times New Roman"/>
          <w:sz w:val="24"/>
          <w:szCs w:val="24"/>
        </w:rPr>
      </w:pPr>
      <w:r w:rsidRPr="00725399">
        <w:rPr>
          <w:rFonts w:ascii="Times New Roman" w:hAnsi="Times New Roman" w:cs="Times New Roman"/>
          <w:sz w:val="24"/>
          <w:szCs w:val="24"/>
        </w:rPr>
        <w:t xml:space="preserve">A) Gospodarstvo (poduzetništvo, poljoprivreda, turizam) </w:t>
      </w:r>
    </w:p>
    <w:p w14:paraId="2A95960C" w14:textId="77777777" w:rsidR="009D6677" w:rsidRPr="00725399" w:rsidRDefault="009D6677" w:rsidP="009D6677">
      <w:pPr>
        <w:jc w:val="both"/>
        <w:rPr>
          <w:rFonts w:ascii="Times New Roman" w:hAnsi="Times New Roman" w:cs="Times New Roman"/>
          <w:sz w:val="24"/>
          <w:szCs w:val="24"/>
        </w:rPr>
      </w:pPr>
      <w:r w:rsidRPr="00725399">
        <w:rPr>
          <w:rFonts w:ascii="Times New Roman" w:hAnsi="Times New Roman" w:cs="Times New Roman"/>
          <w:sz w:val="24"/>
          <w:szCs w:val="24"/>
        </w:rPr>
        <w:t xml:space="preserve">B) Infrastruktura </w:t>
      </w:r>
      <w:r>
        <w:rPr>
          <w:rFonts w:ascii="Times New Roman" w:hAnsi="Times New Roman" w:cs="Times New Roman"/>
          <w:sz w:val="24"/>
          <w:szCs w:val="24"/>
        </w:rPr>
        <w:t xml:space="preserve">i okoliš </w:t>
      </w:r>
      <w:r w:rsidRPr="00725399">
        <w:rPr>
          <w:rFonts w:ascii="Times New Roman" w:hAnsi="Times New Roman" w:cs="Times New Roman"/>
          <w:sz w:val="24"/>
          <w:szCs w:val="24"/>
        </w:rPr>
        <w:t xml:space="preserve">(komunalna, </w:t>
      </w:r>
      <w:r>
        <w:rPr>
          <w:rFonts w:ascii="Times New Roman" w:hAnsi="Times New Roman" w:cs="Times New Roman"/>
          <w:sz w:val="24"/>
          <w:szCs w:val="24"/>
        </w:rPr>
        <w:t xml:space="preserve">prometna, </w:t>
      </w:r>
      <w:r w:rsidRPr="00725399">
        <w:rPr>
          <w:rFonts w:ascii="Times New Roman" w:hAnsi="Times New Roman" w:cs="Times New Roman"/>
          <w:sz w:val="24"/>
          <w:szCs w:val="24"/>
        </w:rPr>
        <w:t xml:space="preserve">društvena) </w:t>
      </w:r>
    </w:p>
    <w:p w14:paraId="47AA1E21" w14:textId="77777777" w:rsidR="009D6677" w:rsidRPr="00725399" w:rsidRDefault="009D6677" w:rsidP="009D6677">
      <w:pPr>
        <w:jc w:val="both"/>
        <w:rPr>
          <w:rFonts w:ascii="Times New Roman" w:hAnsi="Times New Roman" w:cs="Times New Roman"/>
          <w:sz w:val="24"/>
          <w:szCs w:val="24"/>
        </w:rPr>
      </w:pPr>
      <w:r w:rsidRPr="00725399">
        <w:rPr>
          <w:rFonts w:ascii="Times New Roman" w:hAnsi="Times New Roman" w:cs="Times New Roman"/>
          <w:sz w:val="24"/>
          <w:szCs w:val="24"/>
        </w:rPr>
        <w:t xml:space="preserve">C) Kvaliteta života (društvene djelatnosti, OCD, </w:t>
      </w:r>
      <w:r>
        <w:rPr>
          <w:rFonts w:ascii="Times New Roman" w:hAnsi="Times New Roman" w:cs="Times New Roman"/>
          <w:sz w:val="24"/>
          <w:szCs w:val="24"/>
        </w:rPr>
        <w:t>lokalna samouprava)</w:t>
      </w:r>
    </w:p>
    <w:p w14:paraId="0DD2D02F" w14:textId="6AC7AC92" w:rsidR="000168F9" w:rsidRDefault="009D6677" w:rsidP="0070413E">
      <w:pPr>
        <w:jc w:val="both"/>
        <w:rPr>
          <w:rFonts w:ascii="Times New Roman" w:hAnsi="Times New Roman" w:cs="Times New Roman"/>
          <w:sz w:val="24"/>
          <w:szCs w:val="24"/>
        </w:rPr>
      </w:pPr>
      <w:r w:rsidRPr="00725399">
        <w:rPr>
          <w:rFonts w:ascii="Times New Roman" w:hAnsi="Times New Roman" w:cs="Times New Roman"/>
          <w:sz w:val="24"/>
          <w:szCs w:val="24"/>
        </w:rPr>
        <w:t>To je ujedno i osnova za određivanje strateških ciljeva, prioriteta i mjera, odnosno područja djelovanja za sljedeće plansko razdoblje.</w:t>
      </w:r>
    </w:p>
    <w:p w14:paraId="09343DC6" w14:textId="77777777" w:rsidR="0070413E" w:rsidRPr="0070413E" w:rsidRDefault="0070413E" w:rsidP="0070413E">
      <w:pPr>
        <w:jc w:val="both"/>
        <w:rPr>
          <w:rFonts w:ascii="Times New Roman" w:hAnsi="Times New Roman" w:cs="Times New Roman"/>
          <w:sz w:val="24"/>
          <w:szCs w:val="24"/>
        </w:rPr>
      </w:pPr>
    </w:p>
    <w:p w14:paraId="47A249EF" w14:textId="2DE54A1F" w:rsidR="00917482" w:rsidRDefault="00213DCB" w:rsidP="007934A8">
      <w:pPr>
        <w:pStyle w:val="Naslov2"/>
        <w:rPr>
          <w:rFonts w:ascii="Times New Roman" w:hAnsi="Times New Roman" w:cs="Times New Roman"/>
          <w:sz w:val="24"/>
          <w:szCs w:val="24"/>
        </w:rPr>
      </w:pPr>
      <w:bookmarkStart w:id="47" w:name="_Toc89861227"/>
      <w:r w:rsidRPr="00213DCB">
        <w:rPr>
          <w:rFonts w:ascii="Times New Roman" w:hAnsi="Times New Roman" w:cs="Times New Roman"/>
          <w:sz w:val="24"/>
          <w:szCs w:val="24"/>
        </w:rPr>
        <w:t xml:space="preserve">9.1. </w:t>
      </w:r>
      <w:r w:rsidR="00373069">
        <w:rPr>
          <w:rFonts w:ascii="Times New Roman" w:hAnsi="Times New Roman" w:cs="Times New Roman"/>
          <w:sz w:val="24"/>
          <w:szCs w:val="24"/>
        </w:rPr>
        <w:t xml:space="preserve">TEMATSKA CJELINA: </w:t>
      </w:r>
      <w:r w:rsidRPr="00213DCB">
        <w:rPr>
          <w:rFonts w:ascii="Times New Roman" w:hAnsi="Times New Roman" w:cs="Times New Roman"/>
          <w:sz w:val="24"/>
          <w:szCs w:val="24"/>
        </w:rPr>
        <w:t>GOSPODARSTVO</w:t>
      </w:r>
      <w:bookmarkEnd w:id="47"/>
    </w:p>
    <w:p w14:paraId="50595FAD" w14:textId="77777777" w:rsidR="007934A8" w:rsidRPr="007934A8" w:rsidRDefault="007934A8" w:rsidP="007934A8"/>
    <w:tbl>
      <w:tblPr>
        <w:tblStyle w:val="Tablicapopisa3-isticanje1"/>
        <w:tblW w:w="0" w:type="auto"/>
        <w:tblLook w:val="04A0" w:firstRow="1" w:lastRow="0" w:firstColumn="1" w:lastColumn="0" w:noHBand="0" w:noVBand="1"/>
      </w:tblPr>
      <w:tblGrid>
        <w:gridCol w:w="4522"/>
        <w:gridCol w:w="4540"/>
      </w:tblGrid>
      <w:tr w:rsidR="007C0C3D" w:rsidRPr="00C63F7C" w14:paraId="1B93AE5A" w14:textId="77777777" w:rsidTr="00B2766B">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4644" w:type="dxa"/>
          </w:tcPr>
          <w:p w14:paraId="47A5B06A" w14:textId="77777777" w:rsidR="007C0C3D" w:rsidRPr="009855EE" w:rsidRDefault="007C0C3D" w:rsidP="00B2766B">
            <w:pPr>
              <w:jc w:val="center"/>
              <w:rPr>
                <w:rFonts w:ascii="Times New Roman" w:hAnsi="Times New Roman" w:cs="Times New Roman"/>
                <w:color w:val="000000" w:themeColor="text1"/>
                <w:sz w:val="24"/>
                <w:szCs w:val="24"/>
              </w:rPr>
            </w:pPr>
            <w:r w:rsidRPr="009855EE">
              <w:rPr>
                <w:rFonts w:ascii="Times New Roman" w:hAnsi="Times New Roman" w:cs="Times New Roman"/>
                <w:color w:val="000000" w:themeColor="text1"/>
                <w:sz w:val="24"/>
                <w:szCs w:val="24"/>
              </w:rPr>
              <w:t>SNAGE</w:t>
            </w:r>
          </w:p>
        </w:tc>
        <w:tc>
          <w:tcPr>
            <w:tcW w:w="4644" w:type="dxa"/>
          </w:tcPr>
          <w:p w14:paraId="3A6DA65A" w14:textId="77777777" w:rsidR="007C0C3D" w:rsidRPr="009855EE" w:rsidRDefault="007C0C3D" w:rsidP="00B276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55EE">
              <w:rPr>
                <w:rFonts w:ascii="Times New Roman" w:hAnsi="Times New Roman" w:cs="Times New Roman"/>
                <w:color w:val="000000" w:themeColor="text1"/>
                <w:sz w:val="24"/>
                <w:szCs w:val="24"/>
              </w:rPr>
              <w:t>SLABOSTI</w:t>
            </w:r>
          </w:p>
        </w:tc>
      </w:tr>
      <w:tr w:rsidR="007C0C3D" w:rsidRPr="00355633" w14:paraId="13ABE933" w14:textId="77777777" w:rsidTr="00B27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00408AA" w14:textId="135106DB" w:rsidR="00BF7021" w:rsidRPr="00256752" w:rsidRDefault="00BF7021"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eastAsia="PalatinoLinotype-Roman" w:hAnsi="Times New Roman" w:cs="Times New Roman"/>
                <w:b w:val="0"/>
                <w:bCs w:val="0"/>
                <w:sz w:val="24"/>
                <w:szCs w:val="24"/>
              </w:rPr>
              <w:t xml:space="preserve">Blizina većih gradskih i turističkih središta </w:t>
            </w:r>
            <w:r w:rsidR="00365D93" w:rsidRPr="00256752">
              <w:rPr>
                <w:rFonts w:ascii="Times New Roman" w:eastAsia="PalatinoLinotype-Roman" w:hAnsi="Times New Roman" w:cs="Times New Roman"/>
                <w:b w:val="0"/>
                <w:bCs w:val="0"/>
                <w:sz w:val="24"/>
                <w:szCs w:val="24"/>
              </w:rPr>
              <w:t>–</w:t>
            </w:r>
            <w:r w:rsidRPr="00256752">
              <w:rPr>
                <w:rFonts w:ascii="Times New Roman" w:eastAsia="PalatinoLinotype-Roman" w:hAnsi="Times New Roman" w:cs="Times New Roman"/>
                <w:b w:val="0"/>
                <w:bCs w:val="0"/>
                <w:sz w:val="24"/>
                <w:szCs w:val="24"/>
              </w:rPr>
              <w:t xml:space="preserve"> </w:t>
            </w:r>
            <w:r w:rsidR="000D4C9A">
              <w:rPr>
                <w:rFonts w:ascii="Times New Roman" w:eastAsia="PalatinoLinotype-Roman" w:hAnsi="Times New Roman" w:cs="Times New Roman"/>
                <w:b w:val="0"/>
                <w:bCs w:val="0"/>
                <w:sz w:val="24"/>
                <w:szCs w:val="24"/>
              </w:rPr>
              <w:t>Zadar 64 km, Knin i Benkovac 54 km, Gospić 50 km</w:t>
            </w:r>
          </w:p>
          <w:p w14:paraId="273B70B5" w14:textId="1094535B" w:rsidR="00365D93" w:rsidRPr="00256752" w:rsidRDefault="00365D93"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eastAsia="PalatinoLinotype-Roman" w:hAnsi="Times New Roman" w:cs="Times New Roman"/>
                <w:b w:val="0"/>
                <w:bCs w:val="0"/>
                <w:sz w:val="24"/>
                <w:szCs w:val="24"/>
              </w:rPr>
              <w:t>Dobra prometna povezanost – važno čvorište, naročito u željezničkom povezivanju</w:t>
            </w:r>
          </w:p>
          <w:p w14:paraId="51D73F47" w14:textId="0A88EF29" w:rsidR="00365D93" w:rsidRPr="00256752" w:rsidRDefault="00365D93"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 xml:space="preserve">Važan geoprometni položaj preko kojeg se ostvaruje međusobno prometno povezivanje cjelokupnog teritorija kako Republike Hrvatske tako i Zadarske </w:t>
            </w:r>
            <w:r w:rsidRPr="00256752">
              <w:rPr>
                <w:rFonts w:ascii="Times New Roman" w:hAnsi="Times New Roman" w:cs="Times New Roman"/>
                <w:b w:val="0"/>
                <w:bCs w:val="0"/>
                <w:color w:val="000000" w:themeColor="text1"/>
                <w:sz w:val="24"/>
                <w:szCs w:val="24"/>
              </w:rPr>
              <w:t>županije</w:t>
            </w:r>
          </w:p>
          <w:p w14:paraId="0B947C81" w14:textId="20E0A010" w:rsidR="007C0C3D" w:rsidRPr="00256752" w:rsidRDefault="007C0C3D"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 xml:space="preserve">Aktivnost </w:t>
            </w:r>
            <w:r w:rsidR="006A0EDE" w:rsidRPr="00256752">
              <w:rPr>
                <w:rFonts w:ascii="Times New Roman" w:hAnsi="Times New Roman" w:cs="Times New Roman"/>
                <w:b w:val="0"/>
                <w:bCs w:val="0"/>
                <w:sz w:val="24"/>
                <w:szCs w:val="24"/>
              </w:rPr>
              <w:t>92</w:t>
            </w:r>
            <w:r w:rsidRPr="00256752">
              <w:rPr>
                <w:rFonts w:ascii="Times New Roman" w:hAnsi="Times New Roman" w:cs="Times New Roman"/>
                <w:b w:val="0"/>
                <w:bCs w:val="0"/>
                <w:sz w:val="24"/>
                <w:szCs w:val="24"/>
              </w:rPr>
              <w:t xml:space="preserve"> poslovna subjekta (poduzetnici i obrtnici) registrirana na području </w:t>
            </w:r>
            <w:r w:rsidR="008A241B">
              <w:rPr>
                <w:rFonts w:ascii="Times New Roman" w:hAnsi="Times New Roman" w:cs="Times New Roman"/>
                <w:b w:val="0"/>
                <w:bCs w:val="0"/>
                <w:sz w:val="24"/>
                <w:szCs w:val="24"/>
              </w:rPr>
              <w:t>O</w:t>
            </w:r>
            <w:r w:rsidRPr="00256752">
              <w:rPr>
                <w:rFonts w:ascii="Times New Roman" w:hAnsi="Times New Roman" w:cs="Times New Roman"/>
                <w:b w:val="0"/>
                <w:bCs w:val="0"/>
                <w:sz w:val="24"/>
                <w:szCs w:val="24"/>
              </w:rPr>
              <w:t>pćine</w:t>
            </w:r>
          </w:p>
          <w:p w14:paraId="1CFEF6E3" w14:textId="77777777" w:rsidR="007C0C3D" w:rsidRPr="00256752" w:rsidRDefault="007C0C3D"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Tradicija poduzetništva i obrtništva</w:t>
            </w:r>
          </w:p>
          <w:p w14:paraId="7C5220BA" w14:textId="254E8734" w:rsidR="007C0C3D" w:rsidRPr="00256752" w:rsidRDefault="007C0C3D"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Niska stopa nezaposlenosti</w:t>
            </w:r>
          </w:p>
          <w:p w14:paraId="50A591C2" w14:textId="7C6DF3E8" w:rsidR="00365D93" w:rsidRPr="00256752" w:rsidRDefault="00365D93"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Razvijena prerađivačka industrija</w:t>
            </w:r>
          </w:p>
          <w:p w14:paraId="75BE7D99" w14:textId="0E5739FA" w:rsidR="007C0C3D" w:rsidRPr="00256752" w:rsidRDefault="007C0C3D"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 xml:space="preserve">Aktivnost </w:t>
            </w:r>
            <w:r w:rsidR="006A0EDE" w:rsidRPr="00256752">
              <w:rPr>
                <w:rFonts w:ascii="Times New Roman" w:hAnsi="Times New Roman" w:cs="Times New Roman"/>
                <w:b w:val="0"/>
                <w:bCs w:val="0"/>
                <w:sz w:val="24"/>
                <w:szCs w:val="24"/>
              </w:rPr>
              <w:t>373</w:t>
            </w:r>
            <w:r w:rsidRPr="00256752">
              <w:rPr>
                <w:rFonts w:ascii="Times New Roman" w:hAnsi="Times New Roman" w:cs="Times New Roman"/>
                <w:b w:val="0"/>
                <w:bCs w:val="0"/>
                <w:sz w:val="24"/>
                <w:szCs w:val="24"/>
              </w:rPr>
              <w:t xml:space="preserve"> </w:t>
            </w:r>
            <w:r w:rsidR="0070413E">
              <w:rPr>
                <w:rFonts w:ascii="Times New Roman" w:hAnsi="Times New Roman" w:cs="Times New Roman"/>
                <w:b w:val="0"/>
                <w:bCs w:val="0"/>
                <w:sz w:val="24"/>
                <w:szCs w:val="24"/>
              </w:rPr>
              <w:t>PG-a</w:t>
            </w:r>
          </w:p>
          <w:p w14:paraId="27E54481" w14:textId="1ECE1006" w:rsidR="007C0C3D" w:rsidRPr="00256752" w:rsidRDefault="007C0C3D"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Aktivnost više udruga u gospodarstvu (pčelarstvo, lovstvo</w:t>
            </w:r>
            <w:r w:rsidR="006A0EDE" w:rsidRPr="00256752">
              <w:rPr>
                <w:rFonts w:ascii="Times New Roman" w:hAnsi="Times New Roman" w:cs="Times New Roman"/>
                <w:b w:val="0"/>
                <w:bCs w:val="0"/>
                <w:sz w:val="24"/>
                <w:szCs w:val="24"/>
              </w:rPr>
              <w:t>, ekološka udruga</w:t>
            </w:r>
            <w:r w:rsidRPr="00256752">
              <w:rPr>
                <w:rFonts w:ascii="Times New Roman" w:hAnsi="Times New Roman" w:cs="Times New Roman"/>
                <w:b w:val="0"/>
                <w:bCs w:val="0"/>
                <w:sz w:val="24"/>
                <w:szCs w:val="24"/>
              </w:rPr>
              <w:t>)</w:t>
            </w:r>
          </w:p>
          <w:p w14:paraId="2181CE53" w14:textId="29179712" w:rsidR="007C0C3D" w:rsidRPr="00256752" w:rsidRDefault="007C0C3D"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Razvijeno bavljenje pčelarstvom</w:t>
            </w:r>
          </w:p>
          <w:p w14:paraId="090B5E17" w14:textId="4CA26D5C" w:rsidR="00D449B2" w:rsidRPr="00256752" w:rsidRDefault="00D449B2"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eastAsia="PalatinoLinotype-Roman" w:hAnsi="Times New Roman" w:cs="Times New Roman"/>
                <w:b w:val="0"/>
                <w:bCs w:val="0"/>
                <w:sz w:val="24"/>
                <w:szCs w:val="24"/>
              </w:rPr>
              <w:t>Tradicija stanovništva bavljenja</w:t>
            </w:r>
            <w:r w:rsidR="00F77A31" w:rsidRPr="00256752">
              <w:rPr>
                <w:rFonts w:ascii="Times New Roman" w:eastAsia="PalatinoLinotype-Roman" w:hAnsi="Times New Roman" w:cs="Times New Roman"/>
                <w:b w:val="0"/>
                <w:bCs w:val="0"/>
                <w:sz w:val="24"/>
                <w:szCs w:val="24"/>
              </w:rPr>
              <w:t xml:space="preserve"> </w:t>
            </w:r>
            <w:r w:rsidRPr="00256752">
              <w:rPr>
                <w:rFonts w:ascii="Times New Roman" w:eastAsia="PalatinoLinotype-Roman" w:hAnsi="Times New Roman" w:cs="Times New Roman"/>
                <w:b w:val="0"/>
                <w:bCs w:val="0"/>
                <w:sz w:val="24"/>
                <w:szCs w:val="24"/>
              </w:rPr>
              <w:t>stočarstvom</w:t>
            </w:r>
            <w:r w:rsidR="00365D93" w:rsidRPr="00256752">
              <w:rPr>
                <w:rFonts w:ascii="Times New Roman" w:eastAsia="PalatinoLinotype-Roman" w:hAnsi="Times New Roman" w:cs="Times New Roman"/>
                <w:b w:val="0"/>
                <w:bCs w:val="0"/>
                <w:sz w:val="24"/>
                <w:szCs w:val="24"/>
              </w:rPr>
              <w:t xml:space="preserve"> i voćarstvom</w:t>
            </w:r>
          </w:p>
          <w:p w14:paraId="54917A97" w14:textId="77777777" w:rsidR="00D449B2" w:rsidRPr="00256752" w:rsidRDefault="007C0C3D" w:rsidP="00D449B2">
            <w:pPr>
              <w:pStyle w:val="Bezproreda"/>
              <w:numPr>
                <w:ilvl w:val="0"/>
                <w:numId w:val="25"/>
              </w:numPr>
              <w:spacing w:before="0"/>
              <w:contextualSpacing/>
              <w:rPr>
                <w:rFonts w:ascii="Times New Roman" w:hAnsi="Times New Roman" w:cs="Times New Roman"/>
                <w:b w:val="0"/>
                <w:bCs w:val="0"/>
                <w:sz w:val="24"/>
                <w:szCs w:val="24"/>
              </w:rPr>
            </w:pPr>
            <w:r w:rsidRPr="00256752">
              <w:rPr>
                <w:rFonts w:ascii="Times New Roman" w:hAnsi="Times New Roman" w:cs="Times New Roman"/>
                <w:b w:val="0"/>
                <w:bCs w:val="0"/>
                <w:sz w:val="24"/>
                <w:szCs w:val="24"/>
              </w:rPr>
              <w:t>Bogatstvo šumskih površina</w:t>
            </w:r>
          </w:p>
          <w:p w14:paraId="36BE91DA" w14:textId="5F048820" w:rsidR="00D449B2" w:rsidRPr="00256752" w:rsidRDefault="00D449B2" w:rsidP="00D449B2">
            <w:pPr>
              <w:pStyle w:val="Bezproreda"/>
              <w:numPr>
                <w:ilvl w:val="0"/>
                <w:numId w:val="25"/>
              </w:numPr>
              <w:spacing w:before="0"/>
              <w:contextualSpacing/>
              <w:rPr>
                <w:rFonts w:ascii="Times New Roman" w:hAnsi="Times New Roman" w:cs="Times New Roman"/>
                <w:b w:val="0"/>
                <w:bCs w:val="0"/>
                <w:sz w:val="24"/>
                <w:szCs w:val="24"/>
              </w:rPr>
            </w:pPr>
            <w:r w:rsidRPr="00256752">
              <w:rPr>
                <w:rFonts w:ascii="Times New Roman" w:eastAsia="PalatinoLinotype-Roman" w:hAnsi="Times New Roman" w:cs="Times New Roman"/>
                <w:b w:val="0"/>
                <w:bCs w:val="0"/>
                <w:sz w:val="24"/>
                <w:szCs w:val="24"/>
              </w:rPr>
              <w:lastRenderedPageBreak/>
              <w:t>Raspoloživost velikih poljoprivrednih površina, osobito voćnjaka</w:t>
            </w:r>
          </w:p>
          <w:p w14:paraId="4BE70FDC" w14:textId="6675F111" w:rsidR="00D449B2" w:rsidRPr="00256752" w:rsidRDefault="00D449B2" w:rsidP="00D449B2">
            <w:pPr>
              <w:pStyle w:val="Bezproreda"/>
              <w:numPr>
                <w:ilvl w:val="0"/>
                <w:numId w:val="25"/>
              </w:numPr>
              <w:spacing w:before="0"/>
              <w:contextualSpacing/>
              <w:rPr>
                <w:rFonts w:ascii="Times New Roman" w:hAnsi="Times New Roman" w:cs="Times New Roman"/>
                <w:b w:val="0"/>
                <w:bCs w:val="0"/>
                <w:sz w:val="24"/>
                <w:szCs w:val="24"/>
              </w:rPr>
            </w:pPr>
            <w:r w:rsidRPr="00256752">
              <w:rPr>
                <w:rFonts w:ascii="Times New Roman" w:eastAsia="PalatinoLinotype-Roman" w:hAnsi="Times New Roman" w:cs="Times New Roman"/>
                <w:b w:val="0"/>
                <w:bCs w:val="0"/>
                <w:sz w:val="24"/>
                <w:szCs w:val="24"/>
              </w:rPr>
              <w:t>Velika površina krških pašnjaka</w:t>
            </w:r>
          </w:p>
          <w:p w14:paraId="55AE1329" w14:textId="0C7A9605" w:rsidR="00365D93" w:rsidRPr="00256752" w:rsidRDefault="00E21449" w:rsidP="00D449B2">
            <w:pPr>
              <w:pStyle w:val="Bezproreda"/>
              <w:numPr>
                <w:ilvl w:val="0"/>
                <w:numId w:val="25"/>
              </w:numPr>
              <w:spacing w:before="0"/>
              <w:contextualSpacing/>
              <w:rPr>
                <w:rFonts w:ascii="Times New Roman" w:hAnsi="Times New Roman" w:cs="Times New Roman"/>
                <w:b w:val="0"/>
                <w:bCs w:val="0"/>
                <w:sz w:val="24"/>
                <w:szCs w:val="24"/>
              </w:rPr>
            </w:pPr>
            <w:r>
              <w:rPr>
                <w:rFonts w:ascii="Times New Roman" w:hAnsi="Times New Roman" w:cs="Times New Roman"/>
                <w:b w:val="0"/>
                <w:bCs w:val="0"/>
                <w:sz w:val="24"/>
                <w:szCs w:val="24"/>
              </w:rPr>
              <w:t>N</w:t>
            </w:r>
            <w:r w:rsidRPr="00256752">
              <w:rPr>
                <w:rFonts w:ascii="Times New Roman" w:hAnsi="Times New Roman" w:cs="Times New Roman"/>
                <w:b w:val="0"/>
                <w:bCs w:val="0"/>
                <w:sz w:val="24"/>
                <w:szCs w:val="24"/>
              </w:rPr>
              <w:t xml:space="preserve">ezagađeno </w:t>
            </w:r>
            <w:r>
              <w:rPr>
                <w:rFonts w:ascii="Times New Roman" w:hAnsi="Times New Roman" w:cs="Times New Roman"/>
                <w:b w:val="0"/>
                <w:bCs w:val="0"/>
                <w:sz w:val="24"/>
                <w:szCs w:val="24"/>
              </w:rPr>
              <w:t>p</w:t>
            </w:r>
            <w:r w:rsidR="00365D93" w:rsidRPr="00256752">
              <w:rPr>
                <w:rFonts w:ascii="Times New Roman" w:hAnsi="Times New Roman" w:cs="Times New Roman"/>
                <w:b w:val="0"/>
                <w:bCs w:val="0"/>
                <w:sz w:val="24"/>
                <w:szCs w:val="24"/>
              </w:rPr>
              <w:t>oljoprivredno zemljište pogodno za razvoj ekološke poljoprivrede</w:t>
            </w:r>
          </w:p>
          <w:p w14:paraId="6B2C41CF" w14:textId="77777777" w:rsidR="007C0C3D" w:rsidRPr="00256752" w:rsidRDefault="007C0C3D" w:rsidP="007C0C3D">
            <w:pPr>
              <w:pStyle w:val="Bezproreda"/>
              <w:numPr>
                <w:ilvl w:val="0"/>
                <w:numId w:val="25"/>
              </w:numPr>
              <w:spacing w:before="0"/>
              <w:contextualSpacing/>
              <w:rPr>
                <w:rFonts w:ascii="Times New Roman" w:hAnsi="Times New Roman" w:cs="Times New Roman"/>
                <w:b w:val="0"/>
                <w:bCs w:val="0"/>
                <w:sz w:val="24"/>
                <w:szCs w:val="24"/>
              </w:rPr>
            </w:pPr>
            <w:r w:rsidRPr="00256752">
              <w:rPr>
                <w:rFonts w:ascii="Times New Roman" w:hAnsi="Times New Roman" w:cs="Times New Roman"/>
                <w:b w:val="0"/>
                <w:bCs w:val="0"/>
                <w:sz w:val="24"/>
                <w:szCs w:val="24"/>
              </w:rPr>
              <w:t>Lovno i ribolovno područje s raznovrsnim fondom divljači i riba</w:t>
            </w:r>
          </w:p>
          <w:p w14:paraId="056B90FF" w14:textId="5E64614E" w:rsidR="007C0C3D" w:rsidRPr="00256752" w:rsidRDefault="007C0C3D" w:rsidP="007C0C3D">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Članstvo u L</w:t>
            </w:r>
            <w:r w:rsidR="00D76C19" w:rsidRPr="00256752">
              <w:rPr>
                <w:rFonts w:ascii="Times New Roman" w:hAnsi="Times New Roman" w:cs="Times New Roman"/>
                <w:b w:val="0"/>
                <w:bCs w:val="0"/>
                <w:sz w:val="24"/>
                <w:szCs w:val="24"/>
              </w:rPr>
              <w:t>AG-u Lika</w:t>
            </w:r>
          </w:p>
          <w:p w14:paraId="0AA64D13" w14:textId="31E4B03D" w:rsidR="007C0C3D" w:rsidRPr="00667913" w:rsidRDefault="003F054E" w:rsidP="007C0C3D">
            <w:pPr>
              <w:pStyle w:val="Odlomakpopisa"/>
              <w:numPr>
                <w:ilvl w:val="0"/>
                <w:numId w:val="25"/>
              </w:numPr>
              <w:spacing w:before="0"/>
              <w:rPr>
                <w:rFonts w:ascii="Times New Roman" w:hAnsi="Times New Roman" w:cs="Times New Roman"/>
                <w:b w:val="0"/>
                <w:bCs w:val="0"/>
                <w:sz w:val="24"/>
                <w:szCs w:val="24"/>
              </w:rPr>
            </w:pPr>
            <w:r>
              <w:rPr>
                <w:rFonts w:ascii="Times New Roman" w:hAnsi="Times New Roman" w:cs="Times New Roman"/>
                <w:b w:val="0"/>
                <w:bCs w:val="0"/>
                <w:sz w:val="24"/>
                <w:szCs w:val="24"/>
              </w:rPr>
              <w:t>Raznovrsna ponuda turističkih sadržaja i usluga</w:t>
            </w:r>
          </w:p>
          <w:p w14:paraId="2D49D247" w14:textId="6CE8FA11" w:rsidR="00667913" w:rsidRPr="00256752" w:rsidRDefault="00667913" w:rsidP="007C0C3D">
            <w:pPr>
              <w:pStyle w:val="Odlomakpopisa"/>
              <w:numPr>
                <w:ilvl w:val="0"/>
                <w:numId w:val="25"/>
              </w:numPr>
              <w:spacing w:before="0"/>
              <w:rPr>
                <w:rFonts w:ascii="Times New Roman" w:hAnsi="Times New Roman" w:cs="Times New Roman"/>
                <w:b w:val="0"/>
                <w:bCs w:val="0"/>
                <w:sz w:val="24"/>
                <w:szCs w:val="24"/>
              </w:rPr>
            </w:pPr>
            <w:r>
              <w:rPr>
                <w:rFonts w:ascii="Times New Roman" w:hAnsi="Times New Roman" w:cs="Times New Roman"/>
                <w:b w:val="0"/>
                <w:bCs w:val="0"/>
                <w:sz w:val="24"/>
                <w:szCs w:val="24"/>
              </w:rPr>
              <w:t>Postojanost više</w:t>
            </w:r>
            <w:r w:rsidR="00515B82">
              <w:rPr>
                <w:rFonts w:ascii="Times New Roman" w:hAnsi="Times New Roman" w:cs="Times New Roman"/>
                <w:b w:val="0"/>
                <w:bCs w:val="0"/>
                <w:sz w:val="24"/>
                <w:szCs w:val="24"/>
              </w:rPr>
              <w:t xml:space="preserve"> različitih </w:t>
            </w:r>
            <w:r>
              <w:rPr>
                <w:rFonts w:ascii="Times New Roman" w:hAnsi="Times New Roman" w:cs="Times New Roman"/>
                <w:b w:val="0"/>
                <w:bCs w:val="0"/>
                <w:sz w:val="24"/>
                <w:szCs w:val="24"/>
              </w:rPr>
              <w:t xml:space="preserve"> smještajnih kapaciteta</w:t>
            </w:r>
          </w:p>
          <w:p w14:paraId="010448ED" w14:textId="77777777" w:rsidR="007942F9" w:rsidRPr="00256752" w:rsidRDefault="007C0C3D" w:rsidP="007942F9">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Bogata prirodna i kulturna baština – resursi za razvijanje turizma</w:t>
            </w:r>
          </w:p>
          <w:p w14:paraId="6FC35989" w14:textId="77777777" w:rsidR="007C0C3D" w:rsidRPr="0070413E" w:rsidRDefault="007942F9" w:rsidP="00667913">
            <w:pPr>
              <w:pStyle w:val="Odlomakpopisa"/>
              <w:numPr>
                <w:ilvl w:val="0"/>
                <w:numId w:val="25"/>
              </w:numPr>
              <w:spacing w:before="0"/>
              <w:rPr>
                <w:rFonts w:ascii="Times New Roman" w:hAnsi="Times New Roman" w:cs="Times New Roman"/>
                <w:b w:val="0"/>
                <w:bCs w:val="0"/>
                <w:sz w:val="24"/>
                <w:szCs w:val="24"/>
              </w:rPr>
            </w:pPr>
            <w:r w:rsidRPr="00256752">
              <w:rPr>
                <w:rFonts w:ascii="Times New Roman" w:hAnsi="Times New Roman" w:cs="Times New Roman"/>
                <w:b w:val="0"/>
                <w:bCs w:val="0"/>
                <w:sz w:val="24"/>
                <w:szCs w:val="24"/>
              </w:rPr>
              <w:t xml:space="preserve">Blizina </w:t>
            </w:r>
            <w:r w:rsidR="003F054E">
              <w:rPr>
                <w:rFonts w:ascii="Times New Roman" w:hAnsi="Times New Roman" w:cs="Times New Roman"/>
                <w:b w:val="0"/>
                <w:bCs w:val="0"/>
                <w:sz w:val="24"/>
                <w:szCs w:val="24"/>
              </w:rPr>
              <w:t xml:space="preserve">4 </w:t>
            </w:r>
            <w:r w:rsidRPr="00256752">
              <w:rPr>
                <w:rFonts w:ascii="Times New Roman" w:hAnsi="Times New Roman" w:cs="Times New Roman"/>
                <w:b w:val="0"/>
                <w:bCs w:val="0"/>
                <w:sz w:val="24"/>
                <w:szCs w:val="24"/>
              </w:rPr>
              <w:t xml:space="preserve">nacionalna parka </w:t>
            </w:r>
            <w:r w:rsidR="004F7E9F">
              <w:rPr>
                <w:rFonts w:ascii="Times New Roman" w:hAnsi="Times New Roman" w:cs="Times New Roman"/>
                <w:b w:val="0"/>
                <w:bCs w:val="0"/>
                <w:sz w:val="24"/>
                <w:szCs w:val="24"/>
              </w:rPr>
              <w:t>i</w:t>
            </w:r>
            <w:r w:rsidRPr="00256752">
              <w:rPr>
                <w:rFonts w:ascii="Times New Roman" w:hAnsi="Times New Roman" w:cs="Times New Roman"/>
                <w:b w:val="0"/>
                <w:bCs w:val="0"/>
                <w:sz w:val="24"/>
                <w:szCs w:val="24"/>
              </w:rPr>
              <w:t xml:space="preserve"> </w:t>
            </w:r>
            <w:r w:rsidR="003F054E">
              <w:rPr>
                <w:rFonts w:ascii="Times New Roman" w:hAnsi="Times New Roman" w:cs="Times New Roman"/>
                <w:b w:val="0"/>
                <w:bCs w:val="0"/>
                <w:sz w:val="24"/>
                <w:szCs w:val="24"/>
              </w:rPr>
              <w:t xml:space="preserve">2 </w:t>
            </w:r>
            <w:r w:rsidRPr="00256752">
              <w:rPr>
                <w:rFonts w:ascii="Times New Roman" w:hAnsi="Times New Roman" w:cs="Times New Roman"/>
                <w:b w:val="0"/>
                <w:bCs w:val="0"/>
                <w:sz w:val="24"/>
                <w:szCs w:val="24"/>
              </w:rPr>
              <w:t xml:space="preserve">parka prirode </w:t>
            </w:r>
            <w:r w:rsidR="003F054E">
              <w:rPr>
                <w:rFonts w:ascii="Times New Roman" w:hAnsi="Times New Roman" w:cs="Times New Roman"/>
                <w:b w:val="0"/>
                <w:bCs w:val="0"/>
                <w:sz w:val="24"/>
                <w:szCs w:val="24"/>
              </w:rPr>
              <w:t>(</w:t>
            </w:r>
            <w:r w:rsidRPr="00256752">
              <w:rPr>
                <w:rFonts w:ascii="Times New Roman" w:hAnsi="Times New Roman" w:cs="Times New Roman"/>
                <w:b w:val="0"/>
                <w:bCs w:val="0"/>
                <w:sz w:val="24"/>
                <w:szCs w:val="24"/>
              </w:rPr>
              <w:t>Park prirode Velebit</w:t>
            </w:r>
            <w:r w:rsidR="003F054E">
              <w:rPr>
                <w:rFonts w:ascii="Times New Roman" w:hAnsi="Times New Roman" w:cs="Times New Roman"/>
                <w:b w:val="0"/>
                <w:bCs w:val="0"/>
                <w:sz w:val="24"/>
                <w:szCs w:val="24"/>
              </w:rPr>
              <w:t xml:space="preserve"> se </w:t>
            </w:r>
            <w:r w:rsidRPr="00256752">
              <w:rPr>
                <w:rFonts w:ascii="Times New Roman" w:hAnsi="Times New Roman" w:cs="Times New Roman"/>
                <w:b w:val="0"/>
                <w:bCs w:val="0"/>
                <w:sz w:val="24"/>
                <w:szCs w:val="24"/>
              </w:rPr>
              <w:t>proteže i na područje Općine</w:t>
            </w:r>
            <w:r w:rsidR="003F054E">
              <w:rPr>
                <w:rFonts w:ascii="Times New Roman" w:hAnsi="Times New Roman" w:cs="Times New Roman"/>
                <w:b w:val="0"/>
                <w:bCs w:val="0"/>
                <w:sz w:val="24"/>
                <w:szCs w:val="24"/>
              </w:rPr>
              <w:t>)</w:t>
            </w:r>
          </w:p>
          <w:p w14:paraId="4A8043BB" w14:textId="3438528A" w:rsidR="0070413E" w:rsidRPr="00667913" w:rsidRDefault="0070413E" w:rsidP="0070413E">
            <w:pPr>
              <w:pStyle w:val="Odlomakpopisa"/>
              <w:spacing w:before="0"/>
              <w:rPr>
                <w:rFonts w:ascii="Times New Roman" w:hAnsi="Times New Roman" w:cs="Times New Roman"/>
                <w:b w:val="0"/>
                <w:bCs w:val="0"/>
                <w:sz w:val="24"/>
                <w:szCs w:val="24"/>
              </w:rPr>
            </w:pPr>
          </w:p>
        </w:tc>
        <w:tc>
          <w:tcPr>
            <w:tcW w:w="4644" w:type="dxa"/>
          </w:tcPr>
          <w:p w14:paraId="35B32D2F" w14:textId="77777777" w:rsidR="007C0C3D" w:rsidRPr="00734A6B" w:rsidRDefault="007C0C3D" w:rsidP="007C0C3D">
            <w:pPr>
              <w:pStyle w:val="Odlomakpopisa"/>
              <w:numPr>
                <w:ilvl w:val="0"/>
                <w:numId w:val="25"/>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lastRenderedPageBreak/>
              <w:t>Nedostatak inovativnosti u poduzetništvu</w:t>
            </w:r>
          </w:p>
          <w:p w14:paraId="35D92C28" w14:textId="77777777" w:rsidR="007C0C3D" w:rsidRPr="00734A6B" w:rsidRDefault="007C0C3D" w:rsidP="007C0C3D">
            <w:pPr>
              <w:pStyle w:val="Odlomakpopisa"/>
              <w:numPr>
                <w:ilvl w:val="0"/>
                <w:numId w:val="25"/>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t>Nedovoljna informiranost poduzetnika i obrtnika o mogućnostima korištenja vanjskih izvora financiranja</w:t>
            </w:r>
          </w:p>
          <w:p w14:paraId="677FCA54" w14:textId="77777777" w:rsidR="007C0C3D" w:rsidRPr="00734A6B" w:rsidRDefault="007C0C3D" w:rsidP="007C0C3D">
            <w:pPr>
              <w:pStyle w:val="Odlomakpopisa"/>
              <w:numPr>
                <w:ilvl w:val="0"/>
                <w:numId w:val="25"/>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t>Nedovoljna informiranost i znanje lokalnih PG-a o mogućnostima i korištenju EU fondova za unapređenje proizvodnje</w:t>
            </w:r>
          </w:p>
          <w:p w14:paraId="2584E213" w14:textId="77777777" w:rsidR="0090557A" w:rsidRDefault="007C0C3D" w:rsidP="0090557A">
            <w:pPr>
              <w:pStyle w:val="Odlomakpopisa"/>
              <w:numPr>
                <w:ilvl w:val="0"/>
                <w:numId w:val="25"/>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t>Rascjepkanost poljoprivrednog zemljišta</w:t>
            </w:r>
          </w:p>
          <w:p w14:paraId="00742501" w14:textId="39EDE736" w:rsidR="0090557A" w:rsidRPr="006F5197" w:rsidRDefault="0090557A" w:rsidP="0090557A">
            <w:pPr>
              <w:pStyle w:val="Odlomakpopisa"/>
              <w:numPr>
                <w:ilvl w:val="0"/>
                <w:numId w:val="25"/>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5197">
              <w:rPr>
                <w:rFonts w:ascii="Times New Roman" w:eastAsia="PalatinoLinotype-Roman" w:hAnsi="Times New Roman" w:cs="Times New Roman"/>
                <w:sz w:val="24"/>
                <w:szCs w:val="24"/>
              </w:rPr>
              <w:t>Slabo razvijena poljoprivredna djelatnost na području Općine u odnosu na raspoložive resurse</w:t>
            </w:r>
          </w:p>
          <w:p w14:paraId="7DF19E48" w14:textId="77777777" w:rsidR="007C0C3D" w:rsidRPr="00734A6B" w:rsidRDefault="007C0C3D" w:rsidP="007C0C3D">
            <w:pPr>
              <w:pStyle w:val="Bezproreda"/>
              <w:numPr>
                <w:ilvl w:val="0"/>
                <w:numId w:val="25"/>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t>Nedovoljna iskorištenost potencijala za razvoj ekološke poljoprivrede</w:t>
            </w:r>
          </w:p>
          <w:p w14:paraId="769384F7" w14:textId="77777777" w:rsidR="00034B61" w:rsidRDefault="007C0C3D" w:rsidP="00034B61">
            <w:pPr>
              <w:pStyle w:val="Bezproreda"/>
              <w:numPr>
                <w:ilvl w:val="0"/>
                <w:numId w:val="25"/>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t>Neorganiziranost i nedovoljna povezanost poljoprivrednih proizvođača</w:t>
            </w:r>
          </w:p>
          <w:p w14:paraId="07177F90" w14:textId="77777777" w:rsidR="00CC1709" w:rsidRPr="00CC1709" w:rsidRDefault="00034B61" w:rsidP="00CC1709">
            <w:pPr>
              <w:pStyle w:val="Bezproreda"/>
              <w:numPr>
                <w:ilvl w:val="0"/>
                <w:numId w:val="25"/>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4B61">
              <w:rPr>
                <w:rFonts w:ascii="Times New Roman" w:eastAsia="Times New Roman" w:hAnsi="Times New Roman" w:cs="Times New Roman"/>
                <w:sz w:val="24"/>
                <w:szCs w:val="24"/>
                <w:lang w:eastAsia="hr-HR"/>
              </w:rPr>
              <w:t>Nedostatak tržnice za promoviranje poljoprivrednih proizvoda lokalnih proizvođača</w:t>
            </w:r>
          </w:p>
          <w:p w14:paraId="719C5748" w14:textId="54223E13" w:rsidR="00CC1709" w:rsidRPr="00CC1709" w:rsidRDefault="00CC1709" w:rsidP="00CC1709">
            <w:pPr>
              <w:pStyle w:val="Bezproreda"/>
              <w:numPr>
                <w:ilvl w:val="0"/>
                <w:numId w:val="25"/>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C1709">
              <w:rPr>
                <w:rFonts w:ascii="Times New Roman" w:hAnsi="Times New Roman" w:cs="Times New Roman"/>
                <w:color w:val="000000" w:themeColor="text1"/>
                <w:sz w:val="24"/>
                <w:szCs w:val="24"/>
              </w:rPr>
              <w:t xml:space="preserve">Slaba financijska moć PG-a za ulaganje u proširenje proizvodnje, </w:t>
            </w:r>
            <w:r w:rsidRPr="00CC1709">
              <w:rPr>
                <w:rFonts w:ascii="Times New Roman" w:hAnsi="Times New Roman" w:cs="Times New Roman"/>
                <w:color w:val="000000" w:themeColor="text1"/>
                <w:sz w:val="24"/>
                <w:szCs w:val="24"/>
              </w:rPr>
              <w:lastRenderedPageBreak/>
              <w:t>specijalizaciju i preradu te usklađivanje proizvodnje s</w:t>
            </w:r>
          </w:p>
          <w:p w14:paraId="49404004" w14:textId="40B441E2" w:rsidR="00CC1709" w:rsidRPr="00CC1709" w:rsidRDefault="00CC1709" w:rsidP="00CC1709">
            <w:pPr>
              <w:pStyle w:val="Bezproreda"/>
              <w:spacing w:before="0"/>
              <w:ind w:left="7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C1709">
              <w:rPr>
                <w:rFonts w:ascii="Times New Roman" w:hAnsi="Times New Roman" w:cs="Times New Roman"/>
                <w:color w:val="000000" w:themeColor="text1"/>
                <w:sz w:val="24"/>
                <w:szCs w:val="24"/>
              </w:rPr>
              <w:t xml:space="preserve"> važećim poljoprivrednim standardima</w:t>
            </w:r>
          </w:p>
          <w:p w14:paraId="33D7E4A3" w14:textId="77777777" w:rsidR="008E15C5" w:rsidRPr="008E15C5" w:rsidRDefault="0093637B" w:rsidP="008E15C5">
            <w:pPr>
              <w:pStyle w:val="Bezproreda"/>
              <w:numPr>
                <w:ilvl w:val="0"/>
                <w:numId w:val="25"/>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637B">
              <w:rPr>
                <w:rFonts w:ascii="Times New Roman" w:hAnsi="Times New Roman" w:cs="Times New Roman"/>
                <w:color w:val="000000"/>
                <w:sz w:val="24"/>
                <w:szCs w:val="24"/>
              </w:rPr>
              <w:t>Nesređena imovinsko pravna pitanja</w:t>
            </w:r>
          </w:p>
          <w:p w14:paraId="3E8A0FEE" w14:textId="35B333ED" w:rsidR="0093637B" w:rsidRPr="008E15C5" w:rsidRDefault="008E15C5" w:rsidP="008E15C5">
            <w:pPr>
              <w:pStyle w:val="Bezproreda"/>
              <w:numPr>
                <w:ilvl w:val="0"/>
                <w:numId w:val="25"/>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5C5">
              <w:rPr>
                <w:rFonts w:ascii="Times New Roman" w:eastAsia="Times New Roman" w:hAnsi="Times New Roman" w:cs="Times New Roman"/>
                <w:sz w:val="24"/>
                <w:szCs w:val="24"/>
                <w:lang w:eastAsia="hr-HR"/>
              </w:rPr>
              <w:t>Velike udaljenosti radilišta na ovom području – prepreka razvoju šumarstva</w:t>
            </w:r>
          </w:p>
          <w:p w14:paraId="79528376" w14:textId="77777777" w:rsidR="007C0C3D" w:rsidRPr="00734A6B" w:rsidRDefault="007C0C3D" w:rsidP="007C0C3D">
            <w:pPr>
              <w:pStyle w:val="Odlomakpopisa"/>
              <w:numPr>
                <w:ilvl w:val="0"/>
                <w:numId w:val="25"/>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t>Nedovoljna valorizacija i promocija kulturne i prirodne baštine u turističke svrhe</w:t>
            </w:r>
          </w:p>
          <w:p w14:paraId="6D8A3EB9" w14:textId="77777777" w:rsidR="007C0C3D" w:rsidRPr="00734A6B" w:rsidRDefault="007C0C3D" w:rsidP="007C0C3D">
            <w:pPr>
              <w:pStyle w:val="Odlomakpopisa"/>
              <w:numPr>
                <w:ilvl w:val="0"/>
                <w:numId w:val="25"/>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t>Manjak smještajnih kapaciteta</w:t>
            </w:r>
          </w:p>
          <w:p w14:paraId="6B953EF5" w14:textId="071C0AB9" w:rsidR="007C0C3D" w:rsidRPr="00734A6B" w:rsidRDefault="007C0C3D" w:rsidP="007C0C3D">
            <w:pPr>
              <w:pStyle w:val="Bezproreda"/>
              <w:numPr>
                <w:ilvl w:val="0"/>
                <w:numId w:val="25"/>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t>Nedovoljno izgrađena turistička infrastruktura i nedovoljno razvijene turističke usluge</w:t>
            </w:r>
            <w:r w:rsidR="00F5552E">
              <w:rPr>
                <w:rFonts w:ascii="Times New Roman" w:hAnsi="Times New Roman" w:cs="Times New Roman"/>
                <w:sz w:val="24"/>
                <w:szCs w:val="24"/>
              </w:rPr>
              <w:t xml:space="preserve"> u blizini izvorišta i u prirodi</w:t>
            </w:r>
          </w:p>
          <w:p w14:paraId="44873FEB" w14:textId="6E782B82" w:rsidR="007C0C3D" w:rsidRPr="00844424" w:rsidRDefault="007C0C3D" w:rsidP="00844424">
            <w:pPr>
              <w:pStyle w:val="Bezproreda"/>
              <w:numPr>
                <w:ilvl w:val="0"/>
                <w:numId w:val="27"/>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4A6B">
              <w:rPr>
                <w:rFonts w:ascii="Times New Roman" w:hAnsi="Times New Roman" w:cs="Times New Roman"/>
                <w:sz w:val="24"/>
                <w:szCs w:val="24"/>
              </w:rPr>
              <w:t>Potreba jače promocije postojeće turističke ponude</w:t>
            </w:r>
          </w:p>
        </w:tc>
      </w:tr>
      <w:tr w:rsidR="007C0C3D" w:rsidRPr="00C63F7C" w14:paraId="7B0322D8" w14:textId="77777777" w:rsidTr="00B2766B">
        <w:trPr>
          <w:trHeight w:val="521"/>
        </w:trPr>
        <w:tc>
          <w:tcPr>
            <w:cnfStyle w:val="001000000000" w:firstRow="0" w:lastRow="0" w:firstColumn="1" w:lastColumn="0" w:oddVBand="0" w:evenVBand="0" w:oddHBand="0" w:evenHBand="0" w:firstRowFirstColumn="0" w:firstRowLastColumn="0" w:lastRowFirstColumn="0" w:lastRowLastColumn="0"/>
            <w:tcW w:w="4644" w:type="dxa"/>
            <w:shd w:val="clear" w:color="auto" w:fill="F0A22E" w:themeFill="accent1"/>
          </w:tcPr>
          <w:p w14:paraId="451E004D" w14:textId="77777777" w:rsidR="007C0C3D" w:rsidRPr="009855EE" w:rsidRDefault="007C0C3D" w:rsidP="00B2766B">
            <w:pPr>
              <w:jc w:val="center"/>
              <w:rPr>
                <w:rFonts w:ascii="Times New Roman" w:hAnsi="Times New Roman" w:cs="Times New Roman"/>
                <w:color w:val="000000" w:themeColor="text1"/>
                <w:sz w:val="24"/>
                <w:szCs w:val="24"/>
              </w:rPr>
            </w:pPr>
            <w:r w:rsidRPr="009855EE">
              <w:rPr>
                <w:rFonts w:ascii="Times New Roman" w:hAnsi="Times New Roman" w:cs="Times New Roman"/>
                <w:color w:val="000000" w:themeColor="text1"/>
                <w:sz w:val="24"/>
                <w:szCs w:val="24"/>
              </w:rPr>
              <w:lastRenderedPageBreak/>
              <w:t>PRILIKE</w:t>
            </w:r>
          </w:p>
        </w:tc>
        <w:tc>
          <w:tcPr>
            <w:tcW w:w="4644" w:type="dxa"/>
            <w:shd w:val="clear" w:color="auto" w:fill="F0A22E" w:themeFill="accent1"/>
          </w:tcPr>
          <w:p w14:paraId="2AFE5B59" w14:textId="77777777" w:rsidR="007C0C3D" w:rsidRPr="009855EE" w:rsidRDefault="007C0C3D" w:rsidP="00B2766B">
            <w:pPr>
              <w:pStyle w:val="Odlomakpopis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9855EE">
              <w:rPr>
                <w:rFonts w:ascii="Times New Roman" w:hAnsi="Times New Roman" w:cs="Times New Roman"/>
                <w:b/>
                <w:color w:val="000000" w:themeColor="text1"/>
                <w:sz w:val="24"/>
                <w:szCs w:val="24"/>
              </w:rPr>
              <w:t>PRIJETNJE</w:t>
            </w:r>
          </w:p>
        </w:tc>
      </w:tr>
      <w:tr w:rsidR="007C0C3D" w:rsidRPr="00355633" w14:paraId="2B2E0A33" w14:textId="77777777" w:rsidTr="00B27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25CBD8B" w14:textId="77777777" w:rsidR="007C0C3D" w:rsidRPr="00EA4F30" w:rsidRDefault="007C0C3D" w:rsidP="007C0C3D">
            <w:pPr>
              <w:pStyle w:val="Odlomakpopisa"/>
              <w:numPr>
                <w:ilvl w:val="0"/>
                <w:numId w:val="26"/>
              </w:numPr>
              <w:spacing w:before="0"/>
              <w:rPr>
                <w:rFonts w:ascii="Times New Roman" w:hAnsi="Times New Roman" w:cs="Times New Roman"/>
                <w:b w:val="0"/>
                <w:bCs w:val="0"/>
                <w:sz w:val="24"/>
                <w:szCs w:val="24"/>
              </w:rPr>
            </w:pPr>
            <w:r w:rsidRPr="00EA4F30">
              <w:rPr>
                <w:rFonts w:ascii="Times New Roman" w:hAnsi="Times New Roman" w:cs="Times New Roman"/>
                <w:b w:val="0"/>
                <w:bCs w:val="0"/>
                <w:sz w:val="24"/>
                <w:szCs w:val="24"/>
              </w:rPr>
              <w:t>Mogućnost korištenja strukturnih fondova za poticanje i jačanje malog i srednjeg poduzetništva</w:t>
            </w:r>
          </w:p>
          <w:p w14:paraId="7AE047BF" w14:textId="77777777" w:rsidR="007C0C3D" w:rsidRPr="00EA4F30" w:rsidRDefault="007C0C3D" w:rsidP="007C0C3D">
            <w:pPr>
              <w:pStyle w:val="Bezproreda"/>
              <w:numPr>
                <w:ilvl w:val="0"/>
                <w:numId w:val="26"/>
              </w:numPr>
              <w:spacing w:before="0"/>
              <w:contextualSpacing/>
              <w:rPr>
                <w:rFonts w:ascii="Times New Roman" w:hAnsi="Times New Roman" w:cs="Times New Roman"/>
                <w:b w:val="0"/>
                <w:bCs w:val="0"/>
                <w:sz w:val="24"/>
                <w:szCs w:val="24"/>
              </w:rPr>
            </w:pPr>
            <w:r w:rsidRPr="00EA4F30">
              <w:rPr>
                <w:rFonts w:ascii="Times New Roman" w:hAnsi="Times New Roman" w:cs="Times New Roman"/>
                <w:b w:val="0"/>
                <w:bCs w:val="0"/>
                <w:sz w:val="24"/>
                <w:szCs w:val="24"/>
              </w:rPr>
              <w:t>Organiziranje edukacija namijenjenih poduzetnicima i poduzetnicima početnicima</w:t>
            </w:r>
          </w:p>
          <w:p w14:paraId="2E67944A" w14:textId="77777777" w:rsidR="007C0C3D" w:rsidRPr="00EA4F30" w:rsidRDefault="007C0C3D" w:rsidP="007C0C3D">
            <w:pPr>
              <w:pStyle w:val="Odlomakpopisa"/>
              <w:numPr>
                <w:ilvl w:val="0"/>
                <w:numId w:val="26"/>
              </w:numPr>
              <w:spacing w:before="0"/>
              <w:rPr>
                <w:rFonts w:ascii="Times New Roman" w:hAnsi="Times New Roman" w:cs="Times New Roman"/>
                <w:b w:val="0"/>
                <w:bCs w:val="0"/>
                <w:sz w:val="24"/>
                <w:szCs w:val="24"/>
              </w:rPr>
            </w:pPr>
            <w:r w:rsidRPr="00EA4F30">
              <w:rPr>
                <w:rFonts w:ascii="Times New Roman" w:hAnsi="Times New Roman" w:cs="Times New Roman"/>
                <w:b w:val="0"/>
                <w:bCs w:val="0"/>
                <w:sz w:val="24"/>
                <w:szCs w:val="24"/>
              </w:rPr>
              <w:t>Razvoj postojećih i uvođenje novih programa potpore poduzetnicima</w:t>
            </w:r>
          </w:p>
          <w:p w14:paraId="3ECCA434" w14:textId="77777777" w:rsidR="00EA4F30" w:rsidRPr="00EA4F30" w:rsidRDefault="007C0C3D" w:rsidP="00EA4F30">
            <w:pPr>
              <w:pStyle w:val="Odlomakpopisa"/>
              <w:numPr>
                <w:ilvl w:val="0"/>
                <w:numId w:val="26"/>
              </w:numPr>
              <w:spacing w:before="0"/>
              <w:rPr>
                <w:rFonts w:ascii="Times New Roman" w:hAnsi="Times New Roman" w:cs="Times New Roman"/>
                <w:b w:val="0"/>
                <w:bCs w:val="0"/>
                <w:sz w:val="24"/>
                <w:szCs w:val="24"/>
              </w:rPr>
            </w:pPr>
            <w:r w:rsidRPr="00EA4F30">
              <w:rPr>
                <w:rFonts w:ascii="Times New Roman" w:hAnsi="Times New Roman" w:cs="Times New Roman"/>
                <w:b w:val="0"/>
                <w:bCs w:val="0"/>
                <w:color w:val="000000" w:themeColor="text1"/>
                <w:sz w:val="24"/>
                <w:szCs w:val="24"/>
              </w:rPr>
              <w:t>Jače aktivnosti marketinga za privlačenje novih investicija i investitora</w:t>
            </w:r>
          </w:p>
          <w:p w14:paraId="75026CC1" w14:textId="77C77019" w:rsidR="00EA4F30" w:rsidRPr="00EA4F30" w:rsidRDefault="00EA4F30" w:rsidP="00EA4F30">
            <w:pPr>
              <w:pStyle w:val="Odlomakpopisa"/>
              <w:numPr>
                <w:ilvl w:val="0"/>
                <w:numId w:val="26"/>
              </w:numPr>
              <w:spacing w:before="0"/>
              <w:rPr>
                <w:rFonts w:ascii="Times New Roman" w:hAnsi="Times New Roman" w:cs="Times New Roman"/>
                <w:b w:val="0"/>
                <w:bCs w:val="0"/>
                <w:sz w:val="24"/>
                <w:szCs w:val="24"/>
              </w:rPr>
            </w:pPr>
            <w:r w:rsidRPr="00EA4F30">
              <w:rPr>
                <w:rFonts w:ascii="Times New Roman" w:eastAsia="PalatinoLinotype-Roman" w:hAnsi="Times New Roman" w:cs="Times New Roman"/>
                <w:b w:val="0"/>
                <w:bCs w:val="0"/>
                <w:sz w:val="24"/>
                <w:szCs w:val="24"/>
              </w:rPr>
              <w:t>Potencijal razvoja projekata prekogranične suradnje s obzirom na blizinu BiH</w:t>
            </w:r>
          </w:p>
          <w:p w14:paraId="543D0CF0" w14:textId="77777777" w:rsidR="007C0C3D" w:rsidRPr="00EA4F30" w:rsidRDefault="007C0C3D" w:rsidP="007C0C3D">
            <w:pPr>
              <w:pStyle w:val="Odlomakpopisa"/>
              <w:numPr>
                <w:ilvl w:val="0"/>
                <w:numId w:val="26"/>
              </w:numPr>
              <w:spacing w:before="0"/>
              <w:rPr>
                <w:rFonts w:ascii="Times New Roman" w:hAnsi="Times New Roman" w:cs="Times New Roman"/>
                <w:b w:val="0"/>
                <w:bCs w:val="0"/>
                <w:sz w:val="24"/>
                <w:szCs w:val="24"/>
              </w:rPr>
            </w:pPr>
            <w:r w:rsidRPr="00EA4F30">
              <w:rPr>
                <w:rFonts w:ascii="Times New Roman" w:hAnsi="Times New Roman" w:cs="Times New Roman"/>
                <w:b w:val="0"/>
                <w:bCs w:val="0"/>
                <w:sz w:val="24"/>
                <w:szCs w:val="24"/>
              </w:rPr>
              <w:t>Potencijal razvoja ekološke poljoprivrede</w:t>
            </w:r>
          </w:p>
          <w:p w14:paraId="66C4FE41" w14:textId="77777777" w:rsidR="007C0C3D" w:rsidRPr="00EA4F30" w:rsidRDefault="007C0C3D" w:rsidP="007C0C3D">
            <w:pPr>
              <w:pStyle w:val="Odlomakpopisa"/>
              <w:numPr>
                <w:ilvl w:val="0"/>
                <w:numId w:val="26"/>
              </w:numPr>
              <w:spacing w:before="0"/>
              <w:rPr>
                <w:rFonts w:ascii="Times New Roman" w:hAnsi="Times New Roman" w:cs="Times New Roman"/>
                <w:b w:val="0"/>
                <w:bCs w:val="0"/>
                <w:sz w:val="24"/>
                <w:szCs w:val="24"/>
              </w:rPr>
            </w:pPr>
            <w:r w:rsidRPr="00EA4F30">
              <w:rPr>
                <w:rFonts w:ascii="Times New Roman" w:hAnsi="Times New Roman" w:cs="Times New Roman"/>
                <w:b w:val="0"/>
                <w:bCs w:val="0"/>
                <w:sz w:val="24"/>
                <w:szCs w:val="24"/>
              </w:rPr>
              <w:t>Promicanje uporabe novih tehnologija u poljoprivrednoj proizvodnji</w:t>
            </w:r>
          </w:p>
          <w:p w14:paraId="2E5AE745" w14:textId="39245F07" w:rsidR="007C0C3D" w:rsidRPr="00EA4F30" w:rsidRDefault="007C0C3D" w:rsidP="007C0C3D">
            <w:pPr>
              <w:pStyle w:val="Odlomakpopisa"/>
              <w:numPr>
                <w:ilvl w:val="0"/>
                <w:numId w:val="26"/>
              </w:numPr>
              <w:spacing w:before="0"/>
              <w:rPr>
                <w:rFonts w:ascii="Times New Roman" w:hAnsi="Times New Roman" w:cs="Times New Roman"/>
                <w:b w:val="0"/>
                <w:bCs w:val="0"/>
                <w:sz w:val="24"/>
                <w:szCs w:val="24"/>
              </w:rPr>
            </w:pPr>
            <w:r w:rsidRPr="00EA4F30">
              <w:rPr>
                <w:rFonts w:ascii="Times New Roman" w:hAnsi="Times New Roman" w:cs="Times New Roman"/>
                <w:b w:val="0"/>
                <w:bCs w:val="0"/>
                <w:sz w:val="24"/>
                <w:szCs w:val="24"/>
              </w:rPr>
              <w:t>Mogućnost povezivanja OPG-ova i turizma</w:t>
            </w:r>
          </w:p>
          <w:p w14:paraId="435E5168" w14:textId="20DC47CF" w:rsidR="00EA4F30" w:rsidRPr="00EA4F30" w:rsidRDefault="00EA4F30" w:rsidP="007C0C3D">
            <w:pPr>
              <w:pStyle w:val="Odlomakpopisa"/>
              <w:numPr>
                <w:ilvl w:val="0"/>
                <w:numId w:val="26"/>
              </w:numPr>
              <w:spacing w:before="0"/>
              <w:rPr>
                <w:rFonts w:ascii="Times New Roman" w:hAnsi="Times New Roman" w:cs="Times New Roman"/>
                <w:b w:val="0"/>
                <w:bCs w:val="0"/>
                <w:sz w:val="24"/>
                <w:szCs w:val="24"/>
              </w:rPr>
            </w:pPr>
            <w:r w:rsidRPr="00EA4F30">
              <w:rPr>
                <w:rFonts w:ascii="Times New Roman" w:eastAsia="PalatinoLinotype-Roman" w:hAnsi="Times New Roman" w:cs="Times New Roman"/>
                <w:b w:val="0"/>
                <w:bCs w:val="0"/>
                <w:sz w:val="24"/>
                <w:szCs w:val="24"/>
              </w:rPr>
              <w:t>Blizina nacionalnih parkova i parkova prirode</w:t>
            </w:r>
          </w:p>
          <w:p w14:paraId="70670BDE" w14:textId="77777777" w:rsidR="007C0C3D" w:rsidRPr="00EA4F30" w:rsidRDefault="007C0C3D" w:rsidP="007C0C3D">
            <w:pPr>
              <w:pStyle w:val="Odlomakpopisa"/>
              <w:numPr>
                <w:ilvl w:val="0"/>
                <w:numId w:val="26"/>
              </w:numPr>
              <w:spacing w:before="0"/>
              <w:rPr>
                <w:rFonts w:ascii="Times New Roman" w:hAnsi="Times New Roman" w:cs="Times New Roman"/>
                <w:b w:val="0"/>
                <w:bCs w:val="0"/>
                <w:sz w:val="24"/>
                <w:szCs w:val="24"/>
              </w:rPr>
            </w:pPr>
            <w:r w:rsidRPr="00EA4F30">
              <w:rPr>
                <w:rFonts w:ascii="Times New Roman" w:hAnsi="Times New Roman" w:cs="Times New Roman"/>
                <w:b w:val="0"/>
                <w:bCs w:val="0"/>
                <w:sz w:val="24"/>
                <w:szCs w:val="24"/>
              </w:rPr>
              <w:t xml:space="preserve">Mogućnost korištenja ESI fondova i nacionalnih programa za razvoj i unaprjeđenje turizma </w:t>
            </w:r>
          </w:p>
          <w:p w14:paraId="3C3F40A1" w14:textId="77777777" w:rsidR="007C0C3D" w:rsidRPr="00EA4F30" w:rsidRDefault="007C0C3D" w:rsidP="007C0C3D">
            <w:pPr>
              <w:pStyle w:val="Odlomakpopisa"/>
              <w:numPr>
                <w:ilvl w:val="0"/>
                <w:numId w:val="26"/>
              </w:numPr>
              <w:spacing w:before="0"/>
              <w:rPr>
                <w:rFonts w:ascii="Times New Roman" w:hAnsi="Times New Roman" w:cs="Times New Roman"/>
                <w:b w:val="0"/>
                <w:bCs w:val="0"/>
                <w:sz w:val="24"/>
                <w:szCs w:val="24"/>
              </w:rPr>
            </w:pPr>
            <w:r w:rsidRPr="00EA4F30">
              <w:rPr>
                <w:rFonts w:ascii="Times New Roman" w:hAnsi="Times New Roman" w:cs="Times New Roman"/>
                <w:b w:val="0"/>
                <w:bCs w:val="0"/>
                <w:sz w:val="24"/>
                <w:szCs w:val="24"/>
              </w:rPr>
              <w:t xml:space="preserve">Mogućnost razvoja ruralnog turizma </w:t>
            </w:r>
          </w:p>
          <w:p w14:paraId="619F396D" w14:textId="77777777" w:rsidR="007C0C3D" w:rsidRPr="006F2593" w:rsidRDefault="007C0C3D" w:rsidP="00B2766B">
            <w:pPr>
              <w:pStyle w:val="Odlomakpopisa"/>
              <w:spacing w:before="0"/>
              <w:rPr>
                <w:rFonts w:ascii="Times New Roman" w:hAnsi="Times New Roman" w:cs="Times New Roman"/>
                <w:b w:val="0"/>
                <w:bCs w:val="0"/>
                <w:sz w:val="24"/>
                <w:szCs w:val="24"/>
              </w:rPr>
            </w:pPr>
          </w:p>
        </w:tc>
        <w:tc>
          <w:tcPr>
            <w:tcW w:w="4644" w:type="dxa"/>
          </w:tcPr>
          <w:p w14:paraId="71DD3741" w14:textId="77777777" w:rsidR="00EA4F30" w:rsidRPr="00EA4F30" w:rsidRDefault="007C0C3D" w:rsidP="00EA4F30">
            <w:pPr>
              <w:pStyle w:val="Odlomakpopisa"/>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F30">
              <w:rPr>
                <w:rFonts w:ascii="Times New Roman" w:hAnsi="Times New Roman" w:cs="Times New Roman"/>
                <w:sz w:val="24"/>
                <w:szCs w:val="24"/>
              </w:rPr>
              <w:t>Kriza i recesija globalnog gospodarstva</w:t>
            </w:r>
          </w:p>
          <w:p w14:paraId="71D21104" w14:textId="0515AA00" w:rsidR="00EA4F30" w:rsidRPr="00EA4F30" w:rsidRDefault="00EA4F30" w:rsidP="00EA4F30">
            <w:pPr>
              <w:pStyle w:val="Odlomakpopisa"/>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F30">
              <w:rPr>
                <w:rFonts w:ascii="Times New Roman" w:eastAsia="PalatinoLinotype-Roman" w:hAnsi="Times New Roman" w:cs="Times New Roman"/>
                <w:sz w:val="24"/>
                <w:szCs w:val="24"/>
              </w:rPr>
              <w:t>Nepostojanje komunalne infrastrukture za razvoj poduzetništva</w:t>
            </w:r>
          </w:p>
          <w:p w14:paraId="07486625" w14:textId="77777777" w:rsidR="007C0C3D" w:rsidRPr="00EA4F30" w:rsidRDefault="007C0C3D" w:rsidP="007C0C3D">
            <w:pPr>
              <w:pStyle w:val="Odlomakpopisa"/>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F30">
              <w:rPr>
                <w:rFonts w:ascii="Times New Roman" w:hAnsi="Times New Roman" w:cs="Times New Roman"/>
                <w:sz w:val="24"/>
                <w:szCs w:val="24"/>
              </w:rPr>
              <w:t xml:space="preserve">Postojanje neriješenih imovinsko-pravnih odnosa poljoprivrednih zemljišta </w:t>
            </w:r>
          </w:p>
          <w:p w14:paraId="7F833CCE" w14:textId="77777777" w:rsidR="007C0C3D" w:rsidRPr="00EA4F30" w:rsidRDefault="007C0C3D" w:rsidP="007C0C3D">
            <w:pPr>
              <w:pStyle w:val="Odlomakpopisa"/>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F30">
              <w:rPr>
                <w:rFonts w:ascii="Times New Roman" w:hAnsi="Times New Roman" w:cs="Times New Roman"/>
                <w:sz w:val="24"/>
                <w:szCs w:val="24"/>
              </w:rPr>
              <w:t>Nedovoljan broj investitora</w:t>
            </w:r>
          </w:p>
          <w:p w14:paraId="68C0A0D9" w14:textId="77777777" w:rsidR="007C0C3D" w:rsidRPr="00EA4F30" w:rsidRDefault="007C0C3D" w:rsidP="007C0C3D">
            <w:pPr>
              <w:pStyle w:val="Odlomakpopisa"/>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F30">
              <w:rPr>
                <w:rFonts w:ascii="Times New Roman" w:hAnsi="Times New Roman" w:cs="Times New Roman"/>
                <w:sz w:val="24"/>
                <w:szCs w:val="24"/>
              </w:rPr>
              <w:t>Odljev stručnih i visokoobrazovanih kadrova u veće gospodarske centre</w:t>
            </w:r>
          </w:p>
          <w:p w14:paraId="40E781F8" w14:textId="77777777" w:rsidR="007C0C3D" w:rsidRPr="00EA4F30" w:rsidRDefault="007C0C3D" w:rsidP="007C0C3D">
            <w:pPr>
              <w:pStyle w:val="Odlomakpopisa"/>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F30">
              <w:rPr>
                <w:rFonts w:ascii="Times New Roman" w:hAnsi="Times New Roman" w:cs="Times New Roman"/>
                <w:sz w:val="24"/>
                <w:szCs w:val="24"/>
              </w:rPr>
              <w:t>Visoki kriteriji za ostvarivanje poticaja u poljoprivredi kojima poljoprivrednici ne mogu udovoljiti</w:t>
            </w:r>
          </w:p>
          <w:p w14:paraId="068A311D" w14:textId="77777777" w:rsidR="007C0C3D" w:rsidRPr="00EA4F30" w:rsidRDefault="007C0C3D" w:rsidP="007C0C3D">
            <w:pPr>
              <w:pStyle w:val="Odlomakpopisa"/>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F30">
              <w:rPr>
                <w:rFonts w:ascii="Times New Roman" w:hAnsi="Times New Roman" w:cs="Times New Roman"/>
                <w:color w:val="000000" w:themeColor="text1"/>
                <w:sz w:val="24"/>
                <w:szCs w:val="24"/>
              </w:rPr>
              <w:t>Stagnacija gospodarskih aktivnosti na području Općine</w:t>
            </w:r>
          </w:p>
          <w:p w14:paraId="7E8ADDE1" w14:textId="77777777" w:rsidR="007C0C3D" w:rsidRPr="00EA4F30" w:rsidRDefault="007C0C3D" w:rsidP="007C0C3D">
            <w:pPr>
              <w:pStyle w:val="Odlomakpopisa"/>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F30">
              <w:rPr>
                <w:rFonts w:ascii="Times New Roman" w:hAnsi="Times New Roman" w:cs="Times New Roman"/>
                <w:sz w:val="24"/>
                <w:szCs w:val="24"/>
              </w:rPr>
              <w:t>Izostajanje investicijskih turističkih projekta uslijed neriješenih imovinsko-pravnih odnosa i visokih troškova investicije</w:t>
            </w:r>
          </w:p>
          <w:p w14:paraId="306EF15B" w14:textId="77777777" w:rsidR="007C0C3D" w:rsidRPr="00EA4F30" w:rsidRDefault="007C0C3D" w:rsidP="007C0C3D">
            <w:pPr>
              <w:pStyle w:val="Odlomakpopisa"/>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4F30">
              <w:rPr>
                <w:rFonts w:ascii="Times New Roman" w:hAnsi="Times New Roman" w:cs="Times New Roman"/>
                <w:sz w:val="24"/>
                <w:szCs w:val="24"/>
              </w:rPr>
              <w:t>Elementarne nepogode</w:t>
            </w:r>
          </w:p>
        </w:tc>
      </w:tr>
    </w:tbl>
    <w:p w14:paraId="1D8A73EF" w14:textId="5C36068A" w:rsidR="00E2769E" w:rsidRPr="00631446" w:rsidRDefault="00E2769E" w:rsidP="00E2769E">
      <w:pPr>
        <w:pStyle w:val="Naslov2"/>
        <w:rPr>
          <w:rFonts w:ascii="Times New Roman" w:hAnsi="Times New Roman" w:cs="Times New Roman"/>
          <w:sz w:val="24"/>
          <w:szCs w:val="24"/>
        </w:rPr>
      </w:pPr>
      <w:bookmarkStart w:id="48" w:name="_Toc89861228"/>
      <w:r w:rsidRPr="00631446">
        <w:rPr>
          <w:rFonts w:ascii="Times New Roman" w:hAnsi="Times New Roman" w:cs="Times New Roman"/>
          <w:sz w:val="24"/>
          <w:szCs w:val="24"/>
        </w:rPr>
        <w:lastRenderedPageBreak/>
        <w:t>9.2. TEMATSKA CJELINA: INFRASTRUKTURA I OKOLIŠ</w:t>
      </w:r>
      <w:bookmarkEnd w:id="48"/>
    </w:p>
    <w:p w14:paraId="1FA5B394" w14:textId="32E6E745" w:rsidR="00E2769E" w:rsidRDefault="00E2769E" w:rsidP="00E2769E"/>
    <w:tbl>
      <w:tblPr>
        <w:tblStyle w:val="Tablicapopisa3-isticanje6"/>
        <w:tblW w:w="0" w:type="auto"/>
        <w:tblLook w:val="04A0" w:firstRow="1" w:lastRow="0" w:firstColumn="1" w:lastColumn="0" w:noHBand="0" w:noVBand="1"/>
      </w:tblPr>
      <w:tblGrid>
        <w:gridCol w:w="4504"/>
        <w:gridCol w:w="4558"/>
      </w:tblGrid>
      <w:tr w:rsidR="00631446" w:rsidRPr="00C63F7C" w14:paraId="503CD789" w14:textId="77777777" w:rsidTr="001809F4">
        <w:trPr>
          <w:cnfStyle w:val="100000000000" w:firstRow="1" w:lastRow="0" w:firstColumn="0" w:lastColumn="0" w:oddVBand="0" w:evenVBand="0" w:oddHBand="0" w:evenHBand="0" w:firstRowFirstColumn="0" w:firstRowLastColumn="0" w:lastRowFirstColumn="0" w:lastRowLastColumn="0"/>
          <w:trHeight w:val="593"/>
        </w:trPr>
        <w:tc>
          <w:tcPr>
            <w:cnfStyle w:val="001000000100" w:firstRow="0" w:lastRow="0" w:firstColumn="1" w:lastColumn="0" w:oddVBand="0" w:evenVBand="0" w:oddHBand="0" w:evenHBand="0" w:firstRowFirstColumn="1" w:firstRowLastColumn="0" w:lastRowFirstColumn="0" w:lastRowLastColumn="0"/>
            <w:tcW w:w="4644" w:type="dxa"/>
          </w:tcPr>
          <w:p w14:paraId="278F414A" w14:textId="77777777" w:rsidR="00631446" w:rsidRPr="00C742F8" w:rsidRDefault="00631446" w:rsidP="00B2766B">
            <w:pPr>
              <w:jc w:val="center"/>
              <w:rPr>
                <w:rFonts w:ascii="Times New Roman" w:hAnsi="Times New Roman" w:cs="Times New Roman"/>
                <w:sz w:val="24"/>
                <w:szCs w:val="24"/>
              </w:rPr>
            </w:pPr>
            <w:r w:rsidRPr="00C742F8">
              <w:rPr>
                <w:rFonts w:ascii="Times New Roman" w:hAnsi="Times New Roman" w:cs="Times New Roman"/>
                <w:sz w:val="24"/>
                <w:szCs w:val="24"/>
              </w:rPr>
              <w:t>SNAGE</w:t>
            </w:r>
          </w:p>
        </w:tc>
        <w:tc>
          <w:tcPr>
            <w:tcW w:w="4644" w:type="dxa"/>
          </w:tcPr>
          <w:p w14:paraId="3DC88255" w14:textId="77777777" w:rsidR="00631446" w:rsidRPr="00B815E8" w:rsidRDefault="00631446" w:rsidP="00B276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5E8">
              <w:rPr>
                <w:rFonts w:ascii="Times New Roman" w:hAnsi="Times New Roman" w:cs="Times New Roman"/>
                <w:sz w:val="24"/>
                <w:szCs w:val="24"/>
              </w:rPr>
              <w:t>SLABOSTI</w:t>
            </w:r>
          </w:p>
        </w:tc>
      </w:tr>
      <w:tr w:rsidR="00631446" w:rsidRPr="00355633" w14:paraId="66C76679" w14:textId="77777777" w:rsidTr="00180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92588BF" w14:textId="77777777" w:rsidR="00631446" w:rsidRPr="008E7C1B" w:rsidRDefault="00631446" w:rsidP="00631446">
            <w:pPr>
              <w:pStyle w:val="Odlomakpopisa"/>
              <w:numPr>
                <w:ilvl w:val="0"/>
                <w:numId w:val="28"/>
              </w:numPr>
              <w:spacing w:before="0"/>
              <w:rPr>
                <w:rFonts w:ascii="Times New Roman" w:hAnsi="Times New Roman" w:cs="Times New Roman"/>
                <w:b w:val="0"/>
                <w:bCs w:val="0"/>
                <w:sz w:val="24"/>
                <w:szCs w:val="24"/>
              </w:rPr>
            </w:pPr>
            <w:r w:rsidRPr="008E7C1B">
              <w:rPr>
                <w:rFonts w:ascii="Times New Roman" w:hAnsi="Times New Roman" w:cs="Times New Roman"/>
                <w:b w:val="0"/>
                <w:bCs w:val="0"/>
                <w:sz w:val="24"/>
                <w:szCs w:val="24"/>
              </w:rPr>
              <w:t>Izrađen Prostorni plan uređenja Općine kao temelj daljnjeg razvoja infrastrukturnih projekata</w:t>
            </w:r>
          </w:p>
          <w:p w14:paraId="3FFBE965" w14:textId="19B6F460" w:rsidR="00631446" w:rsidRPr="008E7C1B" w:rsidRDefault="00631446" w:rsidP="00631446">
            <w:pPr>
              <w:pStyle w:val="Odlomakpopisa"/>
              <w:numPr>
                <w:ilvl w:val="0"/>
                <w:numId w:val="28"/>
              </w:numPr>
              <w:spacing w:before="0"/>
              <w:rPr>
                <w:rFonts w:ascii="Times New Roman" w:hAnsi="Times New Roman" w:cs="Times New Roman"/>
                <w:b w:val="0"/>
                <w:bCs w:val="0"/>
                <w:sz w:val="24"/>
                <w:szCs w:val="24"/>
              </w:rPr>
            </w:pPr>
            <w:r w:rsidRPr="008E7C1B">
              <w:rPr>
                <w:rFonts w:ascii="Times New Roman" w:hAnsi="Times New Roman" w:cs="Times New Roman"/>
                <w:b w:val="0"/>
                <w:bCs w:val="0"/>
                <w:sz w:val="24"/>
                <w:szCs w:val="24"/>
              </w:rPr>
              <w:t>Razvijena mreža državnih, županijskih i lokalnih cesta</w:t>
            </w:r>
          </w:p>
          <w:p w14:paraId="1AC9D1E1" w14:textId="5CE5C383" w:rsidR="0025725D" w:rsidRPr="008E7C1B" w:rsidRDefault="0025725D" w:rsidP="00631446">
            <w:pPr>
              <w:pStyle w:val="Odlomakpopisa"/>
              <w:numPr>
                <w:ilvl w:val="0"/>
                <w:numId w:val="28"/>
              </w:numPr>
              <w:spacing w:before="0"/>
              <w:rPr>
                <w:rFonts w:ascii="Times New Roman" w:hAnsi="Times New Roman" w:cs="Times New Roman"/>
                <w:b w:val="0"/>
                <w:bCs w:val="0"/>
                <w:sz w:val="24"/>
                <w:szCs w:val="24"/>
              </w:rPr>
            </w:pPr>
            <w:r w:rsidRPr="008E7C1B">
              <w:rPr>
                <w:rFonts w:ascii="Times New Roman" w:hAnsi="Times New Roman" w:cs="Times New Roman"/>
                <w:b w:val="0"/>
                <w:bCs w:val="0"/>
                <w:sz w:val="24"/>
                <w:szCs w:val="24"/>
              </w:rPr>
              <w:t>Dostupnost željezničkog prometa</w:t>
            </w:r>
          </w:p>
          <w:p w14:paraId="3E3591A5" w14:textId="77777777" w:rsidR="00631446" w:rsidRPr="008E7C1B" w:rsidRDefault="00631446" w:rsidP="00631446">
            <w:pPr>
              <w:pStyle w:val="Odlomakpopisa"/>
              <w:numPr>
                <w:ilvl w:val="0"/>
                <w:numId w:val="28"/>
              </w:numPr>
              <w:spacing w:before="0"/>
              <w:rPr>
                <w:rFonts w:ascii="Times New Roman" w:hAnsi="Times New Roman" w:cs="Times New Roman"/>
                <w:b w:val="0"/>
                <w:bCs w:val="0"/>
                <w:sz w:val="24"/>
                <w:szCs w:val="24"/>
              </w:rPr>
            </w:pPr>
            <w:r w:rsidRPr="008E7C1B">
              <w:rPr>
                <w:rFonts w:ascii="Times New Roman" w:hAnsi="Times New Roman" w:cs="Times New Roman"/>
                <w:b w:val="0"/>
                <w:bCs w:val="0"/>
                <w:sz w:val="24"/>
                <w:szCs w:val="24"/>
              </w:rPr>
              <w:t>Kontinuirano ulaganje u prometnu infrastrukturu</w:t>
            </w:r>
          </w:p>
          <w:p w14:paraId="3562F7BF" w14:textId="2F7E3AE5" w:rsidR="00631446" w:rsidRPr="00700432" w:rsidRDefault="00631446" w:rsidP="00700432">
            <w:pPr>
              <w:pStyle w:val="Odlomakpopisa"/>
              <w:numPr>
                <w:ilvl w:val="0"/>
                <w:numId w:val="28"/>
              </w:numPr>
              <w:spacing w:before="0"/>
              <w:rPr>
                <w:rFonts w:ascii="Times New Roman" w:hAnsi="Times New Roman" w:cs="Times New Roman"/>
                <w:b w:val="0"/>
                <w:bCs w:val="0"/>
                <w:sz w:val="24"/>
                <w:szCs w:val="24"/>
              </w:rPr>
            </w:pPr>
            <w:r w:rsidRPr="00700432">
              <w:rPr>
                <w:rFonts w:ascii="Times New Roman" w:hAnsi="Times New Roman" w:cs="Times New Roman"/>
                <w:b w:val="0"/>
                <w:bCs w:val="0"/>
                <w:sz w:val="24"/>
                <w:szCs w:val="24"/>
              </w:rPr>
              <w:t>Kontinuirano ulaganje u vodo</w:t>
            </w:r>
            <w:r w:rsidR="00700432" w:rsidRPr="00700432">
              <w:rPr>
                <w:rFonts w:ascii="Times New Roman" w:hAnsi="Times New Roman" w:cs="Times New Roman"/>
                <w:b w:val="0"/>
                <w:bCs w:val="0"/>
                <w:sz w:val="24"/>
                <w:szCs w:val="24"/>
              </w:rPr>
              <w:t>vod</w:t>
            </w:r>
            <w:r w:rsidR="0051743A" w:rsidRPr="00700432">
              <w:rPr>
                <w:rFonts w:ascii="Times New Roman" w:hAnsi="Times New Roman" w:cs="Times New Roman"/>
                <w:b w:val="0"/>
                <w:bCs w:val="0"/>
                <w:sz w:val="24"/>
                <w:szCs w:val="24"/>
              </w:rPr>
              <w:t xml:space="preserve"> i sustav odvodnje</w:t>
            </w:r>
          </w:p>
          <w:p w14:paraId="76ADD800" w14:textId="2445154B" w:rsidR="0051743A" w:rsidRPr="008E7C1B" w:rsidRDefault="0051743A" w:rsidP="00631446">
            <w:pPr>
              <w:pStyle w:val="Odlomakpopisa"/>
              <w:numPr>
                <w:ilvl w:val="0"/>
                <w:numId w:val="28"/>
              </w:numPr>
              <w:spacing w:before="0"/>
              <w:rPr>
                <w:rFonts w:ascii="Times New Roman" w:hAnsi="Times New Roman" w:cs="Times New Roman"/>
                <w:b w:val="0"/>
                <w:bCs w:val="0"/>
                <w:sz w:val="24"/>
                <w:szCs w:val="24"/>
              </w:rPr>
            </w:pPr>
            <w:r w:rsidRPr="008E7C1B">
              <w:rPr>
                <w:rFonts w:ascii="Times New Roman" w:hAnsi="Times New Roman" w:cs="Times New Roman"/>
                <w:b w:val="0"/>
                <w:bCs w:val="0"/>
                <w:sz w:val="24"/>
                <w:szCs w:val="24"/>
              </w:rPr>
              <w:t>Potpisan sporazum o sufinanciranju izrade studije izvodivosti za izgradnju aglomeracije Karinskog i Novigradskog mora s 12 općina i 2 grada – projekt izgradnje vodovoda i kanalizacije</w:t>
            </w:r>
          </w:p>
          <w:p w14:paraId="643431DD" w14:textId="77777777" w:rsidR="00631446" w:rsidRPr="008E7C1B" w:rsidRDefault="00631446" w:rsidP="00631446">
            <w:pPr>
              <w:pStyle w:val="Odlomakpopisa"/>
              <w:numPr>
                <w:ilvl w:val="0"/>
                <w:numId w:val="28"/>
              </w:numPr>
              <w:spacing w:before="0"/>
              <w:rPr>
                <w:rFonts w:ascii="Times New Roman" w:hAnsi="Times New Roman" w:cs="Times New Roman"/>
                <w:b w:val="0"/>
                <w:bCs w:val="0"/>
                <w:sz w:val="24"/>
                <w:szCs w:val="24"/>
              </w:rPr>
            </w:pPr>
            <w:r w:rsidRPr="008E7C1B">
              <w:rPr>
                <w:rFonts w:ascii="Times New Roman" w:hAnsi="Times New Roman" w:cs="Times New Roman"/>
                <w:b w:val="0"/>
                <w:bCs w:val="0"/>
                <w:sz w:val="24"/>
                <w:szCs w:val="24"/>
              </w:rPr>
              <w:t>Izrađen Plan gospodarenja otpadom</w:t>
            </w:r>
          </w:p>
          <w:p w14:paraId="4169CDD1" w14:textId="6B66825F" w:rsidR="00631446" w:rsidRPr="008E7C1B" w:rsidRDefault="00631446" w:rsidP="00631446">
            <w:pPr>
              <w:pStyle w:val="Odlomakpopisa"/>
              <w:numPr>
                <w:ilvl w:val="0"/>
                <w:numId w:val="28"/>
              </w:numPr>
              <w:spacing w:before="0"/>
              <w:rPr>
                <w:rFonts w:ascii="Times New Roman" w:hAnsi="Times New Roman" w:cs="Times New Roman"/>
                <w:b w:val="0"/>
                <w:bCs w:val="0"/>
                <w:sz w:val="24"/>
                <w:szCs w:val="24"/>
              </w:rPr>
            </w:pPr>
            <w:r w:rsidRPr="008E7C1B">
              <w:rPr>
                <w:rFonts w:ascii="Times New Roman" w:hAnsi="Times New Roman" w:cs="Times New Roman"/>
                <w:b w:val="0"/>
                <w:bCs w:val="0"/>
                <w:sz w:val="24"/>
                <w:szCs w:val="24"/>
              </w:rPr>
              <w:t>Organizirano prikupljanje i odvoz komunalnog otpada</w:t>
            </w:r>
          </w:p>
          <w:p w14:paraId="56A46122" w14:textId="0C8DD4F5" w:rsidR="005513A3" w:rsidRPr="008E7C1B" w:rsidRDefault="005513A3" w:rsidP="00631446">
            <w:pPr>
              <w:pStyle w:val="Odlomakpopisa"/>
              <w:numPr>
                <w:ilvl w:val="0"/>
                <w:numId w:val="28"/>
              </w:numPr>
              <w:spacing w:before="0"/>
              <w:rPr>
                <w:rFonts w:ascii="Times New Roman" w:hAnsi="Times New Roman" w:cs="Times New Roman"/>
                <w:b w:val="0"/>
                <w:bCs w:val="0"/>
                <w:sz w:val="24"/>
                <w:szCs w:val="24"/>
              </w:rPr>
            </w:pPr>
            <w:proofErr w:type="spellStart"/>
            <w:r w:rsidRPr="008E7C1B">
              <w:rPr>
                <w:rFonts w:ascii="Times New Roman" w:hAnsi="Times New Roman" w:cs="Times New Roman"/>
                <w:b w:val="0"/>
                <w:bCs w:val="0"/>
                <w:sz w:val="24"/>
                <w:szCs w:val="24"/>
              </w:rPr>
              <w:t>Reciklažno</w:t>
            </w:r>
            <w:proofErr w:type="spellEnd"/>
            <w:r w:rsidRPr="008E7C1B">
              <w:rPr>
                <w:rFonts w:ascii="Times New Roman" w:hAnsi="Times New Roman" w:cs="Times New Roman"/>
                <w:b w:val="0"/>
                <w:bCs w:val="0"/>
                <w:sz w:val="24"/>
                <w:szCs w:val="24"/>
              </w:rPr>
              <w:t xml:space="preserve"> dvorište</w:t>
            </w:r>
            <w:r w:rsidR="0051743A" w:rsidRPr="008E7C1B">
              <w:rPr>
                <w:rFonts w:ascii="Times New Roman" w:hAnsi="Times New Roman" w:cs="Times New Roman"/>
                <w:b w:val="0"/>
                <w:bCs w:val="0"/>
                <w:sz w:val="24"/>
                <w:szCs w:val="24"/>
              </w:rPr>
              <w:t xml:space="preserve">, mobilno </w:t>
            </w:r>
            <w:proofErr w:type="spellStart"/>
            <w:r w:rsidR="0051743A" w:rsidRPr="008E7C1B">
              <w:rPr>
                <w:rFonts w:ascii="Times New Roman" w:hAnsi="Times New Roman" w:cs="Times New Roman"/>
                <w:b w:val="0"/>
                <w:bCs w:val="0"/>
                <w:sz w:val="24"/>
                <w:szCs w:val="24"/>
              </w:rPr>
              <w:t>reciklažno</w:t>
            </w:r>
            <w:proofErr w:type="spellEnd"/>
            <w:r w:rsidR="0051743A" w:rsidRPr="008E7C1B">
              <w:rPr>
                <w:rFonts w:ascii="Times New Roman" w:hAnsi="Times New Roman" w:cs="Times New Roman"/>
                <w:b w:val="0"/>
                <w:bCs w:val="0"/>
                <w:sz w:val="24"/>
                <w:szCs w:val="24"/>
              </w:rPr>
              <w:t xml:space="preserve"> dvorište i pretovarna stanica na području Općine</w:t>
            </w:r>
          </w:p>
          <w:p w14:paraId="13099F4C" w14:textId="10E3E834" w:rsidR="00631446" w:rsidRPr="008E7C1B" w:rsidRDefault="00631446" w:rsidP="00631446">
            <w:pPr>
              <w:pStyle w:val="Odlomakpopisa"/>
              <w:numPr>
                <w:ilvl w:val="0"/>
                <w:numId w:val="28"/>
              </w:numPr>
              <w:spacing w:before="0"/>
              <w:rPr>
                <w:rFonts w:ascii="Times New Roman" w:hAnsi="Times New Roman" w:cs="Times New Roman"/>
                <w:b w:val="0"/>
                <w:bCs w:val="0"/>
                <w:sz w:val="24"/>
                <w:szCs w:val="24"/>
              </w:rPr>
            </w:pPr>
            <w:r w:rsidRPr="008E7C1B">
              <w:rPr>
                <w:rFonts w:ascii="Times New Roman" w:hAnsi="Times New Roman" w:cs="Times New Roman"/>
                <w:b w:val="0"/>
                <w:bCs w:val="0"/>
                <w:sz w:val="24"/>
                <w:szCs w:val="24"/>
              </w:rPr>
              <w:t>Ekološki očuvan prostor</w:t>
            </w:r>
          </w:p>
          <w:p w14:paraId="751CA566" w14:textId="01612106" w:rsidR="00112EE5" w:rsidRPr="008E7C1B" w:rsidRDefault="00112EE5" w:rsidP="00112EE5">
            <w:pPr>
              <w:pStyle w:val="Odlomakpopisa"/>
              <w:numPr>
                <w:ilvl w:val="0"/>
                <w:numId w:val="28"/>
              </w:numPr>
              <w:spacing w:before="0"/>
              <w:rPr>
                <w:rFonts w:ascii="Times New Roman" w:hAnsi="Times New Roman" w:cs="Times New Roman"/>
                <w:b w:val="0"/>
                <w:bCs w:val="0"/>
                <w:sz w:val="24"/>
                <w:szCs w:val="24"/>
              </w:rPr>
            </w:pPr>
            <w:r w:rsidRPr="008E7C1B">
              <w:rPr>
                <w:rFonts w:ascii="Times New Roman" w:eastAsia="PalatinoLinotype-Roman" w:hAnsi="Times New Roman" w:cs="Times New Roman"/>
                <w:b w:val="0"/>
                <w:bCs w:val="0"/>
                <w:sz w:val="24"/>
                <w:szCs w:val="24"/>
              </w:rPr>
              <w:t>Izgrađenost vjetroelektrana</w:t>
            </w:r>
            <w:r w:rsidR="00BF73BC">
              <w:rPr>
                <w:rFonts w:ascii="Times New Roman" w:eastAsia="PalatinoLinotype-Roman" w:hAnsi="Times New Roman" w:cs="Times New Roman"/>
                <w:b w:val="0"/>
                <w:bCs w:val="0"/>
                <w:sz w:val="24"/>
                <w:szCs w:val="24"/>
              </w:rPr>
              <w:t xml:space="preserve"> – korištenje obnovljivih izvora energije</w:t>
            </w:r>
          </w:p>
          <w:p w14:paraId="2211C774" w14:textId="77777777" w:rsidR="005B30B7" w:rsidRPr="008E7C1B" w:rsidRDefault="00631446" w:rsidP="005B30B7">
            <w:pPr>
              <w:pStyle w:val="Odlomakpopisa"/>
              <w:numPr>
                <w:ilvl w:val="0"/>
                <w:numId w:val="28"/>
              </w:numPr>
              <w:spacing w:before="0"/>
              <w:rPr>
                <w:rFonts w:ascii="Times New Roman" w:hAnsi="Times New Roman" w:cs="Times New Roman"/>
                <w:b w:val="0"/>
                <w:bCs w:val="0"/>
                <w:sz w:val="24"/>
                <w:szCs w:val="24"/>
              </w:rPr>
            </w:pPr>
            <w:r w:rsidRPr="008E7C1B">
              <w:rPr>
                <w:rFonts w:ascii="Times New Roman" w:hAnsi="Times New Roman" w:cs="Times New Roman"/>
                <w:b w:val="0"/>
                <w:bCs w:val="0"/>
                <w:sz w:val="24"/>
                <w:szCs w:val="24"/>
              </w:rPr>
              <w:t>Realizacija projekata zaštite i obnove javnih objekata s ciljem smanjenja troškova energije i energetske efikasnosti</w:t>
            </w:r>
          </w:p>
          <w:p w14:paraId="18DA9CA1" w14:textId="6B26F73E" w:rsidR="005B30B7" w:rsidRPr="008E7C1B" w:rsidRDefault="005B30B7" w:rsidP="005B30B7">
            <w:pPr>
              <w:pStyle w:val="Odlomakpopisa"/>
              <w:numPr>
                <w:ilvl w:val="0"/>
                <w:numId w:val="28"/>
              </w:numPr>
              <w:spacing w:before="0"/>
              <w:rPr>
                <w:rFonts w:ascii="Times New Roman" w:hAnsi="Times New Roman" w:cs="Times New Roman"/>
                <w:b w:val="0"/>
                <w:bCs w:val="0"/>
                <w:sz w:val="24"/>
                <w:szCs w:val="24"/>
              </w:rPr>
            </w:pPr>
            <w:r w:rsidRPr="008E7C1B">
              <w:rPr>
                <w:rFonts w:ascii="Times New Roman" w:eastAsia="PalatinoLinotype-Roman" w:hAnsi="Times New Roman" w:cs="Times New Roman"/>
                <w:b w:val="0"/>
                <w:bCs w:val="0"/>
                <w:sz w:val="24"/>
                <w:szCs w:val="24"/>
              </w:rPr>
              <w:t>Postojanje vrijednog prirodnog resursa na prostoru općine (Cerovačke pećine)</w:t>
            </w:r>
          </w:p>
          <w:p w14:paraId="50E7E61B" w14:textId="6B7378E4" w:rsidR="008E7C1B" w:rsidRPr="008E7C1B" w:rsidRDefault="008E7C1B" w:rsidP="005B30B7">
            <w:pPr>
              <w:pStyle w:val="Odlomakpopisa"/>
              <w:numPr>
                <w:ilvl w:val="0"/>
                <w:numId w:val="28"/>
              </w:numPr>
              <w:spacing w:before="0"/>
              <w:rPr>
                <w:rFonts w:ascii="Times New Roman" w:hAnsi="Times New Roman" w:cs="Times New Roman"/>
                <w:b w:val="0"/>
                <w:bCs w:val="0"/>
                <w:sz w:val="24"/>
                <w:szCs w:val="24"/>
              </w:rPr>
            </w:pPr>
            <w:r w:rsidRPr="008E7C1B">
              <w:rPr>
                <w:rFonts w:ascii="Times New Roman" w:eastAsia="PalatinoLinotype-Roman" w:hAnsi="Times New Roman" w:cs="Times New Roman"/>
                <w:b w:val="0"/>
                <w:bCs w:val="0"/>
                <w:sz w:val="24"/>
                <w:szCs w:val="24"/>
              </w:rPr>
              <w:t>Postojanje područja zaštite prema Naturi 2000</w:t>
            </w:r>
          </w:p>
          <w:p w14:paraId="4ADFB4A0" w14:textId="77777777" w:rsidR="00631446" w:rsidRPr="008E7C1B" w:rsidRDefault="00631446" w:rsidP="00B2766B">
            <w:pPr>
              <w:pStyle w:val="Odlomakpopisa"/>
              <w:spacing w:before="0"/>
              <w:rPr>
                <w:rFonts w:ascii="Times New Roman" w:hAnsi="Times New Roman" w:cs="Times New Roman"/>
                <w:b w:val="0"/>
                <w:bCs w:val="0"/>
                <w:sz w:val="24"/>
                <w:szCs w:val="24"/>
              </w:rPr>
            </w:pPr>
          </w:p>
        </w:tc>
        <w:tc>
          <w:tcPr>
            <w:tcW w:w="4644" w:type="dxa"/>
          </w:tcPr>
          <w:p w14:paraId="032144C8" w14:textId="77777777" w:rsidR="00631446" w:rsidRDefault="00631446" w:rsidP="00631446">
            <w:pPr>
              <w:pStyle w:val="Odlomakpopisa"/>
              <w:numPr>
                <w:ilvl w:val="0"/>
                <w:numId w:val="28"/>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5E8">
              <w:rPr>
                <w:rFonts w:ascii="Times New Roman" w:hAnsi="Times New Roman" w:cs="Times New Roman"/>
                <w:sz w:val="24"/>
                <w:szCs w:val="24"/>
              </w:rPr>
              <w:t>Nezadovoljavajuće stanje pojedinih županijskih, lokalnih i nerazvrstanih cesta</w:t>
            </w:r>
          </w:p>
          <w:p w14:paraId="0E8C941E" w14:textId="77777777" w:rsidR="00631446" w:rsidRDefault="00631446" w:rsidP="00631446">
            <w:pPr>
              <w:pStyle w:val="Odlomakpopisa"/>
              <w:numPr>
                <w:ilvl w:val="0"/>
                <w:numId w:val="28"/>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7568">
              <w:rPr>
                <w:rFonts w:ascii="Times New Roman" w:hAnsi="Times New Roman" w:cs="Times New Roman"/>
                <w:sz w:val="24"/>
                <w:szCs w:val="24"/>
              </w:rPr>
              <w:t>Nedostatak financijskih sredstava za veća ulaganja u infrastrukturu</w:t>
            </w:r>
          </w:p>
          <w:p w14:paraId="421AF51A" w14:textId="77777777" w:rsidR="00631446" w:rsidRPr="00BC56D9" w:rsidRDefault="00631446" w:rsidP="00631446">
            <w:pPr>
              <w:pStyle w:val="Odlomakpopisa"/>
              <w:numPr>
                <w:ilvl w:val="0"/>
                <w:numId w:val="28"/>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5E8">
              <w:rPr>
                <w:rFonts w:ascii="Times New Roman" w:hAnsi="Times New Roman" w:cs="Times New Roman"/>
                <w:sz w:val="24"/>
                <w:szCs w:val="24"/>
              </w:rPr>
              <w:t>Potreba ulaganja u izgradnju/rekonstrukciju nogostupa i biciklističkih staza</w:t>
            </w:r>
          </w:p>
          <w:p w14:paraId="1F39B4BF" w14:textId="18A62DAC" w:rsidR="00631446" w:rsidRDefault="00631446" w:rsidP="00631446">
            <w:pPr>
              <w:pStyle w:val="Odlomakpopisa"/>
              <w:numPr>
                <w:ilvl w:val="0"/>
                <w:numId w:val="28"/>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5E8">
              <w:rPr>
                <w:rFonts w:ascii="Times New Roman" w:hAnsi="Times New Roman" w:cs="Times New Roman"/>
                <w:sz w:val="24"/>
                <w:szCs w:val="24"/>
              </w:rPr>
              <w:t>Nedostatak pojedinih oblika komunalne infrastrukture u pojedinim dijelovima općine</w:t>
            </w:r>
          </w:p>
          <w:p w14:paraId="3A32E817" w14:textId="5829FE9B" w:rsidR="00700432" w:rsidRPr="00700432" w:rsidRDefault="00700432" w:rsidP="00700432">
            <w:pPr>
              <w:spacing w:before="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3D7D61D" w14:textId="057B1131" w:rsidR="00631446" w:rsidRDefault="00631446" w:rsidP="00631446">
            <w:pPr>
              <w:pStyle w:val="Odlomakpopisa"/>
              <w:numPr>
                <w:ilvl w:val="0"/>
                <w:numId w:val="28"/>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r w:rsidRPr="009F7478">
              <w:rPr>
                <w:rFonts w:ascii="Times New Roman" w:hAnsi="Times New Roman" w:cs="Times New Roman"/>
                <w:sz w:val="24"/>
                <w:szCs w:val="24"/>
              </w:rPr>
              <w:t>edovoljno izgrađen sustav odvodnje</w:t>
            </w:r>
            <w:r w:rsidRPr="00B815E8">
              <w:rPr>
                <w:rFonts w:ascii="Times New Roman" w:hAnsi="Times New Roman" w:cs="Times New Roman"/>
                <w:sz w:val="24"/>
                <w:szCs w:val="24"/>
              </w:rPr>
              <w:t xml:space="preserve"> </w:t>
            </w:r>
            <w:r w:rsidR="004D3BFF">
              <w:rPr>
                <w:rFonts w:ascii="Times New Roman" w:hAnsi="Times New Roman" w:cs="Times New Roman"/>
                <w:sz w:val="24"/>
                <w:szCs w:val="24"/>
              </w:rPr>
              <w:t>i vodovoda</w:t>
            </w:r>
          </w:p>
          <w:p w14:paraId="7CC9C5CC" w14:textId="58E189DA" w:rsidR="00631446" w:rsidRDefault="00631446" w:rsidP="00631446">
            <w:pPr>
              <w:pStyle w:val="Odlomakpopisa"/>
              <w:numPr>
                <w:ilvl w:val="0"/>
                <w:numId w:val="28"/>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5E8">
              <w:rPr>
                <w:rFonts w:ascii="Times New Roman" w:hAnsi="Times New Roman" w:cs="Times New Roman"/>
                <w:sz w:val="24"/>
                <w:szCs w:val="24"/>
              </w:rPr>
              <w:t>Potreba uređenja i proširenja postojeć</w:t>
            </w:r>
            <w:r w:rsidR="00DC2090">
              <w:rPr>
                <w:rFonts w:ascii="Times New Roman" w:hAnsi="Times New Roman" w:cs="Times New Roman"/>
                <w:sz w:val="24"/>
                <w:szCs w:val="24"/>
              </w:rPr>
              <w:t>ih</w:t>
            </w:r>
            <w:r w:rsidRPr="00B815E8">
              <w:rPr>
                <w:rFonts w:ascii="Times New Roman" w:hAnsi="Times New Roman" w:cs="Times New Roman"/>
                <w:sz w:val="24"/>
                <w:szCs w:val="24"/>
              </w:rPr>
              <w:t xml:space="preserve"> groblja</w:t>
            </w:r>
            <w:r w:rsidR="00DC2090">
              <w:rPr>
                <w:rFonts w:ascii="Times New Roman" w:hAnsi="Times New Roman" w:cs="Times New Roman"/>
                <w:sz w:val="24"/>
                <w:szCs w:val="24"/>
              </w:rPr>
              <w:t xml:space="preserve"> i popratne infrastrukture</w:t>
            </w:r>
          </w:p>
          <w:p w14:paraId="63B61A78" w14:textId="21059E50" w:rsidR="00631446" w:rsidRDefault="00631446" w:rsidP="00631446">
            <w:pPr>
              <w:pStyle w:val="Bezproreda"/>
              <w:numPr>
                <w:ilvl w:val="0"/>
                <w:numId w:val="28"/>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r w:rsidRPr="009F7478">
              <w:rPr>
                <w:rFonts w:ascii="Times New Roman" w:hAnsi="Times New Roman" w:cs="Times New Roman"/>
                <w:sz w:val="24"/>
                <w:szCs w:val="24"/>
              </w:rPr>
              <w:t>edovoljan broj posuda i kontejnera za otpad</w:t>
            </w:r>
            <w:r>
              <w:rPr>
                <w:rFonts w:ascii="Times New Roman" w:hAnsi="Times New Roman" w:cs="Times New Roman"/>
                <w:sz w:val="24"/>
                <w:szCs w:val="24"/>
              </w:rPr>
              <w:t xml:space="preserve"> (zelenih otoka)</w:t>
            </w:r>
          </w:p>
          <w:p w14:paraId="6F97381B" w14:textId="7708360F" w:rsidR="00071068" w:rsidRPr="00CC75B4" w:rsidRDefault="00071068" w:rsidP="00631446">
            <w:pPr>
              <w:pStyle w:val="Bezproreda"/>
              <w:numPr>
                <w:ilvl w:val="0"/>
                <w:numId w:val="28"/>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Postojanje divljih odlagališta</w:t>
            </w:r>
          </w:p>
          <w:p w14:paraId="63600458" w14:textId="3295971C" w:rsidR="00542275" w:rsidRPr="00542275" w:rsidRDefault="00631446" w:rsidP="007F5197">
            <w:pPr>
              <w:pStyle w:val="Bezproreda"/>
              <w:numPr>
                <w:ilvl w:val="0"/>
                <w:numId w:val="28"/>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2275">
              <w:rPr>
                <w:rFonts w:ascii="Times New Roman" w:hAnsi="Times New Roman" w:cs="Times New Roman"/>
                <w:sz w:val="24"/>
                <w:szCs w:val="24"/>
              </w:rPr>
              <w:t>Energetsk</w:t>
            </w:r>
            <w:r w:rsidR="00542275" w:rsidRPr="00542275">
              <w:rPr>
                <w:rFonts w:ascii="Times New Roman" w:hAnsi="Times New Roman" w:cs="Times New Roman"/>
                <w:sz w:val="24"/>
                <w:szCs w:val="24"/>
              </w:rPr>
              <w:t>a</w:t>
            </w:r>
            <w:r w:rsidRPr="00542275">
              <w:rPr>
                <w:rFonts w:ascii="Times New Roman" w:hAnsi="Times New Roman" w:cs="Times New Roman"/>
                <w:sz w:val="24"/>
                <w:szCs w:val="24"/>
              </w:rPr>
              <w:t xml:space="preserve"> neučinkovit</w:t>
            </w:r>
            <w:r w:rsidR="00542275" w:rsidRPr="00542275">
              <w:rPr>
                <w:rFonts w:ascii="Times New Roman" w:hAnsi="Times New Roman" w:cs="Times New Roman"/>
                <w:sz w:val="24"/>
                <w:szCs w:val="24"/>
              </w:rPr>
              <w:t>a</w:t>
            </w:r>
            <w:r w:rsidRPr="00542275">
              <w:rPr>
                <w:rFonts w:ascii="Times New Roman" w:hAnsi="Times New Roman" w:cs="Times New Roman"/>
                <w:sz w:val="24"/>
                <w:szCs w:val="24"/>
              </w:rPr>
              <w:t xml:space="preserve"> javn</w:t>
            </w:r>
            <w:r w:rsidR="00542275" w:rsidRPr="00542275">
              <w:rPr>
                <w:rFonts w:ascii="Times New Roman" w:hAnsi="Times New Roman" w:cs="Times New Roman"/>
                <w:sz w:val="24"/>
                <w:szCs w:val="24"/>
              </w:rPr>
              <w:t>a</w:t>
            </w:r>
            <w:r w:rsidRPr="00542275">
              <w:rPr>
                <w:rFonts w:ascii="Times New Roman" w:hAnsi="Times New Roman" w:cs="Times New Roman"/>
                <w:sz w:val="24"/>
                <w:szCs w:val="24"/>
              </w:rPr>
              <w:t xml:space="preserve"> </w:t>
            </w:r>
            <w:r w:rsidR="00542275">
              <w:rPr>
                <w:rFonts w:ascii="Times New Roman" w:hAnsi="Times New Roman" w:cs="Times New Roman"/>
                <w:sz w:val="24"/>
                <w:szCs w:val="24"/>
              </w:rPr>
              <w:t>rasvjeta i javni objekti</w:t>
            </w:r>
          </w:p>
          <w:p w14:paraId="2C266776" w14:textId="3FB2C095" w:rsidR="00631446" w:rsidRPr="00CC75B4" w:rsidRDefault="00631446" w:rsidP="00631446">
            <w:pPr>
              <w:pStyle w:val="Bezproreda"/>
              <w:numPr>
                <w:ilvl w:val="0"/>
                <w:numId w:val="28"/>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r w:rsidRPr="009F7478">
              <w:rPr>
                <w:rFonts w:ascii="Times New Roman" w:hAnsi="Times New Roman" w:cs="Times New Roman"/>
                <w:sz w:val="24"/>
                <w:szCs w:val="24"/>
              </w:rPr>
              <w:t>edovoljno informirano i educirano stanovništvo o mogućnostima</w:t>
            </w:r>
            <w:r w:rsidR="003B55CC">
              <w:rPr>
                <w:rFonts w:ascii="Times New Roman" w:hAnsi="Times New Roman" w:cs="Times New Roman"/>
                <w:sz w:val="24"/>
                <w:szCs w:val="24"/>
              </w:rPr>
              <w:t xml:space="preserve"> korištenja</w:t>
            </w:r>
            <w:r w:rsidRPr="009F7478">
              <w:rPr>
                <w:rFonts w:ascii="Times New Roman" w:hAnsi="Times New Roman" w:cs="Times New Roman"/>
                <w:sz w:val="24"/>
                <w:szCs w:val="24"/>
              </w:rPr>
              <w:t xml:space="preserve"> OIE</w:t>
            </w:r>
            <w:r w:rsidR="00DA309A">
              <w:rPr>
                <w:rFonts w:ascii="Times New Roman" w:hAnsi="Times New Roman" w:cs="Times New Roman"/>
                <w:sz w:val="24"/>
                <w:szCs w:val="24"/>
              </w:rPr>
              <w:t xml:space="preserve"> i razvrstavanju otpada</w:t>
            </w:r>
          </w:p>
          <w:p w14:paraId="585BDE20" w14:textId="77777777" w:rsidR="00631446" w:rsidRPr="00B815E8" w:rsidRDefault="00631446" w:rsidP="00631446">
            <w:pPr>
              <w:pStyle w:val="Odlomakpopisa"/>
              <w:numPr>
                <w:ilvl w:val="0"/>
                <w:numId w:val="28"/>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7568">
              <w:rPr>
                <w:rFonts w:ascii="Times New Roman" w:hAnsi="Times New Roman" w:cs="Times New Roman"/>
                <w:sz w:val="24"/>
                <w:szCs w:val="24"/>
              </w:rPr>
              <w:t>Nedostatno poznavanje i razvijena svijest o očuvanju i održivom korištenju biološke i krajobrazne raznolikosti područja</w:t>
            </w:r>
          </w:p>
          <w:p w14:paraId="57655DAC" w14:textId="77777777" w:rsidR="00631446" w:rsidRPr="00B815E8" w:rsidRDefault="00631446" w:rsidP="00B2766B">
            <w:pPr>
              <w:pStyle w:val="Odlomakpopis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31446" w:rsidRPr="00C63F7C" w14:paraId="58703A84" w14:textId="77777777" w:rsidTr="005513A3">
        <w:trPr>
          <w:trHeight w:val="550"/>
        </w:trPr>
        <w:tc>
          <w:tcPr>
            <w:cnfStyle w:val="001000000000" w:firstRow="0" w:lastRow="0" w:firstColumn="1" w:lastColumn="0" w:oddVBand="0" w:evenVBand="0" w:oddHBand="0" w:evenHBand="0" w:firstRowFirstColumn="0" w:firstRowLastColumn="0" w:lastRowFirstColumn="0" w:lastRowLastColumn="0"/>
            <w:tcW w:w="4644" w:type="dxa"/>
            <w:shd w:val="clear" w:color="auto" w:fill="C17529" w:themeFill="accent6"/>
          </w:tcPr>
          <w:p w14:paraId="0AB32BBE" w14:textId="77777777" w:rsidR="00631446" w:rsidRPr="005513A3" w:rsidRDefault="00631446" w:rsidP="00B2766B">
            <w:pPr>
              <w:pStyle w:val="Odlomakpopisa"/>
              <w:jc w:val="center"/>
              <w:rPr>
                <w:rFonts w:ascii="Times New Roman" w:hAnsi="Times New Roman" w:cs="Times New Roman"/>
                <w:color w:val="FFFFFF" w:themeColor="background1"/>
                <w:sz w:val="24"/>
                <w:szCs w:val="24"/>
              </w:rPr>
            </w:pPr>
            <w:r w:rsidRPr="005513A3">
              <w:rPr>
                <w:rFonts w:ascii="Times New Roman" w:hAnsi="Times New Roman" w:cs="Times New Roman"/>
                <w:color w:val="FFFFFF" w:themeColor="background1"/>
                <w:sz w:val="24"/>
                <w:szCs w:val="24"/>
              </w:rPr>
              <w:t>PRILIKE</w:t>
            </w:r>
          </w:p>
        </w:tc>
        <w:tc>
          <w:tcPr>
            <w:tcW w:w="4644" w:type="dxa"/>
            <w:shd w:val="clear" w:color="auto" w:fill="C17529" w:themeFill="accent6"/>
          </w:tcPr>
          <w:p w14:paraId="16A1CE33" w14:textId="77777777" w:rsidR="00631446" w:rsidRPr="005513A3" w:rsidRDefault="00631446" w:rsidP="00B2766B">
            <w:pPr>
              <w:pStyle w:val="Odlomakpopis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5513A3">
              <w:rPr>
                <w:rFonts w:ascii="Times New Roman" w:hAnsi="Times New Roman" w:cs="Times New Roman"/>
                <w:b/>
                <w:color w:val="FFFFFF" w:themeColor="background1"/>
                <w:sz w:val="24"/>
                <w:szCs w:val="24"/>
              </w:rPr>
              <w:t>PRIJETNJE</w:t>
            </w:r>
          </w:p>
        </w:tc>
      </w:tr>
      <w:tr w:rsidR="00631446" w:rsidRPr="00355633" w14:paraId="2944CEF0" w14:textId="77777777" w:rsidTr="00180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481B870" w14:textId="77777777" w:rsidR="00631446" w:rsidRPr="00C00442" w:rsidRDefault="00631446" w:rsidP="00631446">
            <w:pPr>
              <w:pStyle w:val="Odlomakpopisa"/>
              <w:numPr>
                <w:ilvl w:val="0"/>
                <w:numId w:val="29"/>
              </w:numPr>
              <w:spacing w:before="0"/>
              <w:ind w:left="731" w:hanging="370"/>
              <w:rPr>
                <w:rFonts w:ascii="Times New Roman" w:hAnsi="Times New Roman" w:cs="Times New Roman"/>
                <w:b w:val="0"/>
                <w:bCs w:val="0"/>
                <w:sz w:val="24"/>
                <w:szCs w:val="24"/>
              </w:rPr>
            </w:pPr>
            <w:r w:rsidRPr="00C00442">
              <w:rPr>
                <w:rFonts w:ascii="Times New Roman" w:hAnsi="Times New Roman" w:cs="Times New Roman"/>
                <w:b w:val="0"/>
                <w:bCs w:val="0"/>
                <w:sz w:val="24"/>
                <w:szCs w:val="24"/>
              </w:rPr>
              <w:t>Jače korištenje nacionalnih i EU izvora financiranja za realizaciju infrastrukturnih projekta</w:t>
            </w:r>
          </w:p>
          <w:p w14:paraId="5F8D7C66" w14:textId="77777777" w:rsidR="00631446" w:rsidRPr="00C00442" w:rsidRDefault="00631446" w:rsidP="00631446">
            <w:pPr>
              <w:pStyle w:val="Odlomakpopisa"/>
              <w:numPr>
                <w:ilvl w:val="0"/>
                <w:numId w:val="29"/>
              </w:numPr>
              <w:spacing w:before="0"/>
              <w:ind w:left="731" w:hanging="370"/>
              <w:rPr>
                <w:rFonts w:ascii="Times New Roman" w:hAnsi="Times New Roman" w:cs="Times New Roman"/>
                <w:b w:val="0"/>
                <w:bCs w:val="0"/>
                <w:sz w:val="24"/>
                <w:szCs w:val="24"/>
              </w:rPr>
            </w:pPr>
            <w:r w:rsidRPr="00C00442">
              <w:rPr>
                <w:rFonts w:ascii="Times New Roman" w:hAnsi="Times New Roman" w:cs="Times New Roman"/>
                <w:b w:val="0"/>
                <w:bCs w:val="0"/>
                <w:sz w:val="24"/>
                <w:szCs w:val="24"/>
              </w:rPr>
              <w:t xml:space="preserve">Mogućnost financiranja projektno-tehničke dokumentacije i izgradnje nerazvrstanih cesta s popratnim </w:t>
            </w:r>
            <w:r w:rsidRPr="00C00442">
              <w:rPr>
                <w:rFonts w:ascii="Times New Roman" w:hAnsi="Times New Roman" w:cs="Times New Roman"/>
                <w:b w:val="0"/>
                <w:bCs w:val="0"/>
                <w:sz w:val="24"/>
                <w:szCs w:val="24"/>
              </w:rPr>
              <w:lastRenderedPageBreak/>
              <w:t>sadržajima kroz Program ruralnog razvoja</w:t>
            </w:r>
          </w:p>
          <w:p w14:paraId="51EA3B7B" w14:textId="77777777" w:rsidR="00631446" w:rsidRPr="00C00442" w:rsidRDefault="00631446" w:rsidP="00631446">
            <w:pPr>
              <w:pStyle w:val="Odlomakpopisa"/>
              <w:numPr>
                <w:ilvl w:val="0"/>
                <w:numId w:val="29"/>
              </w:numPr>
              <w:spacing w:before="0"/>
              <w:ind w:left="731" w:hanging="370"/>
              <w:rPr>
                <w:rFonts w:ascii="Times New Roman" w:hAnsi="Times New Roman" w:cs="Times New Roman"/>
                <w:b w:val="0"/>
                <w:bCs w:val="0"/>
                <w:sz w:val="24"/>
                <w:szCs w:val="24"/>
              </w:rPr>
            </w:pPr>
            <w:r w:rsidRPr="00C00442">
              <w:rPr>
                <w:rFonts w:ascii="Times New Roman" w:hAnsi="Times New Roman" w:cs="Times New Roman"/>
                <w:b w:val="0"/>
                <w:bCs w:val="0"/>
                <w:sz w:val="24"/>
                <w:szCs w:val="24"/>
              </w:rPr>
              <w:t>Mogućnost financiranja razvoja komunalne infrastrukture kroz Operativni program Konkurentnost i kohezija</w:t>
            </w:r>
          </w:p>
          <w:p w14:paraId="21F8C323" w14:textId="77777777" w:rsidR="00631446" w:rsidRPr="00C00442" w:rsidRDefault="00631446" w:rsidP="00631446">
            <w:pPr>
              <w:pStyle w:val="Bezproreda"/>
              <w:numPr>
                <w:ilvl w:val="0"/>
                <w:numId w:val="29"/>
              </w:numPr>
              <w:spacing w:before="0"/>
              <w:ind w:left="731" w:hanging="370"/>
              <w:contextualSpacing/>
              <w:rPr>
                <w:rFonts w:ascii="Times New Roman" w:hAnsi="Times New Roman" w:cs="Times New Roman"/>
                <w:b w:val="0"/>
                <w:bCs w:val="0"/>
                <w:sz w:val="24"/>
                <w:szCs w:val="24"/>
              </w:rPr>
            </w:pPr>
            <w:r w:rsidRPr="00C00442">
              <w:rPr>
                <w:rFonts w:ascii="Times New Roman" w:hAnsi="Times New Roman" w:cs="Times New Roman"/>
                <w:b w:val="0"/>
                <w:bCs w:val="0"/>
                <w:sz w:val="24"/>
                <w:szCs w:val="24"/>
              </w:rPr>
              <w:t>Edukacija i jačanje svijesti stanovnika o potrebama i mogućnostima zaštite okoliša</w:t>
            </w:r>
          </w:p>
          <w:p w14:paraId="5F62ED4E" w14:textId="77777777" w:rsidR="00631446" w:rsidRPr="00C00442" w:rsidRDefault="00631446" w:rsidP="00631446">
            <w:pPr>
              <w:pStyle w:val="Odlomakpopisa"/>
              <w:numPr>
                <w:ilvl w:val="0"/>
                <w:numId w:val="29"/>
              </w:numPr>
              <w:spacing w:before="0"/>
              <w:ind w:left="731" w:hanging="370"/>
              <w:rPr>
                <w:rFonts w:ascii="Times New Roman" w:hAnsi="Times New Roman" w:cs="Times New Roman"/>
                <w:b w:val="0"/>
                <w:bCs w:val="0"/>
                <w:sz w:val="24"/>
                <w:szCs w:val="24"/>
              </w:rPr>
            </w:pPr>
            <w:r w:rsidRPr="00C00442">
              <w:rPr>
                <w:rFonts w:ascii="Times New Roman" w:hAnsi="Times New Roman" w:cs="Times New Roman"/>
                <w:b w:val="0"/>
                <w:bCs w:val="0"/>
                <w:sz w:val="24"/>
                <w:szCs w:val="24"/>
              </w:rPr>
              <w:t>Korištenje ESI fondova i programa te drugih inozemnih i nacionalnih financijskih izvora za pripremu i provedbu projekata iz područja okoliša</w:t>
            </w:r>
          </w:p>
          <w:p w14:paraId="20046EDD" w14:textId="77777777" w:rsidR="00631446" w:rsidRPr="00D209A9" w:rsidRDefault="00631446" w:rsidP="005513A3">
            <w:pPr>
              <w:pStyle w:val="Odlomakpopisa"/>
              <w:numPr>
                <w:ilvl w:val="0"/>
                <w:numId w:val="29"/>
              </w:numPr>
              <w:spacing w:before="0"/>
              <w:ind w:left="731" w:hanging="370"/>
              <w:rPr>
                <w:rFonts w:ascii="Times New Roman" w:hAnsi="Times New Roman" w:cs="Times New Roman"/>
                <w:b w:val="0"/>
                <w:bCs w:val="0"/>
                <w:sz w:val="24"/>
                <w:szCs w:val="24"/>
              </w:rPr>
            </w:pPr>
            <w:r w:rsidRPr="00C00442">
              <w:rPr>
                <w:rFonts w:ascii="Times New Roman" w:hAnsi="Times New Roman" w:cs="Times New Roman"/>
                <w:b w:val="0"/>
                <w:bCs w:val="0"/>
                <w:sz w:val="24"/>
                <w:szCs w:val="24"/>
              </w:rPr>
              <w:t>Unaprjeđivanje energetske učinkovitosti</w:t>
            </w:r>
            <w:r w:rsidR="00EE4A3B">
              <w:rPr>
                <w:rFonts w:ascii="Times New Roman" w:hAnsi="Times New Roman" w:cs="Times New Roman"/>
                <w:b w:val="0"/>
                <w:bCs w:val="0"/>
                <w:sz w:val="24"/>
                <w:szCs w:val="24"/>
              </w:rPr>
              <w:t xml:space="preserve"> i efikasnosti</w:t>
            </w:r>
          </w:p>
          <w:p w14:paraId="355B735E" w14:textId="41A2DCFB" w:rsidR="00D209A9" w:rsidRPr="005513A3" w:rsidRDefault="00D209A9" w:rsidP="00D209A9">
            <w:pPr>
              <w:pStyle w:val="Odlomakpopisa"/>
              <w:spacing w:before="0"/>
              <w:ind w:left="731"/>
              <w:rPr>
                <w:rFonts w:ascii="Times New Roman" w:hAnsi="Times New Roman" w:cs="Times New Roman"/>
                <w:b w:val="0"/>
                <w:bCs w:val="0"/>
                <w:sz w:val="24"/>
                <w:szCs w:val="24"/>
              </w:rPr>
            </w:pPr>
          </w:p>
        </w:tc>
        <w:tc>
          <w:tcPr>
            <w:tcW w:w="4644" w:type="dxa"/>
          </w:tcPr>
          <w:p w14:paraId="1065A66E" w14:textId="77777777" w:rsidR="00631446" w:rsidRPr="00C00442" w:rsidRDefault="00631446" w:rsidP="00631446">
            <w:pPr>
              <w:pStyle w:val="Odlomakpopisa"/>
              <w:numPr>
                <w:ilvl w:val="0"/>
                <w:numId w:val="29"/>
              </w:numPr>
              <w:spacing w:before="0"/>
              <w:ind w:left="7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442">
              <w:rPr>
                <w:rFonts w:ascii="Times New Roman" w:hAnsi="Times New Roman" w:cs="Times New Roman"/>
                <w:sz w:val="24"/>
                <w:szCs w:val="24"/>
              </w:rPr>
              <w:lastRenderedPageBreak/>
              <w:t>Nedovoljno financijskih sredstava za izgradnju i unaprjeđenje prometne infrastrukture</w:t>
            </w:r>
          </w:p>
          <w:p w14:paraId="26AE962A" w14:textId="77777777" w:rsidR="00631446" w:rsidRPr="00C00442" w:rsidRDefault="00631446" w:rsidP="00631446">
            <w:pPr>
              <w:pStyle w:val="Odlomakpopisa"/>
              <w:numPr>
                <w:ilvl w:val="0"/>
                <w:numId w:val="29"/>
              </w:numPr>
              <w:spacing w:before="0"/>
              <w:ind w:left="7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442">
              <w:rPr>
                <w:rFonts w:ascii="Times New Roman" w:hAnsi="Times New Roman" w:cs="Times New Roman"/>
                <w:sz w:val="24"/>
                <w:szCs w:val="24"/>
              </w:rPr>
              <w:t>Neriješeni imovinsko pravni odnosi</w:t>
            </w:r>
          </w:p>
          <w:p w14:paraId="12C398AF" w14:textId="77777777" w:rsidR="00631446" w:rsidRPr="00C00442" w:rsidRDefault="00631446" w:rsidP="00631446">
            <w:pPr>
              <w:pStyle w:val="Odlomakpopisa"/>
              <w:numPr>
                <w:ilvl w:val="0"/>
                <w:numId w:val="29"/>
              </w:numPr>
              <w:spacing w:before="0"/>
              <w:ind w:left="7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442">
              <w:rPr>
                <w:rFonts w:ascii="Times New Roman" w:hAnsi="Times New Roman" w:cs="Times New Roman"/>
                <w:sz w:val="24"/>
                <w:szCs w:val="24"/>
              </w:rPr>
              <w:lastRenderedPageBreak/>
              <w:t>Usporenost državne administracije u ishođenju tehničkih dozvola za infrastrukturne projekte</w:t>
            </w:r>
          </w:p>
          <w:p w14:paraId="74C539BA" w14:textId="77777777" w:rsidR="00631446" w:rsidRPr="00C00442" w:rsidRDefault="00631446" w:rsidP="00631446">
            <w:pPr>
              <w:pStyle w:val="Bezproreda"/>
              <w:numPr>
                <w:ilvl w:val="0"/>
                <w:numId w:val="29"/>
              </w:numPr>
              <w:spacing w:before="0"/>
              <w:ind w:left="76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442">
              <w:rPr>
                <w:rFonts w:ascii="Times New Roman" w:hAnsi="Times New Roman" w:cs="Times New Roman"/>
                <w:sz w:val="24"/>
                <w:szCs w:val="24"/>
              </w:rPr>
              <w:t>Štetni utjecaj na okoliš zbog dugotrajno neadekvatne kanalizacijske mreže</w:t>
            </w:r>
          </w:p>
          <w:p w14:paraId="4D4491B3" w14:textId="77777777" w:rsidR="00631446" w:rsidRPr="00C00442" w:rsidRDefault="00631446" w:rsidP="00631446">
            <w:pPr>
              <w:pStyle w:val="Odlomakpopisa"/>
              <w:numPr>
                <w:ilvl w:val="0"/>
                <w:numId w:val="29"/>
              </w:numPr>
              <w:spacing w:before="0"/>
              <w:ind w:left="7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442">
              <w:rPr>
                <w:rFonts w:ascii="Times New Roman" w:hAnsi="Times New Roman" w:cs="Times New Roman"/>
                <w:sz w:val="24"/>
                <w:szCs w:val="24"/>
              </w:rPr>
              <w:t>Visoki troškovi izgradnje i rekonstrukcije komunalne infrastrukture</w:t>
            </w:r>
          </w:p>
          <w:p w14:paraId="5A96670D" w14:textId="77777777" w:rsidR="00631446" w:rsidRPr="00C00442" w:rsidRDefault="00631446" w:rsidP="00631446">
            <w:pPr>
              <w:pStyle w:val="Odlomakpopisa"/>
              <w:numPr>
                <w:ilvl w:val="0"/>
                <w:numId w:val="29"/>
              </w:numPr>
              <w:spacing w:before="0"/>
              <w:ind w:left="7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442">
              <w:rPr>
                <w:rFonts w:ascii="Times New Roman" w:hAnsi="Times New Roman" w:cs="Times New Roman"/>
                <w:sz w:val="24"/>
                <w:szCs w:val="24"/>
              </w:rPr>
              <w:t>Nedovoljno razvijena svijest o važnosti ulaganja u zaštitu okoliša</w:t>
            </w:r>
          </w:p>
          <w:p w14:paraId="56FC548F" w14:textId="77777777" w:rsidR="00631446" w:rsidRPr="00C00442" w:rsidRDefault="00631446" w:rsidP="00631446">
            <w:pPr>
              <w:pStyle w:val="Odlomakpopisa"/>
              <w:numPr>
                <w:ilvl w:val="0"/>
                <w:numId w:val="29"/>
              </w:numPr>
              <w:spacing w:before="0"/>
              <w:ind w:left="7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442">
              <w:rPr>
                <w:rFonts w:ascii="Times New Roman" w:hAnsi="Times New Roman" w:cs="Times New Roman"/>
                <w:sz w:val="24"/>
                <w:szCs w:val="24"/>
              </w:rPr>
              <w:t>Nekontrolirano korištenje prirodnih resursa</w:t>
            </w:r>
          </w:p>
        </w:tc>
      </w:tr>
    </w:tbl>
    <w:p w14:paraId="5F4305E0" w14:textId="3F2BE4BD" w:rsidR="00E2769E" w:rsidRDefault="00E2769E" w:rsidP="00E2769E"/>
    <w:p w14:paraId="11F2FBB5" w14:textId="01FB1A39" w:rsidR="001D32A2" w:rsidRPr="001D32A2" w:rsidRDefault="001D32A2" w:rsidP="001D32A2">
      <w:pPr>
        <w:pStyle w:val="Naslov2"/>
        <w:rPr>
          <w:rFonts w:ascii="Times New Roman" w:hAnsi="Times New Roman" w:cs="Times New Roman"/>
          <w:sz w:val="24"/>
          <w:szCs w:val="24"/>
        </w:rPr>
      </w:pPr>
      <w:bookmarkStart w:id="49" w:name="_Toc89861229"/>
      <w:r w:rsidRPr="001D32A2">
        <w:rPr>
          <w:rFonts w:ascii="Times New Roman" w:hAnsi="Times New Roman" w:cs="Times New Roman"/>
          <w:sz w:val="24"/>
          <w:szCs w:val="24"/>
        </w:rPr>
        <w:t>9.3. TEMATSKA CJELINA: KVALITETA ŽIVOTA</w:t>
      </w:r>
      <w:bookmarkEnd w:id="49"/>
    </w:p>
    <w:p w14:paraId="1929BC66" w14:textId="712D57AA" w:rsidR="001D32A2" w:rsidRDefault="001D32A2" w:rsidP="001D32A2"/>
    <w:tbl>
      <w:tblPr>
        <w:tblStyle w:val="Tablicapopisa3-isticanje2"/>
        <w:tblW w:w="0" w:type="auto"/>
        <w:tblLook w:val="04A0" w:firstRow="1" w:lastRow="0" w:firstColumn="1" w:lastColumn="0" w:noHBand="0" w:noVBand="1"/>
      </w:tblPr>
      <w:tblGrid>
        <w:gridCol w:w="4539"/>
        <w:gridCol w:w="4523"/>
      </w:tblGrid>
      <w:tr w:rsidR="002267A3" w:rsidRPr="00C63F7C" w14:paraId="7132A659" w14:textId="77777777" w:rsidTr="001D32A2">
        <w:trPr>
          <w:cnfStyle w:val="100000000000" w:firstRow="1" w:lastRow="0" w:firstColumn="0" w:lastColumn="0" w:oddVBand="0" w:evenVBand="0" w:oddHBand="0" w:evenHBand="0" w:firstRowFirstColumn="0" w:firstRowLastColumn="0" w:lastRowFirstColumn="0" w:lastRowLastColumn="0"/>
          <w:trHeight w:val="481"/>
        </w:trPr>
        <w:tc>
          <w:tcPr>
            <w:cnfStyle w:val="001000000100" w:firstRow="0" w:lastRow="0" w:firstColumn="1" w:lastColumn="0" w:oddVBand="0" w:evenVBand="0" w:oddHBand="0" w:evenHBand="0" w:firstRowFirstColumn="1" w:firstRowLastColumn="0" w:lastRowFirstColumn="0" w:lastRowLastColumn="0"/>
            <w:tcW w:w="4644" w:type="dxa"/>
          </w:tcPr>
          <w:p w14:paraId="6D68EDF0" w14:textId="77777777" w:rsidR="001D32A2" w:rsidRPr="00C742F8" w:rsidRDefault="001D32A2" w:rsidP="00B2766B">
            <w:pPr>
              <w:jc w:val="center"/>
              <w:rPr>
                <w:rFonts w:ascii="Times New Roman" w:hAnsi="Times New Roman" w:cs="Times New Roman"/>
                <w:sz w:val="24"/>
                <w:szCs w:val="24"/>
              </w:rPr>
            </w:pPr>
            <w:r w:rsidRPr="00C742F8">
              <w:rPr>
                <w:rFonts w:ascii="Times New Roman" w:hAnsi="Times New Roman" w:cs="Times New Roman"/>
                <w:sz w:val="24"/>
                <w:szCs w:val="24"/>
              </w:rPr>
              <w:t>SNAGE</w:t>
            </w:r>
          </w:p>
        </w:tc>
        <w:tc>
          <w:tcPr>
            <w:tcW w:w="4644" w:type="dxa"/>
          </w:tcPr>
          <w:p w14:paraId="6D7D0B98" w14:textId="77777777" w:rsidR="001D32A2" w:rsidRPr="00C742F8" w:rsidRDefault="001D32A2" w:rsidP="00B276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42F8">
              <w:rPr>
                <w:rFonts w:ascii="Times New Roman" w:hAnsi="Times New Roman" w:cs="Times New Roman"/>
                <w:sz w:val="24"/>
                <w:szCs w:val="24"/>
              </w:rPr>
              <w:t>SLABOSTI</w:t>
            </w:r>
          </w:p>
        </w:tc>
      </w:tr>
      <w:tr w:rsidR="008B47E9" w:rsidRPr="00355633" w14:paraId="537772BE" w14:textId="77777777" w:rsidTr="001D3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F24A655" w14:textId="724F0AE6" w:rsidR="001D32A2" w:rsidRPr="00E42892" w:rsidRDefault="001D32A2" w:rsidP="001D32A2">
            <w:pPr>
              <w:pStyle w:val="Odlomakpopisa"/>
              <w:numPr>
                <w:ilvl w:val="0"/>
                <w:numId w:val="30"/>
              </w:numPr>
              <w:spacing w:before="0"/>
              <w:rPr>
                <w:rFonts w:ascii="Times New Roman" w:hAnsi="Times New Roman" w:cs="Times New Roman"/>
                <w:b w:val="0"/>
                <w:bCs w:val="0"/>
                <w:sz w:val="24"/>
                <w:szCs w:val="24"/>
              </w:rPr>
            </w:pPr>
            <w:r w:rsidRPr="00E42892">
              <w:rPr>
                <w:rFonts w:ascii="Times New Roman" w:hAnsi="Times New Roman" w:cs="Times New Roman"/>
                <w:b w:val="0"/>
                <w:bCs w:val="0"/>
                <w:sz w:val="24"/>
                <w:szCs w:val="24"/>
              </w:rPr>
              <w:t xml:space="preserve">Dostupnost i dobra kvaliteta odgojno-obrazovne infrastrukture – Dječji vrtić </w:t>
            </w:r>
            <w:r w:rsidR="007E76F9" w:rsidRPr="00E42892">
              <w:rPr>
                <w:rFonts w:ascii="Times New Roman" w:hAnsi="Times New Roman" w:cs="Times New Roman"/>
                <w:b w:val="0"/>
                <w:bCs w:val="0"/>
                <w:sz w:val="24"/>
                <w:szCs w:val="24"/>
              </w:rPr>
              <w:t>Baltazar</w:t>
            </w:r>
            <w:r w:rsidRPr="00E42892">
              <w:rPr>
                <w:rFonts w:ascii="Times New Roman" w:hAnsi="Times New Roman" w:cs="Times New Roman"/>
                <w:b w:val="0"/>
                <w:bCs w:val="0"/>
                <w:sz w:val="24"/>
                <w:szCs w:val="24"/>
              </w:rPr>
              <w:t xml:space="preserve">; Osnovna škola </w:t>
            </w:r>
            <w:r w:rsidR="007E76F9" w:rsidRPr="00E42892">
              <w:rPr>
                <w:rFonts w:ascii="Times New Roman" w:hAnsi="Times New Roman" w:cs="Times New Roman"/>
                <w:b w:val="0"/>
                <w:bCs w:val="0"/>
                <w:sz w:val="24"/>
                <w:szCs w:val="24"/>
              </w:rPr>
              <w:t xml:space="preserve">Nikole Tesle Gračac </w:t>
            </w:r>
            <w:r w:rsidRPr="00E42892">
              <w:rPr>
                <w:rFonts w:ascii="Times New Roman" w:hAnsi="Times New Roman" w:cs="Times New Roman"/>
                <w:b w:val="0"/>
                <w:bCs w:val="0"/>
                <w:sz w:val="24"/>
                <w:szCs w:val="24"/>
              </w:rPr>
              <w:t>i područn</w:t>
            </w:r>
            <w:r w:rsidR="007E76F9" w:rsidRPr="00E42892">
              <w:rPr>
                <w:rFonts w:ascii="Times New Roman" w:hAnsi="Times New Roman" w:cs="Times New Roman"/>
                <w:b w:val="0"/>
                <w:bCs w:val="0"/>
                <w:sz w:val="24"/>
                <w:szCs w:val="24"/>
              </w:rPr>
              <w:t>a</w:t>
            </w:r>
            <w:r w:rsidRPr="00E42892">
              <w:rPr>
                <w:rFonts w:ascii="Times New Roman" w:hAnsi="Times New Roman" w:cs="Times New Roman"/>
                <w:b w:val="0"/>
                <w:bCs w:val="0"/>
                <w:sz w:val="24"/>
                <w:szCs w:val="24"/>
              </w:rPr>
              <w:t xml:space="preserve"> škol</w:t>
            </w:r>
            <w:r w:rsidR="007E76F9" w:rsidRPr="00E42892">
              <w:rPr>
                <w:rFonts w:ascii="Times New Roman" w:hAnsi="Times New Roman" w:cs="Times New Roman"/>
                <w:b w:val="0"/>
                <w:bCs w:val="0"/>
                <w:sz w:val="24"/>
                <w:szCs w:val="24"/>
              </w:rPr>
              <w:t>a</w:t>
            </w:r>
            <w:r w:rsidRPr="00E42892">
              <w:rPr>
                <w:rFonts w:ascii="Times New Roman" w:hAnsi="Times New Roman" w:cs="Times New Roman"/>
                <w:b w:val="0"/>
                <w:bCs w:val="0"/>
                <w:sz w:val="24"/>
                <w:szCs w:val="24"/>
              </w:rPr>
              <w:t xml:space="preserve"> u </w:t>
            </w:r>
            <w:r w:rsidR="007E76F9" w:rsidRPr="00E42892">
              <w:rPr>
                <w:rFonts w:ascii="Times New Roman" w:hAnsi="Times New Roman" w:cs="Times New Roman"/>
                <w:b w:val="0"/>
                <w:bCs w:val="0"/>
                <w:sz w:val="24"/>
                <w:szCs w:val="24"/>
              </w:rPr>
              <w:t>Srbu</w:t>
            </w:r>
            <w:r w:rsidR="00992BCF" w:rsidRPr="00E42892">
              <w:rPr>
                <w:rFonts w:ascii="Times New Roman" w:hAnsi="Times New Roman" w:cs="Times New Roman"/>
                <w:b w:val="0"/>
                <w:bCs w:val="0"/>
                <w:sz w:val="24"/>
                <w:szCs w:val="24"/>
              </w:rPr>
              <w:t>; Srednja škola Gračac</w:t>
            </w:r>
          </w:p>
          <w:p w14:paraId="7C0DEA69" w14:textId="3739D66B" w:rsidR="001D32A2" w:rsidRPr="00E42892" w:rsidRDefault="001D32A2" w:rsidP="001D32A2">
            <w:pPr>
              <w:pStyle w:val="Bezproreda"/>
              <w:numPr>
                <w:ilvl w:val="0"/>
                <w:numId w:val="30"/>
              </w:numPr>
              <w:spacing w:before="0"/>
              <w:contextualSpacing/>
              <w:rPr>
                <w:rFonts w:ascii="Times New Roman" w:hAnsi="Times New Roman" w:cs="Times New Roman"/>
                <w:b w:val="0"/>
                <w:bCs w:val="0"/>
                <w:sz w:val="24"/>
                <w:szCs w:val="24"/>
              </w:rPr>
            </w:pPr>
            <w:r w:rsidRPr="00E42892">
              <w:rPr>
                <w:rFonts w:ascii="Times New Roman" w:hAnsi="Times New Roman" w:cs="Times New Roman"/>
                <w:b w:val="0"/>
                <w:bCs w:val="0"/>
                <w:sz w:val="24"/>
                <w:szCs w:val="24"/>
              </w:rPr>
              <w:t>Kontinuirana ulaganja u objekte predškolskog</w:t>
            </w:r>
            <w:r w:rsidR="00D908D6" w:rsidRPr="00E42892">
              <w:rPr>
                <w:rFonts w:ascii="Times New Roman" w:hAnsi="Times New Roman" w:cs="Times New Roman"/>
                <w:b w:val="0"/>
                <w:bCs w:val="0"/>
                <w:sz w:val="24"/>
                <w:szCs w:val="24"/>
              </w:rPr>
              <w:t xml:space="preserve">, </w:t>
            </w:r>
            <w:r w:rsidRPr="00E42892">
              <w:rPr>
                <w:rFonts w:ascii="Times New Roman" w:hAnsi="Times New Roman" w:cs="Times New Roman"/>
                <w:b w:val="0"/>
                <w:bCs w:val="0"/>
                <w:sz w:val="24"/>
                <w:szCs w:val="24"/>
              </w:rPr>
              <w:t xml:space="preserve">osnovnoškolskog </w:t>
            </w:r>
            <w:r w:rsidR="00D908D6" w:rsidRPr="00E42892">
              <w:rPr>
                <w:rFonts w:ascii="Times New Roman" w:hAnsi="Times New Roman" w:cs="Times New Roman"/>
                <w:b w:val="0"/>
                <w:bCs w:val="0"/>
                <w:sz w:val="24"/>
                <w:szCs w:val="24"/>
              </w:rPr>
              <w:t xml:space="preserve"> i srednjoškolskog obrazovanja</w:t>
            </w:r>
          </w:p>
          <w:p w14:paraId="45236134" w14:textId="785CAEFE" w:rsidR="002267A3" w:rsidRPr="00E5194F" w:rsidRDefault="001D32A2" w:rsidP="00E5194F">
            <w:pPr>
              <w:pStyle w:val="Bezproreda"/>
              <w:numPr>
                <w:ilvl w:val="0"/>
                <w:numId w:val="30"/>
              </w:numPr>
              <w:spacing w:before="0"/>
              <w:contextualSpacing/>
              <w:rPr>
                <w:rFonts w:ascii="Times New Roman" w:hAnsi="Times New Roman" w:cs="Times New Roman"/>
                <w:b w:val="0"/>
                <w:bCs w:val="0"/>
                <w:sz w:val="24"/>
                <w:szCs w:val="24"/>
              </w:rPr>
            </w:pPr>
            <w:r w:rsidRPr="00E42892">
              <w:rPr>
                <w:rFonts w:ascii="Times New Roman" w:hAnsi="Times New Roman" w:cs="Times New Roman"/>
                <w:b w:val="0"/>
                <w:bCs w:val="0"/>
                <w:sz w:val="24"/>
                <w:szCs w:val="24"/>
              </w:rPr>
              <w:t xml:space="preserve">Dostupnost </w:t>
            </w:r>
            <w:r w:rsidR="009A7112" w:rsidRPr="00E42892">
              <w:rPr>
                <w:rFonts w:ascii="Times New Roman" w:eastAsia="PalatinoLinotype-Roman" w:hAnsi="Times New Roman" w:cs="Times New Roman"/>
                <w:b w:val="0"/>
                <w:bCs w:val="0"/>
                <w:sz w:val="24"/>
                <w:szCs w:val="24"/>
              </w:rPr>
              <w:t>Područne ambulante Gračac koja je u sastavu Doma zdravlja Zadarske županije</w:t>
            </w:r>
            <w:r w:rsidR="00E5194F">
              <w:rPr>
                <w:rFonts w:ascii="Times New Roman" w:eastAsia="PalatinoLinotype-Roman" w:hAnsi="Times New Roman" w:cs="Times New Roman"/>
                <w:b w:val="0"/>
                <w:bCs w:val="0"/>
                <w:sz w:val="24"/>
                <w:szCs w:val="24"/>
              </w:rPr>
              <w:t xml:space="preserve">, a obuhvaća </w:t>
            </w:r>
            <w:r w:rsidR="002267A3" w:rsidRPr="00E5194F">
              <w:rPr>
                <w:rFonts w:ascii="Times New Roman" w:eastAsia="PalatinoLinotype-Roman" w:hAnsi="Times New Roman" w:cs="Times New Roman"/>
                <w:b w:val="0"/>
                <w:bCs w:val="0"/>
                <w:sz w:val="24"/>
                <w:szCs w:val="24"/>
              </w:rPr>
              <w:t>ordinacije opće medicine, stomatološk</w:t>
            </w:r>
            <w:r w:rsidR="00E5194F">
              <w:rPr>
                <w:rFonts w:ascii="Times New Roman" w:eastAsia="PalatinoLinotype-Roman" w:hAnsi="Times New Roman" w:cs="Times New Roman"/>
                <w:b w:val="0"/>
                <w:bCs w:val="0"/>
                <w:sz w:val="24"/>
                <w:szCs w:val="24"/>
              </w:rPr>
              <w:t>u</w:t>
            </w:r>
            <w:r w:rsidR="002267A3" w:rsidRPr="00E5194F">
              <w:rPr>
                <w:rFonts w:ascii="Times New Roman" w:eastAsia="PalatinoLinotype-Roman" w:hAnsi="Times New Roman" w:cs="Times New Roman"/>
                <w:b w:val="0"/>
                <w:bCs w:val="0"/>
                <w:sz w:val="24"/>
                <w:szCs w:val="24"/>
              </w:rPr>
              <w:t xml:space="preserve"> i ginekološk</w:t>
            </w:r>
            <w:r w:rsidR="0091009F">
              <w:rPr>
                <w:rFonts w:ascii="Times New Roman" w:eastAsia="PalatinoLinotype-Roman" w:hAnsi="Times New Roman" w:cs="Times New Roman"/>
                <w:b w:val="0"/>
                <w:bCs w:val="0"/>
                <w:sz w:val="24"/>
                <w:szCs w:val="24"/>
              </w:rPr>
              <w:t>u</w:t>
            </w:r>
            <w:r w:rsidR="002267A3" w:rsidRPr="00E5194F">
              <w:rPr>
                <w:rFonts w:ascii="Times New Roman" w:eastAsia="PalatinoLinotype-Roman" w:hAnsi="Times New Roman" w:cs="Times New Roman"/>
                <w:b w:val="0"/>
                <w:bCs w:val="0"/>
                <w:sz w:val="24"/>
                <w:szCs w:val="24"/>
              </w:rPr>
              <w:t xml:space="preserve"> </w:t>
            </w:r>
            <w:r w:rsidR="00E5194F">
              <w:rPr>
                <w:rFonts w:ascii="Times New Roman" w:eastAsia="PalatinoLinotype-Roman" w:hAnsi="Times New Roman" w:cs="Times New Roman"/>
                <w:b w:val="0"/>
                <w:bCs w:val="0"/>
                <w:sz w:val="24"/>
                <w:szCs w:val="24"/>
              </w:rPr>
              <w:t>ordinaciju</w:t>
            </w:r>
            <w:r w:rsidR="002267A3" w:rsidRPr="00E5194F">
              <w:rPr>
                <w:rFonts w:ascii="Times New Roman" w:eastAsia="PalatinoLinotype-Roman" w:hAnsi="Times New Roman" w:cs="Times New Roman"/>
                <w:b w:val="0"/>
                <w:bCs w:val="0"/>
                <w:sz w:val="24"/>
                <w:szCs w:val="24"/>
              </w:rPr>
              <w:t xml:space="preserve"> te ljekarn</w:t>
            </w:r>
            <w:r w:rsidR="00E5194F">
              <w:rPr>
                <w:rFonts w:ascii="Times New Roman" w:eastAsia="PalatinoLinotype-Roman" w:hAnsi="Times New Roman" w:cs="Times New Roman"/>
                <w:b w:val="0"/>
                <w:bCs w:val="0"/>
                <w:sz w:val="24"/>
                <w:szCs w:val="24"/>
              </w:rPr>
              <w:t>u</w:t>
            </w:r>
          </w:p>
          <w:p w14:paraId="42A19561" w14:textId="360FE77C" w:rsidR="009A7112" w:rsidRPr="00E42892" w:rsidRDefault="009A7112" w:rsidP="001D32A2">
            <w:pPr>
              <w:pStyle w:val="Bezproreda"/>
              <w:numPr>
                <w:ilvl w:val="0"/>
                <w:numId w:val="30"/>
              </w:numPr>
              <w:spacing w:before="0"/>
              <w:contextualSpacing/>
              <w:rPr>
                <w:rFonts w:ascii="Times New Roman" w:hAnsi="Times New Roman" w:cs="Times New Roman"/>
                <w:b w:val="0"/>
                <w:bCs w:val="0"/>
                <w:sz w:val="24"/>
                <w:szCs w:val="24"/>
              </w:rPr>
            </w:pPr>
            <w:r w:rsidRPr="00E42892">
              <w:rPr>
                <w:rFonts w:ascii="Times New Roman" w:hAnsi="Times New Roman" w:cs="Times New Roman"/>
                <w:b w:val="0"/>
                <w:bCs w:val="0"/>
                <w:sz w:val="24"/>
                <w:szCs w:val="24"/>
              </w:rPr>
              <w:t>Dostupnost Zavoda za hitnu medicinu Zadarske županije – Ispostava Gračac</w:t>
            </w:r>
          </w:p>
          <w:p w14:paraId="64B92472" w14:textId="2720A862" w:rsidR="009A7112" w:rsidRPr="00E42892" w:rsidRDefault="009A7112" w:rsidP="001D32A2">
            <w:pPr>
              <w:pStyle w:val="Odlomakpopisa"/>
              <w:numPr>
                <w:ilvl w:val="0"/>
                <w:numId w:val="30"/>
              </w:numPr>
              <w:spacing w:before="0"/>
              <w:rPr>
                <w:rFonts w:ascii="Times New Roman" w:hAnsi="Times New Roman" w:cs="Times New Roman"/>
                <w:b w:val="0"/>
                <w:bCs w:val="0"/>
                <w:sz w:val="24"/>
                <w:szCs w:val="24"/>
              </w:rPr>
            </w:pPr>
            <w:r w:rsidRPr="00E42892">
              <w:rPr>
                <w:rFonts w:ascii="Times New Roman" w:hAnsi="Times New Roman" w:cs="Times New Roman"/>
                <w:b w:val="0"/>
                <w:bCs w:val="0"/>
                <w:sz w:val="24"/>
                <w:szCs w:val="24"/>
              </w:rPr>
              <w:t>Postojanje</w:t>
            </w:r>
            <w:r w:rsidR="0043100B" w:rsidRPr="00E42892">
              <w:rPr>
                <w:rFonts w:ascii="Times New Roman" w:hAnsi="Times New Roman" w:cs="Times New Roman"/>
                <w:b w:val="0"/>
                <w:bCs w:val="0"/>
                <w:sz w:val="24"/>
                <w:szCs w:val="24"/>
              </w:rPr>
              <w:t xml:space="preserve"> i aktivnosti</w:t>
            </w:r>
            <w:r w:rsidRPr="00E42892">
              <w:rPr>
                <w:rFonts w:ascii="Times New Roman" w:hAnsi="Times New Roman" w:cs="Times New Roman"/>
                <w:b w:val="0"/>
                <w:bCs w:val="0"/>
                <w:sz w:val="24"/>
                <w:szCs w:val="24"/>
              </w:rPr>
              <w:t xml:space="preserve"> općinskog društva Crvenog križa Gračac</w:t>
            </w:r>
          </w:p>
          <w:p w14:paraId="599C91E3" w14:textId="68F2AFB6" w:rsidR="009A7112" w:rsidRPr="00E42892" w:rsidRDefault="0043100B" w:rsidP="001D32A2">
            <w:pPr>
              <w:pStyle w:val="Odlomakpopisa"/>
              <w:numPr>
                <w:ilvl w:val="0"/>
                <w:numId w:val="30"/>
              </w:numPr>
              <w:spacing w:before="0"/>
              <w:rPr>
                <w:rFonts w:ascii="Times New Roman" w:hAnsi="Times New Roman" w:cs="Times New Roman"/>
                <w:b w:val="0"/>
                <w:bCs w:val="0"/>
                <w:sz w:val="24"/>
                <w:szCs w:val="24"/>
              </w:rPr>
            </w:pPr>
            <w:r w:rsidRPr="00E42892">
              <w:rPr>
                <w:rFonts w:ascii="Times New Roman" w:hAnsi="Times New Roman" w:cs="Times New Roman"/>
                <w:b w:val="0"/>
                <w:bCs w:val="0"/>
                <w:sz w:val="24"/>
                <w:szCs w:val="24"/>
              </w:rPr>
              <w:t>Postojanje i a</w:t>
            </w:r>
            <w:r w:rsidR="009A7112" w:rsidRPr="00E42892">
              <w:rPr>
                <w:rFonts w:ascii="Times New Roman" w:hAnsi="Times New Roman" w:cs="Times New Roman"/>
                <w:b w:val="0"/>
                <w:bCs w:val="0"/>
                <w:sz w:val="24"/>
                <w:szCs w:val="24"/>
              </w:rPr>
              <w:t>ktivnost</w:t>
            </w:r>
            <w:r w:rsidRPr="00E42892">
              <w:rPr>
                <w:rFonts w:ascii="Times New Roman" w:hAnsi="Times New Roman" w:cs="Times New Roman"/>
                <w:b w:val="0"/>
                <w:bCs w:val="0"/>
                <w:sz w:val="24"/>
                <w:szCs w:val="24"/>
              </w:rPr>
              <w:t>i</w:t>
            </w:r>
            <w:r w:rsidR="009A7112" w:rsidRPr="00E42892">
              <w:rPr>
                <w:rFonts w:ascii="Times New Roman" w:hAnsi="Times New Roman" w:cs="Times New Roman"/>
                <w:b w:val="0"/>
                <w:bCs w:val="0"/>
                <w:sz w:val="24"/>
                <w:szCs w:val="24"/>
              </w:rPr>
              <w:t xml:space="preserve"> Centra za socijalnu skrb Gračac</w:t>
            </w:r>
          </w:p>
          <w:p w14:paraId="3B780259" w14:textId="77777777" w:rsidR="001D32A2" w:rsidRPr="00E42892" w:rsidRDefault="001D32A2" w:rsidP="001D32A2">
            <w:pPr>
              <w:pStyle w:val="Bezproreda"/>
              <w:numPr>
                <w:ilvl w:val="0"/>
                <w:numId w:val="30"/>
              </w:numPr>
              <w:spacing w:before="0"/>
              <w:contextualSpacing/>
              <w:rPr>
                <w:rFonts w:ascii="Times New Roman" w:hAnsi="Times New Roman" w:cs="Times New Roman"/>
                <w:b w:val="0"/>
                <w:bCs w:val="0"/>
                <w:sz w:val="24"/>
                <w:szCs w:val="24"/>
              </w:rPr>
            </w:pPr>
            <w:r w:rsidRPr="00E42892">
              <w:rPr>
                <w:rFonts w:ascii="Times New Roman" w:hAnsi="Times New Roman" w:cs="Times New Roman"/>
                <w:b w:val="0"/>
                <w:bCs w:val="0"/>
                <w:sz w:val="24"/>
                <w:szCs w:val="24"/>
              </w:rPr>
              <w:t>Ulaganja u izgradnju dječjih igrališta i poticanje zdravih životnih stilova djece i mladih</w:t>
            </w:r>
          </w:p>
          <w:p w14:paraId="1C3A1063" w14:textId="49007828" w:rsidR="001D32A2" w:rsidRPr="00E42892" w:rsidRDefault="001D32A2" w:rsidP="001D32A2">
            <w:pPr>
              <w:pStyle w:val="Odlomakpopisa"/>
              <w:numPr>
                <w:ilvl w:val="0"/>
                <w:numId w:val="30"/>
              </w:numPr>
              <w:spacing w:before="0"/>
              <w:rPr>
                <w:rFonts w:ascii="Times New Roman" w:hAnsi="Times New Roman" w:cs="Times New Roman"/>
                <w:b w:val="0"/>
                <w:bCs w:val="0"/>
                <w:sz w:val="24"/>
                <w:szCs w:val="24"/>
              </w:rPr>
            </w:pPr>
            <w:r w:rsidRPr="00E42892">
              <w:rPr>
                <w:rFonts w:ascii="Times New Roman" w:hAnsi="Times New Roman" w:cs="Times New Roman"/>
                <w:b w:val="0"/>
                <w:bCs w:val="0"/>
                <w:sz w:val="24"/>
                <w:szCs w:val="24"/>
              </w:rPr>
              <w:lastRenderedPageBreak/>
              <w:t xml:space="preserve">Aktivnost </w:t>
            </w:r>
            <w:r w:rsidR="00897927" w:rsidRPr="00E42892">
              <w:rPr>
                <w:rFonts w:ascii="Times New Roman" w:hAnsi="Times New Roman" w:cs="Times New Roman"/>
                <w:b w:val="0"/>
                <w:bCs w:val="0"/>
                <w:sz w:val="24"/>
                <w:szCs w:val="24"/>
              </w:rPr>
              <w:t>43</w:t>
            </w:r>
            <w:r w:rsidRPr="00E42892">
              <w:rPr>
                <w:rFonts w:ascii="Times New Roman" w:hAnsi="Times New Roman" w:cs="Times New Roman"/>
                <w:b w:val="0"/>
                <w:bCs w:val="0"/>
                <w:sz w:val="24"/>
                <w:szCs w:val="24"/>
              </w:rPr>
              <w:t xml:space="preserve"> udrug</w:t>
            </w:r>
            <w:r w:rsidR="00897927" w:rsidRPr="00E42892">
              <w:rPr>
                <w:rFonts w:ascii="Times New Roman" w:hAnsi="Times New Roman" w:cs="Times New Roman"/>
                <w:b w:val="0"/>
                <w:bCs w:val="0"/>
                <w:sz w:val="24"/>
                <w:szCs w:val="24"/>
              </w:rPr>
              <w:t>e</w:t>
            </w:r>
            <w:r w:rsidRPr="00E42892">
              <w:rPr>
                <w:rFonts w:ascii="Times New Roman" w:hAnsi="Times New Roman" w:cs="Times New Roman"/>
                <w:b w:val="0"/>
                <w:bCs w:val="0"/>
                <w:sz w:val="24"/>
                <w:szCs w:val="24"/>
              </w:rPr>
              <w:t xml:space="preserve"> koje svojim djelovanjem pokrivaju široki spektar društvenog života</w:t>
            </w:r>
          </w:p>
          <w:p w14:paraId="7A936C78" w14:textId="66284845" w:rsidR="001D32A2" w:rsidRPr="00E42892" w:rsidRDefault="001D32A2" w:rsidP="001D32A2">
            <w:pPr>
              <w:pStyle w:val="Bezproreda"/>
              <w:numPr>
                <w:ilvl w:val="0"/>
                <w:numId w:val="30"/>
              </w:numPr>
              <w:spacing w:before="0"/>
              <w:contextualSpacing/>
              <w:rPr>
                <w:rFonts w:ascii="Times New Roman" w:hAnsi="Times New Roman" w:cs="Times New Roman"/>
                <w:b w:val="0"/>
                <w:bCs w:val="0"/>
                <w:sz w:val="24"/>
                <w:szCs w:val="24"/>
              </w:rPr>
            </w:pPr>
            <w:r w:rsidRPr="00E42892">
              <w:rPr>
                <w:rFonts w:ascii="Times New Roman" w:hAnsi="Times New Roman" w:cs="Times New Roman"/>
                <w:b w:val="0"/>
                <w:bCs w:val="0"/>
                <w:sz w:val="24"/>
                <w:szCs w:val="24"/>
              </w:rPr>
              <w:t xml:space="preserve">Veliki broj </w:t>
            </w:r>
            <w:r w:rsidR="001B4E14">
              <w:rPr>
                <w:rFonts w:ascii="Times New Roman" w:hAnsi="Times New Roman" w:cs="Times New Roman"/>
                <w:b w:val="0"/>
                <w:bCs w:val="0"/>
                <w:sz w:val="24"/>
                <w:szCs w:val="24"/>
              </w:rPr>
              <w:t>sportskih udruga</w:t>
            </w:r>
          </w:p>
          <w:p w14:paraId="04B534E1" w14:textId="77777777" w:rsidR="001D32A2" w:rsidRPr="00E42892" w:rsidRDefault="001D32A2" w:rsidP="001D32A2">
            <w:pPr>
              <w:pStyle w:val="Bezproreda"/>
              <w:numPr>
                <w:ilvl w:val="0"/>
                <w:numId w:val="30"/>
              </w:numPr>
              <w:spacing w:before="0"/>
              <w:contextualSpacing/>
              <w:rPr>
                <w:rFonts w:ascii="Times New Roman" w:hAnsi="Times New Roman" w:cs="Times New Roman"/>
                <w:b w:val="0"/>
                <w:bCs w:val="0"/>
                <w:sz w:val="24"/>
                <w:szCs w:val="24"/>
              </w:rPr>
            </w:pPr>
            <w:r w:rsidRPr="00E42892">
              <w:rPr>
                <w:rFonts w:ascii="Times New Roman" w:hAnsi="Times New Roman" w:cs="Times New Roman"/>
                <w:b w:val="0"/>
                <w:bCs w:val="0"/>
                <w:sz w:val="24"/>
                <w:szCs w:val="24"/>
              </w:rPr>
              <w:t>Podrška Općine udrugama i njihovim aktivnostima</w:t>
            </w:r>
          </w:p>
          <w:p w14:paraId="05A14A5E" w14:textId="77777777" w:rsidR="00345B82" w:rsidRPr="00E42892" w:rsidRDefault="009D6C8E" w:rsidP="00345B82">
            <w:pPr>
              <w:pStyle w:val="Bezproreda"/>
              <w:numPr>
                <w:ilvl w:val="0"/>
                <w:numId w:val="30"/>
              </w:numPr>
              <w:spacing w:before="0"/>
              <w:contextualSpacing/>
              <w:rPr>
                <w:rFonts w:ascii="Times New Roman" w:hAnsi="Times New Roman" w:cs="Times New Roman"/>
                <w:b w:val="0"/>
                <w:bCs w:val="0"/>
                <w:sz w:val="24"/>
                <w:szCs w:val="24"/>
              </w:rPr>
            </w:pPr>
            <w:r w:rsidRPr="00E42892">
              <w:rPr>
                <w:rFonts w:ascii="Times New Roman" w:hAnsi="Times New Roman" w:cs="Times New Roman"/>
                <w:b w:val="0"/>
                <w:bCs w:val="0"/>
                <w:color w:val="000000"/>
                <w:sz w:val="24"/>
                <w:szCs w:val="24"/>
              </w:rPr>
              <w:t>M</w:t>
            </w:r>
            <w:r w:rsidR="001D32A2" w:rsidRPr="00E42892">
              <w:rPr>
                <w:rFonts w:ascii="Times New Roman" w:hAnsi="Times New Roman" w:cs="Times New Roman"/>
                <w:b w:val="0"/>
                <w:bCs w:val="0"/>
                <w:color w:val="000000"/>
                <w:sz w:val="24"/>
                <w:szCs w:val="24"/>
              </w:rPr>
              <w:t>jesn</w:t>
            </w:r>
            <w:r w:rsidR="00345B82" w:rsidRPr="00E42892">
              <w:rPr>
                <w:rFonts w:ascii="Times New Roman" w:hAnsi="Times New Roman" w:cs="Times New Roman"/>
                <w:b w:val="0"/>
                <w:bCs w:val="0"/>
                <w:color w:val="000000"/>
                <w:sz w:val="24"/>
                <w:szCs w:val="24"/>
              </w:rPr>
              <w:t>i</w:t>
            </w:r>
            <w:r w:rsidR="001D32A2" w:rsidRPr="00E42892">
              <w:rPr>
                <w:rFonts w:ascii="Times New Roman" w:hAnsi="Times New Roman" w:cs="Times New Roman"/>
                <w:b w:val="0"/>
                <w:bCs w:val="0"/>
                <w:color w:val="000000"/>
                <w:sz w:val="24"/>
                <w:szCs w:val="24"/>
              </w:rPr>
              <w:t xml:space="preserve"> odbor</w:t>
            </w:r>
            <w:r w:rsidRPr="00E42892">
              <w:rPr>
                <w:rFonts w:ascii="Times New Roman" w:hAnsi="Times New Roman" w:cs="Times New Roman"/>
                <w:b w:val="0"/>
                <w:bCs w:val="0"/>
                <w:color w:val="000000"/>
                <w:sz w:val="24"/>
                <w:szCs w:val="24"/>
              </w:rPr>
              <w:t xml:space="preserve"> Srb</w:t>
            </w:r>
            <w:r w:rsidR="001D32A2" w:rsidRPr="00E42892">
              <w:rPr>
                <w:rFonts w:ascii="Times New Roman" w:hAnsi="Times New Roman" w:cs="Times New Roman"/>
                <w:b w:val="0"/>
                <w:bCs w:val="0"/>
                <w:color w:val="000000"/>
                <w:sz w:val="24"/>
                <w:szCs w:val="24"/>
              </w:rPr>
              <w:t xml:space="preserve"> kojim </w:t>
            </w:r>
            <w:r w:rsidRPr="00E42892">
              <w:rPr>
                <w:rFonts w:ascii="Times New Roman" w:hAnsi="Times New Roman" w:cs="Times New Roman"/>
                <w:b w:val="0"/>
                <w:bCs w:val="0"/>
                <w:color w:val="000000"/>
                <w:sz w:val="24"/>
                <w:szCs w:val="24"/>
              </w:rPr>
              <w:t>je</w:t>
            </w:r>
            <w:r w:rsidR="001D32A2" w:rsidRPr="00E42892">
              <w:rPr>
                <w:rFonts w:ascii="Times New Roman" w:hAnsi="Times New Roman" w:cs="Times New Roman"/>
                <w:b w:val="0"/>
                <w:bCs w:val="0"/>
                <w:color w:val="000000"/>
                <w:sz w:val="24"/>
                <w:szCs w:val="24"/>
              </w:rPr>
              <w:t xml:space="preserve"> obuhvaćen</w:t>
            </w:r>
            <w:r w:rsidRPr="00E42892">
              <w:rPr>
                <w:rFonts w:ascii="Times New Roman" w:hAnsi="Times New Roman" w:cs="Times New Roman"/>
                <w:b w:val="0"/>
                <w:bCs w:val="0"/>
                <w:color w:val="000000"/>
                <w:sz w:val="24"/>
                <w:szCs w:val="24"/>
              </w:rPr>
              <w:t>o više naselja Općine</w:t>
            </w:r>
          </w:p>
          <w:p w14:paraId="21DBEFE7" w14:textId="77777777" w:rsidR="00CB5B8D" w:rsidRPr="00984262" w:rsidRDefault="00345B82" w:rsidP="00CB5B8D">
            <w:pPr>
              <w:pStyle w:val="Bezproreda"/>
              <w:numPr>
                <w:ilvl w:val="0"/>
                <w:numId w:val="30"/>
              </w:numPr>
              <w:spacing w:before="0"/>
              <w:contextualSpacing/>
              <w:rPr>
                <w:rFonts w:ascii="Times New Roman" w:hAnsi="Times New Roman" w:cs="Times New Roman"/>
                <w:b w:val="0"/>
                <w:bCs w:val="0"/>
                <w:sz w:val="24"/>
                <w:szCs w:val="24"/>
              </w:rPr>
            </w:pPr>
            <w:r w:rsidRPr="00E42892">
              <w:rPr>
                <w:rFonts w:ascii="Times New Roman" w:eastAsia="PalatinoLinotype-Roman" w:hAnsi="Times New Roman" w:cs="Times New Roman"/>
                <w:b w:val="0"/>
                <w:bCs w:val="0"/>
                <w:sz w:val="24"/>
                <w:szCs w:val="24"/>
              </w:rPr>
              <w:t>Postojanje policijske postaje treće kategorije i Vatrogasne zajednice općine Gračac</w:t>
            </w:r>
          </w:p>
          <w:p w14:paraId="0DD27AAE" w14:textId="5D36FEDB" w:rsidR="00984262" w:rsidRPr="00CB5B8D" w:rsidRDefault="00984262" w:rsidP="00984262">
            <w:pPr>
              <w:pStyle w:val="Bezproreda"/>
              <w:spacing w:before="0"/>
              <w:ind w:left="720"/>
              <w:contextualSpacing/>
              <w:rPr>
                <w:rFonts w:ascii="Times New Roman" w:hAnsi="Times New Roman" w:cs="Times New Roman"/>
                <w:b w:val="0"/>
                <w:bCs w:val="0"/>
                <w:sz w:val="24"/>
                <w:szCs w:val="24"/>
              </w:rPr>
            </w:pPr>
          </w:p>
        </w:tc>
        <w:tc>
          <w:tcPr>
            <w:tcW w:w="4644" w:type="dxa"/>
          </w:tcPr>
          <w:p w14:paraId="187B5AA3" w14:textId="77777777" w:rsidR="008B47E9" w:rsidRPr="008D0CFD" w:rsidRDefault="001D32A2" w:rsidP="008B47E9">
            <w:pPr>
              <w:pStyle w:val="Odlomakpopisa"/>
              <w:numPr>
                <w:ilvl w:val="0"/>
                <w:numId w:val="30"/>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hAnsi="Times New Roman" w:cs="Times New Roman"/>
                <w:sz w:val="24"/>
                <w:szCs w:val="24"/>
              </w:rPr>
              <w:lastRenderedPageBreak/>
              <w:t>Potreba kontinuiranog ulaganja u izgradnju i obnovu dječjih igrališta</w:t>
            </w:r>
          </w:p>
          <w:p w14:paraId="46233284" w14:textId="1292DA69" w:rsidR="008B47E9" w:rsidRPr="008D0CFD" w:rsidRDefault="008B47E9" w:rsidP="008B47E9">
            <w:pPr>
              <w:pStyle w:val="Odlomakpopisa"/>
              <w:numPr>
                <w:ilvl w:val="0"/>
                <w:numId w:val="30"/>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eastAsia="PalatinoLinotype-Roman" w:hAnsi="Times New Roman" w:cs="Times New Roman"/>
                <w:sz w:val="24"/>
                <w:szCs w:val="24"/>
              </w:rPr>
              <w:t>Nedovoljni kapaciteti dječjih igrališta i sportsko-rekreacijskih zona</w:t>
            </w:r>
          </w:p>
          <w:p w14:paraId="7F2E3B82" w14:textId="77777777" w:rsidR="001D32A2" w:rsidRPr="008D0CFD" w:rsidRDefault="001D32A2" w:rsidP="001D32A2">
            <w:pPr>
              <w:pStyle w:val="Odlomakpopisa"/>
              <w:numPr>
                <w:ilvl w:val="0"/>
                <w:numId w:val="30"/>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hAnsi="Times New Roman" w:cs="Times New Roman"/>
                <w:sz w:val="24"/>
                <w:szCs w:val="24"/>
              </w:rPr>
              <w:t>Potreba kontinuiranog ulaganja u objekte društvenih i vatrogasnih domova</w:t>
            </w:r>
          </w:p>
          <w:p w14:paraId="6995ACE4" w14:textId="77777777" w:rsidR="008B47E9" w:rsidRPr="008D0CFD" w:rsidRDefault="008B47E9" w:rsidP="008B47E9">
            <w:pPr>
              <w:pStyle w:val="Odlomakpopisa"/>
              <w:numPr>
                <w:ilvl w:val="0"/>
                <w:numId w:val="30"/>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eastAsia="PalatinoLinotype-Roman" w:hAnsi="Times New Roman" w:cs="Times New Roman"/>
                <w:sz w:val="24"/>
                <w:szCs w:val="24"/>
              </w:rPr>
              <w:t>Dotrajala dodatna oprema u školama i drugim obrazovnim ustanovama</w:t>
            </w:r>
            <w:r w:rsidRPr="008D0CFD">
              <w:rPr>
                <w:rFonts w:ascii="Times New Roman" w:hAnsi="Times New Roman" w:cs="Times New Roman"/>
                <w:sz w:val="24"/>
                <w:szCs w:val="24"/>
              </w:rPr>
              <w:t xml:space="preserve"> </w:t>
            </w:r>
          </w:p>
          <w:p w14:paraId="52A548C5" w14:textId="3C2EFA84" w:rsidR="008B47E9" w:rsidRPr="008D0CFD" w:rsidRDefault="008B47E9" w:rsidP="008B47E9">
            <w:pPr>
              <w:pStyle w:val="Odlomakpopisa"/>
              <w:numPr>
                <w:ilvl w:val="0"/>
                <w:numId w:val="30"/>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hAnsi="Times New Roman" w:cs="Times New Roman"/>
                <w:sz w:val="24"/>
                <w:szCs w:val="24"/>
              </w:rPr>
              <w:t>Potreba kontinuiranog ulaganja u izgradnju i obnovu odgojno-obrazovne infrastrukture</w:t>
            </w:r>
          </w:p>
          <w:p w14:paraId="4BA25D4A" w14:textId="77777777" w:rsidR="001D32A2" w:rsidRPr="008D0CFD" w:rsidRDefault="001D32A2" w:rsidP="001D32A2">
            <w:pPr>
              <w:pStyle w:val="Bezproreda"/>
              <w:numPr>
                <w:ilvl w:val="0"/>
                <w:numId w:val="30"/>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hAnsi="Times New Roman" w:cs="Times New Roman"/>
                <w:sz w:val="24"/>
                <w:szCs w:val="24"/>
              </w:rPr>
              <w:t>Nedostatak domova za stare i nemoćne</w:t>
            </w:r>
          </w:p>
          <w:p w14:paraId="2EE1B959" w14:textId="77777777" w:rsidR="001D32A2" w:rsidRPr="008D0CFD" w:rsidRDefault="001D32A2" w:rsidP="001D32A2">
            <w:pPr>
              <w:pStyle w:val="Bezproreda"/>
              <w:numPr>
                <w:ilvl w:val="0"/>
                <w:numId w:val="30"/>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hAnsi="Times New Roman" w:cs="Times New Roman"/>
                <w:sz w:val="24"/>
                <w:szCs w:val="24"/>
              </w:rPr>
              <w:t>Nedovoljno razvijeno volonterstvo</w:t>
            </w:r>
          </w:p>
          <w:p w14:paraId="24906087" w14:textId="77777777" w:rsidR="001D32A2" w:rsidRPr="008D0CFD" w:rsidRDefault="001D32A2" w:rsidP="001D32A2">
            <w:pPr>
              <w:pStyle w:val="Bezproreda"/>
              <w:numPr>
                <w:ilvl w:val="0"/>
                <w:numId w:val="30"/>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hAnsi="Times New Roman" w:cs="Times New Roman"/>
                <w:sz w:val="24"/>
                <w:szCs w:val="24"/>
              </w:rPr>
              <w:t>Nedovoljna osviještenost stanovništva prema socijalno isključenim skupinama društva</w:t>
            </w:r>
          </w:p>
          <w:p w14:paraId="51D3E2AC" w14:textId="77777777" w:rsidR="001D32A2" w:rsidRPr="008D0CFD" w:rsidRDefault="001D32A2" w:rsidP="001D32A2">
            <w:pPr>
              <w:pStyle w:val="Odlomakpopisa"/>
              <w:numPr>
                <w:ilvl w:val="0"/>
                <w:numId w:val="30"/>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hAnsi="Times New Roman" w:cs="Times New Roman"/>
                <w:sz w:val="24"/>
                <w:szCs w:val="24"/>
              </w:rPr>
              <w:t>Ograničena financijska sredstva udruga i njihova ovisnost o općinskom proračunu</w:t>
            </w:r>
          </w:p>
          <w:p w14:paraId="48ABD333" w14:textId="77777777" w:rsidR="001D32A2" w:rsidRPr="008D0CFD" w:rsidRDefault="001D32A2" w:rsidP="001D32A2">
            <w:pPr>
              <w:pStyle w:val="Odlomakpopisa"/>
              <w:numPr>
                <w:ilvl w:val="0"/>
                <w:numId w:val="30"/>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hAnsi="Times New Roman" w:cs="Times New Roman"/>
                <w:sz w:val="24"/>
                <w:szCs w:val="24"/>
              </w:rPr>
              <w:t>Nedovoljna umreženost i suradnja između udruga</w:t>
            </w:r>
          </w:p>
          <w:p w14:paraId="3E5B0AC3" w14:textId="77777777" w:rsidR="00EE6295" w:rsidRPr="008D0CFD" w:rsidRDefault="001D32A2" w:rsidP="00EE6295">
            <w:pPr>
              <w:pStyle w:val="Odlomakpopisa"/>
              <w:numPr>
                <w:ilvl w:val="0"/>
                <w:numId w:val="30"/>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hAnsi="Times New Roman" w:cs="Times New Roman"/>
                <w:sz w:val="24"/>
                <w:szCs w:val="24"/>
              </w:rPr>
              <w:lastRenderedPageBreak/>
              <w:t>Nedovoljna informiranost udruga o načinima korištenja nacionalnih i EU sredstava za financiranje projekata</w:t>
            </w:r>
          </w:p>
          <w:p w14:paraId="02D228E4" w14:textId="6877DD67" w:rsidR="00EE6295" w:rsidRPr="008D0CFD" w:rsidRDefault="00EE6295" w:rsidP="008D0CFD">
            <w:pPr>
              <w:pStyle w:val="Odlomakpopisa"/>
              <w:numPr>
                <w:ilvl w:val="0"/>
                <w:numId w:val="30"/>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0CFD">
              <w:rPr>
                <w:rFonts w:ascii="Times New Roman" w:eastAsia="PalatinoLinotype-Roman" w:hAnsi="Times New Roman" w:cs="Times New Roman"/>
                <w:sz w:val="24"/>
                <w:szCs w:val="24"/>
              </w:rPr>
              <w:t>Nepostojanje plana i mjera za upravljanje</w:t>
            </w:r>
            <w:r w:rsidR="008D0CFD">
              <w:rPr>
                <w:rFonts w:ascii="Times New Roman" w:eastAsia="PalatinoLinotype-Roman" w:hAnsi="Times New Roman" w:cs="Times New Roman"/>
                <w:sz w:val="24"/>
                <w:szCs w:val="24"/>
              </w:rPr>
              <w:t xml:space="preserve"> </w:t>
            </w:r>
            <w:r w:rsidRPr="008D0CFD">
              <w:rPr>
                <w:rFonts w:ascii="Times New Roman" w:eastAsia="PalatinoLinotype-Roman" w:hAnsi="Times New Roman" w:cs="Times New Roman"/>
                <w:sz w:val="24"/>
                <w:szCs w:val="24"/>
              </w:rPr>
              <w:t>kulturnim dobrima</w:t>
            </w:r>
          </w:p>
        </w:tc>
      </w:tr>
      <w:tr w:rsidR="0043100B" w:rsidRPr="00C63F7C" w14:paraId="60A7A514" w14:textId="77777777" w:rsidTr="00DF57EE">
        <w:trPr>
          <w:trHeight w:val="532"/>
        </w:trPr>
        <w:tc>
          <w:tcPr>
            <w:cnfStyle w:val="001000000000" w:firstRow="0" w:lastRow="0" w:firstColumn="1" w:lastColumn="0" w:oddVBand="0" w:evenVBand="0" w:oddHBand="0" w:evenHBand="0" w:firstRowFirstColumn="0" w:firstRowLastColumn="0" w:lastRowFirstColumn="0" w:lastRowLastColumn="0"/>
            <w:tcW w:w="4644" w:type="dxa"/>
            <w:shd w:val="clear" w:color="auto" w:fill="A5644E" w:themeFill="accent2"/>
          </w:tcPr>
          <w:p w14:paraId="2879BA8B" w14:textId="77777777" w:rsidR="001D32A2" w:rsidRPr="00C742F8" w:rsidRDefault="001D32A2" w:rsidP="00B2766B">
            <w:pPr>
              <w:pStyle w:val="Odlomakpopisa"/>
              <w:jc w:val="center"/>
              <w:rPr>
                <w:rFonts w:ascii="Times New Roman" w:hAnsi="Times New Roman" w:cs="Times New Roman"/>
                <w:color w:val="FFFFFF" w:themeColor="background1"/>
                <w:sz w:val="24"/>
                <w:szCs w:val="24"/>
              </w:rPr>
            </w:pPr>
            <w:r w:rsidRPr="00C742F8">
              <w:rPr>
                <w:rFonts w:ascii="Times New Roman" w:hAnsi="Times New Roman" w:cs="Times New Roman"/>
                <w:color w:val="FFFFFF" w:themeColor="background1"/>
                <w:sz w:val="24"/>
                <w:szCs w:val="24"/>
              </w:rPr>
              <w:lastRenderedPageBreak/>
              <w:t>PRILIKE</w:t>
            </w:r>
          </w:p>
        </w:tc>
        <w:tc>
          <w:tcPr>
            <w:tcW w:w="4644" w:type="dxa"/>
            <w:shd w:val="clear" w:color="auto" w:fill="A5644E" w:themeFill="accent2"/>
          </w:tcPr>
          <w:p w14:paraId="60F636F8" w14:textId="77777777" w:rsidR="001D32A2" w:rsidRPr="00C742F8" w:rsidRDefault="001D32A2" w:rsidP="00B276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C742F8">
              <w:rPr>
                <w:rFonts w:ascii="Times New Roman" w:hAnsi="Times New Roman" w:cs="Times New Roman"/>
                <w:b/>
                <w:color w:val="FFFFFF" w:themeColor="background1"/>
                <w:sz w:val="24"/>
                <w:szCs w:val="24"/>
              </w:rPr>
              <w:t>PRIJETNJE</w:t>
            </w:r>
          </w:p>
        </w:tc>
      </w:tr>
      <w:tr w:rsidR="008B47E9" w:rsidRPr="00355633" w14:paraId="64A568D3" w14:textId="77777777" w:rsidTr="001D3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A74DA11" w14:textId="4F45308E" w:rsidR="001D32A2" w:rsidRPr="00447852" w:rsidRDefault="001D32A2" w:rsidP="001D32A2">
            <w:pPr>
              <w:pStyle w:val="Odlomakpopisa"/>
              <w:numPr>
                <w:ilvl w:val="0"/>
                <w:numId w:val="31"/>
              </w:numPr>
              <w:spacing w:before="0"/>
              <w:rPr>
                <w:rFonts w:ascii="Times New Roman" w:hAnsi="Times New Roman" w:cs="Times New Roman"/>
                <w:b w:val="0"/>
                <w:bCs w:val="0"/>
                <w:sz w:val="24"/>
                <w:szCs w:val="24"/>
              </w:rPr>
            </w:pPr>
            <w:r w:rsidRPr="00447852">
              <w:rPr>
                <w:rFonts w:ascii="Times New Roman" w:hAnsi="Times New Roman" w:cs="Times New Roman"/>
                <w:b w:val="0"/>
                <w:bCs w:val="0"/>
                <w:sz w:val="24"/>
                <w:szCs w:val="24"/>
              </w:rPr>
              <w:t xml:space="preserve">Korištenje vanjskih izvora financiranja za obnovu, izgradnju i rekonstrukciju javne </w:t>
            </w:r>
            <w:r w:rsidR="006C30F8">
              <w:rPr>
                <w:rFonts w:ascii="Times New Roman" w:hAnsi="Times New Roman" w:cs="Times New Roman"/>
                <w:b w:val="0"/>
                <w:bCs w:val="0"/>
                <w:sz w:val="24"/>
                <w:szCs w:val="24"/>
              </w:rPr>
              <w:t xml:space="preserve">i </w:t>
            </w:r>
            <w:r w:rsidRPr="00447852">
              <w:rPr>
                <w:rFonts w:ascii="Times New Roman" w:hAnsi="Times New Roman" w:cs="Times New Roman"/>
                <w:b w:val="0"/>
                <w:bCs w:val="0"/>
                <w:sz w:val="24"/>
                <w:szCs w:val="24"/>
              </w:rPr>
              <w:t>društvene infrastrukture</w:t>
            </w:r>
          </w:p>
          <w:p w14:paraId="0FDE83F0" w14:textId="77777777" w:rsidR="001D32A2" w:rsidRPr="00447852" w:rsidRDefault="001D32A2" w:rsidP="001D32A2">
            <w:pPr>
              <w:pStyle w:val="Odlomakpopisa"/>
              <w:numPr>
                <w:ilvl w:val="0"/>
                <w:numId w:val="31"/>
              </w:numPr>
              <w:spacing w:before="0"/>
              <w:rPr>
                <w:rFonts w:ascii="Times New Roman" w:hAnsi="Times New Roman" w:cs="Times New Roman"/>
                <w:b w:val="0"/>
                <w:bCs w:val="0"/>
                <w:sz w:val="24"/>
                <w:szCs w:val="24"/>
              </w:rPr>
            </w:pPr>
            <w:r w:rsidRPr="00447852">
              <w:rPr>
                <w:rFonts w:ascii="Times New Roman" w:hAnsi="Times New Roman" w:cs="Times New Roman"/>
                <w:b w:val="0"/>
                <w:bCs w:val="0"/>
                <w:sz w:val="24"/>
                <w:szCs w:val="24"/>
              </w:rPr>
              <w:t>Izgradnja i implementacija sustava cjeloživotnog obrazovanja u svim segmentima lokalne zajednice</w:t>
            </w:r>
          </w:p>
          <w:p w14:paraId="667845C8" w14:textId="77777777" w:rsidR="001D32A2" w:rsidRPr="00447852" w:rsidRDefault="001D32A2" w:rsidP="001D32A2">
            <w:pPr>
              <w:pStyle w:val="Odlomakpopisa"/>
              <w:numPr>
                <w:ilvl w:val="0"/>
                <w:numId w:val="31"/>
              </w:numPr>
              <w:spacing w:before="0"/>
              <w:rPr>
                <w:rFonts w:ascii="Times New Roman" w:hAnsi="Times New Roman" w:cs="Times New Roman"/>
                <w:b w:val="0"/>
                <w:bCs w:val="0"/>
                <w:sz w:val="24"/>
                <w:szCs w:val="24"/>
              </w:rPr>
            </w:pPr>
            <w:r w:rsidRPr="00447852">
              <w:rPr>
                <w:rFonts w:ascii="Times New Roman" w:hAnsi="Times New Roman" w:cs="Times New Roman"/>
                <w:b w:val="0"/>
                <w:bCs w:val="0"/>
                <w:sz w:val="24"/>
                <w:szCs w:val="24"/>
              </w:rPr>
              <w:t>Unaprjeđenje sustava svih oblika zdravstvene zaštite sukladno  standardima svjetske zdravstvene organizacije i stvarnim problemima stanovnika Općine</w:t>
            </w:r>
          </w:p>
          <w:p w14:paraId="2F1A0151" w14:textId="77777777" w:rsidR="001D32A2" w:rsidRPr="00447852" w:rsidRDefault="001D32A2" w:rsidP="001D32A2">
            <w:pPr>
              <w:pStyle w:val="Odlomakpopisa"/>
              <w:numPr>
                <w:ilvl w:val="0"/>
                <w:numId w:val="31"/>
              </w:numPr>
              <w:spacing w:before="0"/>
              <w:rPr>
                <w:rFonts w:ascii="Times New Roman" w:hAnsi="Times New Roman" w:cs="Times New Roman"/>
                <w:b w:val="0"/>
                <w:bCs w:val="0"/>
                <w:sz w:val="24"/>
                <w:szCs w:val="24"/>
              </w:rPr>
            </w:pPr>
            <w:r w:rsidRPr="00447852">
              <w:rPr>
                <w:rFonts w:ascii="Times New Roman" w:hAnsi="Times New Roman" w:cs="Times New Roman"/>
                <w:b w:val="0"/>
                <w:bCs w:val="0"/>
                <w:sz w:val="24"/>
                <w:szCs w:val="24"/>
              </w:rPr>
              <w:t>Inicijative udruga u kreiranju društvenih i zabavnih sadržaja</w:t>
            </w:r>
          </w:p>
          <w:p w14:paraId="13B15D57" w14:textId="77777777" w:rsidR="001D32A2" w:rsidRPr="00447852" w:rsidRDefault="001D32A2" w:rsidP="001D32A2">
            <w:pPr>
              <w:pStyle w:val="Odlomakpopisa"/>
              <w:numPr>
                <w:ilvl w:val="0"/>
                <w:numId w:val="31"/>
              </w:numPr>
              <w:spacing w:before="0"/>
              <w:rPr>
                <w:rFonts w:ascii="Times New Roman" w:hAnsi="Times New Roman" w:cs="Times New Roman"/>
                <w:b w:val="0"/>
                <w:bCs w:val="0"/>
                <w:sz w:val="24"/>
                <w:szCs w:val="24"/>
              </w:rPr>
            </w:pPr>
            <w:r w:rsidRPr="00447852">
              <w:rPr>
                <w:rFonts w:ascii="Times New Roman" w:hAnsi="Times New Roman" w:cs="Times New Roman"/>
                <w:b w:val="0"/>
                <w:bCs w:val="0"/>
                <w:sz w:val="24"/>
                <w:szCs w:val="24"/>
              </w:rPr>
              <w:t>Mogućnost utjecanja udruga na rješavanje problema u zajednici – aktivno sudjelovanje u razvoju lokalne zajednice</w:t>
            </w:r>
          </w:p>
          <w:p w14:paraId="16568F13" w14:textId="77777777" w:rsidR="001D32A2" w:rsidRPr="00447852" w:rsidRDefault="001D32A2" w:rsidP="001D32A2">
            <w:pPr>
              <w:pStyle w:val="Odlomakpopisa"/>
              <w:numPr>
                <w:ilvl w:val="0"/>
                <w:numId w:val="31"/>
              </w:numPr>
              <w:spacing w:before="0"/>
              <w:rPr>
                <w:rFonts w:ascii="Times New Roman" w:hAnsi="Times New Roman" w:cs="Times New Roman"/>
                <w:b w:val="0"/>
                <w:bCs w:val="0"/>
                <w:sz w:val="24"/>
                <w:szCs w:val="24"/>
              </w:rPr>
            </w:pPr>
            <w:r w:rsidRPr="00447852">
              <w:rPr>
                <w:rFonts w:ascii="Times New Roman" w:hAnsi="Times New Roman" w:cs="Times New Roman"/>
                <w:b w:val="0"/>
                <w:bCs w:val="0"/>
                <w:sz w:val="24"/>
                <w:szCs w:val="24"/>
              </w:rPr>
              <w:t>Educiranje udruga o mogućnostima korištenja vanjskih izvora financiranja te o izradi projektnih prijedloga</w:t>
            </w:r>
          </w:p>
          <w:p w14:paraId="61F5AB58" w14:textId="77777777" w:rsidR="00447852" w:rsidRPr="00447852" w:rsidRDefault="001D32A2" w:rsidP="00447852">
            <w:pPr>
              <w:pStyle w:val="Odlomakpopisa"/>
              <w:numPr>
                <w:ilvl w:val="0"/>
                <w:numId w:val="31"/>
              </w:numPr>
              <w:spacing w:before="0"/>
              <w:rPr>
                <w:rFonts w:ascii="Times New Roman" w:hAnsi="Times New Roman" w:cs="Times New Roman"/>
                <w:b w:val="0"/>
                <w:bCs w:val="0"/>
                <w:sz w:val="24"/>
                <w:szCs w:val="24"/>
              </w:rPr>
            </w:pPr>
            <w:r w:rsidRPr="00447852">
              <w:rPr>
                <w:rFonts w:ascii="Times New Roman" w:hAnsi="Times New Roman" w:cs="Times New Roman"/>
                <w:b w:val="0"/>
                <w:bCs w:val="0"/>
                <w:sz w:val="24"/>
                <w:szCs w:val="24"/>
              </w:rPr>
              <w:t>Jača suradnja udruga s javnim sektorom i udruga međusobno</w:t>
            </w:r>
          </w:p>
          <w:p w14:paraId="1B6E6CBD" w14:textId="7C904FDC" w:rsidR="00447852" w:rsidRPr="00447852" w:rsidRDefault="00447852" w:rsidP="00447852">
            <w:pPr>
              <w:pStyle w:val="Odlomakpopisa"/>
              <w:numPr>
                <w:ilvl w:val="0"/>
                <w:numId w:val="31"/>
              </w:numPr>
              <w:spacing w:before="0"/>
              <w:rPr>
                <w:rFonts w:ascii="Times New Roman" w:hAnsi="Times New Roman" w:cs="Times New Roman"/>
                <w:b w:val="0"/>
                <w:bCs w:val="0"/>
                <w:sz w:val="24"/>
                <w:szCs w:val="24"/>
              </w:rPr>
            </w:pPr>
            <w:r w:rsidRPr="00447852">
              <w:rPr>
                <w:rFonts w:ascii="Times New Roman" w:eastAsia="PalatinoLinotype-Roman" w:hAnsi="Times New Roman" w:cs="Times New Roman"/>
                <w:b w:val="0"/>
                <w:bCs w:val="0"/>
                <w:sz w:val="24"/>
                <w:szCs w:val="24"/>
              </w:rPr>
              <w:t>Povezivanje s drugim jedinicama lokalne samouprave u okruženju (prekogranično i na razini RH) u domeni kulture, sporta i razvoja civilnog društva</w:t>
            </w:r>
          </w:p>
          <w:p w14:paraId="646DF73D" w14:textId="77777777" w:rsidR="001D32A2" w:rsidRPr="00447852" w:rsidRDefault="001D32A2" w:rsidP="00B2766B">
            <w:pPr>
              <w:pStyle w:val="Odlomakpopisa"/>
              <w:spacing w:before="0"/>
              <w:rPr>
                <w:rFonts w:ascii="Times New Roman" w:hAnsi="Times New Roman" w:cs="Times New Roman"/>
                <w:b w:val="0"/>
                <w:bCs w:val="0"/>
                <w:sz w:val="24"/>
                <w:szCs w:val="24"/>
              </w:rPr>
            </w:pPr>
          </w:p>
        </w:tc>
        <w:tc>
          <w:tcPr>
            <w:tcW w:w="4644" w:type="dxa"/>
          </w:tcPr>
          <w:p w14:paraId="69B2DA57" w14:textId="77777777" w:rsidR="001D32A2" w:rsidRPr="00447852" w:rsidRDefault="001D32A2" w:rsidP="001D32A2">
            <w:pPr>
              <w:pStyle w:val="Odlomakpopisa"/>
              <w:numPr>
                <w:ilvl w:val="0"/>
                <w:numId w:val="31"/>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hAnsi="Times New Roman" w:cs="Times New Roman"/>
                <w:sz w:val="24"/>
                <w:szCs w:val="24"/>
              </w:rPr>
              <w:t>Sve veće potrebe socijalne skrbi u suvremenom društvu</w:t>
            </w:r>
          </w:p>
          <w:p w14:paraId="7ACB47E4" w14:textId="77777777" w:rsidR="00D458ED" w:rsidRPr="00447852" w:rsidRDefault="001D32A2" w:rsidP="00D458ED">
            <w:pPr>
              <w:pStyle w:val="Bezproreda"/>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hAnsi="Times New Roman" w:cs="Times New Roman"/>
                <w:sz w:val="24"/>
                <w:szCs w:val="24"/>
              </w:rPr>
              <w:t>Ograničena sredstva iz proračuna i primjena propisa može dovesti do snižavanja standarda primarne zdravstvene zaštite</w:t>
            </w:r>
          </w:p>
          <w:p w14:paraId="4C331DAC" w14:textId="39620FFF" w:rsidR="00D458ED" w:rsidRPr="00447852" w:rsidRDefault="00D458ED" w:rsidP="00D458ED">
            <w:pPr>
              <w:pStyle w:val="Bezproreda"/>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eastAsia="PalatinoLinotype-Roman" w:hAnsi="Times New Roman" w:cs="Times New Roman"/>
                <w:sz w:val="24"/>
                <w:szCs w:val="24"/>
              </w:rPr>
              <w:t>Najbliža bolnica nalazi se Gospiću na udaljenosti od 50 km</w:t>
            </w:r>
          </w:p>
          <w:p w14:paraId="7D22DF37" w14:textId="77777777" w:rsidR="001D32A2" w:rsidRPr="00447852" w:rsidRDefault="001D32A2" w:rsidP="001D32A2">
            <w:pPr>
              <w:pStyle w:val="Bezproreda"/>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hAnsi="Times New Roman" w:cs="Times New Roman"/>
                <w:sz w:val="24"/>
                <w:szCs w:val="24"/>
              </w:rPr>
              <w:t>Ograničena sredstva iz proračuna za poboljšanje uvjeta i rada u obrazovnim ustanovama</w:t>
            </w:r>
          </w:p>
          <w:p w14:paraId="3DDA42D5" w14:textId="77777777" w:rsidR="001D32A2" w:rsidRPr="00447852" w:rsidRDefault="001D32A2" w:rsidP="001D32A2">
            <w:pPr>
              <w:pStyle w:val="Odlomakpopisa"/>
              <w:numPr>
                <w:ilvl w:val="0"/>
                <w:numId w:val="31"/>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hAnsi="Times New Roman" w:cs="Times New Roman"/>
                <w:sz w:val="24"/>
                <w:szCs w:val="24"/>
              </w:rPr>
              <w:t>Nedovoljna ulaganja u suvremenu zdravstvenu opremu</w:t>
            </w:r>
          </w:p>
          <w:p w14:paraId="7942B6F9" w14:textId="77777777" w:rsidR="001D32A2" w:rsidRPr="00447852" w:rsidRDefault="001D32A2" w:rsidP="001D32A2">
            <w:pPr>
              <w:pStyle w:val="Odlomakpopisa"/>
              <w:numPr>
                <w:ilvl w:val="0"/>
                <w:numId w:val="31"/>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hAnsi="Times New Roman" w:cs="Times New Roman"/>
                <w:sz w:val="24"/>
                <w:szCs w:val="24"/>
              </w:rPr>
              <w:t>Gašenje udruga zbog nedostatka financijskih sredstava</w:t>
            </w:r>
          </w:p>
          <w:p w14:paraId="0F72673F" w14:textId="77777777" w:rsidR="001D32A2" w:rsidRPr="00447852" w:rsidRDefault="001D32A2" w:rsidP="001D32A2">
            <w:pPr>
              <w:pStyle w:val="Odlomakpopisa"/>
              <w:numPr>
                <w:ilvl w:val="0"/>
                <w:numId w:val="31"/>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hAnsi="Times New Roman" w:cs="Times New Roman"/>
                <w:sz w:val="24"/>
                <w:szCs w:val="24"/>
              </w:rPr>
              <w:t>Nedostatak sredstava za izgradnju, restauraciju i održavanje zgrada i programa u kulturi</w:t>
            </w:r>
          </w:p>
          <w:p w14:paraId="32EF87DF" w14:textId="77777777" w:rsidR="001D32A2" w:rsidRPr="00447852" w:rsidRDefault="001D32A2" w:rsidP="001D32A2">
            <w:pPr>
              <w:pStyle w:val="Odlomakpopisa"/>
              <w:numPr>
                <w:ilvl w:val="0"/>
                <w:numId w:val="31"/>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hAnsi="Times New Roman" w:cs="Times New Roman"/>
                <w:sz w:val="24"/>
                <w:szCs w:val="24"/>
              </w:rPr>
              <w:t>Nedostatak volontera</w:t>
            </w:r>
          </w:p>
          <w:p w14:paraId="0AD500DF" w14:textId="607A782A" w:rsidR="00D458ED" w:rsidRPr="00447852" w:rsidRDefault="001D32A2" w:rsidP="00D458ED">
            <w:pPr>
              <w:pStyle w:val="Odlomakpopisa"/>
              <w:numPr>
                <w:ilvl w:val="0"/>
                <w:numId w:val="31"/>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hAnsi="Times New Roman" w:cs="Times New Roman"/>
                <w:sz w:val="24"/>
                <w:szCs w:val="24"/>
              </w:rPr>
              <w:t xml:space="preserve">Izostanak potpore lokalne zajednice </w:t>
            </w:r>
            <w:r w:rsidR="00447852">
              <w:rPr>
                <w:rFonts w:ascii="Times New Roman" w:hAnsi="Times New Roman" w:cs="Times New Roman"/>
                <w:sz w:val="24"/>
                <w:szCs w:val="24"/>
              </w:rPr>
              <w:t>udrugama</w:t>
            </w:r>
          </w:p>
          <w:p w14:paraId="2A3C4164" w14:textId="63D7E3EC" w:rsidR="00D458ED" w:rsidRPr="00447852" w:rsidRDefault="00D458ED" w:rsidP="00D458ED">
            <w:pPr>
              <w:pStyle w:val="Odlomakpopisa"/>
              <w:numPr>
                <w:ilvl w:val="0"/>
                <w:numId w:val="31"/>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852">
              <w:rPr>
                <w:rFonts w:ascii="Times New Roman" w:eastAsia="PalatinoLinotype-Roman" w:hAnsi="Times New Roman" w:cs="Times New Roman"/>
                <w:sz w:val="24"/>
                <w:szCs w:val="24"/>
              </w:rPr>
              <w:t>Nedostatak adekvatno opremljenih sportsko – rekreativnih prostora</w:t>
            </w:r>
          </w:p>
        </w:tc>
      </w:tr>
    </w:tbl>
    <w:p w14:paraId="738917F4" w14:textId="7D1F166B" w:rsidR="001D32A2" w:rsidRDefault="001D32A2" w:rsidP="001D32A2"/>
    <w:p w14:paraId="2CAC1071" w14:textId="5FFF8568" w:rsidR="00224C0B" w:rsidRDefault="00224C0B" w:rsidP="001D32A2"/>
    <w:p w14:paraId="68ADD61F" w14:textId="6FFC6050" w:rsidR="00224C0B" w:rsidRDefault="00224C0B" w:rsidP="001D32A2"/>
    <w:p w14:paraId="4007E356" w14:textId="09A920E7" w:rsidR="00224C0B" w:rsidRDefault="00224C0B" w:rsidP="001D32A2"/>
    <w:p w14:paraId="385FFC69" w14:textId="55630E5A" w:rsidR="00224C0B" w:rsidRDefault="00224C0B" w:rsidP="001D32A2"/>
    <w:p w14:paraId="542A741A" w14:textId="7BB4E860" w:rsidR="00224C0B" w:rsidRDefault="00224C0B" w:rsidP="001D32A2"/>
    <w:p w14:paraId="6643B065" w14:textId="4DD306E8" w:rsidR="00224C0B" w:rsidRDefault="00224C0B" w:rsidP="001D32A2"/>
    <w:p w14:paraId="33BCC18E" w14:textId="6B5A452B" w:rsidR="00224C0B" w:rsidRDefault="00224C0B" w:rsidP="001D32A2"/>
    <w:p w14:paraId="011C61A2" w14:textId="38DA439E" w:rsidR="00224C0B" w:rsidRDefault="00224C0B" w:rsidP="001D32A2"/>
    <w:p w14:paraId="2860CDFB" w14:textId="24CAE35D" w:rsidR="00224C0B" w:rsidRDefault="00224C0B" w:rsidP="001D32A2"/>
    <w:p w14:paraId="7FEF9A56" w14:textId="77777777" w:rsidR="009A76AB" w:rsidRDefault="009A76AB" w:rsidP="001D32A2">
      <w:pPr>
        <w:rPr>
          <w:rFonts w:ascii="Times New Roman" w:hAnsi="Times New Roman" w:cs="Times New Roman"/>
          <w:color w:val="C17529" w:themeColor="accent6"/>
          <w:sz w:val="48"/>
          <w:szCs w:val="48"/>
        </w:rPr>
      </w:pPr>
    </w:p>
    <w:p w14:paraId="0A2B9B07" w14:textId="77777777" w:rsidR="009A76AB" w:rsidRDefault="009A76AB" w:rsidP="001D32A2">
      <w:pPr>
        <w:rPr>
          <w:rFonts w:ascii="Times New Roman" w:hAnsi="Times New Roman" w:cs="Times New Roman"/>
          <w:color w:val="C17529" w:themeColor="accent6"/>
          <w:sz w:val="48"/>
          <w:szCs w:val="48"/>
        </w:rPr>
      </w:pPr>
    </w:p>
    <w:p w14:paraId="0F191B44" w14:textId="30E23131" w:rsidR="00224C0B" w:rsidRDefault="00224C0B" w:rsidP="001D32A2">
      <w:pPr>
        <w:rPr>
          <w:rFonts w:ascii="Times New Roman" w:hAnsi="Times New Roman" w:cs="Times New Roman"/>
          <w:color w:val="C17529" w:themeColor="accent6"/>
          <w:sz w:val="48"/>
          <w:szCs w:val="48"/>
        </w:rPr>
      </w:pPr>
      <w:r w:rsidRPr="00224C0B">
        <w:rPr>
          <w:rFonts w:ascii="Times New Roman" w:hAnsi="Times New Roman" w:cs="Times New Roman"/>
          <w:color w:val="C17529" w:themeColor="accent6"/>
          <w:sz w:val="48"/>
          <w:szCs w:val="48"/>
        </w:rPr>
        <w:t>PROGRAMSKI DIO</w:t>
      </w:r>
    </w:p>
    <w:p w14:paraId="53E7AD60" w14:textId="79F32479" w:rsidR="006A6BB8" w:rsidRDefault="006A6BB8" w:rsidP="001D32A2">
      <w:pPr>
        <w:rPr>
          <w:rFonts w:ascii="Times New Roman" w:hAnsi="Times New Roman" w:cs="Times New Roman"/>
          <w:color w:val="C17529" w:themeColor="accent6"/>
          <w:sz w:val="48"/>
          <w:szCs w:val="48"/>
        </w:rPr>
      </w:pPr>
    </w:p>
    <w:p w14:paraId="7FCB25AC" w14:textId="2F713118" w:rsidR="006A6BB8" w:rsidRDefault="006A6BB8" w:rsidP="001D32A2">
      <w:pPr>
        <w:rPr>
          <w:rFonts w:ascii="Times New Roman" w:hAnsi="Times New Roman" w:cs="Times New Roman"/>
          <w:color w:val="C17529" w:themeColor="accent6"/>
          <w:sz w:val="48"/>
          <w:szCs w:val="48"/>
        </w:rPr>
      </w:pPr>
    </w:p>
    <w:p w14:paraId="24753811" w14:textId="3FF4AF8E" w:rsidR="006A6BB8" w:rsidRDefault="006A6BB8" w:rsidP="001D32A2">
      <w:pPr>
        <w:rPr>
          <w:rFonts w:ascii="Times New Roman" w:hAnsi="Times New Roman" w:cs="Times New Roman"/>
          <w:color w:val="C17529" w:themeColor="accent6"/>
          <w:sz w:val="48"/>
          <w:szCs w:val="48"/>
        </w:rPr>
      </w:pPr>
    </w:p>
    <w:p w14:paraId="28FFAA16" w14:textId="732CDD1D" w:rsidR="006A6BB8" w:rsidRDefault="006A6BB8" w:rsidP="001D32A2">
      <w:pPr>
        <w:rPr>
          <w:rFonts w:ascii="Times New Roman" w:hAnsi="Times New Roman" w:cs="Times New Roman"/>
          <w:color w:val="C17529" w:themeColor="accent6"/>
          <w:sz w:val="48"/>
          <w:szCs w:val="48"/>
        </w:rPr>
      </w:pPr>
    </w:p>
    <w:p w14:paraId="1B2B9A8C" w14:textId="72D4ADD2" w:rsidR="006A6BB8" w:rsidRDefault="006A6BB8" w:rsidP="001D32A2">
      <w:pPr>
        <w:rPr>
          <w:rFonts w:ascii="Times New Roman" w:hAnsi="Times New Roman" w:cs="Times New Roman"/>
          <w:color w:val="C17529" w:themeColor="accent6"/>
          <w:sz w:val="48"/>
          <w:szCs w:val="48"/>
        </w:rPr>
      </w:pPr>
    </w:p>
    <w:p w14:paraId="641D3DA2" w14:textId="50D262DE" w:rsidR="006A6BB8" w:rsidRDefault="006A6BB8" w:rsidP="001D32A2">
      <w:pPr>
        <w:rPr>
          <w:rFonts w:ascii="Times New Roman" w:hAnsi="Times New Roman" w:cs="Times New Roman"/>
          <w:color w:val="C17529" w:themeColor="accent6"/>
          <w:sz w:val="48"/>
          <w:szCs w:val="48"/>
        </w:rPr>
      </w:pPr>
    </w:p>
    <w:p w14:paraId="3227B185" w14:textId="37D2111C" w:rsidR="006A6BB8" w:rsidRDefault="006A6BB8" w:rsidP="001D32A2">
      <w:pPr>
        <w:rPr>
          <w:rFonts w:ascii="Times New Roman" w:hAnsi="Times New Roman" w:cs="Times New Roman"/>
          <w:color w:val="C17529" w:themeColor="accent6"/>
          <w:sz w:val="48"/>
          <w:szCs w:val="48"/>
        </w:rPr>
      </w:pPr>
    </w:p>
    <w:p w14:paraId="10E73831" w14:textId="2C6484B0" w:rsidR="006A6BB8" w:rsidRDefault="006A6BB8" w:rsidP="001D32A2">
      <w:pPr>
        <w:rPr>
          <w:rFonts w:ascii="Times New Roman" w:hAnsi="Times New Roman" w:cs="Times New Roman"/>
          <w:color w:val="C17529" w:themeColor="accent6"/>
          <w:sz w:val="48"/>
          <w:szCs w:val="48"/>
        </w:rPr>
      </w:pPr>
    </w:p>
    <w:p w14:paraId="27432A42" w14:textId="77777777" w:rsidR="006C30F8" w:rsidRDefault="006C30F8" w:rsidP="001D32A2">
      <w:pPr>
        <w:rPr>
          <w:rFonts w:ascii="Times New Roman" w:hAnsi="Times New Roman" w:cs="Times New Roman"/>
          <w:color w:val="C17529" w:themeColor="accent6"/>
          <w:sz w:val="48"/>
          <w:szCs w:val="48"/>
        </w:rPr>
      </w:pPr>
    </w:p>
    <w:p w14:paraId="2BADFA6F" w14:textId="4C6D3E6E" w:rsidR="006A6BB8" w:rsidRDefault="006A6BB8" w:rsidP="001D32A2">
      <w:pPr>
        <w:rPr>
          <w:rFonts w:ascii="Times New Roman" w:hAnsi="Times New Roman" w:cs="Times New Roman"/>
          <w:color w:val="C17529" w:themeColor="accent6"/>
          <w:sz w:val="48"/>
          <w:szCs w:val="48"/>
        </w:rPr>
      </w:pPr>
    </w:p>
    <w:p w14:paraId="1600CE17" w14:textId="71EBC0D3" w:rsidR="006A6BB8" w:rsidRPr="009855EE" w:rsidRDefault="006A6BB8" w:rsidP="006A6BB8">
      <w:pPr>
        <w:pStyle w:val="Naslov1"/>
        <w:rPr>
          <w:rFonts w:ascii="Times New Roman" w:hAnsi="Times New Roman" w:cs="Times New Roman"/>
          <w:b/>
          <w:bCs/>
          <w:color w:val="000000" w:themeColor="text1"/>
          <w:sz w:val="24"/>
          <w:szCs w:val="24"/>
        </w:rPr>
      </w:pPr>
      <w:bookmarkStart w:id="50" w:name="_Toc89861230"/>
      <w:r w:rsidRPr="009855EE">
        <w:rPr>
          <w:rFonts w:ascii="Times New Roman" w:hAnsi="Times New Roman" w:cs="Times New Roman"/>
          <w:b/>
          <w:bCs/>
          <w:color w:val="000000" w:themeColor="text1"/>
          <w:sz w:val="24"/>
          <w:szCs w:val="24"/>
        </w:rPr>
        <w:lastRenderedPageBreak/>
        <w:t>10. METODOLOŠKI OKVIR</w:t>
      </w:r>
      <w:bookmarkEnd w:id="50"/>
    </w:p>
    <w:p w14:paraId="7C516346" w14:textId="595A61C0" w:rsidR="00902F9E" w:rsidRDefault="00902F9E" w:rsidP="00902F9E"/>
    <w:p w14:paraId="7B64DD2F" w14:textId="68F97CAC" w:rsidR="00902F9E" w:rsidRPr="00A44BCA" w:rsidRDefault="00550B4B" w:rsidP="00A44BCA">
      <w:pPr>
        <w:jc w:val="both"/>
        <w:rPr>
          <w:rFonts w:ascii="Times New Roman" w:hAnsi="Times New Roman" w:cs="Times New Roman"/>
          <w:sz w:val="24"/>
          <w:szCs w:val="24"/>
        </w:rPr>
      </w:pPr>
      <w:r w:rsidRPr="00A44BCA">
        <w:rPr>
          <w:rFonts w:ascii="Times New Roman" w:hAnsi="Times New Roman" w:cs="Times New Roman"/>
          <w:sz w:val="24"/>
          <w:szCs w:val="24"/>
        </w:rPr>
        <w:t xml:space="preserve">Strateški </w:t>
      </w:r>
      <w:r w:rsidR="000D4F17">
        <w:rPr>
          <w:rFonts w:ascii="Times New Roman" w:hAnsi="Times New Roman" w:cs="Times New Roman"/>
          <w:sz w:val="24"/>
          <w:szCs w:val="24"/>
        </w:rPr>
        <w:t>program</w:t>
      </w:r>
      <w:r w:rsidRPr="00A44BCA">
        <w:rPr>
          <w:rFonts w:ascii="Times New Roman" w:hAnsi="Times New Roman" w:cs="Times New Roman"/>
          <w:sz w:val="24"/>
          <w:szCs w:val="24"/>
        </w:rPr>
        <w:t xml:space="preserve"> razvoja Općine Gračac 2021.-2025.</w:t>
      </w:r>
      <w:r w:rsidR="00902F9E" w:rsidRPr="00A44BCA">
        <w:rPr>
          <w:rFonts w:ascii="Times New Roman" w:hAnsi="Times New Roman" w:cs="Times New Roman"/>
          <w:sz w:val="24"/>
          <w:szCs w:val="24"/>
        </w:rPr>
        <w:t xml:space="preserve"> godine je sveobuhvatan </w:t>
      </w:r>
      <w:r w:rsidR="005C4ADD">
        <w:rPr>
          <w:rFonts w:ascii="Times New Roman" w:hAnsi="Times New Roman" w:cs="Times New Roman"/>
          <w:sz w:val="24"/>
          <w:szCs w:val="24"/>
        </w:rPr>
        <w:t xml:space="preserve">planski </w:t>
      </w:r>
      <w:r w:rsidR="00902F9E" w:rsidRPr="00A44BCA">
        <w:rPr>
          <w:rFonts w:ascii="Times New Roman" w:hAnsi="Times New Roman" w:cs="Times New Roman"/>
          <w:sz w:val="24"/>
          <w:szCs w:val="24"/>
        </w:rPr>
        <w:t>dokument temeljen na pregovorima i zajedni</w:t>
      </w:r>
      <w:r w:rsidRPr="00A44BCA">
        <w:rPr>
          <w:rFonts w:ascii="Times New Roman" w:hAnsi="Times New Roman" w:cs="Times New Roman"/>
          <w:sz w:val="24"/>
          <w:szCs w:val="24"/>
        </w:rPr>
        <w:t>č</w:t>
      </w:r>
      <w:r w:rsidR="00902F9E" w:rsidRPr="00A44BCA">
        <w:rPr>
          <w:rFonts w:ascii="Times New Roman" w:hAnsi="Times New Roman" w:cs="Times New Roman"/>
          <w:sz w:val="24"/>
          <w:szCs w:val="24"/>
        </w:rPr>
        <w:t>kim zaklju</w:t>
      </w:r>
      <w:r w:rsidRPr="00A44BCA">
        <w:rPr>
          <w:rFonts w:ascii="Times New Roman" w:hAnsi="Times New Roman" w:cs="Times New Roman"/>
          <w:sz w:val="24"/>
          <w:szCs w:val="24"/>
        </w:rPr>
        <w:t>č</w:t>
      </w:r>
      <w:r w:rsidR="00902F9E" w:rsidRPr="00A44BCA">
        <w:rPr>
          <w:rFonts w:ascii="Times New Roman" w:hAnsi="Times New Roman" w:cs="Times New Roman"/>
          <w:sz w:val="24"/>
          <w:szCs w:val="24"/>
        </w:rPr>
        <w:t>cima, koji omogu</w:t>
      </w:r>
      <w:r w:rsidRPr="00A44BCA">
        <w:rPr>
          <w:rFonts w:ascii="Times New Roman" w:hAnsi="Times New Roman" w:cs="Times New Roman"/>
          <w:sz w:val="24"/>
          <w:szCs w:val="24"/>
        </w:rPr>
        <w:t>ć</w:t>
      </w:r>
      <w:r w:rsidR="00902F9E" w:rsidRPr="00A44BCA">
        <w:rPr>
          <w:rFonts w:ascii="Times New Roman" w:hAnsi="Times New Roman" w:cs="Times New Roman"/>
          <w:sz w:val="24"/>
          <w:szCs w:val="24"/>
        </w:rPr>
        <w:t>uje jasno definiranje potreba u razvoju, usuglašavanje oko razvojnih ciljeva i prioriteta te razvijanje ideje i predlaganje projekata koji opravdavaju investiranje javnih sredstava u pojedina podru</w:t>
      </w:r>
      <w:r w:rsidRPr="00A44BCA">
        <w:rPr>
          <w:rFonts w:ascii="Times New Roman" w:hAnsi="Times New Roman" w:cs="Times New Roman"/>
          <w:sz w:val="24"/>
          <w:szCs w:val="24"/>
        </w:rPr>
        <w:t>č</w:t>
      </w:r>
      <w:r w:rsidR="00902F9E" w:rsidRPr="00A44BCA">
        <w:rPr>
          <w:rFonts w:ascii="Times New Roman" w:hAnsi="Times New Roman" w:cs="Times New Roman"/>
          <w:sz w:val="24"/>
          <w:szCs w:val="24"/>
        </w:rPr>
        <w:t>ja. Strategija daje prikaz trenutnog stanja, određuje ciljeve koji bi trebali biti postignuti do 202</w:t>
      </w:r>
      <w:r w:rsidRPr="00A44BCA">
        <w:rPr>
          <w:rFonts w:ascii="Times New Roman" w:hAnsi="Times New Roman" w:cs="Times New Roman"/>
          <w:sz w:val="24"/>
          <w:szCs w:val="24"/>
        </w:rPr>
        <w:t>5</w:t>
      </w:r>
      <w:r w:rsidR="00902F9E" w:rsidRPr="00A44BCA">
        <w:rPr>
          <w:rFonts w:ascii="Times New Roman" w:hAnsi="Times New Roman" w:cs="Times New Roman"/>
          <w:sz w:val="24"/>
          <w:szCs w:val="24"/>
        </w:rPr>
        <w:t>. godine kao i na</w:t>
      </w:r>
      <w:r w:rsidRPr="00A44BCA">
        <w:rPr>
          <w:rFonts w:ascii="Times New Roman" w:hAnsi="Times New Roman" w:cs="Times New Roman"/>
          <w:sz w:val="24"/>
          <w:szCs w:val="24"/>
        </w:rPr>
        <w:t>č</w:t>
      </w:r>
      <w:r w:rsidR="00902F9E" w:rsidRPr="00A44BCA">
        <w:rPr>
          <w:rFonts w:ascii="Times New Roman" w:hAnsi="Times New Roman" w:cs="Times New Roman"/>
          <w:sz w:val="24"/>
          <w:szCs w:val="24"/>
        </w:rPr>
        <w:t xml:space="preserve">in na koji </w:t>
      </w:r>
      <w:r w:rsidRPr="00A44BCA">
        <w:rPr>
          <w:rFonts w:ascii="Times New Roman" w:hAnsi="Times New Roman" w:cs="Times New Roman"/>
          <w:sz w:val="24"/>
          <w:szCs w:val="24"/>
        </w:rPr>
        <w:t>ć</w:t>
      </w:r>
      <w:r w:rsidR="00902F9E" w:rsidRPr="00A44BCA">
        <w:rPr>
          <w:rFonts w:ascii="Times New Roman" w:hAnsi="Times New Roman" w:cs="Times New Roman"/>
          <w:sz w:val="24"/>
          <w:szCs w:val="24"/>
        </w:rPr>
        <w:t>e se ti ciljevi posti</w:t>
      </w:r>
      <w:r w:rsidR="00924DA5">
        <w:rPr>
          <w:rFonts w:ascii="Times New Roman" w:hAnsi="Times New Roman" w:cs="Times New Roman"/>
          <w:sz w:val="24"/>
          <w:szCs w:val="24"/>
        </w:rPr>
        <w:t>ć</w:t>
      </w:r>
      <w:r w:rsidR="00902F9E" w:rsidRPr="00A44BCA">
        <w:rPr>
          <w:rFonts w:ascii="Times New Roman" w:hAnsi="Times New Roman" w:cs="Times New Roman"/>
          <w:sz w:val="24"/>
          <w:szCs w:val="24"/>
        </w:rPr>
        <w:t>i. Strategija određuje odgovornost i uloge na razvojnom putu, daje vremenski plan realizacije pojedinih klju</w:t>
      </w:r>
      <w:r w:rsidRPr="00A44BCA">
        <w:rPr>
          <w:rFonts w:ascii="Times New Roman" w:hAnsi="Times New Roman" w:cs="Times New Roman"/>
          <w:sz w:val="24"/>
          <w:szCs w:val="24"/>
        </w:rPr>
        <w:t>č</w:t>
      </w:r>
      <w:r w:rsidR="00902F9E" w:rsidRPr="00A44BCA">
        <w:rPr>
          <w:rFonts w:ascii="Times New Roman" w:hAnsi="Times New Roman" w:cs="Times New Roman"/>
          <w:sz w:val="24"/>
          <w:szCs w:val="24"/>
        </w:rPr>
        <w:t>nih projekata i programa te definira potencijalne izvore financiranja s planiranjem razvojnog podru</w:t>
      </w:r>
      <w:r w:rsidRPr="00A44BCA">
        <w:rPr>
          <w:rFonts w:ascii="Times New Roman" w:hAnsi="Times New Roman" w:cs="Times New Roman"/>
          <w:sz w:val="24"/>
          <w:szCs w:val="24"/>
        </w:rPr>
        <w:t>č</w:t>
      </w:r>
      <w:r w:rsidR="00902F9E" w:rsidRPr="00A44BCA">
        <w:rPr>
          <w:rFonts w:ascii="Times New Roman" w:hAnsi="Times New Roman" w:cs="Times New Roman"/>
          <w:sz w:val="24"/>
          <w:szCs w:val="24"/>
        </w:rPr>
        <w:t>ja. Strategija je dinami</w:t>
      </w:r>
      <w:r w:rsidRPr="00A44BCA">
        <w:rPr>
          <w:rFonts w:ascii="Times New Roman" w:hAnsi="Times New Roman" w:cs="Times New Roman"/>
          <w:sz w:val="24"/>
          <w:szCs w:val="24"/>
        </w:rPr>
        <w:t>č</w:t>
      </w:r>
      <w:r w:rsidR="00902F9E" w:rsidRPr="00A44BCA">
        <w:rPr>
          <w:rFonts w:ascii="Times New Roman" w:hAnsi="Times New Roman" w:cs="Times New Roman"/>
          <w:sz w:val="24"/>
          <w:szCs w:val="24"/>
        </w:rPr>
        <w:t>an dokument, usklađen s razvojnim potrebama i uvjetima okruženja, što je i razlog njezina stalnog ažuriranja i pra</w:t>
      </w:r>
      <w:r w:rsidRPr="00A44BCA">
        <w:rPr>
          <w:rFonts w:ascii="Times New Roman" w:hAnsi="Times New Roman" w:cs="Times New Roman"/>
          <w:sz w:val="24"/>
          <w:szCs w:val="24"/>
        </w:rPr>
        <w:t>ć</w:t>
      </w:r>
      <w:r w:rsidR="00902F9E" w:rsidRPr="00A44BCA">
        <w:rPr>
          <w:rFonts w:ascii="Times New Roman" w:hAnsi="Times New Roman" w:cs="Times New Roman"/>
          <w:sz w:val="24"/>
          <w:szCs w:val="24"/>
        </w:rPr>
        <w:t>enja u skladu s time.</w:t>
      </w:r>
    </w:p>
    <w:p w14:paraId="0041F2F8" w14:textId="3FBE1107" w:rsidR="00902F9E" w:rsidRPr="00A44BCA" w:rsidRDefault="00902F9E" w:rsidP="00A44BCA">
      <w:pPr>
        <w:jc w:val="both"/>
        <w:rPr>
          <w:rFonts w:ascii="Times New Roman" w:hAnsi="Times New Roman" w:cs="Times New Roman"/>
          <w:sz w:val="24"/>
          <w:szCs w:val="24"/>
        </w:rPr>
      </w:pPr>
      <w:r w:rsidRPr="00A44BCA">
        <w:rPr>
          <w:rFonts w:ascii="Times New Roman" w:hAnsi="Times New Roman" w:cs="Times New Roman"/>
          <w:sz w:val="24"/>
          <w:szCs w:val="24"/>
        </w:rPr>
        <w:t>Pri izradi Strategije primijenjena je suvremena participativna EU metodologija strateškog planiranja te je utvrđen jedinstveni pristup izradi iste, partnerski pristup. Partnerstvo je jedno od temeljnih na</w:t>
      </w:r>
      <w:r w:rsidR="00550B4B" w:rsidRPr="00A44BCA">
        <w:rPr>
          <w:rFonts w:ascii="Times New Roman" w:hAnsi="Times New Roman" w:cs="Times New Roman"/>
          <w:sz w:val="24"/>
          <w:szCs w:val="24"/>
        </w:rPr>
        <w:t>č</w:t>
      </w:r>
      <w:r w:rsidRPr="00A44BCA">
        <w:rPr>
          <w:rFonts w:ascii="Times New Roman" w:hAnsi="Times New Roman" w:cs="Times New Roman"/>
          <w:sz w:val="24"/>
          <w:szCs w:val="24"/>
        </w:rPr>
        <w:t>ela politike lokalnog razvoja, a temelji se na suradnji između tijela javnog, privatnog i civilnog sektora. Partnerstvo djeluje kao forum za dijalog i postizanje konsenzusa između razli</w:t>
      </w:r>
      <w:r w:rsidR="00550B4B" w:rsidRPr="00A44BCA">
        <w:rPr>
          <w:rFonts w:ascii="Times New Roman" w:hAnsi="Times New Roman" w:cs="Times New Roman"/>
          <w:sz w:val="24"/>
          <w:szCs w:val="24"/>
        </w:rPr>
        <w:t>č</w:t>
      </w:r>
      <w:r w:rsidRPr="00A44BCA">
        <w:rPr>
          <w:rFonts w:ascii="Times New Roman" w:hAnsi="Times New Roman" w:cs="Times New Roman"/>
          <w:sz w:val="24"/>
          <w:szCs w:val="24"/>
        </w:rPr>
        <w:t>itih skupina dionika i ima savjetodavnu ulogu u izradi i provedbi strateškog dokumenta.</w:t>
      </w:r>
    </w:p>
    <w:p w14:paraId="55A3D1C8" w14:textId="6D9851AC" w:rsidR="00902F9E" w:rsidRPr="00A44BCA" w:rsidRDefault="00902F9E" w:rsidP="00A44BCA">
      <w:pPr>
        <w:jc w:val="both"/>
        <w:rPr>
          <w:rFonts w:ascii="Times New Roman" w:hAnsi="Times New Roman" w:cs="Times New Roman"/>
          <w:sz w:val="24"/>
          <w:szCs w:val="24"/>
        </w:rPr>
      </w:pPr>
      <w:r w:rsidRPr="00A44BCA">
        <w:rPr>
          <w:rFonts w:ascii="Times New Roman" w:hAnsi="Times New Roman" w:cs="Times New Roman"/>
          <w:sz w:val="24"/>
          <w:szCs w:val="24"/>
        </w:rPr>
        <w:t xml:space="preserve">Proces razvoja Strategije temeljio se na postupcima prikupljanja podataka iz svih dostupnih izvora, organizaciji i provedbi sastanaka i konzultacijskih radionica. Tijekom sastanaka </w:t>
      </w:r>
      <w:r w:rsidR="00DF0630" w:rsidRPr="00A44BCA">
        <w:rPr>
          <w:rFonts w:ascii="Times New Roman" w:hAnsi="Times New Roman" w:cs="Times New Roman"/>
          <w:sz w:val="24"/>
          <w:szCs w:val="24"/>
        </w:rPr>
        <w:t xml:space="preserve">je </w:t>
      </w:r>
      <w:r w:rsidRPr="00A44BCA">
        <w:rPr>
          <w:rFonts w:ascii="Times New Roman" w:hAnsi="Times New Roman" w:cs="Times New Roman"/>
          <w:sz w:val="24"/>
          <w:szCs w:val="24"/>
        </w:rPr>
        <w:t>prim</w:t>
      </w:r>
      <w:r w:rsidR="00550B4B" w:rsidRPr="00A44BCA">
        <w:rPr>
          <w:rFonts w:ascii="Times New Roman" w:hAnsi="Times New Roman" w:cs="Times New Roman"/>
          <w:sz w:val="24"/>
          <w:szCs w:val="24"/>
        </w:rPr>
        <w:t>i</w:t>
      </w:r>
      <w:r w:rsidRPr="00A44BCA">
        <w:rPr>
          <w:rFonts w:ascii="Times New Roman" w:hAnsi="Times New Roman" w:cs="Times New Roman"/>
          <w:sz w:val="24"/>
          <w:szCs w:val="24"/>
        </w:rPr>
        <w:t>jenjen participativni pristup rada sa sudionicima, što je uklju</w:t>
      </w:r>
      <w:r w:rsidR="00550B4B" w:rsidRPr="00A44BCA">
        <w:rPr>
          <w:rFonts w:ascii="Times New Roman" w:hAnsi="Times New Roman" w:cs="Times New Roman"/>
          <w:sz w:val="24"/>
          <w:szCs w:val="24"/>
        </w:rPr>
        <w:t>č</w:t>
      </w:r>
      <w:r w:rsidRPr="00A44BCA">
        <w:rPr>
          <w:rFonts w:ascii="Times New Roman" w:hAnsi="Times New Roman" w:cs="Times New Roman"/>
          <w:sz w:val="24"/>
          <w:szCs w:val="24"/>
        </w:rPr>
        <w:t xml:space="preserve">ivalo aktivnu interakciju svih </w:t>
      </w:r>
      <w:r w:rsidR="00550B4B" w:rsidRPr="00A44BCA">
        <w:rPr>
          <w:rFonts w:ascii="Times New Roman" w:hAnsi="Times New Roman" w:cs="Times New Roman"/>
          <w:sz w:val="24"/>
          <w:szCs w:val="24"/>
        </w:rPr>
        <w:t>čl</w:t>
      </w:r>
      <w:r w:rsidRPr="00A44BCA">
        <w:rPr>
          <w:rFonts w:ascii="Times New Roman" w:hAnsi="Times New Roman" w:cs="Times New Roman"/>
          <w:sz w:val="24"/>
          <w:szCs w:val="24"/>
        </w:rPr>
        <w:t>anova tematskih radnih skupina pojedina</w:t>
      </w:r>
      <w:r w:rsidR="00550B4B" w:rsidRPr="00A44BCA">
        <w:rPr>
          <w:rFonts w:ascii="Times New Roman" w:hAnsi="Times New Roman" w:cs="Times New Roman"/>
          <w:sz w:val="24"/>
          <w:szCs w:val="24"/>
        </w:rPr>
        <w:t>č</w:t>
      </w:r>
      <w:r w:rsidRPr="00A44BCA">
        <w:rPr>
          <w:rFonts w:ascii="Times New Roman" w:hAnsi="Times New Roman" w:cs="Times New Roman"/>
          <w:sz w:val="24"/>
          <w:szCs w:val="24"/>
        </w:rPr>
        <w:t>no i dijeljenje rezultata grupnih radova s ostalim sudionicima.</w:t>
      </w:r>
    </w:p>
    <w:p w14:paraId="6F96B022" w14:textId="5B5DC1E4" w:rsidR="00924DA5" w:rsidRDefault="00924DA5" w:rsidP="00924DA5">
      <w:p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Strateški </w:t>
      </w:r>
      <w:r w:rsidR="000D4F17">
        <w:rPr>
          <w:rFonts w:ascii="Times New Roman" w:hAnsi="Times New Roman" w:cs="Times New Roman"/>
          <w:color w:val="000000"/>
          <w:sz w:val="24"/>
          <w:szCs w:val="24"/>
        </w:rPr>
        <w:t>program</w:t>
      </w:r>
      <w:r>
        <w:rPr>
          <w:rFonts w:ascii="Times New Roman" w:hAnsi="Times New Roman" w:cs="Times New Roman"/>
          <w:color w:val="000000"/>
          <w:sz w:val="24"/>
          <w:szCs w:val="24"/>
        </w:rPr>
        <w:t xml:space="preserve"> razvoja Općine Gračac 2021.-2025.</w:t>
      </w:r>
      <w:r w:rsidRPr="00924DA5">
        <w:rPr>
          <w:rFonts w:ascii="Times New Roman" w:hAnsi="Times New Roman" w:cs="Times New Roman"/>
          <w:color w:val="000000"/>
          <w:sz w:val="24"/>
          <w:szCs w:val="24"/>
        </w:rPr>
        <w:t xml:space="preserve"> sadrži sljede</w:t>
      </w:r>
      <w:r>
        <w:rPr>
          <w:rFonts w:ascii="Times New Roman" w:hAnsi="Times New Roman" w:cs="Times New Roman"/>
          <w:color w:val="000000"/>
          <w:sz w:val="24"/>
          <w:szCs w:val="24"/>
        </w:rPr>
        <w:t>ć</w:t>
      </w:r>
      <w:r w:rsidRPr="00924DA5">
        <w:rPr>
          <w:rFonts w:ascii="Times New Roman" w:hAnsi="Times New Roman" w:cs="Times New Roman"/>
          <w:color w:val="000000"/>
          <w:sz w:val="24"/>
          <w:szCs w:val="24"/>
        </w:rPr>
        <w:t xml:space="preserve">a bitna poglavlja: </w:t>
      </w:r>
    </w:p>
    <w:p w14:paraId="1B95BDC2" w14:textId="77777777" w:rsidR="00332DF1" w:rsidRPr="00924DA5" w:rsidRDefault="00332DF1" w:rsidP="00924DA5">
      <w:pPr>
        <w:autoSpaceDE w:val="0"/>
        <w:autoSpaceDN w:val="0"/>
        <w:adjustRightInd w:val="0"/>
        <w:spacing w:before="0" w:after="0" w:line="240" w:lineRule="auto"/>
        <w:jc w:val="both"/>
        <w:rPr>
          <w:rFonts w:ascii="Times New Roman" w:hAnsi="Times New Roman" w:cs="Times New Roman"/>
          <w:color w:val="000000"/>
          <w:sz w:val="24"/>
          <w:szCs w:val="24"/>
        </w:rPr>
      </w:pPr>
    </w:p>
    <w:p w14:paraId="02EFFD9E" w14:textId="5750C652" w:rsidR="00924DA5" w:rsidRPr="00332DF1" w:rsidRDefault="00924DA5" w:rsidP="00332DF1">
      <w:pPr>
        <w:pStyle w:val="Odlomakpopisa"/>
        <w:numPr>
          <w:ilvl w:val="0"/>
          <w:numId w:val="36"/>
        </w:numPr>
        <w:autoSpaceDE w:val="0"/>
        <w:autoSpaceDN w:val="0"/>
        <w:adjustRightInd w:val="0"/>
        <w:spacing w:before="0" w:after="68" w:line="240" w:lineRule="auto"/>
        <w:jc w:val="both"/>
        <w:rPr>
          <w:rFonts w:ascii="Times New Roman" w:hAnsi="Times New Roman" w:cs="Times New Roman"/>
          <w:color w:val="000000"/>
          <w:sz w:val="24"/>
          <w:szCs w:val="24"/>
        </w:rPr>
      </w:pPr>
      <w:r w:rsidRPr="00332DF1">
        <w:rPr>
          <w:rFonts w:ascii="Times New Roman" w:hAnsi="Times New Roman" w:cs="Times New Roman"/>
          <w:color w:val="000000"/>
          <w:sz w:val="24"/>
          <w:szCs w:val="24"/>
        </w:rPr>
        <w:t>Analiza stanja - poglavlje koje sadrži najvažnija razvojna obilježja u području prirodno prostornih</w:t>
      </w:r>
      <w:r w:rsidR="00DF0630">
        <w:rPr>
          <w:rFonts w:ascii="Times New Roman" w:hAnsi="Times New Roman" w:cs="Times New Roman"/>
          <w:color w:val="000000"/>
          <w:sz w:val="24"/>
          <w:szCs w:val="24"/>
        </w:rPr>
        <w:t xml:space="preserve"> </w:t>
      </w:r>
      <w:r w:rsidRPr="00332DF1">
        <w:rPr>
          <w:rFonts w:ascii="Times New Roman" w:hAnsi="Times New Roman" w:cs="Times New Roman"/>
          <w:color w:val="000000"/>
          <w:sz w:val="24"/>
          <w:szCs w:val="24"/>
        </w:rPr>
        <w:t>obilježja, infrastrukturnog i prometnog sustava grada, zaštite okoliša, gospodarstva, društvenih djelatnosti i sl</w:t>
      </w:r>
      <w:r w:rsidR="00372996">
        <w:rPr>
          <w:rFonts w:ascii="Times New Roman" w:hAnsi="Times New Roman" w:cs="Times New Roman"/>
          <w:color w:val="000000"/>
          <w:sz w:val="24"/>
          <w:szCs w:val="24"/>
        </w:rPr>
        <w:t>ično.</w:t>
      </w:r>
    </w:p>
    <w:p w14:paraId="4BE15437" w14:textId="59DDF599" w:rsidR="00924DA5" w:rsidRPr="00332DF1" w:rsidRDefault="00924DA5" w:rsidP="00332DF1">
      <w:pPr>
        <w:pStyle w:val="Odlomakpopisa"/>
        <w:numPr>
          <w:ilvl w:val="0"/>
          <w:numId w:val="35"/>
        </w:numPr>
        <w:autoSpaceDE w:val="0"/>
        <w:autoSpaceDN w:val="0"/>
        <w:adjustRightInd w:val="0"/>
        <w:spacing w:before="0" w:after="68" w:line="240" w:lineRule="auto"/>
        <w:jc w:val="both"/>
        <w:rPr>
          <w:rFonts w:ascii="Times New Roman" w:hAnsi="Times New Roman" w:cs="Times New Roman"/>
          <w:color w:val="000000"/>
          <w:sz w:val="24"/>
          <w:szCs w:val="24"/>
        </w:rPr>
      </w:pPr>
      <w:r w:rsidRPr="00332DF1">
        <w:rPr>
          <w:rFonts w:ascii="Times New Roman" w:hAnsi="Times New Roman" w:cs="Times New Roman"/>
          <w:color w:val="000000"/>
          <w:sz w:val="24"/>
          <w:szCs w:val="24"/>
        </w:rPr>
        <w:t xml:space="preserve">SWOT analiza - sadrži ocjenu snaga i slabosti te prilika i prijetnji bitnih za razvoj svih važnih područja obrađenih analizom stanja te time obrazlaže i tumači koji su i kakvi stvarni čimbenici razvoja i potencijali za razvoj, ali i ograničenja i prepreke razvoju. </w:t>
      </w:r>
    </w:p>
    <w:p w14:paraId="1E689634" w14:textId="307DF03F" w:rsidR="00924DA5" w:rsidRPr="00332DF1" w:rsidRDefault="00924DA5" w:rsidP="00332DF1">
      <w:pPr>
        <w:pStyle w:val="Odlomakpopisa"/>
        <w:numPr>
          <w:ilvl w:val="0"/>
          <w:numId w:val="35"/>
        </w:numPr>
        <w:autoSpaceDE w:val="0"/>
        <w:autoSpaceDN w:val="0"/>
        <w:adjustRightInd w:val="0"/>
        <w:spacing w:before="0" w:after="68" w:line="240" w:lineRule="auto"/>
        <w:jc w:val="both"/>
        <w:rPr>
          <w:rFonts w:ascii="Times New Roman" w:hAnsi="Times New Roman" w:cs="Times New Roman"/>
          <w:color w:val="000000"/>
          <w:sz w:val="24"/>
          <w:szCs w:val="24"/>
        </w:rPr>
      </w:pPr>
      <w:r w:rsidRPr="00332DF1">
        <w:rPr>
          <w:rFonts w:ascii="Times New Roman" w:hAnsi="Times New Roman" w:cs="Times New Roman"/>
          <w:color w:val="000000"/>
          <w:sz w:val="24"/>
          <w:szCs w:val="24"/>
        </w:rPr>
        <w:t xml:space="preserve">Vizija - opis zamišljenog sveobuhvatnog budućeg postignuća u razvoju općine Gračac </w:t>
      </w:r>
    </w:p>
    <w:p w14:paraId="2D5719AA" w14:textId="35751825" w:rsidR="00924DA5" w:rsidRPr="00332DF1" w:rsidRDefault="00924DA5" w:rsidP="00332DF1">
      <w:pPr>
        <w:pStyle w:val="Odlomakpopisa"/>
        <w:numPr>
          <w:ilvl w:val="0"/>
          <w:numId w:val="34"/>
        </w:numPr>
        <w:autoSpaceDE w:val="0"/>
        <w:autoSpaceDN w:val="0"/>
        <w:adjustRightInd w:val="0"/>
        <w:spacing w:before="0" w:after="68" w:line="240" w:lineRule="auto"/>
        <w:jc w:val="both"/>
        <w:rPr>
          <w:rFonts w:ascii="Times New Roman" w:hAnsi="Times New Roman" w:cs="Times New Roman"/>
          <w:color w:val="000000"/>
          <w:sz w:val="24"/>
          <w:szCs w:val="24"/>
        </w:rPr>
      </w:pPr>
      <w:r w:rsidRPr="00332DF1">
        <w:rPr>
          <w:rFonts w:ascii="Times New Roman" w:hAnsi="Times New Roman" w:cs="Times New Roman"/>
          <w:color w:val="000000"/>
          <w:sz w:val="24"/>
          <w:szCs w:val="24"/>
        </w:rPr>
        <w:t xml:space="preserve">Strateški ciljevi – predstavljaju konzistentan i sažet opis namjeravanih ishoda s jasno izraženim i mjerljivim postignućima koja proizlaze iz vizije. Ciljevi su ostvarivi, jasno formulirani, društveno i okolišno prihvatljivi, pridonose razvoju </w:t>
      </w:r>
      <w:r w:rsidR="00372996">
        <w:rPr>
          <w:rFonts w:ascii="Times New Roman" w:hAnsi="Times New Roman" w:cs="Times New Roman"/>
          <w:color w:val="000000"/>
          <w:sz w:val="24"/>
          <w:szCs w:val="24"/>
        </w:rPr>
        <w:t>općine</w:t>
      </w:r>
      <w:r w:rsidRPr="00332DF1">
        <w:rPr>
          <w:rFonts w:ascii="Times New Roman" w:hAnsi="Times New Roman" w:cs="Times New Roman"/>
          <w:color w:val="000000"/>
          <w:sz w:val="24"/>
          <w:szCs w:val="24"/>
        </w:rPr>
        <w:t xml:space="preserve"> koj</w:t>
      </w:r>
      <w:r w:rsidR="00372996">
        <w:rPr>
          <w:rFonts w:ascii="Times New Roman" w:hAnsi="Times New Roman" w:cs="Times New Roman"/>
          <w:color w:val="000000"/>
          <w:sz w:val="24"/>
          <w:szCs w:val="24"/>
        </w:rPr>
        <w:t>a</w:t>
      </w:r>
      <w:r w:rsidRPr="00332DF1">
        <w:rPr>
          <w:rFonts w:ascii="Times New Roman" w:hAnsi="Times New Roman" w:cs="Times New Roman"/>
          <w:color w:val="000000"/>
          <w:sz w:val="24"/>
          <w:szCs w:val="24"/>
        </w:rPr>
        <w:t xml:space="preserve"> je određen</w:t>
      </w:r>
      <w:r w:rsidR="00372996">
        <w:rPr>
          <w:rFonts w:ascii="Times New Roman" w:hAnsi="Times New Roman" w:cs="Times New Roman"/>
          <w:color w:val="000000"/>
          <w:sz w:val="24"/>
          <w:szCs w:val="24"/>
        </w:rPr>
        <w:t>a</w:t>
      </w:r>
      <w:r w:rsidRPr="00332DF1">
        <w:rPr>
          <w:rFonts w:ascii="Times New Roman" w:hAnsi="Times New Roman" w:cs="Times New Roman"/>
          <w:color w:val="000000"/>
          <w:sz w:val="24"/>
          <w:szCs w:val="24"/>
        </w:rPr>
        <w:t xml:space="preserve"> vizijom i sukladni su ciljevima Županijske razvojne strategije. </w:t>
      </w:r>
    </w:p>
    <w:p w14:paraId="01806142" w14:textId="6CE46998" w:rsidR="00924DA5" w:rsidRPr="00332DF1" w:rsidRDefault="00924DA5" w:rsidP="00332DF1">
      <w:pPr>
        <w:pStyle w:val="Odlomakpopisa"/>
        <w:numPr>
          <w:ilvl w:val="0"/>
          <w:numId w:val="33"/>
        </w:numPr>
        <w:autoSpaceDE w:val="0"/>
        <w:autoSpaceDN w:val="0"/>
        <w:adjustRightInd w:val="0"/>
        <w:spacing w:before="0" w:after="68" w:line="240" w:lineRule="auto"/>
        <w:jc w:val="both"/>
        <w:rPr>
          <w:rFonts w:ascii="Times New Roman" w:hAnsi="Times New Roman" w:cs="Times New Roman"/>
          <w:color w:val="000000"/>
          <w:sz w:val="24"/>
          <w:szCs w:val="24"/>
        </w:rPr>
      </w:pPr>
      <w:r w:rsidRPr="00332DF1">
        <w:rPr>
          <w:rFonts w:ascii="Times New Roman" w:hAnsi="Times New Roman" w:cs="Times New Roman"/>
          <w:color w:val="000000"/>
          <w:sz w:val="24"/>
          <w:szCs w:val="24"/>
        </w:rPr>
        <w:t xml:space="preserve">Prioriteti i mjere – proizlaze iz vizije i razrađuju strateške ciljeve. Mjere su intervencije i aktivnosti u nekom sektoru/području i predstavljaju okvir za pripremu i izradu konkretnih razvojnih projekata. </w:t>
      </w:r>
    </w:p>
    <w:p w14:paraId="4ED6D6FD" w14:textId="5681019F" w:rsidR="001F553C" w:rsidRDefault="00924DA5" w:rsidP="00332DF1">
      <w:pPr>
        <w:pStyle w:val="Odlomakpopisa"/>
        <w:numPr>
          <w:ilvl w:val="0"/>
          <w:numId w:val="32"/>
        </w:numPr>
        <w:autoSpaceDE w:val="0"/>
        <w:autoSpaceDN w:val="0"/>
        <w:adjustRightInd w:val="0"/>
        <w:spacing w:before="0" w:after="0" w:line="240" w:lineRule="auto"/>
        <w:jc w:val="both"/>
        <w:rPr>
          <w:rFonts w:ascii="Times New Roman" w:hAnsi="Times New Roman" w:cs="Times New Roman"/>
          <w:color w:val="000000"/>
          <w:sz w:val="24"/>
          <w:szCs w:val="24"/>
        </w:rPr>
      </w:pPr>
      <w:r w:rsidRPr="00332DF1">
        <w:rPr>
          <w:rFonts w:ascii="Times New Roman" w:hAnsi="Times New Roman" w:cs="Times New Roman"/>
          <w:color w:val="000000"/>
          <w:sz w:val="24"/>
          <w:szCs w:val="24"/>
        </w:rPr>
        <w:t xml:space="preserve">Provedba Strategije – poglavlje koje sadrži </w:t>
      </w:r>
      <w:r w:rsidR="00332DF1">
        <w:rPr>
          <w:rFonts w:ascii="Times New Roman" w:hAnsi="Times New Roman" w:cs="Times New Roman"/>
          <w:color w:val="000000"/>
          <w:sz w:val="24"/>
          <w:szCs w:val="24"/>
        </w:rPr>
        <w:t>institucionalni okvir</w:t>
      </w:r>
      <w:r w:rsidRPr="00332DF1">
        <w:rPr>
          <w:rFonts w:ascii="Times New Roman" w:hAnsi="Times New Roman" w:cs="Times New Roman"/>
          <w:color w:val="000000"/>
          <w:sz w:val="24"/>
          <w:szCs w:val="24"/>
        </w:rPr>
        <w:t xml:space="preserve">, izvore financiranja, </w:t>
      </w:r>
      <w:r w:rsidR="00332DF1">
        <w:rPr>
          <w:rFonts w:ascii="Times New Roman" w:hAnsi="Times New Roman" w:cs="Times New Roman"/>
          <w:color w:val="000000"/>
          <w:sz w:val="24"/>
          <w:szCs w:val="24"/>
        </w:rPr>
        <w:t>usklađenost Strategije s dokumentima više razine i drugo.</w:t>
      </w:r>
    </w:p>
    <w:p w14:paraId="66B3710F" w14:textId="77777777" w:rsidR="001F553C" w:rsidRDefault="001F553C" w:rsidP="001F553C">
      <w:pPr>
        <w:autoSpaceDE w:val="0"/>
        <w:autoSpaceDN w:val="0"/>
        <w:adjustRightInd w:val="0"/>
        <w:spacing w:before="0" w:after="0" w:line="240" w:lineRule="auto"/>
        <w:jc w:val="both"/>
        <w:rPr>
          <w:rFonts w:ascii="Times New Roman" w:hAnsi="Times New Roman" w:cs="Times New Roman"/>
          <w:i/>
          <w:iCs/>
          <w:color w:val="000000"/>
          <w:sz w:val="24"/>
          <w:szCs w:val="24"/>
        </w:rPr>
      </w:pPr>
    </w:p>
    <w:p w14:paraId="1CF35005" w14:textId="77777777" w:rsidR="001F553C" w:rsidRDefault="001F553C" w:rsidP="001F553C">
      <w:pPr>
        <w:autoSpaceDE w:val="0"/>
        <w:autoSpaceDN w:val="0"/>
        <w:adjustRightInd w:val="0"/>
        <w:spacing w:before="0" w:after="0" w:line="240" w:lineRule="auto"/>
        <w:jc w:val="both"/>
        <w:rPr>
          <w:rFonts w:ascii="Times New Roman" w:hAnsi="Times New Roman" w:cs="Times New Roman"/>
          <w:i/>
          <w:iCs/>
          <w:color w:val="000000"/>
          <w:sz w:val="24"/>
          <w:szCs w:val="24"/>
        </w:rPr>
      </w:pPr>
    </w:p>
    <w:p w14:paraId="351FD3EE" w14:textId="14F892AC" w:rsidR="00924DA5" w:rsidRPr="009855EE" w:rsidRDefault="001F553C" w:rsidP="001F553C">
      <w:pPr>
        <w:pStyle w:val="Naslov1"/>
        <w:rPr>
          <w:rFonts w:ascii="Times New Roman" w:hAnsi="Times New Roman" w:cs="Times New Roman"/>
          <w:b/>
          <w:bCs/>
          <w:color w:val="000000" w:themeColor="text1"/>
          <w:sz w:val="24"/>
          <w:szCs w:val="24"/>
        </w:rPr>
      </w:pPr>
      <w:bookmarkStart w:id="51" w:name="_Toc89861231"/>
      <w:r w:rsidRPr="009855EE">
        <w:rPr>
          <w:rFonts w:ascii="Times New Roman" w:hAnsi="Times New Roman" w:cs="Times New Roman"/>
          <w:b/>
          <w:bCs/>
          <w:color w:val="000000" w:themeColor="text1"/>
          <w:sz w:val="24"/>
          <w:szCs w:val="24"/>
        </w:rPr>
        <w:lastRenderedPageBreak/>
        <w:t>11. VIZIJA</w:t>
      </w:r>
      <w:bookmarkEnd w:id="51"/>
      <w:r w:rsidR="00924DA5" w:rsidRPr="009855EE">
        <w:rPr>
          <w:rFonts w:ascii="Times New Roman" w:hAnsi="Times New Roman" w:cs="Times New Roman"/>
          <w:b/>
          <w:bCs/>
          <w:color w:val="000000" w:themeColor="text1"/>
          <w:sz w:val="24"/>
          <w:szCs w:val="24"/>
        </w:rPr>
        <w:t xml:space="preserve"> </w:t>
      </w:r>
    </w:p>
    <w:p w14:paraId="1F1F87C9" w14:textId="17A8DF72" w:rsidR="001755B0" w:rsidRDefault="001755B0" w:rsidP="001755B0"/>
    <w:p w14:paraId="12F1EC5B" w14:textId="61611E99" w:rsidR="001755B0" w:rsidRPr="00CA26D7" w:rsidRDefault="001755B0" w:rsidP="00CA26D7">
      <w:pPr>
        <w:jc w:val="both"/>
        <w:rPr>
          <w:rFonts w:ascii="Times New Roman" w:hAnsi="Times New Roman" w:cs="Times New Roman"/>
          <w:sz w:val="24"/>
          <w:szCs w:val="24"/>
        </w:rPr>
      </w:pPr>
      <w:r w:rsidRPr="00CA26D7">
        <w:rPr>
          <w:rFonts w:ascii="Times New Roman" w:hAnsi="Times New Roman" w:cs="Times New Roman"/>
          <w:sz w:val="24"/>
          <w:szCs w:val="24"/>
        </w:rPr>
        <w:t xml:space="preserve">Vizija predstavlja opis željenog stanja u budućnosti općine Gračac. Vizija se zasniva na rezultatima analize postojećeg stanja, SWOT analize te idejama Radne grupe za izradu Strategije o njihovom viđenju budućeg razvoja </w:t>
      </w:r>
      <w:r w:rsidR="003E27B5">
        <w:rPr>
          <w:rFonts w:ascii="Times New Roman" w:hAnsi="Times New Roman" w:cs="Times New Roman"/>
          <w:sz w:val="24"/>
          <w:szCs w:val="24"/>
        </w:rPr>
        <w:t>O</w:t>
      </w:r>
      <w:r w:rsidRPr="00CA26D7">
        <w:rPr>
          <w:rFonts w:ascii="Times New Roman" w:hAnsi="Times New Roman" w:cs="Times New Roman"/>
          <w:sz w:val="24"/>
          <w:szCs w:val="24"/>
        </w:rPr>
        <w:t xml:space="preserve">pćine kroz narednih pet godina. Ona obuhvaća sva prioritetna područja djelovanja i sadrži sve relevantne vrijednosti koje zajednica priznaje kao komparativne prednosti i mogućnosti koje je potrebno iskoristiti na putu ostvarivanja lokalnog razvoja. </w:t>
      </w:r>
    </w:p>
    <w:p w14:paraId="4490DF72" w14:textId="46D6B0D0" w:rsidR="001755B0" w:rsidRPr="00CA26D7" w:rsidRDefault="001755B0" w:rsidP="00CA26D7">
      <w:pPr>
        <w:jc w:val="both"/>
        <w:rPr>
          <w:rFonts w:ascii="Times New Roman" w:hAnsi="Times New Roman" w:cs="Times New Roman"/>
          <w:sz w:val="24"/>
          <w:szCs w:val="24"/>
        </w:rPr>
      </w:pPr>
      <w:r w:rsidRPr="00CA26D7">
        <w:rPr>
          <w:rFonts w:ascii="Times New Roman" w:hAnsi="Times New Roman" w:cs="Times New Roman"/>
          <w:sz w:val="24"/>
          <w:szCs w:val="24"/>
        </w:rPr>
        <w:t>Uspješna vizija ima značajke realnosti i koherentnosti, kroz koju se jasno utvrđuju glavni strateški ciljevi i očekivani rezultati strategije. Sadrži težnje prema kojima bi se razvoj općine Gračac u razdoblju od 2021. do 2025. godine trebao kretati. Predstavlja put usmjeren na poticanje gospodarstva, razvoj javne infrastrukture, zaštitu okoliša i razvoj ljudskih potencijala.</w:t>
      </w:r>
    </w:p>
    <w:p w14:paraId="3549F853" w14:textId="21F86B31" w:rsidR="00CA26D7" w:rsidRDefault="00CA26D7" w:rsidP="00CA26D7">
      <w:pPr>
        <w:jc w:val="both"/>
        <w:rPr>
          <w:rFonts w:ascii="Times New Roman" w:hAnsi="Times New Roman" w:cs="Times New Roman"/>
          <w:sz w:val="24"/>
          <w:szCs w:val="24"/>
        </w:rPr>
      </w:pPr>
      <w:r w:rsidRPr="00CA26D7">
        <w:rPr>
          <w:rFonts w:ascii="Times New Roman" w:hAnsi="Times New Roman" w:cs="Times New Roman"/>
          <w:sz w:val="24"/>
          <w:szCs w:val="24"/>
        </w:rPr>
        <w:t>Vizija općine Gračac je definirana kroz višeslojni interaktivni pristup ovoj problematici, u</w:t>
      </w:r>
      <w:r>
        <w:rPr>
          <w:rFonts w:ascii="Times New Roman" w:hAnsi="Times New Roman" w:cs="Times New Roman"/>
          <w:sz w:val="24"/>
          <w:szCs w:val="24"/>
        </w:rPr>
        <w:t xml:space="preserve"> </w:t>
      </w:r>
      <w:r w:rsidRPr="00CA26D7">
        <w:rPr>
          <w:rFonts w:ascii="Times New Roman" w:hAnsi="Times New Roman" w:cs="Times New Roman"/>
          <w:sz w:val="24"/>
          <w:szCs w:val="24"/>
        </w:rPr>
        <w:t>čemu su sudjelovale sve ciljne skupine te je u konačnici vizija definirana kako slijedi</w:t>
      </w:r>
      <w:r w:rsidR="00DF0630">
        <w:rPr>
          <w:rFonts w:ascii="Times New Roman" w:hAnsi="Times New Roman" w:cs="Times New Roman"/>
          <w:sz w:val="24"/>
          <w:szCs w:val="24"/>
        </w:rPr>
        <w:t>:</w:t>
      </w:r>
    </w:p>
    <w:p w14:paraId="191870D2" w14:textId="59AABD0C" w:rsidR="00902F9E" w:rsidRDefault="00B528AC" w:rsidP="00902F9E">
      <w:r>
        <w:rPr>
          <w:noProof/>
        </w:rPr>
        <mc:AlternateContent>
          <mc:Choice Requires="wps">
            <w:drawing>
              <wp:anchor distT="0" distB="0" distL="114300" distR="114300" simplePos="0" relativeHeight="251660288" behindDoc="0" locked="0" layoutInCell="1" allowOverlap="1" wp14:anchorId="575CCD4A" wp14:editId="143A8259">
                <wp:simplePos x="0" y="0"/>
                <wp:positionH relativeFrom="column">
                  <wp:posOffset>33655</wp:posOffset>
                </wp:positionH>
                <wp:positionV relativeFrom="paragraph">
                  <wp:posOffset>108585</wp:posOffset>
                </wp:positionV>
                <wp:extent cx="5695950" cy="2333625"/>
                <wp:effectExtent l="0" t="0" r="19050" b="28575"/>
                <wp:wrapNone/>
                <wp:docPr id="14" name="Dvostruki val 14"/>
                <wp:cNvGraphicFramePr/>
                <a:graphic xmlns:a="http://schemas.openxmlformats.org/drawingml/2006/main">
                  <a:graphicData uri="http://schemas.microsoft.com/office/word/2010/wordprocessingShape">
                    <wps:wsp>
                      <wps:cNvSpPr/>
                      <wps:spPr>
                        <a:xfrm>
                          <a:off x="0" y="0"/>
                          <a:ext cx="5695950" cy="2333625"/>
                        </a:xfrm>
                        <a:prstGeom prst="doubleWav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FD49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vostruki val 14" o:spid="_x0000_s1026" type="#_x0000_t188" style="position:absolute;margin-left:2.65pt;margin-top:8.55pt;width:448.5pt;height:18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" adj="1350" fillcolor="#fbeec9 [3214]" strokecolor="#845209 [1604]" strokeweight="1.5pt">
                <v:stroke endcap="round"/>
              </v:shape>
            </w:pict>
          </mc:Fallback>
        </mc:AlternateContent>
      </w:r>
    </w:p>
    <w:p w14:paraId="6354D26D" w14:textId="52367B5C" w:rsidR="00467F14" w:rsidRPr="00467F14" w:rsidRDefault="00D30355" w:rsidP="00467F14">
      <w:r>
        <w:rPr>
          <w:noProof/>
        </w:rPr>
        <mc:AlternateContent>
          <mc:Choice Requires="wps">
            <w:drawing>
              <wp:anchor distT="0" distB="0" distL="114300" distR="114300" simplePos="0" relativeHeight="251661312" behindDoc="0" locked="0" layoutInCell="1" allowOverlap="1" wp14:anchorId="76638060" wp14:editId="4CDFB6EC">
                <wp:simplePos x="0" y="0"/>
                <wp:positionH relativeFrom="column">
                  <wp:posOffset>138430</wp:posOffset>
                </wp:positionH>
                <wp:positionV relativeFrom="paragraph">
                  <wp:posOffset>162560</wp:posOffset>
                </wp:positionV>
                <wp:extent cx="5467350" cy="1619250"/>
                <wp:effectExtent l="0" t="0" r="19050" b="19050"/>
                <wp:wrapNone/>
                <wp:docPr id="41" name="Tekstni okvir 41"/>
                <wp:cNvGraphicFramePr/>
                <a:graphic xmlns:a="http://schemas.openxmlformats.org/drawingml/2006/main">
                  <a:graphicData uri="http://schemas.microsoft.com/office/word/2010/wordprocessingShape">
                    <wps:wsp>
                      <wps:cNvSpPr txBox="1"/>
                      <wps:spPr>
                        <a:xfrm>
                          <a:off x="0" y="0"/>
                          <a:ext cx="5467350" cy="1619250"/>
                        </a:xfrm>
                        <a:prstGeom prst="rect">
                          <a:avLst/>
                        </a:prstGeom>
                        <a:solidFill>
                          <a:schemeClr val="bg2"/>
                        </a:solidFill>
                        <a:ln w="6350">
                          <a:solidFill>
                            <a:schemeClr val="bg2"/>
                          </a:solidFill>
                        </a:ln>
                      </wps:spPr>
                      <wps:txbx>
                        <w:txbxContent>
                          <w:p w14:paraId="40D95D3F" w14:textId="2377EC7E" w:rsidR="004D17EE" w:rsidRPr="00D30355" w:rsidRDefault="00D30355" w:rsidP="007E4599">
                            <w:pPr>
                              <w:jc w:val="center"/>
                              <w:rPr>
                                <w:rFonts w:ascii="Times New Roman" w:hAnsi="Times New Roman" w:cs="Times New Roman"/>
                                <w:b/>
                                <w:bCs/>
                                <w:i/>
                                <w:iCs/>
                                <w:sz w:val="28"/>
                                <w:szCs w:val="28"/>
                              </w:rPr>
                            </w:pPr>
                            <w:r w:rsidRPr="00D30355">
                              <w:rPr>
                                <w:rFonts w:ascii="Times New Roman" w:hAnsi="Times New Roman" w:cs="Times New Roman"/>
                                <w:b/>
                                <w:bCs/>
                                <w:i/>
                                <w:iCs/>
                                <w:sz w:val="28"/>
                                <w:szCs w:val="28"/>
                              </w:rPr>
                              <w:t>Općina Gračac je mjesto očuvanog okoliša i kulturne baštine, razvijenog poduzetništva, suvremene poljoprivredne proizvodnje i ruralnog turizma koji se temelji na održivom korištenju prirodnih i kulturnih resursa te povoljnom prometnom položaju. Razvijena infrastruktura i poticajno društveno okruženje čine Općinu</w:t>
                            </w:r>
                            <w:r w:rsidR="009408F0">
                              <w:rPr>
                                <w:rFonts w:ascii="Times New Roman" w:hAnsi="Times New Roman" w:cs="Times New Roman"/>
                                <w:b/>
                                <w:bCs/>
                                <w:i/>
                                <w:iCs/>
                                <w:sz w:val="28"/>
                                <w:szCs w:val="28"/>
                              </w:rPr>
                              <w:t xml:space="preserve"> Gračac</w:t>
                            </w:r>
                            <w:r w:rsidRPr="00D30355">
                              <w:rPr>
                                <w:rFonts w:ascii="Times New Roman" w:hAnsi="Times New Roman" w:cs="Times New Roman"/>
                                <w:b/>
                                <w:bCs/>
                                <w:i/>
                                <w:iCs/>
                                <w:sz w:val="28"/>
                                <w:szCs w:val="28"/>
                              </w:rPr>
                              <w:t xml:space="preserve"> mjestom ugodnim za življenje</w:t>
                            </w:r>
                            <w:r>
                              <w:rPr>
                                <w:rFonts w:ascii="Times New Roman" w:hAnsi="Times New Roman" w:cs="Times New Roman"/>
                                <w:b/>
                                <w:bCs/>
                                <w:i/>
                                <w:i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8060" id="Tekstni okvir 41" o:spid="_x0000_s1030" type="#_x0000_t202" style="position:absolute;margin-left:10.9pt;margin-top:12.8pt;width:430.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" fillcolor="#fbeec9 [3214]" strokecolor="#fbeec9 [3214]" strokeweight=".5pt">
                <v:textbox>
                  <w:txbxContent>
                    <w:p w14:paraId="40D95D3F" w14:textId="2377EC7E" w:rsidR="004D17EE" w:rsidRPr="00D30355" w:rsidRDefault="00D30355" w:rsidP="007E4599">
                      <w:pPr>
                        <w:jc w:val="center"/>
                        <w:rPr>
                          <w:rFonts w:ascii="Times New Roman" w:hAnsi="Times New Roman" w:cs="Times New Roman"/>
                          <w:b/>
                          <w:bCs/>
                          <w:i/>
                          <w:iCs/>
                          <w:sz w:val="28"/>
                          <w:szCs w:val="28"/>
                        </w:rPr>
                      </w:pPr>
                      <w:r w:rsidRPr="00D30355">
                        <w:rPr>
                          <w:rFonts w:ascii="Times New Roman" w:hAnsi="Times New Roman" w:cs="Times New Roman"/>
                          <w:b/>
                          <w:bCs/>
                          <w:i/>
                          <w:iCs/>
                          <w:sz w:val="28"/>
                          <w:szCs w:val="28"/>
                        </w:rPr>
                        <w:t>Općina Gračac je mjesto očuvanog okoliša i kulturne baštine, razvijenog poduzetništva, suvremene poljoprivredne proizvodnje i ruralnog turizma koji se temelji na održivom korištenju prirodnih i kulturnih resursa te povoljnom prometnom položaju. Razvijena infrastruktura i poticajno društveno okruženje čine Općinu</w:t>
                      </w:r>
                      <w:r w:rsidR="009408F0">
                        <w:rPr>
                          <w:rFonts w:ascii="Times New Roman" w:hAnsi="Times New Roman" w:cs="Times New Roman"/>
                          <w:b/>
                          <w:bCs/>
                          <w:i/>
                          <w:iCs/>
                          <w:sz w:val="28"/>
                          <w:szCs w:val="28"/>
                        </w:rPr>
                        <w:t xml:space="preserve"> Gračac</w:t>
                      </w:r>
                      <w:r w:rsidRPr="00D30355">
                        <w:rPr>
                          <w:rFonts w:ascii="Times New Roman" w:hAnsi="Times New Roman" w:cs="Times New Roman"/>
                          <w:b/>
                          <w:bCs/>
                          <w:i/>
                          <w:iCs/>
                          <w:sz w:val="28"/>
                          <w:szCs w:val="28"/>
                        </w:rPr>
                        <w:t xml:space="preserve"> mjestom ugodnim za življenje</w:t>
                      </w:r>
                      <w:r>
                        <w:rPr>
                          <w:rFonts w:ascii="Times New Roman" w:hAnsi="Times New Roman" w:cs="Times New Roman"/>
                          <w:b/>
                          <w:bCs/>
                          <w:i/>
                          <w:iCs/>
                          <w:sz w:val="28"/>
                          <w:szCs w:val="28"/>
                        </w:rPr>
                        <w:t>!</w:t>
                      </w:r>
                    </w:p>
                  </w:txbxContent>
                </v:textbox>
              </v:shape>
            </w:pict>
          </mc:Fallback>
        </mc:AlternateContent>
      </w:r>
    </w:p>
    <w:p w14:paraId="19C3D0C5" w14:textId="082CC8E5" w:rsidR="00467F14" w:rsidRPr="00467F14" w:rsidRDefault="00467F14" w:rsidP="00467F14"/>
    <w:p w14:paraId="3923BCED" w14:textId="2B13B1BB" w:rsidR="00467F14" w:rsidRPr="00467F14" w:rsidRDefault="00467F14" w:rsidP="00467F14"/>
    <w:p w14:paraId="2D962069" w14:textId="73662EF0" w:rsidR="00467F14" w:rsidRPr="00467F14" w:rsidRDefault="00467F14" w:rsidP="00467F14"/>
    <w:p w14:paraId="3223A260" w14:textId="1C191A03" w:rsidR="00467F14" w:rsidRPr="00467F14" w:rsidRDefault="00467F14" w:rsidP="00467F14"/>
    <w:p w14:paraId="0A07B677" w14:textId="64EFB0BF" w:rsidR="00467F14" w:rsidRPr="00467F14" w:rsidRDefault="00467F14" w:rsidP="00467F14"/>
    <w:p w14:paraId="5A5C6E18" w14:textId="26F87F56" w:rsidR="00467F14" w:rsidRDefault="00467F14" w:rsidP="00467F14"/>
    <w:p w14:paraId="2639E04F" w14:textId="155EF6EA" w:rsidR="00467F14" w:rsidRDefault="00467F14" w:rsidP="00467F14"/>
    <w:p w14:paraId="77333C08" w14:textId="5671EE58" w:rsidR="00467F14" w:rsidRDefault="00467F14" w:rsidP="00467F14"/>
    <w:p w14:paraId="6BD18F51" w14:textId="164E581D" w:rsidR="00467F14" w:rsidRPr="009855EE" w:rsidRDefault="00467F14" w:rsidP="00467F14">
      <w:pPr>
        <w:pStyle w:val="Naslov1"/>
        <w:rPr>
          <w:rFonts w:ascii="Times New Roman" w:hAnsi="Times New Roman" w:cs="Times New Roman"/>
          <w:b/>
          <w:bCs/>
          <w:color w:val="000000" w:themeColor="text1"/>
          <w:sz w:val="24"/>
          <w:szCs w:val="24"/>
        </w:rPr>
      </w:pPr>
      <w:bookmarkStart w:id="52" w:name="_Toc89861232"/>
      <w:r w:rsidRPr="009855EE">
        <w:rPr>
          <w:rFonts w:ascii="Times New Roman" w:hAnsi="Times New Roman" w:cs="Times New Roman"/>
          <w:b/>
          <w:bCs/>
          <w:color w:val="000000" w:themeColor="text1"/>
          <w:sz w:val="24"/>
          <w:szCs w:val="24"/>
        </w:rPr>
        <w:t>12. STRATEŠKI CILJEVI, PRIORITETI I MJERE RAZVOJA OPĆINE GRAČAC</w:t>
      </w:r>
      <w:bookmarkEnd w:id="52"/>
    </w:p>
    <w:p w14:paraId="56970BE1" w14:textId="7BAF8B2E" w:rsidR="00E44E1F" w:rsidRDefault="00E44E1F" w:rsidP="00E44E1F"/>
    <w:p w14:paraId="16DB2EDA" w14:textId="77777777" w:rsidR="00E44E1F" w:rsidRPr="00E44E1F" w:rsidRDefault="00E44E1F" w:rsidP="00E44E1F">
      <w:pPr>
        <w:jc w:val="both"/>
        <w:rPr>
          <w:rFonts w:ascii="Times New Roman" w:hAnsi="Times New Roman" w:cs="Times New Roman"/>
          <w:sz w:val="24"/>
          <w:szCs w:val="24"/>
        </w:rPr>
      </w:pPr>
      <w:r w:rsidRPr="00E44E1F">
        <w:rPr>
          <w:rFonts w:ascii="Times New Roman" w:hAnsi="Times New Roman" w:cs="Times New Roman"/>
          <w:sz w:val="24"/>
          <w:szCs w:val="24"/>
        </w:rPr>
        <w:t xml:space="preserve">Strateški ciljevi predstavljanju predviđeni smjer razvoja u narednom petogodišnjem razdoblju jedinice lokalne samouprave (JLS). Oni su definirani kao očekivana stanja koje JLS nastoji ostvariti uz racionalnu uporabu dostupnih resursa utemeljenih na sagledavanju uvjeta u užem i širem okruženju te spoznaja iz izrađene analize stanja. Strateškim se ciljevima naglašava mogućnost unaprjeđenja prosperitetnih djelatnosti, kao i valorizacija nedovoljno iskorištenih potencijala ove jedinice lokalne samouprave. Definirani su na radnim skupinama suradnjom predstavnika sektora i konzultanata autora koji su modelirali radne skupine. </w:t>
      </w:r>
    </w:p>
    <w:p w14:paraId="4865FC6E" w14:textId="28C87700" w:rsidR="00E86CB2" w:rsidRDefault="00E44E1F" w:rsidP="00E44E1F">
      <w:pPr>
        <w:jc w:val="both"/>
        <w:rPr>
          <w:rFonts w:ascii="Times New Roman" w:hAnsi="Times New Roman" w:cs="Times New Roman"/>
          <w:sz w:val="24"/>
          <w:szCs w:val="24"/>
        </w:rPr>
      </w:pPr>
      <w:r w:rsidRPr="00E44E1F">
        <w:rPr>
          <w:rFonts w:ascii="Times New Roman" w:hAnsi="Times New Roman" w:cs="Times New Roman"/>
          <w:sz w:val="24"/>
          <w:szCs w:val="24"/>
        </w:rPr>
        <w:lastRenderedPageBreak/>
        <w:t xml:space="preserve">Na temelju izrađene analize stanja, odrađenih radnih skupina i definiranja SWOT analize u Općini Gračac </w:t>
      </w:r>
      <w:r w:rsidR="00E116ED">
        <w:rPr>
          <w:rFonts w:ascii="Times New Roman" w:hAnsi="Times New Roman" w:cs="Times New Roman"/>
          <w:sz w:val="24"/>
          <w:szCs w:val="24"/>
        </w:rPr>
        <w:t xml:space="preserve">su </w:t>
      </w:r>
      <w:r w:rsidRPr="00E44E1F">
        <w:rPr>
          <w:rFonts w:ascii="Times New Roman" w:hAnsi="Times New Roman" w:cs="Times New Roman"/>
          <w:sz w:val="24"/>
          <w:szCs w:val="24"/>
        </w:rPr>
        <w:t>definirana tri strateška cilja:</w:t>
      </w:r>
    </w:p>
    <w:p w14:paraId="4F1F00D4" w14:textId="38F809C0" w:rsidR="00E86CB2" w:rsidRDefault="00E86CB2" w:rsidP="00E44E1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054D29" wp14:editId="02796B0B">
            <wp:extent cx="5486400" cy="3200400"/>
            <wp:effectExtent l="0" t="0" r="19050" b="0"/>
            <wp:docPr id="44" name="Dij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E9ADB86" w14:textId="77777777" w:rsidR="00016F2C" w:rsidRDefault="00016F2C" w:rsidP="00E44E1F">
      <w:pPr>
        <w:jc w:val="both"/>
        <w:rPr>
          <w:rFonts w:ascii="Times New Roman" w:hAnsi="Times New Roman" w:cs="Times New Roman"/>
          <w:sz w:val="24"/>
          <w:szCs w:val="24"/>
        </w:rPr>
      </w:pPr>
    </w:p>
    <w:p w14:paraId="018DD9D2" w14:textId="351818D4" w:rsidR="001451B5" w:rsidRDefault="001451B5" w:rsidP="00080F24">
      <w:pPr>
        <w:pStyle w:val="Naslov2"/>
        <w:jc w:val="both"/>
        <w:rPr>
          <w:rFonts w:ascii="Times New Roman" w:hAnsi="Times New Roman" w:cs="Times New Roman"/>
          <w:sz w:val="24"/>
          <w:szCs w:val="24"/>
        </w:rPr>
      </w:pPr>
      <w:bookmarkStart w:id="53" w:name="_Toc89861233"/>
      <w:r w:rsidRPr="00080F24">
        <w:rPr>
          <w:rFonts w:ascii="Times New Roman" w:hAnsi="Times New Roman" w:cs="Times New Roman"/>
          <w:sz w:val="24"/>
          <w:szCs w:val="24"/>
        </w:rPr>
        <w:t>12.1. STRATEŠKI CILJ 1: RAZVOJ KONKURENTNOG I ODRŽIVOG GOSPODARSTVA ZASNOVANOG NA PODUZETNIČKOJ KLIMI, POLJOPRIVREDI I RAZNOVRSNOJ TURISTIČKOJ PONUDI</w:t>
      </w:r>
      <w:bookmarkEnd w:id="53"/>
    </w:p>
    <w:p w14:paraId="787D585A" w14:textId="7BB35EA4" w:rsidR="00016F2C" w:rsidRDefault="00016F2C" w:rsidP="00016F2C"/>
    <w:p w14:paraId="2B42B3CA" w14:textId="069D2B30" w:rsidR="00016F2C" w:rsidRDefault="00C96B7E" w:rsidP="0044715A">
      <w:pPr>
        <w:jc w:val="both"/>
        <w:rPr>
          <w:rFonts w:ascii="Times New Roman" w:hAnsi="Times New Roman" w:cs="Times New Roman"/>
          <w:sz w:val="24"/>
          <w:szCs w:val="24"/>
        </w:rPr>
      </w:pPr>
      <w:r w:rsidRPr="0044715A">
        <w:rPr>
          <w:rFonts w:ascii="Times New Roman" w:hAnsi="Times New Roman" w:cs="Times New Roman"/>
          <w:sz w:val="24"/>
          <w:szCs w:val="24"/>
        </w:rPr>
        <w:t>Gospodarstvo je jedan od najvažnijih čimbenika razvoja nekog područja. Tržišno konkurentni i održivi poduzetnici, uz proizvode dodane vrijednosti, preduvjet su za razvoj gospodarstva i društva u cjelini.</w:t>
      </w:r>
    </w:p>
    <w:p w14:paraId="568E91B3" w14:textId="7D57D304" w:rsidR="00645BEC" w:rsidRDefault="00645BEC" w:rsidP="0044715A">
      <w:pPr>
        <w:jc w:val="both"/>
        <w:rPr>
          <w:rFonts w:ascii="Times New Roman" w:eastAsia="PalatinoLinotype-Roman" w:hAnsi="Times New Roman" w:cs="Times New Roman"/>
          <w:sz w:val="24"/>
          <w:szCs w:val="24"/>
        </w:rPr>
      </w:pPr>
      <w:r w:rsidRPr="00645BEC">
        <w:rPr>
          <w:rFonts w:ascii="Times New Roman" w:hAnsi="Times New Roman" w:cs="Times New Roman"/>
          <w:sz w:val="24"/>
          <w:szCs w:val="24"/>
        </w:rPr>
        <w:t>Prvim prioritetom želi se olakšati poslovanje postojećim poduzetnicima te privući nova ulaganja u poslovne subjekte. Razvoj poslovnog okruženja podrazumijeva zdravu poduzetničku klimu baziranu na educiranoj radnoj snazi. Educiranjem postojećih i budućih poduzetnika te stavljanjem u funkciju postojeće poslovne infrastrukture poboljšat će se zapošljavanje loka</w:t>
      </w:r>
      <w:r w:rsidR="00980392">
        <w:rPr>
          <w:rFonts w:ascii="Times New Roman" w:hAnsi="Times New Roman" w:cs="Times New Roman"/>
          <w:sz w:val="24"/>
          <w:szCs w:val="24"/>
        </w:rPr>
        <w:t>l</w:t>
      </w:r>
      <w:r w:rsidRPr="00645BEC">
        <w:rPr>
          <w:rFonts w:ascii="Times New Roman" w:hAnsi="Times New Roman" w:cs="Times New Roman"/>
          <w:sz w:val="24"/>
          <w:szCs w:val="24"/>
        </w:rPr>
        <w:t xml:space="preserve">nog stanovništva i privlačenje radne snage iz drugih općina i gradova. </w:t>
      </w:r>
      <w:r w:rsidRPr="00645BEC">
        <w:rPr>
          <w:rFonts w:ascii="Times New Roman" w:eastAsia="PalatinoLinotype-Roman" w:hAnsi="Times New Roman" w:cs="Times New Roman"/>
          <w:sz w:val="24"/>
          <w:szCs w:val="24"/>
        </w:rPr>
        <w:t xml:space="preserve">Zbog nedostatka odgovarajuće institucije za promociju poduzetništva kao i institucije za prezentaciju sadržaja Općine žele se uspostaviti poduzetničko potporna institucija poput </w:t>
      </w:r>
      <w:r w:rsidR="00B53735">
        <w:rPr>
          <w:rFonts w:ascii="Times New Roman" w:eastAsia="PalatinoLinotype-Roman" w:hAnsi="Times New Roman" w:cs="Times New Roman"/>
          <w:sz w:val="24"/>
          <w:szCs w:val="24"/>
        </w:rPr>
        <w:t xml:space="preserve">poduzetničkog </w:t>
      </w:r>
      <w:r w:rsidRPr="00645BEC">
        <w:rPr>
          <w:rFonts w:ascii="Times New Roman" w:eastAsia="PalatinoLinotype-Roman" w:hAnsi="Times New Roman" w:cs="Times New Roman"/>
          <w:sz w:val="24"/>
          <w:szCs w:val="24"/>
        </w:rPr>
        <w:t>inkubatora</w:t>
      </w:r>
      <w:r w:rsidR="00B53735">
        <w:rPr>
          <w:rFonts w:ascii="Times New Roman" w:eastAsia="PalatinoLinotype-Roman" w:hAnsi="Times New Roman" w:cs="Times New Roman"/>
          <w:sz w:val="24"/>
          <w:szCs w:val="24"/>
        </w:rPr>
        <w:t>.</w:t>
      </w:r>
    </w:p>
    <w:p w14:paraId="60379795" w14:textId="1D8E8D0A" w:rsidR="001301F9" w:rsidRPr="001301F9" w:rsidRDefault="001301F9" w:rsidP="00540EE9">
      <w:pPr>
        <w:jc w:val="both"/>
        <w:rPr>
          <w:rFonts w:ascii="Times New Roman" w:hAnsi="Times New Roman" w:cs="Times New Roman"/>
          <w:sz w:val="24"/>
          <w:szCs w:val="24"/>
        </w:rPr>
      </w:pPr>
      <w:r w:rsidRPr="00540EE9">
        <w:rPr>
          <w:rFonts w:ascii="Times New Roman" w:hAnsi="Times New Roman" w:cs="Times New Roman"/>
          <w:sz w:val="24"/>
          <w:szCs w:val="24"/>
        </w:rPr>
        <w:t>Za poticanje daljnjeg razvoja i unaprjeđenja gospodarstva u c</w:t>
      </w:r>
      <w:r w:rsidR="00C52CBC" w:rsidRPr="00540EE9">
        <w:rPr>
          <w:rFonts w:ascii="Times New Roman" w:hAnsi="Times New Roman" w:cs="Times New Roman"/>
          <w:sz w:val="24"/>
          <w:szCs w:val="24"/>
        </w:rPr>
        <w:t>i</w:t>
      </w:r>
      <w:r w:rsidRPr="00540EE9">
        <w:rPr>
          <w:rFonts w:ascii="Times New Roman" w:hAnsi="Times New Roman" w:cs="Times New Roman"/>
          <w:sz w:val="24"/>
          <w:szCs w:val="24"/>
        </w:rPr>
        <w:t>jelosti važno je nastaviti osiguravati uvjete za poduzetnike početnike i obrtnike, promicati kulturu poduzetništva i obrtništva, ukazati na mogućnosti pokretanja poduzetništva mladih, potaknuti korištenje novih tehnologija, inovacija, znanja te osigurati veću informiranost i stručnu podršku u svrhu intenzivnijeg korištenja strukturnih fondova za financiranje poduzetničkih projekata. Osim bespovratnih sredstava, poduzetnicima i poduzetnicima početnicima na raspolaganju su još i kreditna jamstva i poticajni povratni krediti.</w:t>
      </w:r>
      <w:r w:rsidR="00540EE9" w:rsidRPr="00540EE9">
        <w:rPr>
          <w:rFonts w:ascii="Times New Roman" w:hAnsi="Times New Roman" w:cs="Times New Roman"/>
          <w:sz w:val="24"/>
          <w:szCs w:val="24"/>
        </w:rPr>
        <w:t xml:space="preserve"> </w:t>
      </w:r>
    </w:p>
    <w:p w14:paraId="67C32CF0" w14:textId="737B94CA" w:rsidR="0082610F" w:rsidRDefault="0082610F" w:rsidP="0082610F">
      <w:pPr>
        <w:jc w:val="both"/>
        <w:rPr>
          <w:rFonts w:ascii="Times New Roman" w:eastAsia="PalatinoLinotype-Roman" w:hAnsi="Times New Roman" w:cs="Times New Roman"/>
          <w:sz w:val="24"/>
          <w:szCs w:val="24"/>
        </w:rPr>
      </w:pPr>
      <w:r w:rsidRPr="0082610F">
        <w:rPr>
          <w:rFonts w:ascii="Times New Roman" w:hAnsi="Times New Roman" w:cs="Times New Roman"/>
          <w:sz w:val="24"/>
          <w:szCs w:val="24"/>
        </w:rPr>
        <w:lastRenderedPageBreak/>
        <w:t>Poljoprivreda na području općine Gračac predstavlja važnu gospodarsku granu. Faktori zbog kojih bi unaprjeđenje poljoprivrede i ribarstva imalo važan učinak na gospodarstvo i život stanovnika Općine Gračac su: postojanje brojnih poljoprivrednih gospodarstava registriranih na području</w:t>
      </w:r>
      <w:r w:rsidR="00CA3825">
        <w:rPr>
          <w:rFonts w:ascii="Times New Roman" w:hAnsi="Times New Roman" w:cs="Times New Roman"/>
          <w:sz w:val="24"/>
          <w:szCs w:val="24"/>
        </w:rPr>
        <w:t xml:space="preserve"> Općine</w:t>
      </w:r>
      <w:r w:rsidRPr="0082610F">
        <w:rPr>
          <w:rFonts w:ascii="Times New Roman" w:hAnsi="Times New Roman" w:cs="Times New Roman"/>
          <w:sz w:val="24"/>
          <w:szCs w:val="24"/>
        </w:rPr>
        <w:t xml:space="preserve">, duga poljoprivredna tradicija, značajni zemljišni potencijali, velike </w:t>
      </w:r>
      <w:proofErr w:type="spellStart"/>
      <w:r w:rsidRPr="0082610F">
        <w:rPr>
          <w:rFonts w:ascii="Times New Roman" w:hAnsi="Times New Roman" w:cs="Times New Roman"/>
          <w:sz w:val="24"/>
          <w:szCs w:val="24"/>
        </w:rPr>
        <w:t>ribnjačarske</w:t>
      </w:r>
      <w:proofErr w:type="spellEnd"/>
      <w:r w:rsidRPr="0082610F">
        <w:rPr>
          <w:rFonts w:ascii="Times New Roman" w:hAnsi="Times New Roman" w:cs="Times New Roman"/>
          <w:sz w:val="24"/>
          <w:szCs w:val="24"/>
        </w:rPr>
        <w:t xml:space="preserve"> površine, </w:t>
      </w:r>
      <w:r w:rsidRPr="0082610F">
        <w:rPr>
          <w:rFonts w:ascii="Times New Roman" w:eastAsia="PalatinoLinotype-Roman" w:hAnsi="Times New Roman" w:cs="Times New Roman"/>
          <w:sz w:val="24"/>
          <w:szCs w:val="24"/>
        </w:rPr>
        <w:t>tradicija stanovništva bavljenja stočarstvom i voćarstvom</w:t>
      </w:r>
      <w:r w:rsidR="00CA3825">
        <w:rPr>
          <w:rFonts w:ascii="Times New Roman" w:eastAsia="PalatinoLinotype-Roman" w:hAnsi="Times New Roman" w:cs="Times New Roman"/>
          <w:sz w:val="24"/>
          <w:szCs w:val="24"/>
        </w:rPr>
        <w:t xml:space="preserve"> i</w:t>
      </w:r>
      <w:r w:rsidRPr="0082610F">
        <w:rPr>
          <w:rFonts w:ascii="Times New Roman" w:eastAsia="PalatinoLinotype-Roman" w:hAnsi="Times New Roman" w:cs="Times New Roman"/>
          <w:sz w:val="24"/>
          <w:szCs w:val="24"/>
        </w:rPr>
        <w:t xml:space="preserve"> </w:t>
      </w:r>
      <w:r w:rsidR="00CA3825">
        <w:rPr>
          <w:rFonts w:ascii="Times New Roman" w:eastAsia="PalatinoLinotype-Roman" w:hAnsi="Times New Roman" w:cs="Times New Roman"/>
          <w:sz w:val="24"/>
          <w:szCs w:val="24"/>
        </w:rPr>
        <w:t>r</w:t>
      </w:r>
      <w:r w:rsidRPr="0082610F">
        <w:rPr>
          <w:rFonts w:ascii="Times New Roman" w:eastAsia="PalatinoLinotype-Roman" w:hAnsi="Times New Roman" w:cs="Times New Roman"/>
          <w:sz w:val="24"/>
          <w:szCs w:val="24"/>
        </w:rPr>
        <w:t>aspoloživost velikih poljoprivrednih površina, osobito voćnjaka.</w:t>
      </w:r>
    </w:p>
    <w:p w14:paraId="6707F1E8" w14:textId="69313DCE" w:rsidR="008B0FE8" w:rsidRPr="008B0FE8" w:rsidRDefault="008B0FE8" w:rsidP="0082610F">
      <w:pPr>
        <w:jc w:val="both"/>
        <w:rPr>
          <w:rFonts w:ascii="Times New Roman" w:hAnsi="Times New Roman" w:cs="Times New Roman"/>
          <w:sz w:val="24"/>
          <w:szCs w:val="24"/>
        </w:rPr>
      </w:pPr>
      <w:r w:rsidRPr="005B176B">
        <w:rPr>
          <w:rFonts w:ascii="Times New Roman" w:hAnsi="Times New Roman" w:cs="Times New Roman"/>
          <w:sz w:val="24"/>
          <w:szCs w:val="24"/>
        </w:rPr>
        <w:t>Područje općine Gračac, kao i čitave Like, poznato je po visokokvalitetnim (tradicijskim) proizvodima područja kao što su lički krumpir, lička janjetina, sir škripavac, med, šljivovica te brojni suhomesnati proizvodi, koji uz razvoj ekstenzivnog stočarstva, ratarstva, povrtlarstva i voćarstva (prije svega uzgoj šljive) mogu biti daljnji nositelji (gospodarskog) razvoja područja</w:t>
      </w:r>
      <w:r>
        <w:rPr>
          <w:rFonts w:ascii="Times New Roman" w:hAnsi="Times New Roman" w:cs="Times New Roman"/>
          <w:sz w:val="24"/>
          <w:szCs w:val="24"/>
        </w:rPr>
        <w:t xml:space="preserve">. </w:t>
      </w:r>
      <w:r w:rsidRPr="005B176B">
        <w:rPr>
          <w:rFonts w:ascii="Times New Roman" w:hAnsi="Times New Roman" w:cs="Times New Roman"/>
          <w:sz w:val="24"/>
          <w:szCs w:val="24"/>
        </w:rPr>
        <w:t>Budući da je područje općine Gračac i šire okolice tradicionalni stočarski kraj, poljoprivredna gospodarstva uglavnom imaju karakteristike mješovitog tipa (stočarstvo i ratarstvo). Najvažnije grane stočarstva su ovčarstvo (proizvodnja mesa), govedarstvo (proizvodnja mesa i kravljeg mlijeka) i kozarstvo.</w:t>
      </w:r>
    </w:p>
    <w:p w14:paraId="53B484BF" w14:textId="5C19C903" w:rsidR="009E241B" w:rsidRPr="009E241B" w:rsidRDefault="009E241B" w:rsidP="009E241B">
      <w:pPr>
        <w:jc w:val="both"/>
        <w:rPr>
          <w:rFonts w:ascii="Times New Roman" w:hAnsi="Times New Roman" w:cs="Times New Roman"/>
          <w:sz w:val="24"/>
          <w:szCs w:val="24"/>
        </w:rPr>
      </w:pPr>
      <w:r w:rsidRPr="009E241B">
        <w:rPr>
          <w:rFonts w:ascii="Times New Roman" w:hAnsi="Times New Roman" w:cs="Times New Roman"/>
          <w:sz w:val="24"/>
          <w:szCs w:val="24"/>
        </w:rPr>
        <w:t>U cilju osiguranja osnovnih infrastrukturnih pretpostavki za razvoj poljoprivrednog sektora nužno je ulagati u izgradnju i modernizaciju poljoprivredne infrastrukture</w:t>
      </w:r>
      <w:r w:rsidR="0099275A">
        <w:rPr>
          <w:rFonts w:ascii="Times New Roman" w:hAnsi="Times New Roman" w:cs="Times New Roman"/>
          <w:sz w:val="24"/>
          <w:szCs w:val="24"/>
        </w:rPr>
        <w:t xml:space="preserve"> i</w:t>
      </w:r>
      <w:r w:rsidRPr="009E241B">
        <w:rPr>
          <w:rFonts w:ascii="Times New Roman" w:hAnsi="Times New Roman" w:cs="Times New Roman"/>
          <w:sz w:val="24"/>
          <w:szCs w:val="24"/>
        </w:rPr>
        <w:t xml:space="preserve"> sustave navodnjavanja čijom bi se primjenom osigurao veći prinos poljoprivredne proizvodnje</w:t>
      </w:r>
      <w:r w:rsidR="0099275A">
        <w:rPr>
          <w:rFonts w:ascii="Times New Roman" w:hAnsi="Times New Roman" w:cs="Times New Roman"/>
          <w:sz w:val="24"/>
          <w:szCs w:val="24"/>
        </w:rPr>
        <w:t>,</w:t>
      </w:r>
      <w:r w:rsidRPr="009E241B">
        <w:rPr>
          <w:rFonts w:ascii="Times New Roman" w:hAnsi="Times New Roman" w:cs="Times New Roman"/>
          <w:sz w:val="24"/>
          <w:szCs w:val="24"/>
        </w:rPr>
        <w:t xml:space="preserve"> a time i veći prihodi poljoprivrednika. Na prostoru Općine nedostaju zadružni oblici djelovanja poljoprivrednika, a u cilju njihovog zajedničkog nastupa na tržištu te lakšeg plasmana poljoprivrednih proizvoda, potrebno je poticati poljoprivrednike na umrežavanje.</w:t>
      </w:r>
      <w:r w:rsidR="0065398C">
        <w:rPr>
          <w:rFonts w:ascii="Times New Roman" w:hAnsi="Times New Roman" w:cs="Times New Roman"/>
          <w:sz w:val="24"/>
          <w:szCs w:val="24"/>
        </w:rPr>
        <w:t xml:space="preserve"> Također, planira se izgraditi i seljačka tržnica kako bi poljoprivrednici mogli izlagati i prodavati svoje proizvode te tako jačati konkurentnost. </w:t>
      </w:r>
    </w:p>
    <w:p w14:paraId="20D3FFF2" w14:textId="5E916781" w:rsidR="009E241B" w:rsidRPr="009E241B" w:rsidRDefault="009E241B" w:rsidP="009E241B">
      <w:pPr>
        <w:jc w:val="both"/>
        <w:rPr>
          <w:rFonts w:ascii="Times New Roman" w:hAnsi="Times New Roman" w:cs="Times New Roman"/>
          <w:sz w:val="24"/>
          <w:szCs w:val="24"/>
        </w:rPr>
      </w:pPr>
      <w:r w:rsidRPr="009E241B">
        <w:rPr>
          <w:rFonts w:ascii="Times New Roman" w:hAnsi="Times New Roman" w:cs="Times New Roman"/>
          <w:sz w:val="24"/>
          <w:szCs w:val="24"/>
        </w:rPr>
        <w:t>Budući da se radi o prostoru koji obilježava očuvana priroda, poljoprivredni razvoj trebalo bi usmjeravati u pravcu ekološke poljoprivrede koja u današnje vrijeme zauzima sve važnije mjesto diljem Europe i RH. Ekološka poljoprivreda je u potpunosti integrirana u politiku ruralnog razvoja i ima dugoročno strateško značenje za održivi razvoj čitavog hrvatskog ruralnog prostora, s druge strane potrebno je postojeću konvencionalnu proizvodnju učiniti održivijom i konkurentnijom kroz rekonstrukciju i modernizaciju poljoprivrednih gospodarstava te diverzifikaciju proizvodnje na istim.</w:t>
      </w:r>
    </w:p>
    <w:p w14:paraId="0610B714" w14:textId="79A63B3D" w:rsidR="00C96B7E" w:rsidRPr="00634C23" w:rsidRDefault="00C96B7E" w:rsidP="00634C23">
      <w:pPr>
        <w:jc w:val="both"/>
        <w:rPr>
          <w:rFonts w:ascii="Times New Roman" w:hAnsi="Times New Roman" w:cs="Times New Roman"/>
          <w:sz w:val="24"/>
          <w:szCs w:val="24"/>
        </w:rPr>
      </w:pPr>
      <w:r w:rsidRPr="00634C23">
        <w:rPr>
          <w:rFonts w:ascii="Times New Roman" w:hAnsi="Times New Roman" w:cs="Times New Roman"/>
          <w:sz w:val="24"/>
          <w:szCs w:val="24"/>
        </w:rPr>
        <w:t>Ovim prioritetom se nastoji potaknuti razvoj turizma baziranog na tradiciji te kulturnoj i prirodnoj baštini Općine Gračac. S obzirom na prostorne, prirodne i kulturne karakteristike, određeni oblici turizma imaju značajnu priliku razvoja, i to u vidu izletničkog, ribolovnog</w:t>
      </w:r>
      <w:r w:rsidR="0044715A" w:rsidRPr="00634C23">
        <w:rPr>
          <w:rFonts w:ascii="Times New Roman" w:hAnsi="Times New Roman" w:cs="Times New Roman"/>
          <w:sz w:val="24"/>
          <w:szCs w:val="24"/>
        </w:rPr>
        <w:t xml:space="preserve"> i lovnog</w:t>
      </w:r>
      <w:r w:rsidR="00634C23" w:rsidRPr="00634C23">
        <w:rPr>
          <w:rFonts w:ascii="Times New Roman" w:hAnsi="Times New Roman" w:cs="Times New Roman"/>
          <w:sz w:val="24"/>
          <w:szCs w:val="24"/>
        </w:rPr>
        <w:t xml:space="preserve">, </w:t>
      </w:r>
      <w:r w:rsidR="00BA6591" w:rsidRPr="00634C23">
        <w:rPr>
          <w:rFonts w:ascii="Times New Roman" w:hAnsi="Times New Roman" w:cs="Times New Roman"/>
          <w:sz w:val="24"/>
          <w:szCs w:val="24"/>
        </w:rPr>
        <w:t>aktivnog i avanturističko</w:t>
      </w:r>
      <w:r w:rsidR="00251401">
        <w:rPr>
          <w:rFonts w:ascii="Times New Roman" w:hAnsi="Times New Roman" w:cs="Times New Roman"/>
          <w:sz w:val="24"/>
          <w:szCs w:val="24"/>
        </w:rPr>
        <w:t>g</w:t>
      </w:r>
      <w:r w:rsidR="00634C23" w:rsidRPr="00634C23">
        <w:rPr>
          <w:rFonts w:ascii="Times New Roman" w:hAnsi="Times New Roman" w:cs="Times New Roman"/>
          <w:sz w:val="24"/>
          <w:szCs w:val="24"/>
        </w:rPr>
        <w:t>, sportsko-rekreacijskog i eko turizma</w:t>
      </w:r>
      <w:r w:rsidRPr="00634C23">
        <w:rPr>
          <w:rFonts w:ascii="Times New Roman" w:hAnsi="Times New Roman" w:cs="Times New Roman"/>
          <w:sz w:val="24"/>
          <w:szCs w:val="24"/>
        </w:rPr>
        <w:t xml:space="preserve">, </w:t>
      </w:r>
      <w:r w:rsidR="00294446">
        <w:rPr>
          <w:rFonts w:ascii="Times New Roman" w:hAnsi="Times New Roman" w:cs="Times New Roman"/>
          <w:sz w:val="24"/>
          <w:szCs w:val="24"/>
        </w:rPr>
        <w:t>ali</w:t>
      </w:r>
      <w:r w:rsidRPr="00634C23">
        <w:rPr>
          <w:rFonts w:ascii="Times New Roman" w:hAnsi="Times New Roman" w:cs="Times New Roman"/>
          <w:sz w:val="24"/>
          <w:szCs w:val="24"/>
        </w:rPr>
        <w:t xml:space="preserve"> i u vidu samostalne ponude razvojem vlastitih atrakcija i smještajnih kapaciteta </w:t>
      </w:r>
      <w:r w:rsidR="00634C23" w:rsidRPr="00634C23">
        <w:rPr>
          <w:rFonts w:ascii="Times New Roman" w:hAnsi="Times New Roman" w:cs="Times New Roman"/>
          <w:sz w:val="24"/>
          <w:szCs w:val="24"/>
        </w:rPr>
        <w:t xml:space="preserve">za turiste u smislu manjih hotela, pansiona, seoskih domaćinstava, kampova, odmorišta s pružanjem B&amp;B (Bed &amp; </w:t>
      </w:r>
      <w:proofErr w:type="spellStart"/>
      <w:r w:rsidR="00634C23" w:rsidRPr="00634C23">
        <w:rPr>
          <w:rFonts w:ascii="Times New Roman" w:hAnsi="Times New Roman" w:cs="Times New Roman"/>
          <w:sz w:val="24"/>
          <w:szCs w:val="24"/>
        </w:rPr>
        <w:t>Breakfast</w:t>
      </w:r>
      <w:proofErr w:type="spellEnd"/>
      <w:r w:rsidR="00634C23" w:rsidRPr="00634C23">
        <w:rPr>
          <w:rFonts w:ascii="Times New Roman" w:hAnsi="Times New Roman" w:cs="Times New Roman"/>
          <w:sz w:val="24"/>
          <w:szCs w:val="24"/>
        </w:rPr>
        <w:t xml:space="preserve">) usluge i slično. </w:t>
      </w:r>
      <w:r w:rsidRPr="00634C23">
        <w:rPr>
          <w:rFonts w:ascii="Times New Roman" w:hAnsi="Times New Roman" w:cs="Times New Roman"/>
          <w:sz w:val="24"/>
          <w:szCs w:val="24"/>
        </w:rPr>
        <w:t>Da bi se razvila turistička ponuda potrebno je realizirati niz mjera i projekata, kao što je</w:t>
      </w:r>
      <w:r w:rsidR="00BA6591" w:rsidRPr="00634C23">
        <w:rPr>
          <w:rFonts w:ascii="Times New Roman" w:hAnsi="Times New Roman" w:cs="Times New Roman"/>
          <w:sz w:val="24"/>
          <w:szCs w:val="24"/>
        </w:rPr>
        <w:t>, primjerice,</w:t>
      </w:r>
      <w:r w:rsidRPr="00634C23">
        <w:rPr>
          <w:rFonts w:ascii="Times New Roman" w:hAnsi="Times New Roman" w:cs="Times New Roman"/>
          <w:sz w:val="24"/>
          <w:szCs w:val="24"/>
        </w:rPr>
        <w:t xml:space="preserve"> </w:t>
      </w:r>
      <w:r w:rsidR="00BA6591" w:rsidRPr="00634C23">
        <w:rPr>
          <w:rFonts w:ascii="Times New Roman" w:hAnsi="Times New Roman" w:cs="Times New Roman"/>
          <w:sz w:val="24"/>
          <w:szCs w:val="24"/>
        </w:rPr>
        <w:t xml:space="preserve">postavljanje turističke signalizacije, uređenje vidikovaca, izgradnja Centra izvrsnosti Cerovačke špilje, </w:t>
      </w:r>
      <w:r w:rsidR="001F40BA">
        <w:rPr>
          <w:rFonts w:ascii="Times New Roman" w:hAnsi="Times New Roman" w:cs="Times New Roman"/>
          <w:sz w:val="24"/>
          <w:szCs w:val="24"/>
        </w:rPr>
        <w:t>uređenje izletišta</w:t>
      </w:r>
      <w:r w:rsidRPr="00634C23">
        <w:rPr>
          <w:rFonts w:ascii="Times New Roman" w:hAnsi="Times New Roman" w:cs="Times New Roman"/>
          <w:sz w:val="24"/>
          <w:szCs w:val="24"/>
        </w:rPr>
        <w:t>,</w:t>
      </w:r>
      <w:r w:rsidR="006265C6">
        <w:rPr>
          <w:rFonts w:ascii="Times New Roman" w:hAnsi="Times New Roman" w:cs="Times New Roman"/>
          <w:sz w:val="24"/>
          <w:szCs w:val="24"/>
        </w:rPr>
        <w:t xml:space="preserve"> pješačkih i biciklističkih staza,</w:t>
      </w:r>
      <w:r w:rsidR="00BA6591" w:rsidRPr="00634C23">
        <w:rPr>
          <w:rFonts w:ascii="Times New Roman" w:hAnsi="Times New Roman" w:cs="Times New Roman"/>
          <w:sz w:val="24"/>
          <w:szCs w:val="24"/>
        </w:rPr>
        <w:t xml:space="preserve"> izgradnja MTB parka (park brdskog biciklizma), </w:t>
      </w:r>
      <w:r w:rsidRPr="00634C23">
        <w:rPr>
          <w:rFonts w:ascii="Times New Roman" w:hAnsi="Times New Roman" w:cs="Times New Roman"/>
          <w:sz w:val="24"/>
          <w:szCs w:val="24"/>
        </w:rPr>
        <w:t>izrada plana promocije te organiz</w:t>
      </w:r>
      <w:r w:rsidR="00251401">
        <w:rPr>
          <w:rFonts w:ascii="Times New Roman" w:hAnsi="Times New Roman" w:cs="Times New Roman"/>
          <w:sz w:val="24"/>
          <w:szCs w:val="24"/>
        </w:rPr>
        <w:t>iranje</w:t>
      </w:r>
      <w:r w:rsidRPr="00634C23">
        <w:rPr>
          <w:rFonts w:ascii="Times New Roman" w:hAnsi="Times New Roman" w:cs="Times New Roman"/>
          <w:sz w:val="24"/>
          <w:szCs w:val="24"/>
        </w:rPr>
        <w:t xml:space="preserve"> manifestacija</w:t>
      </w:r>
      <w:r w:rsidR="00251401">
        <w:rPr>
          <w:rFonts w:ascii="Times New Roman" w:hAnsi="Times New Roman" w:cs="Times New Roman"/>
          <w:sz w:val="24"/>
          <w:szCs w:val="24"/>
        </w:rPr>
        <w:t xml:space="preserve"> s ciljem</w:t>
      </w:r>
      <w:r w:rsidRPr="00634C23">
        <w:rPr>
          <w:rFonts w:ascii="Times New Roman" w:hAnsi="Times New Roman" w:cs="Times New Roman"/>
          <w:sz w:val="24"/>
          <w:szCs w:val="24"/>
        </w:rPr>
        <w:t xml:space="preserve"> očuva</w:t>
      </w:r>
      <w:r w:rsidR="00251401">
        <w:rPr>
          <w:rFonts w:ascii="Times New Roman" w:hAnsi="Times New Roman" w:cs="Times New Roman"/>
          <w:sz w:val="24"/>
          <w:szCs w:val="24"/>
        </w:rPr>
        <w:t>nja</w:t>
      </w:r>
      <w:r w:rsidRPr="00634C23">
        <w:rPr>
          <w:rFonts w:ascii="Times New Roman" w:hAnsi="Times New Roman" w:cs="Times New Roman"/>
          <w:sz w:val="24"/>
          <w:szCs w:val="24"/>
        </w:rPr>
        <w:t xml:space="preserve"> kultur</w:t>
      </w:r>
      <w:r w:rsidR="00251401">
        <w:rPr>
          <w:rFonts w:ascii="Times New Roman" w:hAnsi="Times New Roman" w:cs="Times New Roman"/>
          <w:sz w:val="24"/>
          <w:szCs w:val="24"/>
        </w:rPr>
        <w:t>e i tradicije</w:t>
      </w:r>
      <w:r w:rsidR="0044715A" w:rsidRPr="00634C23">
        <w:rPr>
          <w:rFonts w:ascii="Times New Roman" w:hAnsi="Times New Roman" w:cs="Times New Roman"/>
          <w:sz w:val="24"/>
          <w:szCs w:val="24"/>
        </w:rPr>
        <w:t>.</w:t>
      </w:r>
    </w:p>
    <w:p w14:paraId="66D55CB5" w14:textId="76B4789B" w:rsidR="00BA6591" w:rsidRPr="00634C23" w:rsidRDefault="00634C23" w:rsidP="00634C23">
      <w:pPr>
        <w:spacing w:before="0" w:line="252" w:lineRule="auto"/>
        <w:jc w:val="both"/>
        <w:rPr>
          <w:rFonts w:ascii="Times New Roman" w:hAnsi="Times New Roman" w:cs="Times New Roman"/>
          <w:sz w:val="24"/>
          <w:szCs w:val="24"/>
        </w:rPr>
      </w:pPr>
      <w:r w:rsidRPr="00634C23">
        <w:rPr>
          <w:rFonts w:ascii="Times New Roman" w:hAnsi="Times New Roman" w:cs="Times New Roman"/>
          <w:sz w:val="24"/>
          <w:szCs w:val="24"/>
        </w:rPr>
        <w:t>P</w:t>
      </w:r>
      <w:r w:rsidR="00BA6591" w:rsidRPr="00634C23">
        <w:rPr>
          <w:rFonts w:ascii="Times New Roman" w:hAnsi="Times New Roman" w:cs="Times New Roman"/>
          <w:sz w:val="24"/>
          <w:szCs w:val="24"/>
        </w:rPr>
        <w:t xml:space="preserve">rilikom budućeg razvoja turizma Općine </w:t>
      </w:r>
      <w:r w:rsidRPr="00634C23">
        <w:rPr>
          <w:rFonts w:ascii="Times New Roman" w:hAnsi="Times New Roman" w:cs="Times New Roman"/>
          <w:sz w:val="24"/>
          <w:szCs w:val="24"/>
        </w:rPr>
        <w:t xml:space="preserve">posebice je </w:t>
      </w:r>
      <w:r w:rsidR="00BA6591" w:rsidRPr="00634C23">
        <w:rPr>
          <w:rFonts w:ascii="Times New Roman" w:hAnsi="Times New Roman" w:cs="Times New Roman"/>
          <w:sz w:val="24"/>
          <w:szCs w:val="24"/>
        </w:rPr>
        <w:t>potreban fokus na sljedeće:</w:t>
      </w:r>
    </w:p>
    <w:p w14:paraId="22527C00" w14:textId="04E1A536" w:rsidR="00BA6591" w:rsidRPr="002637BF" w:rsidRDefault="00BA6591" w:rsidP="002637BF">
      <w:pPr>
        <w:pStyle w:val="Odlomakpopisa"/>
        <w:numPr>
          <w:ilvl w:val="0"/>
          <w:numId w:val="32"/>
        </w:numPr>
        <w:spacing w:before="0" w:line="252" w:lineRule="auto"/>
        <w:jc w:val="both"/>
        <w:rPr>
          <w:rFonts w:ascii="Times New Roman" w:hAnsi="Times New Roman" w:cs="Times New Roman"/>
          <w:sz w:val="24"/>
          <w:szCs w:val="24"/>
        </w:rPr>
      </w:pPr>
      <w:r w:rsidRPr="002637BF">
        <w:rPr>
          <w:rFonts w:ascii="Times New Roman" w:hAnsi="Times New Roman" w:cs="Times New Roman"/>
          <w:sz w:val="24"/>
          <w:szCs w:val="24"/>
        </w:rPr>
        <w:lastRenderedPageBreak/>
        <w:t>Fokus na ključne tri atrakcije (</w:t>
      </w:r>
      <w:r w:rsidR="00634C23" w:rsidRPr="002637BF">
        <w:rPr>
          <w:rFonts w:ascii="Times New Roman" w:hAnsi="Times New Roman" w:cs="Times New Roman"/>
          <w:sz w:val="24"/>
          <w:szCs w:val="24"/>
        </w:rPr>
        <w:t xml:space="preserve">Cerovačke </w:t>
      </w:r>
      <w:r w:rsidRPr="002637BF">
        <w:rPr>
          <w:rFonts w:ascii="Times New Roman" w:hAnsi="Times New Roman" w:cs="Times New Roman"/>
          <w:sz w:val="24"/>
          <w:szCs w:val="24"/>
        </w:rPr>
        <w:t>pećine, vrela Une i Zrmanje) te njihovo opremanje i stavljanje u komercijalizaciju kao ključne atrakcije Općine</w:t>
      </w:r>
    </w:p>
    <w:p w14:paraId="63AC2235" w14:textId="2E0FCC7E" w:rsidR="008D665A" w:rsidRPr="000A3E73" w:rsidRDefault="00BA6591" w:rsidP="00645BEC">
      <w:pPr>
        <w:pStyle w:val="Odlomakpopisa"/>
        <w:numPr>
          <w:ilvl w:val="0"/>
          <w:numId w:val="32"/>
        </w:numPr>
        <w:spacing w:before="0" w:line="252" w:lineRule="auto"/>
        <w:jc w:val="both"/>
        <w:rPr>
          <w:rFonts w:ascii="Times New Roman" w:hAnsi="Times New Roman" w:cs="Times New Roman"/>
          <w:sz w:val="24"/>
          <w:szCs w:val="24"/>
        </w:rPr>
      </w:pPr>
      <w:r w:rsidRPr="002637BF">
        <w:rPr>
          <w:rFonts w:ascii="Times New Roman" w:hAnsi="Times New Roman" w:cs="Times New Roman"/>
          <w:sz w:val="24"/>
          <w:szCs w:val="24"/>
        </w:rPr>
        <w:t>Mapiranje, opremanje i označavanje puteva (biciklističkim, pješačkih, planinarskih i MTB) te uz to prigodnu komercijalizaciju</w:t>
      </w:r>
    </w:p>
    <w:p w14:paraId="480821F9" w14:textId="2205AAB9" w:rsidR="000402D0" w:rsidRDefault="00570026" w:rsidP="00645BEC">
      <w:pPr>
        <w:jc w:val="both"/>
        <w:rPr>
          <w:rFonts w:ascii="Times New Roman" w:hAnsi="Times New Roman" w:cs="Times New Roman"/>
          <w:sz w:val="24"/>
          <w:szCs w:val="24"/>
        </w:rPr>
      </w:pPr>
      <w:r w:rsidRPr="003B2748">
        <w:rPr>
          <w:rFonts w:ascii="Times New Roman" w:hAnsi="Times New Roman" w:cs="Times New Roman"/>
          <w:sz w:val="24"/>
          <w:szCs w:val="24"/>
        </w:rPr>
        <w:t>Iako je povijesno Gračac imao jaku tranzitnu ulogu, turizam se do današnjih dana nije promaknuo u ključnu gospodarsku djelatnost. Zahvaljujući konstantnom rastu hrvatskog turizma</w:t>
      </w:r>
      <w:r w:rsidR="00094F98" w:rsidRPr="003B2748">
        <w:rPr>
          <w:rFonts w:ascii="Times New Roman" w:hAnsi="Times New Roman" w:cs="Times New Roman"/>
          <w:sz w:val="24"/>
          <w:szCs w:val="24"/>
        </w:rPr>
        <w:t xml:space="preserve"> i</w:t>
      </w:r>
      <w:r w:rsidRPr="003B2748">
        <w:rPr>
          <w:rFonts w:ascii="Times New Roman" w:hAnsi="Times New Roman" w:cs="Times New Roman"/>
          <w:sz w:val="24"/>
          <w:szCs w:val="24"/>
        </w:rPr>
        <w:t xml:space="preserve"> većeg razvoja turizma u okružujućim Županijama</w:t>
      </w:r>
      <w:r w:rsidR="007F153F" w:rsidRPr="003B2748">
        <w:rPr>
          <w:rFonts w:ascii="Times New Roman" w:hAnsi="Times New Roman" w:cs="Times New Roman"/>
          <w:sz w:val="24"/>
          <w:szCs w:val="24"/>
        </w:rPr>
        <w:t xml:space="preserve">, </w:t>
      </w:r>
      <w:r w:rsidRPr="003B2748">
        <w:rPr>
          <w:rFonts w:ascii="Times New Roman" w:hAnsi="Times New Roman" w:cs="Times New Roman"/>
          <w:sz w:val="24"/>
          <w:szCs w:val="24"/>
        </w:rPr>
        <w:t>u Općini se počeo stvarati inicijalni interes za turizmom. U svojoj sadašnjoj fazi, bez strateškog usmjerenja, turizam je izraz individualnih napora određenih poslovnih subjekata bez jasne vizije sinergijskih efekata na korist stanovnika Općine i Županije.</w:t>
      </w:r>
      <w:r w:rsidR="003B2748" w:rsidRPr="003B2748">
        <w:rPr>
          <w:rFonts w:ascii="Times New Roman" w:hAnsi="Times New Roman" w:cs="Times New Roman"/>
          <w:sz w:val="24"/>
          <w:szCs w:val="24"/>
        </w:rPr>
        <w:t xml:space="preserve"> Stoga, potrebno je raditi na turističkom </w:t>
      </w:r>
      <w:proofErr w:type="spellStart"/>
      <w:r w:rsidR="003B2748" w:rsidRPr="003B2748">
        <w:rPr>
          <w:rFonts w:ascii="Times New Roman" w:hAnsi="Times New Roman" w:cs="Times New Roman"/>
          <w:sz w:val="24"/>
          <w:szCs w:val="24"/>
        </w:rPr>
        <w:t>brendiranju</w:t>
      </w:r>
      <w:proofErr w:type="spellEnd"/>
      <w:r w:rsidR="003B2748" w:rsidRPr="003B2748">
        <w:rPr>
          <w:rFonts w:ascii="Times New Roman" w:hAnsi="Times New Roman" w:cs="Times New Roman"/>
          <w:sz w:val="24"/>
          <w:szCs w:val="24"/>
        </w:rPr>
        <w:t xml:space="preserve"> Općine kako bi postala poželjna turistička destinacija za širok broj ljudi. </w:t>
      </w:r>
    </w:p>
    <w:p w14:paraId="4E732CCF" w14:textId="77777777" w:rsidR="000402D0" w:rsidRPr="00AC3361" w:rsidRDefault="000402D0" w:rsidP="00645BEC">
      <w:pPr>
        <w:jc w:val="both"/>
        <w:rPr>
          <w:rFonts w:ascii="Times New Roman" w:hAnsi="Times New Roman" w:cs="Times New Roman"/>
          <w:sz w:val="24"/>
          <w:szCs w:val="24"/>
        </w:rPr>
      </w:pPr>
    </w:p>
    <w:tbl>
      <w:tblPr>
        <w:tblStyle w:val="Tablicapopisa3-isticanje5"/>
        <w:tblW w:w="0" w:type="auto"/>
        <w:tblLook w:val="04A0" w:firstRow="1" w:lastRow="0" w:firstColumn="1" w:lastColumn="0" w:noHBand="0" w:noVBand="1"/>
      </w:tblPr>
      <w:tblGrid>
        <w:gridCol w:w="4531"/>
        <w:gridCol w:w="4531"/>
      </w:tblGrid>
      <w:tr w:rsidR="002B4FF0" w:rsidRPr="009C7568" w14:paraId="0B6AE906" w14:textId="77777777" w:rsidTr="000402D0">
        <w:trPr>
          <w:cnfStyle w:val="100000000000" w:firstRow="1" w:lastRow="0" w:firstColumn="0" w:lastColumn="0" w:oddVBand="0" w:evenVBand="0" w:oddHBand="0" w:evenHBand="0" w:firstRowFirstColumn="0" w:firstRowLastColumn="0" w:lastRowFirstColumn="0" w:lastRowLastColumn="0"/>
          <w:trHeight w:val="923"/>
        </w:trPr>
        <w:tc>
          <w:tcPr>
            <w:cnfStyle w:val="001000000100" w:firstRow="0" w:lastRow="0" w:firstColumn="1" w:lastColumn="0" w:oddVBand="0" w:evenVBand="0" w:oddHBand="0" w:evenHBand="0" w:firstRowFirstColumn="1" w:firstRowLastColumn="0" w:lastRowFirstColumn="0" w:lastRowLastColumn="0"/>
            <w:tcW w:w="9062" w:type="dxa"/>
            <w:gridSpan w:val="2"/>
            <w:shd w:val="clear" w:color="auto" w:fill="F0A22E" w:themeFill="accent1"/>
          </w:tcPr>
          <w:p w14:paraId="44E11EE4" w14:textId="7EC4CFC1" w:rsidR="002B4FF0" w:rsidRPr="006E67F1" w:rsidRDefault="002B4FF0" w:rsidP="00FB44CF">
            <w:pPr>
              <w:pStyle w:val="Odlomakpopisa"/>
              <w:spacing w:before="0"/>
              <w:jc w:val="center"/>
              <w:rPr>
                <w:rFonts w:ascii="Times New Roman" w:eastAsia="Times New Roman" w:hAnsi="Times New Roman" w:cs="Times New Roman"/>
                <w:sz w:val="22"/>
                <w:szCs w:val="22"/>
                <w:lang w:eastAsia="hr-HR"/>
              </w:rPr>
            </w:pPr>
            <w:r w:rsidRPr="009855EE">
              <w:rPr>
                <w:rFonts w:ascii="Times New Roman" w:hAnsi="Times New Roman" w:cs="Times New Roman"/>
                <w:color w:val="000000" w:themeColor="text1"/>
                <w:sz w:val="22"/>
                <w:szCs w:val="22"/>
              </w:rPr>
              <w:t>CILJ 1: RAZVOJ KONKURENTNOG I ODRŽIVOG GOSPODARSTVA ZASNOVANOG NA PODUZETNIČKOJ KLIMI, POLJOPRIVREDI I RAZNOVRSNOJ TURISTIČKOJ PONUDI</w:t>
            </w:r>
          </w:p>
        </w:tc>
      </w:tr>
      <w:tr w:rsidR="002B4FF0" w:rsidRPr="009C7568" w14:paraId="3CFB847B" w14:textId="77777777" w:rsidTr="009011A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062" w:type="dxa"/>
            <w:gridSpan w:val="2"/>
          </w:tcPr>
          <w:p w14:paraId="2E8EF28B" w14:textId="24EDA16C" w:rsidR="002B4FF0" w:rsidRPr="009C7568" w:rsidRDefault="002B4FF0" w:rsidP="005D5F55">
            <w:pPr>
              <w:autoSpaceDE w:val="0"/>
              <w:autoSpaceDN w:val="0"/>
              <w:adjustRightInd w:val="0"/>
              <w:jc w:val="center"/>
              <w:rPr>
                <w:rFonts w:ascii="Times New Roman" w:hAnsi="Times New Roman" w:cs="Times New Roman"/>
                <w:sz w:val="24"/>
                <w:szCs w:val="24"/>
              </w:rPr>
            </w:pPr>
            <w:r w:rsidRPr="009C7568">
              <w:rPr>
                <w:rFonts w:ascii="Times New Roman" w:hAnsi="Times New Roman" w:cs="Times New Roman"/>
                <w:sz w:val="24"/>
                <w:szCs w:val="24"/>
              </w:rPr>
              <w:t>PRIORITETI                                                           MJERE</w:t>
            </w:r>
          </w:p>
        </w:tc>
      </w:tr>
      <w:tr w:rsidR="00EF2384" w:rsidRPr="009C7568" w14:paraId="2B161CB0" w14:textId="77777777" w:rsidTr="00EF0066">
        <w:trPr>
          <w:trHeight w:val="959"/>
        </w:trPr>
        <w:tc>
          <w:tcPr>
            <w:cnfStyle w:val="001000000000" w:firstRow="0" w:lastRow="0" w:firstColumn="1" w:lastColumn="0" w:oddVBand="0" w:evenVBand="0" w:oddHBand="0" w:evenHBand="0" w:firstRowFirstColumn="0" w:firstRowLastColumn="0" w:lastRowFirstColumn="0" w:lastRowLastColumn="0"/>
            <w:tcW w:w="4531" w:type="dxa"/>
            <w:vMerge w:val="restart"/>
          </w:tcPr>
          <w:p w14:paraId="18162F30" w14:textId="77777777" w:rsidR="00EF2384" w:rsidRPr="009E31A1" w:rsidRDefault="00EF2384" w:rsidP="009011A7">
            <w:pPr>
              <w:autoSpaceDE w:val="0"/>
              <w:autoSpaceDN w:val="0"/>
              <w:adjustRightInd w:val="0"/>
              <w:jc w:val="both"/>
              <w:rPr>
                <w:rFonts w:ascii="Times New Roman" w:hAnsi="Times New Roman" w:cs="Times New Roman"/>
                <w:sz w:val="22"/>
                <w:szCs w:val="22"/>
              </w:rPr>
            </w:pPr>
          </w:p>
          <w:p w14:paraId="261D0960" w14:textId="77777777" w:rsidR="00EF2384" w:rsidRPr="009E31A1" w:rsidRDefault="00EF2384" w:rsidP="009011A7">
            <w:pPr>
              <w:autoSpaceDE w:val="0"/>
              <w:autoSpaceDN w:val="0"/>
              <w:adjustRightInd w:val="0"/>
              <w:jc w:val="center"/>
              <w:rPr>
                <w:rFonts w:ascii="Times New Roman" w:hAnsi="Times New Roman" w:cs="Times New Roman"/>
                <w:sz w:val="22"/>
                <w:szCs w:val="22"/>
              </w:rPr>
            </w:pPr>
          </w:p>
          <w:p w14:paraId="42FD5F8C" w14:textId="77777777" w:rsidR="00EF2384" w:rsidRPr="009E31A1" w:rsidRDefault="00EF2384" w:rsidP="009011A7">
            <w:pPr>
              <w:autoSpaceDE w:val="0"/>
              <w:autoSpaceDN w:val="0"/>
              <w:adjustRightInd w:val="0"/>
              <w:jc w:val="center"/>
              <w:rPr>
                <w:rFonts w:ascii="Times New Roman" w:hAnsi="Times New Roman" w:cs="Times New Roman"/>
                <w:b w:val="0"/>
                <w:bCs w:val="0"/>
                <w:sz w:val="22"/>
                <w:szCs w:val="22"/>
              </w:rPr>
            </w:pPr>
          </w:p>
          <w:p w14:paraId="0D475621" w14:textId="77777777" w:rsidR="00EF2384" w:rsidRPr="009E31A1" w:rsidRDefault="00EF2384" w:rsidP="009011A7">
            <w:pPr>
              <w:autoSpaceDE w:val="0"/>
              <w:autoSpaceDN w:val="0"/>
              <w:adjustRightInd w:val="0"/>
              <w:jc w:val="center"/>
              <w:rPr>
                <w:rFonts w:ascii="Times New Roman" w:hAnsi="Times New Roman" w:cs="Times New Roman"/>
                <w:b w:val="0"/>
                <w:bCs w:val="0"/>
                <w:sz w:val="22"/>
                <w:szCs w:val="22"/>
              </w:rPr>
            </w:pPr>
          </w:p>
          <w:p w14:paraId="496B9518" w14:textId="77777777" w:rsidR="00EF2384" w:rsidRDefault="00EF2384" w:rsidP="009011A7">
            <w:pPr>
              <w:autoSpaceDE w:val="0"/>
              <w:autoSpaceDN w:val="0"/>
              <w:adjustRightInd w:val="0"/>
              <w:jc w:val="center"/>
              <w:rPr>
                <w:rFonts w:ascii="Times New Roman" w:hAnsi="Times New Roman" w:cs="Times New Roman"/>
                <w:b w:val="0"/>
                <w:bCs w:val="0"/>
                <w:sz w:val="22"/>
                <w:szCs w:val="22"/>
              </w:rPr>
            </w:pPr>
          </w:p>
          <w:p w14:paraId="1C643EF0" w14:textId="77777777" w:rsidR="00EF2384" w:rsidRDefault="00EF2384" w:rsidP="009011A7">
            <w:pPr>
              <w:autoSpaceDE w:val="0"/>
              <w:autoSpaceDN w:val="0"/>
              <w:adjustRightInd w:val="0"/>
              <w:jc w:val="center"/>
              <w:rPr>
                <w:rFonts w:ascii="Times New Roman" w:hAnsi="Times New Roman" w:cs="Times New Roman"/>
                <w:b w:val="0"/>
                <w:bCs w:val="0"/>
                <w:sz w:val="22"/>
                <w:szCs w:val="22"/>
              </w:rPr>
            </w:pPr>
          </w:p>
          <w:p w14:paraId="40DF0D17" w14:textId="77777777" w:rsidR="00EF2384" w:rsidRDefault="00EF2384" w:rsidP="00887666">
            <w:pPr>
              <w:autoSpaceDE w:val="0"/>
              <w:autoSpaceDN w:val="0"/>
              <w:adjustRightInd w:val="0"/>
              <w:jc w:val="center"/>
              <w:rPr>
                <w:rFonts w:ascii="Times New Roman" w:hAnsi="Times New Roman" w:cs="Times New Roman"/>
                <w:b w:val="0"/>
                <w:bCs w:val="0"/>
                <w:sz w:val="22"/>
                <w:szCs w:val="22"/>
              </w:rPr>
            </w:pPr>
          </w:p>
          <w:p w14:paraId="04BFE26B" w14:textId="03CBEA10" w:rsidR="00EF2384" w:rsidRPr="009E31A1" w:rsidRDefault="00EF2384" w:rsidP="00887666">
            <w:pPr>
              <w:autoSpaceDE w:val="0"/>
              <w:autoSpaceDN w:val="0"/>
              <w:adjustRightInd w:val="0"/>
              <w:jc w:val="center"/>
              <w:rPr>
                <w:rFonts w:ascii="Times New Roman" w:hAnsi="Times New Roman" w:cs="Times New Roman"/>
                <w:sz w:val="22"/>
                <w:szCs w:val="22"/>
              </w:rPr>
            </w:pPr>
            <w:r w:rsidRPr="009E31A1">
              <w:rPr>
                <w:rFonts w:ascii="Times New Roman" w:hAnsi="Times New Roman" w:cs="Times New Roman"/>
                <w:sz w:val="22"/>
                <w:szCs w:val="22"/>
              </w:rPr>
              <w:t>Prioritet 1.1.</w:t>
            </w:r>
          </w:p>
          <w:p w14:paraId="505DDFB6" w14:textId="2317BF27" w:rsidR="00EF2384" w:rsidRPr="009E31A1" w:rsidRDefault="00EF2384" w:rsidP="009011A7">
            <w:pPr>
              <w:pStyle w:val="Default"/>
              <w:jc w:val="center"/>
              <w:rPr>
                <w:sz w:val="22"/>
                <w:szCs w:val="22"/>
              </w:rPr>
            </w:pPr>
            <w:r w:rsidRPr="009E31A1">
              <w:rPr>
                <w:sz w:val="22"/>
                <w:szCs w:val="22"/>
              </w:rPr>
              <w:t xml:space="preserve"> </w:t>
            </w:r>
            <w:r>
              <w:rPr>
                <w:sz w:val="22"/>
                <w:szCs w:val="22"/>
              </w:rPr>
              <w:t>Potpora razvoju i jačanju poduzetničke klime i infrastrukture</w:t>
            </w:r>
          </w:p>
        </w:tc>
        <w:tc>
          <w:tcPr>
            <w:tcW w:w="4531" w:type="dxa"/>
          </w:tcPr>
          <w:p w14:paraId="3C5C35D7" w14:textId="77777777" w:rsidR="00EF2384" w:rsidRPr="009E31A1" w:rsidRDefault="00EF2384"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1.1.1.</w:t>
            </w:r>
          </w:p>
          <w:p w14:paraId="388A4216" w14:textId="6616FF91" w:rsidR="00EF2384" w:rsidRPr="009E31A1" w:rsidRDefault="00EF2384"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Jačanje konkurentnosti i povezivanje MSP-a i obrta te poticanje društvenog poduzetništva</w:t>
            </w:r>
          </w:p>
        </w:tc>
      </w:tr>
      <w:tr w:rsidR="00EF2384" w:rsidRPr="009C7568" w14:paraId="7AEFA917" w14:textId="77777777" w:rsidTr="00FB44CF">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4531" w:type="dxa"/>
            <w:vMerge/>
          </w:tcPr>
          <w:p w14:paraId="0A57457C" w14:textId="77777777" w:rsidR="00EF2384" w:rsidRPr="009E31A1" w:rsidRDefault="00EF2384" w:rsidP="009011A7">
            <w:pPr>
              <w:autoSpaceDE w:val="0"/>
              <w:autoSpaceDN w:val="0"/>
              <w:adjustRightInd w:val="0"/>
              <w:jc w:val="both"/>
              <w:rPr>
                <w:rFonts w:ascii="Times New Roman" w:hAnsi="Times New Roman" w:cs="Times New Roman"/>
                <w:sz w:val="22"/>
                <w:szCs w:val="22"/>
              </w:rPr>
            </w:pPr>
          </w:p>
        </w:tc>
        <w:tc>
          <w:tcPr>
            <w:tcW w:w="4531" w:type="dxa"/>
          </w:tcPr>
          <w:p w14:paraId="51116CB4" w14:textId="77777777" w:rsidR="00EF2384" w:rsidRPr="009E31A1" w:rsidRDefault="00EF2384"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1.1.2.</w:t>
            </w:r>
          </w:p>
          <w:p w14:paraId="24841A3F" w14:textId="664640AF" w:rsidR="00EF2384" w:rsidRPr="00B637BB" w:rsidRDefault="00EF2384"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637BB">
              <w:rPr>
                <w:rFonts w:ascii="Times New Roman" w:hAnsi="Times New Roman" w:cs="Times New Roman"/>
                <w:sz w:val="22"/>
                <w:szCs w:val="22"/>
              </w:rPr>
              <w:t>Razvoj poduzetničke infrastrukture i unaprjeđenje investicijskog okruženja</w:t>
            </w:r>
          </w:p>
        </w:tc>
      </w:tr>
      <w:tr w:rsidR="00EF2384" w:rsidRPr="009C7568" w14:paraId="0E9FCE07" w14:textId="77777777" w:rsidTr="00621623">
        <w:trPr>
          <w:trHeight w:val="999"/>
        </w:trPr>
        <w:tc>
          <w:tcPr>
            <w:cnfStyle w:val="001000000000" w:firstRow="0" w:lastRow="0" w:firstColumn="1" w:lastColumn="0" w:oddVBand="0" w:evenVBand="0" w:oddHBand="0" w:evenHBand="0" w:firstRowFirstColumn="0" w:firstRowLastColumn="0" w:lastRowFirstColumn="0" w:lastRowLastColumn="0"/>
            <w:tcW w:w="4531" w:type="dxa"/>
            <w:vMerge/>
          </w:tcPr>
          <w:p w14:paraId="5736DF20" w14:textId="77777777" w:rsidR="00EF2384" w:rsidRPr="009E31A1" w:rsidRDefault="00EF2384" w:rsidP="009011A7">
            <w:pPr>
              <w:autoSpaceDE w:val="0"/>
              <w:autoSpaceDN w:val="0"/>
              <w:adjustRightInd w:val="0"/>
              <w:jc w:val="both"/>
              <w:rPr>
                <w:rFonts w:ascii="Times New Roman" w:hAnsi="Times New Roman" w:cs="Times New Roman"/>
                <w:sz w:val="22"/>
                <w:szCs w:val="22"/>
              </w:rPr>
            </w:pPr>
          </w:p>
        </w:tc>
        <w:tc>
          <w:tcPr>
            <w:tcW w:w="4531" w:type="dxa"/>
          </w:tcPr>
          <w:p w14:paraId="6F1AAD8E" w14:textId="77777777" w:rsidR="00EF2384" w:rsidRPr="009E31A1" w:rsidRDefault="00EF2384" w:rsidP="009011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1.1.3.</w:t>
            </w:r>
          </w:p>
          <w:p w14:paraId="6D81261B" w14:textId="797783BA" w:rsidR="00EF2384" w:rsidRPr="009E31A1" w:rsidRDefault="00EF2384" w:rsidP="00E06D8A">
            <w:pPr>
              <w:pStyle w:val="Bezproreda"/>
              <w:spacing w:before="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A77A7">
              <w:rPr>
                <w:rFonts w:ascii="Times New Roman" w:hAnsi="Times New Roman" w:cs="Times New Roman"/>
                <w:sz w:val="22"/>
                <w:szCs w:val="22"/>
              </w:rPr>
              <w:t xml:space="preserve">Unaprjeđenje ljudskih potencijala za </w:t>
            </w:r>
            <w:r w:rsidRPr="009A77A7">
              <w:rPr>
                <w:rFonts w:ascii="Times New Roman" w:hAnsi="Times New Roman" w:cs="Times New Roman"/>
                <w:color w:val="000000" w:themeColor="text1"/>
                <w:sz w:val="22"/>
                <w:szCs w:val="22"/>
              </w:rPr>
              <w:t>stjecanje kompetencija</w:t>
            </w:r>
          </w:p>
        </w:tc>
      </w:tr>
      <w:tr w:rsidR="00EF2384" w:rsidRPr="009C7568" w14:paraId="4A32354F" w14:textId="77777777" w:rsidTr="000402D0">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4531" w:type="dxa"/>
            <w:vMerge/>
          </w:tcPr>
          <w:p w14:paraId="23AF8B88" w14:textId="77777777" w:rsidR="00EF2384" w:rsidRPr="009E31A1" w:rsidRDefault="00EF2384" w:rsidP="009011A7">
            <w:pPr>
              <w:autoSpaceDE w:val="0"/>
              <w:autoSpaceDN w:val="0"/>
              <w:adjustRightInd w:val="0"/>
              <w:jc w:val="both"/>
              <w:rPr>
                <w:rFonts w:ascii="Times New Roman" w:hAnsi="Times New Roman" w:cs="Times New Roman"/>
                <w:sz w:val="22"/>
                <w:szCs w:val="22"/>
              </w:rPr>
            </w:pPr>
          </w:p>
        </w:tc>
        <w:tc>
          <w:tcPr>
            <w:tcW w:w="4531" w:type="dxa"/>
          </w:tcPr>
          <w:p w14:paraId="2088A199" w14:textId="77777777" w:rsidR="00EF2384" w:rsidRPr="00EF0066" w:rsidRDefault="00EF2384" w:rsidP="00EF0066">
            <w:pPr>
              <w:pStyle w:val="Bezproreda"/>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F0066">
              <w:rPr>
                <w:rFonts w:ascii="Times New Roman" w:hAnsi="Times New Roman" w:cs="Times New Roman"/>
                <w:sz w:val="22"/>
                <w:szCs w:val="22"/>
              </w:rPr>
              <w:t>Mjera 1.1.4.</w:t>
            </w:r>
          </w:p>
          <w:p w14:paraId="34AC1F1C" w14:textId="3DC45E59" w:rsidR="00EF2384" w:rsidRPr="009E31A1" w:rsidRDefault="00EF2384" w:rsidP="00EF0066">
            <w:pPr>
              <w:pStyle w:val="Bezproreda"/>
              <w:contextualSpacing/>
              <w:jc w:val="center"/>
              <w:cnfStyle w:val="000000100000" w:firstRow="0" w:lastRow="0" w:firstColumn="0" w:lastColumn="0" w:oddVBand="0" w:evenVBand="0" w:oddHBand="1" w:evenHBand="0" w:firstRowFirstColumn="0" w:firstRowLastColumn="0" w:lastRowFirstColumn="0" w:lastRowLastColumn="0"/>
            </w:pPr>
            <w:r w:rsidRPr="00EF0066">
              <w:rPr>
                <w:rFonts w:ascii="Times New Roman" w:hAnsi="Times New Roman" w:cs="Times New Roman"/>
                <w:sz w:val="22"/>
                <w:szCs w:val="22"/>
              </w:rPr>
              <w:t>Poticanje primjene i razvoja visokih tehnologija, inovacija i znanja</w:t>
            </w:r>
          </w:p>
        </w:tc>
      </w:tr>
      <w:tr w:rsidR="00EF2384" w:rsidRPr="009C7568" w14:paraId="601BA0CE" w14:textId="77777777" w:rsidTr="00416E82">
        <w:trPr>
          <w:trHeight w:val="1165"/>
        </w:trPr>
        <w:tc>
          <w:tcPr>
            <w:cnfStyle w:val="001000000000" w:firstRow="0" w:lastRow="0" w:firstColumn="1" w:lastColumn="0" w:oddVBand="0" w:evenVBand="0" w:oddHBand="0" w:evenHBand="0" w:firstRowFirstColumn="0" w:firstRowLastColumn="0" w:lastRowFirstColumn="0" w:lastRowLastColumn="0"/>
            <w:tcW w:w="4531" w:type="dxa"/>
            <w:vMerge/>
          </w:tcPr>
          <w:p w14:paraId="0AF5C0A8" w14:textId="77777777" w:rsidR="00EF2384" w:rsidRPr="009E31A1" w:rsidRDefault="00EF2384" w:rsidP="009011A7">
            <w:pPr>
              <w:autoSpaceDE w:val="0"/>
              <w:autoSpaceDN w:val="0"/>
              <w:adjustRightInd w:val="0"/>
              <w:jc w:val="both"/>
              <w:rPr>
                <w:rFonts w:ascii="Times New Roman" w:hAnsi="Times New Roman" w:cs="Times New Roman"/>
                <w:sz w:val="22"/>
                <w:szCs w:val="22"/>
              </w:rPr>
            </w:pPr>
          </w:p>
        </w:tc>
        <w:tc>
          <w:tcPr>
            <w:tcW w:w="4531" w:type="dxa"/>
          </w:tcPr>
          <w:p w14:paraId="0E7B16BD" w14:textId="77777777" w:rsidR="00EF2384" w:rsidRDefault="00EF2384" w:rsidP="00EF0066">
            <w:pPr>
              <w:pStyle w:val="Bezproreda"/>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Mjera 1.1.5.</w:t>
            </w:r>
          </w:p>
          <w:p w14:paraId="10EC9BA4" w14:textId="6DBABCFB" w:rsidR="00EF2384" w:rsidRPr="00887666" w:rsidRDefault="00EF2384" w:rsidP="00EF0066">
            <w:pPr>
              <w:pStyle w:val="Bezproreda"/>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87666">
              <w:rPr>
                <w:rFonts w:ascii="Times New Roman" w:hAnsi="Times New Roman" w:cs="Times New Roman"/>
                <w:sz w:val="22"/>
                <w:szCs w:val="22"/>
              </w:rPr>
              <w:t xml:space="preserve">Unaprjeđenje drvne industrije i </w:t>
            </w:r>
            <w:r w:rsidRPr="00887666">
              <w:rPr>
                <w:rFonts w:ascii="Times New Roman" w:hAnsi="Times New Roman" w:cs="Times New Roman"/>
                <w:color w:val="000000" w:themeColor="text1"/>
                <w:sz w:val="22"/>
                <w:szCs w:val="22"/>
              </w:rPr>
              <w:t>intenziviranje ulaganja u aktivnosti finalne prerade kroz tehnološki razvoj</w:t>
            </w:r>
          </w:p>
        </w:tc>
      </w:tr>
      <w:tr w:rsidR="00EF2384" w:rsidRPr="009C7568" w14:paraId="59C04651" w14:textId="77777777" w:rsidTr="007E0DBB">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531" w:type="dxa"/>
            <w:vMerge/>
          </w:tcPr>
          <w:p w14:paraId="2301FB93" w14:textId="77777777" w:rsidR="00EF2384" w:rsidRPr="009E31A1" w:rsidRDefault="00EF2384" w:rsidP="009011A7">
            <w:pPr>
              <w:autoSpaceDE w:val="0"/>
              <w:autoSpaceDN w:val="0"/>
              <w:adjustRightInd w:val="0"/>
              <w:jc w:val="both"/>
              <w:rPr>
                <w:rFonts w:ascii="Times New Roman" w:hAnsi="Times New Roman" w:cs="Times New Roman"/>
                <w:sz w:val="22"/>
                <w:szCs w:val="22"/>
              </w:rPr>
            </w:pPr>
          </w:p>
        </w:tc>
        <w:tc>
          <w:tcPr>
            <w:tcW w:w="4531" w:type="dxa"/>
          </w:tcPr>
          <w:p w14:paraId="058105F2" w14:textId="77777777" w:rsidR="00EF2384" w:rsidRDefault="00EF2384" w:rsidP="00EF0066">
            <w:pPr>
              <w:pStyle w:val="Bezproreda"/>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Mjera 1.1.6.</w:t>
            </w:r>
          </w:p>
          <w:p w14:paraId="1E1D011C" w14:textId="0A41CF4A" w:rsidR="00EF2384" w:rsidRPr="007E0DBB" w:rsidRDefault="00EF2384" w:rsidP="00EF0066">
            <w:pPr>
              <w:pStyle w:val="Bezproreda"/>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E0DBB">
              <w:rPr>
                <w:rFonts w:ascii="Times New Roman" w:eastAsiaTheme="minorHAnsi" w:hAnsi="Times New Roman" w:cs="Times New Roman"/>
                <w:sz w:val="22"/>
                <w:szCs w:val="22"/>
              </w:rPr>
              <w:t xml:space="preserve">Poticanje </w:t>
            </w:r>
            <w:r>
              <w:rPr>
                <w:rFonts w:ascii="Times New Roman" w:eastAsiaTheme="minorHAnsi" w:hAnsi="Times New Roman" w:cs="Times New Roman"/>
                <w:sz w:val="22"/>
                <w:szCs w:val="22"/>
              </w:rPr>
              <w:t xml:space="preserve">razvoja i </w:t>
            </w:r>
            <w:r w:rsidRPr="007E0DBB">
              <w:rPr>
                <w:rFonts w:ascii="Times New Roman" w:eastAsiaTheme="minorHAnsi" w:hAnsi="Times New Roman" w:cs="Times New Roman"/>
                <w:sz w:val="22"/>
                <w:szCs w:val="22"/>
              </w:rPr>
              <w:t>obnove tradicijskih</w:t>
            </w:r>
            <w:r>
              <w:rPr>
                <w:rFonts w:ascii="Times New Roman" w:eastAsiaTheme="minorHAnsi" w:hAnsi="Times New Roman" w:cs="Times New Roman"/>
                <w:sz w:val="22"/>
                <w:szCs w:val="22"/>
              </w:rPr>
              <w:t xml:space="preserve"> i</w:t>
            </w:r>
            <w:r w:rsidRPr="007E0DBB">
              <w:rPr>
                <w:rFonts w:ascii="Times New Roman" w:eastAsiaTheme="minorHAnsi" w:hAnsi="Times New Roman" w:cs="Times New Roman"/>
                <w:sz w:val="22"/>
                <w:szCs w:val="22"/>
              </w:rPr>
              <w:t xml:space="preserve"> zanatskih djelatnosti</w:t>
            </w:r>
          </w:p>
        </w:tc>
      </w:tr>
      <w:tr w:rsidR="00EF2384" w:rsidRPr="009C7568" w14:paraId="395E9322" w14:textId="77777777" w:rsidTr="007E0DBB">
        <w:trPr>
          <w:trHeight w:val="983"/>
        </w:trPr>
        <w:tc>
          <w:tcPr>
            <w:cnfStyle w:val="001000000000" w:firstRow="0" w:lastRow="0" w:firstColumn="1" w:lastColumn="0" w:oddVBand="0" w:evenVBand="0" w:oddHBand="0" w:evenHBand="0" w:firstRowFirstColumn="0" w:firstRowLastColumn="0" w:lastRowFirstColumn="0" w:lastRowLastColumn="0"/>
            <w:tcW w:w="4531" w:type="dxa"/>
            <w:vMerge/>
          </w:tcPr>
          <w:p w14:paraId="47D1E6C5" w14:textId="77777777" w:rsidR="00EF2384" w:rsidRPr="009E31A1" w:rsidRDefault="00EF2384" w:rsidP="009011A7">
            <w:pPr>
              <w:autoSpaceDE w:val="0"/>
              <w:autoSpaceDN w:val="0"/>
              <w:adjustRightInd w:val="0"/>
              <w:jc w:val="both"/>
              <w:rPr>
                <w:rFonts w:ascii="Times New Roman" w:hAnsi="Times New Roman" w:cs="Times New Roman"/>
                <w:sz w:val="22"/>
                <w:szCs w:val="22"/>
              </w:rPr>
            </w:pPr>
          </w:p>
        </w:tc>
        <w:tc>
          <w:tcPr>
            <w:tcW w:w="4531" w:type="dxa"/>
          </w:tcPr>
          <w:p w14:paraId="55B79167" w14:textId="77777777" w:rsidR="00EF2384" w:rsidRDefault="00EF2384" w:rsidP="00EF0066">
            <w:pPr>
              <w:pStyle w:val="Bezproreda"/>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Mjera 1.1.7.</w:t>
            </w:r>
          </w:p>
          <w:p w14:paraId="5A8EF51F" w14:textId="46F23785" w:rsidR="00EF2384" w:rsidRDefault="00EF2384" w:rsidP="00EF0066">
            <w:pPr>
              <w:pStyle w:val="Bezproreda"/>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Stavljanje u funkciju Gospodarske zone Gračac</w:t>
            </w:r>
          </w:p>
        </w:tc>
      </w:tr>
      <w:tr w:rsidR="008011B8" w:rsidRPr="009C7568" w14:paraId="31206EE2" w14:textId="77777777" w:rsidTr="00416E82">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4531" w:type="dxa"/>
            <w:vMerge w:val="restart"/>
          </w:tcPr>
          <w:p w14:paraId="6F1CA91C" w14:textId="77777777" w:rsidR="008011B8" w:rsidRPr="009E31A1" w:rsidRDefault="008011B8" w:rsidP="008011B8">
            <w:pPr>
              <w:autoSpaceDE w:val="0"/>
              <w:autoSpaceDN w:val="0"/>
              <w:adjustRightInd w:val="0"/>
              <w:rPr>
                <w:rFonts w:ascii="Times New Roman" w:hAnsi="Times New Roman" w:cs="Times New Roman"/>
                <w:b w:val="0"/>
                <w:bCs w:val="0"/>
                <w:sz w:val="22"/>
                <w:szCs w:val="22"/>
              </w:rPr>
            </w:pPr>
          </w:p>
          <w:p w14:paraId="53835470" w14:textId="77777777" w:rsidR="008011B8" w:rsidRDefault="008011B8" w:rsidP="009011A7">
            <w:pPr>
              <w:autoSpaceDE w:val="0"/>
              <w:autoSpaceDN w:val="0"/>
              <w:adjustRightInd w:val="0"/>
              <w:jc w:val="center"/>
              <w:rPr>
                <w:rFonts w:ascii="Times New Roman" w:hAnsi="Times New Roman" w:cs="Times New Roman"/>
                <w:b w:val="0"/>
                <w:bCs w:val="0"/>
                <w:sz w:val="22"/>
                <w:szCs w:val="22"/>
              </w:rPr>
            </w:pPr>
          </w:p>
          <w:p w14:paraId="65E42DA1" w14:textId="77777777" w:rsidR="00B21482" w:rsidRDefault="00B21482" w:rsidP="009011A7">
            <w:pPr>
              <w:autoSpaceDE w:val="0"/>
              <w:autoSpaceDN w:val="0"/>
              <w:adjustRightInd w:val="0"/>
              <w:jc w:val="center"/>
              <w:rPr>
                <w:rFonts w:ascii="Times New Roman" w:hAnsi="Times New Roman" w:cs="Times New Roman"/>
                <w:b w:val="0"/>
                <w:bCs w:val="0"/>
                <w:sz w:val="22"/>
                <w:szCs w:val="22"/>
              </w:rPr>
            </w:pPr>
          </w:p>
          <w:p w14:paraId="0034EA77" w14:textId="77777777" w:rsidR="00B21482" w:rsidRDefault="00B21482" w:rsidP="009011A7">
            <w:pPr>
              <w:autoSpaceDE w:val="0"/>
              <w:autoSpaceDN w:val="0"/>
              <w:adjustRightInd w:val="0"/>
              <w:jc w:val="center"/>
              <w:rPr>
                <w:rFonts w:ascii="Times New Roman" w:hAnsi="Times New Roman" w:cs="Times New Roman"/>
                <w:b w:val="0"/>
                <w:bCs w:val="0"/>
                <w:sz w:val="22"/>
                <w:szCs w:val="22"/>
              </w:rPr>
            </w:pPr>
          </w:p>
          <w:p w14:paraId="4AC63592" w14:textId="77777777" w:rsidR="00B21482" w:rsidRDefault="00B21482" w:rsidP="009011A7">
            <w:pPr>
              <w:autoSpaceDE w:val="0"/>
              <w:autoSpaceDN w:val="0"/>
              <w:adjustRightInd w:val="0"/>
              <w:jc w:val="center"/>
              <w:rPr>
                <w:rFonts w:ascii="Times New Roman" w:hAnsi="Times New Roman" w:cs="Times New Roman"/>
                <w:b w:val="0"/>
                <w:bCs w:val="0"/>
                <w:sz w:val="22"/>
                <w:szCs w:val="22"/>
              </w:rPr>
            </w:pPr>
          </w:p>
          <w:p w14:paraId="32902EC3" w14:textId="77777777" w:rsidR="00B21482" w:rsidRDefault="00B21482" w:rsidP="009011A7">
            <w:pPr>
              <w:autoSpaceDE w:val="0"/>
              <w:autoSpaceDN w:val="0"/>
              <w:adjustRightInd w:val="0"/>
              <w:jc w:val="center"/>
              <w:rPr>
                <w:rFonts w:ascii="Times New Roman" w:hAnsi="Times New Roman" w:cs="Times New Roman"/>
                <w:b w:val="0"/>
                <w:bCs w:val="0"/>
                <w:sz w:val="22"/>
                <w:szCs w:val="22"/>
              </w:rPr>
            </w:pPr>
          </w:p>
          <w:p w14:paraId="30598078" w14:textId="77777777" w:rsidR="00B21482" w:rsidRDefault="00B21482" w:rsidP="009011A7">
            <w:pPr>
              <w:autoSpaceDE w:val="0"/>
              <w:autoSpaceDN w:val="0"/>
              <w:adjustRightInd w:val="0"/>
              <w:jc w:val="center"/>
              <w:rPr>
                <w:rFonts w:ascii="Times New Roman" w:hAnsi="Times New Roman" w:cs="Times New Roman"/>
                <w:b w:val="0"/>
                <w:bCs w:val="0"/>
                <w:sz w:val="22"/>
                <w:szCs w:val="22"/>
              </w:rPr>
            </w:pPr>
          </w:p>
          <w:p w14:paraId="10D72A78" w14:textId="77777777" w:rsidR="00B21482" w:rsidRDefault="00B21482" w:rsidP="009011A7">
            <w:pPr>
              <w:autoSpaceDE w:val="0"/>
              <w:autoSpaceDN w:val="0"/>
              <w:adjustRightInd w:val="0"/>
              <w:jc w:val="center"/>
              <w:rPr>
                <w:rFonts w:ascii="Times New Roman" w:hAnsi="Times New Roman" w:cs="Times New Roman"/>
                <w:b w:val="0"/>
                <w:bCs w:val="0"/>
                <w:sz w:val="22"/>
                <w:szCs w:val="22"/>
              </w:rPr>
            </w:pPr>
          </w:p>
          <w:p w14:paraId="39908C96" w14:textId="74A248FE" w:rsidR="008011B8" w:rsidRPr="009E31A1" w:rsidRDefault="008011B8" w:rsidP="009011A7">
            <w:pPr>
              <w:autoSpaceDE w:val="0"/>
              <w:autoSpaceDN w:val="0"/>
              <w:adjustRightInd w:val="0"/>
              <w:jc w:val="center"/>
              <w:rPr>
                <w:rFonts w:ascii="Times New Roman" w:hAnsi="Times New Roman" w:cs="Times New Roman"/>
                <w:sz w:val="22"/>
                <w:szCs w:val="22"/>
              </w:rPr>
            </w:pPr>
            <w:r w:rsidRPr="009E31A1">
              <w:rPr>
                <w:rFonts w:ascii="Times New Roman" w:hAnsi="Times New Roman" w:cs="Times New Roman"/>
                <w:sz w:val="22"/>
                <w:szCs w:val="22"/>
              </w:rPr>
              <w:t>Prioritet 1.2.</w:t>
            </w:r>
          </w:p>
          <w:p w14:paraId="796E223E" w14:textId="4F9035A5" w:rsidR="008011B8" w:rsidRPr="009E31A1" w:rsidRDefault="008011B8" w:rsidP="009011A7">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Razvoj održive poljoprivredne proizvodnje</w:t>
            </w:r>
          </w:p>
        </w:tc>
        <w:tc>
          <w:tcPr>
            <w:tcW w:w="4531" w:type="dxa"/>
          </w:tcPr>
          <w:p w14:paraId="112496DE" w14:textId="77777777" w:rsidR="008011B8" w:rsidRPr="009E31A1" w:rsidRDefault="008011B8" w:rsidP="009011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1.2.1.</w:t>
            </w:r>
          </w:p>
          <w:p w14:paraId="43BC7D51" w14:textId="0FD64DE6" w:rsidR="008011B8" w:rsidRPr="00BD0039" w:rsidRDefault="008011B8" w:rsidP="00E313FE">
            <w:pPr>
              <w:pStyle w:val="Bezproreda"/>
              <w:spacing w:before="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D0039">
              <w:rPr>
                <w:rFonts w:ascii="Times New Roman" w:hAnsi="Times New Roman" w:cs="Times New Roman"/>
                <w:color w:val="000000"/>
                <w:sz w:val="22"/>
                <w:szCs w:val="22"/>
              </w:rPr>
              <w:t>Unapređenje</w:t>
            </w:r>
            <w:r>
              <w:rPr>
                <w:rFonts w:ascii="Times New Roman" w:hAnsi="Times New Roman" w:cs="Times New Roman"/>
                <w:color w:val="000000"/>
                <w:sz w:val="22"/>
                <w:szCs w:val="22"/>
              </w:rPr>
              <w:t xml:space="preserve"> poljoprivredne infrastrukture i</w:t>
            </w:r>
            <w:r w:rsidRPr="00BD0039">
              <w:rPr>
                <w:rFonts w:ascii="Times New Roman" w:hAnsi="Times New Roman" w:cs="Times New Roman"/>
                <w:color w:val="000000"/>
                <w:sz w:val="22"/>
                <w:szCs w:val="22"/>
              </w:rPr>
              <w:t xml:space="preserve"> kvalitete proizvoda unapređenjem znanja i tehnologija proizvodnje</w:t>
            </w:r>
          </w:p>
        </w:tc>
      </w:tr>
      <w:tr w:rsidR="008011B8" w:rsidRPr="009C7568" w14:paraId="09ADE7BA" w14:textId="77777777" w:rsidTr="00750E3F">
        <w:trPr>
          <w:trHeight w:val="921"/>
        </w:trPr>
        <w:tc>
          <w:tcPr>
            <w:cnfStyle w:val="001000000000" w:firstRow="0" w:lastRow="0" w:firstColumn="1" w:lastColumn="0" w:oddVBand="0" w:evenVBand="0" w:oddHBand="0" w:evenHBand="0" w:firstRowFirstColumn="0" w:firstRowLastColumn="0" w:lastRowFirstColumn="0" w:lastRowLastColumn="0"/>
            <w:tcW w:w="4531" w:type="dxa"/>
            <w:vMerge/>
          </w:tcPr>
          <w:p w14:paraId="444AA181" w14:textId="77777777" w:rsidR="008011B8" w:rsidRPr="009E31A1" w:rsidRDefault="008011B8" w:rsidP="009011A7">
            <w:pPr>
              <w:autoSpaceDE w:val="0"/>
              <w:autoSpaceDN w:val="0"/>
              <w:adjustRightInd w:val="0"/>
              <w:jc w:val="both"/>
              <w:rPr>
                <w:rFonts w:ascii="Times New Roman" w:hAnsi="Times New Roman" w:cs="Times New Roman"/>
                <w:sz w:val="22"/>
                <w:szCs w:val="22"/>
              </w:rPr>
            </w:pPr>
          </w:p>
        </w:tc>
        <w:tc>
          <w:tcPr>
            <w:tcW w:w="4531" w:type="dxa"/>
          </w:tcPr>
          <w:p w14:paraId="7E229DB0" w14:textId="77777777" w:rsidR="008011B8" w:rsidRPr="00EF0066" w:rsidRDefault="008011B8" w:rsidP="00EF0066">
            <w:pPr>
              <w:pStyle w:val="Bezproreda"/>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F0066">
              <w:rPr>
                <w:rFonts w:ascii="Times New Roman" w:hAnsi="Times New Roman" w:cs="Times New Roman"/>
                <w:sz w:val="22"/>
                <w:szCs w:val="22"/>
              </w:rPr>
              <w:t>Mjera 1.2.2.</w:t>
            </w:r>
          </w:p>
          <w:p w14:paraId="11086240" w14:textId="5571C6D3" w:rsidR="008011B8" w:rsidRPr="009E31A1" w:rsidRDefault="008011B8" w:rsidP="00EF0066">
            <w:pPr>
              <w:pStyle w:val="Bezproreda"/>
              <w:contextualSpacing/>
              <w:jc w:val="center"/>
              <w:cnfStyle w:val="000000000000" w:firstRow="0" w:lastRow="0" w:firstColumn="0" w:lastColumn="0" w:oddVBand="0" w:evenVBand="0" w:oddHBand="0" w:evenHBand="0" w:firstRowFirstColumn="0" w:firstRowLastColumn="0" w:lastRowFirstColumn="0" w:lastRowLastColumn="0"/>
            </w:pPr>
            <w:r w:rsidRPr="00EF0066">
              <w:rPr>
                <w:rFonts w:ascii="Times New Roman" w:hAnsi="Times New Roman" w:cs="Times New Roman"/>
                <w:sz w:val="22"/>
                <w:szCs w:val="22"/>
              </w:rPr>
              <w:t>Održivo upravljanje i korištenje poljoprivrednog i šumskog zemljišta</w:t>
            </w:r>
          </w:p>
        </w:tc>
      </w:tr>
      <w:tr w:rsidR="008011B8" w:rsidRPr="009C7568" w14:paraId="6BB7672D" w14:textId="77777777" w:rsidTr="00EF006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531" w:type="dxa"/>
            <w:vMerge/>
          </w:tcPr>
          <w:p w14:paraId="6F9F8011" w14:textId="77777777" w:rsidR="008011B8" w:rsidRPr="009E31A1" w:rsidRDefault="008011B8" w:rsidP="009011A7">
            <w:pPr>
              <w:autoSpaceDE w:val="0"/>
              <w:autoSpaceDN w:val="0"/>
              <w:adjustRightInd w:val="0"/>
              <w:jc w:val="both"/>
              <w:rPr>
                <w:rFonts w:ascii="Times New Roman" w:hAnsi="Times New Roman" w:cs="Times New Roman"/>
                <w:sz w:val="22"/>
                <w:szCs w:val="22"/>
              </w:rPr>
            </w:pPr>
          </w:p>
        </w:tc>
        <w:tc>
          <w:tcPr>
            <w:tcW w:w="4531" w:type="dxa"/>
          </w:tcPr>
          <w:p w14:paraId="5501008A" w14:textId="77777777" w:rsidR="008011B8" w:rsidRPr="009E31A1" w:rsidRDefault="008011B8"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1.2.3.</w:t>
            </w:r>
          </w:p>
          <w:p w14:paraId="227E8B6C" w14:textId="718A21ED" w:rsidR="008011B8" w:rsidRPr="009E31A1" w:rsidRDefault="008011B8"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Povezivanje poljoprivredni</w:t>
            </w:r>
            <w:r>
              <w:rPr>
                <w:rFonts w:ascii="Times New Roman" w:hAnsi="Times New Roman" w:cs="Times New Roman"/>
                <w:sz w:val="22"/>
                <w:szCs w:val="22"/>
              </w:rPr>
              <w:t>ka</w:t>
            </w:r>
            <w:r w:rsidRPr="009E31A1">
              <w:rPr>
                <w:rFonts w:ascii="Times New Roman" w:hAnsi="Times New Roman" w:cs="Times New Roman"/>
                <w:sz w:val="22"/>
                <w:szCs w:val="22"/>
              </w:rPr>
              <w:t xml:space="preserve"> u </w:t>
            </w:r>
            <w:r>
              <w:rPr>
                <w:rFonts w:ascii="Times New Roman" w:hAnsi="Times New Roman" w:cs="Times New Roman"/>
                <w:sz w:val="22"/>
                <w:szCs w:val="22"/>
              </w:rPr>
              <w:t>p</w:t>
            </w:r>
            <w:r w:rsidRPr="009E31A1">
              <w:rPr>
                <w:rFonts w:ascii="Times New Roman" w:hAnsi="Times New Roman" w:cs="Times New Roman"/>
                <w:sz w:val="22"/>
                <w:szCs w:val="22"/>
              </w:rPr>
              <w:t xml:space="preserve">roizvođačke organizacije i/ili </w:t>
            </w:r>
            <w:r>
              <w:rPr>
                <w:rFonts w:ascii="Times New Roman" w:hAnsi="Times New Roman" w:cs="Times New Roman"/>
                <w:sz w:val="22"/>
                <w:szCs w:val="22"/>
              </w:rPr>
              <w:t>zadruge</w:t>
            </w:r>
          </w:p>
        </w:tc>
      </w:tr>
      <w:tr w:rsidR="008011B8" w:rsidRPr="009C7568" w14:paraId="7852E0C2" w14:textId="77777777" w:rsidTr="00E2215D">
        <w:trPr>
          <w:trHeight w:val="636"/>
        </w:trPr>
        <w:tc>
          <w:tcPr>
            <w:cnfStyle w:val="001000000000" w:firstRow="0" w:lastRow="0" w:firstColumn="1" w:lastColumn="0" w:oddVBand="0" w:evenVBand="0" w:oddHBand="0" w:evenHBand="0" w:firstRowFirstColumn="0" w:firstRowLastColumn="0" w:lastRowFirstColumn="0" w:lastRowLastColumn="0"/>
            <w:tcW w:w="4531" w:type="dxa"/>
            <w:vMerge/>
          </w:tcPr>
          <w:p w14:paraId="75FE2B58" w14:textId="77777777" w:rsidR="008011B8" w:rsidRPr="009E31A1" w:rsidRDefault="008011B8" w:rsidP="009011A7">
            <w:pPr>
              <w:autoSpaceDE w:val="0"/>
              <w:autoSpaceDN w:val="0"/>
              <w:adjustRightInd w:val="0"/>
              <w:jc w:val="both"/>
              <w:rPr>
                <w:rFonts w:ascii="Times New Roman" w:hAnsi="Times New Roman" w:cs="Times New Roman"/>
                <w:sz w:val="22"/>
                <w:szCs w:val="22"/>
              </w:rPr>
            </w:pPr>
          </w:p>
        </w:tc>
        <w:tc>
          <w:tcPr>
            <w:tcW w:w="4531" w:type="dxa"/>
          </w:tcPr>
          <w:p w14:paraId="32D1D4DE" w14:textId="77777777" w:rsidR="008011B8" w:rsidRPr="009E31A1" w:rsidRDefault="008011B8"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1.2.4.</w:t>
            </w:r>
          </w:p>
          <w:p w14:paraId="4D4201FB" w14:textId="4A7B3CD7" w:rsidR="008011B8" w:rsidRPr="009E31A1" w:rsidRDefault="008011B8"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Poticanje ekološke poljoprivredne proizvodnje</w:t>
            </w:r>
          </w:p>
        </w:tc>
      </w:tr>
      <w:tr w:rsidR="008011B8" w:rsidRPr="009C7568" w14:paraId="024A79E4" w14:textId="77777777" w:rsidTr="00FB44C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531" w:type="dxa"/>
            <w:vMerge/>
          </w:tcPr>
          <w:p w14:paraId="79D668CD" w14:textId="77777777" w:rsidR="008011B8" w:rsidRPr="009E31A1" w:rsidRDefault="008011B8" w:rsidP="009011A7">
            <w:pPr>
              <w:autoSpaceDE w:val="0"/>
              <w:autoSpaceDN w:val="0"/>
              <w:adjustRightInd w:val="0"/>
              <w:jc w:val="both"/>
              <w:rPr>
                <w:rFonts w:ascii="Times New Roman" w:hAnsi="Times New Roman" w:cs="Times New Roman"/>
                <w:sz w:val="22"/>
                <w:szCs w:val="22"/>
              </w:rPr>
            </w:pPr>
          </w:p>
        </w:tc>
        <w:tc>
          <w:tcPr>
            <w:tcW w:w="4531" w:type="dxa"/>
          </w:tcPr>
          <w:p w14:paraId="7554C161" w14:textId="77777777" w:rsidR="008011B8" w:rsidRPr="00FB44CF" w:rsidRDefault="008011B8"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B44CF">
              <w:rPr>
                <w:rFonts w:ascii="Times New Roman" w:hAnsi="Times New Roman" w:cs="Times New Roman"/>
                <w:sz w:val="22"/>
                <w:szCs w:val="22"/>
              </w:rPr>
              <w:t>Mjera 1.2.5.</w:t>
            </w:r>
          </w:p>
          <w:p w14:paraId="317F78CF" w14:textId="382DA3A5" w:rsidR="008011B8" w:rsidRPr="009E31A1" w:rsidRDefault="008011B8"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B44CF">
              <w:rPr>
                <w:rFonts w:ascii="Times New Roman" w:hAnsi="Times New Roman" w:cs="Times New Roman"/>
                <w:color w:val="000000" w:themeColor="text1"/>
                <w:sz w:val="22"/>
                <w:szCs w:val="22"/>
              </w:rPr>
              <w:t xml:space="preserve">Izgradnja </w:t>
            </w:r>
            <w:r>
              <w:rPr>
                <w:rFonts w:ascii="Times New Roman" w:hAnsi="Times New Roman" w:cs="Times New Roman"/>
                <w:color w:val="000000" w:themeColor="text1"/>
                <w:sz w:val="22"/>
                <w:szCs w:val="22"/>
              </w:rPr>
              <w:t>seljačke</w:t>
            </w:r>
            <w:r w:rsidRPr="00FB44CF">
              <w:rPr>
                <w:rFonts w:ascii="Times New Roman" w:hAnsi="Times New Roman" w:cs="Times New Roman"/>
                <w:color w:val="000000" w:themeColor="text1"/>
                <w:sz w:val="22"/>
                <w:szCs w:val="22"/>
              </w:rPr>
              <w:t xml:space="preserve"> tržnice i prateće infrastrukture</w:t>
            </w:r>
          </w:p>
        </w:tc>
      </w:tr>
      <w:tr w:rsidR="008011B8" w:rsidRPr="009C7568" w14:paraId="65638F97" w14:textId="77777777" w:rsidTr="00E313FE">
        <w:trPr>
          <w:trHeight w:val="1033"/>
        </w:trPr>
        <w:tc>
          <w:tcPr>
            <w:cnfStyle w:val="001000000000" w:firstRow="0" w:lastRow="0" w:firstColumn="1" w:lastColumn="0" w:oddVBand="0" w:evenVBand="0" w:oddHBand="0" w:evenHBand="0" w:firstRowFirstColumn="0" w:firstRowLastColumn="0" w:lastRowFirstColumn="0" w:lastRowLastColumn="0"/>
            <w:tcW w:w="4531" w:type="dxa"/>
            <w:vMerge/>
          </w:tcPr>
          <w:p w14:paraId="30E6394B" w14:textId="77777777" w:rsidR="008011B8" w:rsidRPr="009E31A1" w:rsidRDefault="008011B8" w:rsidP="009011A7">
            <w:pPr>
              <w:autoSpaceDE w:val="0"/>
              <w:autoSpaceDN w:val="0"/>
              <w:adjustRightInd w:val="0"/>
              <w:jc w:val="both"/>
              <w:rPr>
                <w:rFonts w:ascii="Times New Roman" w:hAnsi="Times New Roman" w:cs="Times New Roman"/>
                <w:sz w:val="22"/>
                <w:szCs w:val="22"/>
              </w:rPr>
            </w:pPr>
          </w:p>
        </w:tc>
        <w:tc>
          <w:tcPr>
            <w:tcW w:w="4531" w:type="dxa"/>
          </w:tcPr>
          <w:p w14:paraId="21F52A3D" w14:textId="77777777" w:rsidR="008011B8" w:rsidRDefault="008011B8"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Mjera 1.2.6.</w:t>
            </w:r>
          </w:p>
          <w:p w14:paraId="0B30ACD8" w14:textId="2EDE4CC1" w:rsidR="008011B8" w:rsidRPr="00FB44CF" w:rsidRDefault="008011B8"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Poticanje razvoja različitih grana poljoprivrede – pčelarstva, stočarstva, ratarstva, povrtlarstva i voćarstva</w:t>
            </w:r>
          </w:p>
        </w:tc>
      </w:tr>
      <w:tr w:rsidR="008011B8" w:rsidRPr="009C7568" w14:paraId="6940954E" w14:textId="77777777" w:rsidTr="00EB0B5B">
        <w:trPr>
          <w:cnfStyle w:val="000000100000" w:firstRow="0" w:lastRow="0" w:firstColumn="0" w:lastColumn="0" w:oddVBand="0" w:evenVBand="0" w:oddHBand="1" w:evenHBand="0" w:firstRowFirstColumn="0" w:firstRowLastColumn="0" w:lastRowFirstColumn="0" w:lastRowLastColumn="0"/>
          <w:trHeight w:val="1227"/>
        </w:trPr>
        <w:tc>
          <w:tcPr>
            <w:cnfStyle w:val="001000000000" w:firstRow="0" w:lastRow="0" w:firstColumn="1" w:lastColumn="0" w:oddVBand="0" w:evenVBand="0" w:oddHBand="0" w:evenHBand="0" w:firstRowFirstColumn="0" w:firstRowLastColumn="0" w:lastRowFirstColumn="0" w:lastRowLastColumn="0"/>
            <w:tcW w:w="4531" w:type="dxa"/>
            <w:vMerge/>
          </w:tcPr>
          <w:p w14:paraId="05DFA122" w14:textId="77777777" w:rsidR="008011B8" w:rsidRPr="009E31A1" w:rsidRDefault="008011B8" w:rsidP="009011A7">
            <w:pPr>
              <w:autoSpaceDE w:val="0"/>
              <w:autoSpaceDN w:val="0"/>
              <w:adjustRightInd w:val="0"/>
              <w:jc w:val="both"/>
              <w:rPr>
                <w:rFonts w:ascii="Times New Roman" w:hAnsi="Times New Roman" w:cs="Times New Roman"/>
                <w:sz w:val="22"/>
                <w:szCs w:val="22"/>
              </w:rPr>
            </w:pPr>
          </w:p>
        </w:tc>
        <w:tc>
          <w:tcPr>
            <w:tcW w:w="4531" w:type="dxa"/>
          </w:tcPr>
          <w:p w14:paraId="6C4B94A2" w14:textId="5FE4A9DA" w:rsidR="008011B8" w:rsidRDefault="008011B8"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Mjera 1.2.7.</w:t>
            </w:r>
          </w:p>
          <w:p w14:paraId="6F354262" w14:textId="0EEF5ED3" w:rsidR="008011B8" w:rsidRPr="00EB0B5B" w:rsidRDefault="008011B8" w:rsidP="00EB0B5B">
            <w:pPr>
              <w:pStyle w:val="Pa20"/>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B0B5B">
              <w:rPr>
                <w:rFonts w:ascii="Times New Roman" w:hAnsi="Times New Roman" w:cs="Times New Roman"/>
                <w:color w:val="000000"/>
                <w:sz w:val="22"/>
                <w:szCs w:val="22"/>
              </w:rPr>
              <w:t>Rješavanje pitanja dostupnosti poljoprivrednog zemljišta</w:t>
            </w:r>
            <w:r>
              <w:rPr>
                <w:rFonts w:ascii="Times New Roman" w:hAnsi="Times New Roman" w:cs="Times New Roman"/>
                <w:color w:val="000000"/>
                <w:sz w:val="22"/>
                <w:szCs w:val="22"/>
              </w:rPr>
              <w:t>,</w:t>
            </w:r>
            <w:r w:rsidRPr="00EB0B5B">
              <w:rPr>
                <w:rFonts w:ascii="Times New Roman" w:hAnsi="Times New Roman" w:cs="Times New Roman"/>
                <w:color w:val="000000"/>
                <w:sz w:val="22"/>
                <w:szCs w:val="22"/>
              </w:rPr>
              <w:t xml:space="preserve"> posebice lokalnim poljoprivrednim proizvođačima i mladim poljoprivrednicima </w:t>
            </w:r>
          </w:p>
        </w:tc>
      </w:tr>
      <w:tr w:rsidR="008011B8" w:rsidRPr="009C7568" w14:paraId="48C5EF56" w14:textId="77777777" w:rsidTr="00EB0B5B">
        <w:trPr>
          <w:trHeight w:val="1227"/>
        </w:trPr>
        <w:tc>
          <w:tcPr>
            <w:cnfStyle w:val="001000000000" w:firstRow="0" w:lastRow="0" w:firstColumn="1" w:lastColumn="0" w:oddVBand="0" w:evenVBand="0" w:oddHBand="0" w:evenHBand="0" w:firstRowFirstColumn="0" w:firstRowLastColumn="0" w:lastRowFirstColumn="0" w:lastRowLastColumn="0"/>
            <w:tcW w:w="4531" w:type="dxa"/>
            <w:vMerge/>
          </w:tcPr>
          <w:p w14:paraId="653B71BE" w14:textId="77777777" w:rsidR="008011B8" w:rsidRPr="009E31A1" w:rsidRDefault="008011B8" w:rsidP="009011A7">
            <w:pPr>
              <w:autoSpaceDE w:val="0"/>
              <w:autoSpaceDN w:val="0"/>
              <w:adjustRightInd w:val="0"/>
              <w:jc w:val="both"/>
              <w:rPr>
                <w:rFonts w:ascii="Times New Roman" w:hAnsi="Times New Roman" w:cs="Times New Roman"/>
                <w:sz w:val="22"/>
                <w:szCs w:val="22"/>
              </w:rPr>
            </w:pPr>
          </w:p>
        </w:tc>
        <w:tc>
          <w:tcPr>
            <w:tcW w:w="4531" w:type="dxa"/>
          </w:tcPr>
          <w:p w14:paraId="6F87E69F" w14:textId="77777777" w:rsidR="008011B8" w:rsidRDefault="008011B8"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Mjera 1.2.8.</w:t>
            </w:r>
          </w:p>
          <w:p w14:paraId="348761F6" w14:textId="464A606F" w:rsidR="008011B8" w:rsidRPr="008011B8" w:rsidRDefault="008011B8"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011B8">
              <w:rPr>
                <w:rFonts w:ascii="Times New Roman" w:hAnsi="Times New Roman" w:cs="Times New Roman"/>
                <w:sz w:val="22"/>
                <w:szCs w:val="22"/>
              </w:rPr>
              <w:t>Izgradnja objekata za finaliziranje poljoprivrednih proizvoda (sirana, klaonica i ostalo)</w:t>
            </w:r>
          </w:p>
        </w:tc>
      </w:tr>
      <w:tr w:rsidR="002B4FF0" w:rsidRPr="009C7568" w14:paraId="73F7BA3C" w14:textId="77777777" w:rsidTr="00E2215D">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4531" w:type="dxa"/>
            <w:vMerge w:val="restart"/>
          </w:tcPr>
          <w:p w14:paraId="1E8565DE" w14:textId="77777777" w:rsidR="002B4FF0" w:rsidRPr="009E31A1" w:rsidRDefault="002B4FF0" w:rsidP="009011A7">
            <w:pPr>
              <w:autoSpaceDE w:val="0"/>
              <w:autoSpaceDN w:val="0"/>
              <w:adjustRightInd w:val="0"/>
              <w:jc w:val="both"/>
              <w:rPr>
                <w:rFonts w:ascii="Times New Roman" w:hAnsi="Times New Roman" w:cs="Times New Roman"/>
                <w:sz w:val="22"/>
                <w:szCs w:val="22"/>
              </w:rPr>
            </w:pPr>
          </w:p>
          <w:p w14:paraId="7EA1C4FE" w14:textId="77777777" w:rsidR="002B4FF0" w:rsidRPr="009E31A1" w:rsidRDefault="002B4FF0" w:rsidP="009011A7">
            <w:pPr>
              <w:autoSpaceDE w:val="0"/>
              <w:autoSpaceDN w:val="0"/>
              <w:adjustRightInd w:val="0"/>
              <w:jc w:val="center"/>
              <w:rPr>
                <w:rFonts w:ascii="Times New Roman" w:hAnsi="Times New Roman" w:cs="Times New Roman"/>
                <w:b w:val="0"/>
                <w:bCs w:val="0"/>
                <w:sz w:val="22"/>
                <w:szCs w:val="22"/>
              </w:rPr>
            </w:pPr>
          </w:p>
          <w:p w14:paraId="1F0F5231" w14:textId="77777777" w:rsidR="002B4FF0" w:rsidRPr="009E31A1" w:rsidRDefault="002B4FF0" w:rsidP="009011A7">
            <w:pPr>
              <w:autoSpaceDE w:val="0"/>
              <w:autoSpaceDN w:val="0"/>
              <w:adjustRightInd w:val="0"/>
              <w:rPr>
                <w:rFonts w:ascii="Times New Roman" w:hAnsi="Times New Roman" w:cs="Times New Roman"/>
                <w:sz w:val="22"/>
                <w:szCs w:val="22"/>
              </w:rPr>
            </w:pPr>
          </w:p>
          <w:p w14:paraId="29D0D67A" w14:textId="77777777" w:rsidR="002B4FF0" w:rsidRPr="009E31A1" w:rsidRDefault="002B4FF0" w:rsidP="009011A7">
            <w:pPr>
              <w:autoSpaceDE w:val="0"/>
              <w:autoSpaceDN w:val="0"/>
              <w:adjustRightInd w:val="0"/>
              <w:jc w:val="center"/>
              <w:rPr>
                <w:rFonts w:ascii="Times New Roman" w:hAnsi="Times New Roman" w:cs="Times New Roman"/>
                <w:b w:val="0"/>
                <w:bCs w:val="0"/>
                <w:sz w:val="22"/>
                <w:szCs w:val="22"/>
              </w:rPr>
            </w:pPr>
          </w:p>
          <w:p w14:paraId="4BC0D465" w14:textId="77777777" w:rsidR="002B4FF0" w:rsidRPr="009E31A1" w:rsidRDefault="002B4FF0" w:rsidP="009011A7">
            <w:pPr>
              <w:autoSpaceDE w:val="0"/>
              <w:autoSpaceDN w:val="0"/>
              <w:adjustRightInd w:val="0"/>
              <w:jc w:val="center"/>
              <w:rPr>
                <w:rFonts w:ascii="Times New Roman" w:hAnsi="Times New Roman" w:cs="Times New Roman"/>
                <w:sz w:val="22"/>
                <w:szCs w:val="22"/>
              </w:rPr>
            </w:pPr>
            <w:r w:rsidRPr="009E31A1">
              <w:rPr>
                <w:rFonts w:ascii="Times New Roman" w:hAnsi="Times New Roman" w:cs="Times New Roman"/>
                <w:sz w:val="22"/>
                <w:szCs w:val="22"/>
              </w:rPr>
              <w:t>Prioritet 1.3.</w:t>
            </w:r>
          </w:p>
          <w:p w14:paraId="3FA10ADF" w14:textId="7B671DD8" w:rsidR="002B4FF0" w:rsidRPr="009E31A1" w:rsidRDefault="00704B8C" w:rsidP="009011A7">
            <w:pPr>
              <w:autoSpaceDE w:val="0"/>
              <w:autoSpaceDN w:val="0"/>
              <w:adjustRightInd w:val="0"/>
              <w:jc w:val="center"/>
              <w:rPr>
                <w:rFonts w:ascii="Times New Roman" w:hAnsi="Times New Roman" w:cs="Times New Roman"/>
                <w:sz w:val="22"/>
                <w:szCs w:val="22"/>
              </w:rPr>
            </w:pPr>
            <w:r w:rsidRPr="009E31A1">
              <w:rPr>
                <w:rFonts w:ascii="Times New Roman" w:hAnsi="Times New Roman" w:cs="Times New Roman"/>
                <w:sz w:val="22"/>
                <w:szCs w:val="22"/>
              </w:rPr>
              <w:t>Održivi razvoj turizma i pratećih djelatnosti</w:t>
            </w:r>
          </w:p>
        </w:tc>
        <w:tc>
          <w:tcPr>
            <w:tcW w:w="4531" w:type="dxa"/>
          </w:tcPr>
          <w:p w14:paraId="202AE13C" w14:textId="77777777" w:rsidR="002B4FF0" w:rsidRPr="009E31A1" w:rsidRDefault="002B4FF0"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1.3.1.</w:t>
            </w:r>
          </w:p>
          <w:p w14:paraId="280F7492" w14:textId="560692FE" w:rsidR="002B4FF0" w:rsidRPr="009E31A1" w:rsidRDefault="00E71732"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 xml:space="preserve">Razvoj </w:t>
            </w:r>
            <w:r w:rsidR="00E2215D">
              <w:rPr>
                <w:rFonts w:ascii="Times New Roman" w:hAnsi="Times New Roman" w:cs="Times New Roman"/>
                <w:sz w:val="22"/>
                <w:szCs w:val="22"/>
              </w:rPr>
              <w:t>i unaprjeđenje</w:t>
            </w:r>
            <w:r w:rsidRPr="009E31A1">
              <w:rPr>
                <w:rFonts w:ascii="Times New Roman" w:hAnsi="Times New Roman" w:cs="Times New Roman"/>
                <w:sz w:val="22"/>
                <w:szCs w:val="22"/>
              </w:rPr>
              <w:t xml:space="preserve"> turističke infrastrukture</w:t>
            </w:r>
            <w:r w:rsidR="00E2215D">
              <w:rPr>
                <w:rFonts w:ascii="Times New Roman" w:hAnsi="Times New Roman" w:cs="Times New Roman"/>
                <w:sz w:val="22"/>
                <w:szCs w:val="22"/>
              </w:rPr>
              <w:t xml:space="preserve"> – Centar za posjetitelje, Kulturno-informativni centar i ostalo</w:t>
            </w:r>
          </w:p>
        </w:tc>
      </w:tr>
      <w:tr w:rsidR="00E71732" w:rsidRPr="009C7568" w14:paraId="2AD21D88" w14:textId="77777777" w:rsidTr="00DB3703">
        <w:trPr>
          <w:trHeight w:val="890"/>
        </w:trPr>
        <w:tc>
          <w:tcPr>
            <w:cnfStyle w:val="001000000000" w:firstRow="0" w:lastRow="0" w:firstColumn="1" w:lastColumn="0" w:oddVBand="0" w:evenVBand="0" w:oddHBand="0" w:evenHBand="0" w:firstRowFirstColumn="0" w:firstRowLastColumn="0" w:lastRowFirstColumn="0" w:lastRowLastColumn="0"/>
            <w:tcW w:w="4531" w:type="dxa"/>
            <w:vMerge/>
          </w:tcPr>
          <w:p w14:paraId="1119CDC5" w14:textId="77777777" w:rsidR="00E71732" w:rsidRPr="0016405A" w:rsidRDefault="00E71732" w:rsidP="009011A7">
            <w:pPr>
              <w:autoSpaceDE w:val="0"/>
              <w:autoSpaceDN w:val="0"/>
              <w:adjustRightInd w:val="0"/>
              <w:jc w:val="both"/>
              <w:rPr>
                <w:rFonts w:ascii="Times New Roman" w:hAnsi="Times New Roman" w:cs="Times New Roman"/>
                <w:sz w:val="24"/>
                <w:szCs w:val="24"/>
              </w:rPr>
            </w:pPr>
          </w:p>
        </w:tc>
        <w:tc>
          <w:tcPr>
            <w:tcW w:w="4531" w:type="dxa"/>
          </w:tcPr>
          <w:p w14:paraId="47FB6069" w14:textId="17645BB0" w:rsidR="00E71732" w:rsidRPr="009E31A1" w:rsidRDefault="00E71732"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1.3.2.</w:t>
            </w:r>
          </w:p>
          <w:p w14:paraId="1226CBFC" w14:textId="31ADB6C3" w:rsidR="00DB3703" w:rsidRPr="00DB3703" w:rsidRDefault="00DB3703" w:rsidP="00DB370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DB3703">
              <w:rPr>
                <w:rFonts w:ascii="Times New Roman" w:hAnsi="Times New Roman" w:cs="Times New Roman"/>
                <w:color w:val="000000"/>
                <w:sz w:val="22"/>
                <w:szCs w:val="22"/>
              </w:rPr>
              <w:t>Očuvanje i valorizacija kulturno-povijesne i prirodne baštine kroz turizam</w:t>
            </w:r>
          </w:p>
          <w:p w14:paraId="25F7B471" w14:textId="6825CE77" w:rsidR="00E71732" w:rsidRPr="00750E3F" w:rsidRDefault="00E71732"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B4FF0" w:rsidRPr="009C7568" w14:paraId="3208E8EC" w14:textId="77777777" w:rsidTr="00EF0066">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4531" w:type="dxa"/>
            <w:vMerge/>
          </w:tcPr>
          <w:p w14:paraId="01B08EA8" w14:textId="77777777" w:rsidR="002B4FF0" w:rsidRPr="0016405A" w:rsidRDefault="002B4FF0" w:rsidP="009011A7">
            <w:pPr>
              <w:autoSpaceDE w:val="0"/>
              <w:autoSpaceDN w:val="0"/>
              <w:adjustRightInd w:val="0"/>
              <w:jc w:val="both"/>
              <w:rPr>
                <w:rFonts w:ascii="Times New Roman" w:hAnsi="Times New Roman" w:cs="Times New Roman"/>
                <w:sz w:val="24"/>
                <w:szCs w:val="24"/>
              </w:rPr>
            </w:pPr>
          </w:p>
        </w:tc>
        <w:tc>
          <w:tcPr>
            <w:tcW w:w="4531" w:type="dxa"/>
          </w:tcPr>
          <w:p w14:paraId="6D5D6412" w14:textId="75188369" w:rsidR="002B4FF0" w:rsidRPr="009E31A1" w:rsidRDefault="002B4FF0"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1.3.</w:t>
            </w:r>
            <w:r w:rsidR="00E71732" w:rsidRPr="009E31A1">
              <w:rPr>
                <w:rFonts w:ascii="Times New Roman" w:hAnsi="Times New Roman" w:cs="Times New Roman"/>
                <w:sz w:val="22"/>
                <w:szCs w:val="22"/>
              </w:rPr>
              <w:t>3</w:t>
            </w:r>
            <w:r w:rsidRPr="009E31A1">
              <w:rPr>
                <w:rFonts w:ascii="Times New Roman" w:hAnsi="Times New Roman" w:cs="Times New Roman"/>
                <w:sz w:val="22"/>
                <w:szCs w:val="22"/>
              </w:rPr>
              <w:t>.</w:t>
            </w:r>
          </w:p>
          <w:p w14:paraId="32D50AB7" w14:textId="330E0C5E" w:rsidR="002B4FF0" w:rsidRPr="009E31A1" w:rsidRDefault="00E71732"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Razvoj i unaprjeđenje turističk</w:t>
            </w:r>
            <w:r w:rsidR="009D2F95" w:rsidRPr="009E31A1">
              <w:rPr>
                <w:rFonts w:ascii="Times New Roman" w:hAnsi="Times New Roman" w:cs="Times New Roman"/>
                <w:sz w:val="22"/>
                <w:szCs w:val="22"/>
              </w:rPr>
              <w:t>ih proizvoda i usluga</w:t>
            </w:r>
            <w:r w:rsidR="003C2B1B">
              <w:rPr>
                <w:rFonts w:ascii="Times New Roman" w:hAnsi="Times New Roman" w:cs="Times New Roman"/>
                <w:sz w:val="22"/>
                <w:szCs w:val="22"/>
              </w:rPr>
              <w:t xml:space="preserve">, uključujući smještajnu i </w:t>
            </w:r>
            <w:r w:rsidRPr="009E31A1">
              <w:rPr>
                <w:rFonts w:ascii="Times New Roman" w:hAnsi="Times New Roman" w:cs="Times New Roman"/>
                <w:sz w:val="22"/>
                <w:szCs w:val="22"/>
              </w:rPr>
              <w:t>ugostiteljsk</w:t>
            </w:r>
            <w:r w:rsidR="003C2B1B">
              <w:rPr>
                <w:rFonts w:ascii="Times New Roman" w:hAnsi="Times New Roman" w:cs="Times New Roman"/>
                <w:sz w:val="22"/>
                <w:szCs w:val="22"/>
              </w:rPr>
              <w:t>u</w:t>
            </w:r>
            <w:r w:rsidRPr="009E31A1">
              <w:rPr>
                <w:rFonts w:ascii="Times New Roman" w:hAnsi="Times New Roman" w:cs="Times New Roman"/>
                <w:sz w:val="22"/>
                <w:szCs w:val="22"/>
              </w:rPr>
              <w:t xml:space="preserve"> ponud</w:t>
            </w:r>
            <w:r w:rsidR="003C2B1B">
              <w:rPr>
                <w:rFonts w:ascii="Times New Roman" w:hAnsi="Times New Roman" w:cs="Times New Roman"/>
                <w:sz w:val="22"/>
                <w:szCs w:val="22"/>
              </w:rPr>
              <w:t>u</w:t>
            </w:r>
          </w:p>
        </w:tc>
      </w:tr>
      <w:tr w:rsidR="002B4FF0" w:rsidRPr="009C7568" w14:paraId="2759B299" w14:textId="77777777" w:rsidTr="00DB3703">
        <w:trPr>
          <w:trHeight w:val="1430"/>
        </w:trPr>
        <w:tc>
          <w:tcPr>
            <w:cnfStyle w:val="001000000000" w:firstRow="0" w:lastRow="0" w:firstColumn="1" w:lastColumn="0" w:oddVBand="0" w:evenVBand="0" w:oddHBand="0" w:evenHBand="0" w:firstRowFirstColumn="0" w:firstRowLastColumn="0" w:lastRowFirstColumn="0" w:lastRowLastColumn="0"/>
            <w:tcW w:w="4531" w:type="dxa"/>
            <w:vMerge/>
          </w:tcPr>
          <w:p w14:paraId="1ADC626E" w14:textId="77777777" w:rsidR="002B4FF0" w:rsidRPr="0016405A" w:rsidRDefault="002B4FF0" w:rsidP="009011A7">
            <w:pPr>
              <w:autoSpaceDE w:val="0"/>
              <w:autoSpaceDN w:val="0"/>
              <w:adjustRightInd w:val="0"/>
              <w:jc w:val="both"/>
              <w:rPr>
                <w:rFonts w:ascii="Times New Roman" w:hAnsi="Times New Roman" w:cs="Times New Roman"/>
                <w:sz w:val="24"/>
                <w:szCs w:val="24"/>
              </w:rPr>
            </w:pPr>
          </w:p>
        </w:tc>
        <w:tc>
          <w:tcPr>
            <w:tcW w:w="4531" w:type="dxa"/>
          </w:tcPr>
          <w:p w14:paraId="13B8CE63" w14:textId="7DAA979C" w:rsidR="002B4FF0" w:rsidRPr="009E31A1" w:rsidRDefault="002B4FF0"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1.3.</w:t>
            </w:r>
            <w:r w:rsidR="00E71732" w:rsidRPr="009E31A1">
              <w:rPr>
                <w:rFonts w:ascii="Times New Roman" w:hAnsi="Times New Roman" w:cs="Times New Roman"/>
                <w:sz w:val="22"/>
                <w:szCs w:val="22"/>
              </w:rPr>
              <w:t>4</w:t>
            </w:r>
            <w:r w:rsidRPr="009E31A1">
              <w:rPr>
                <w:rFonts w:ascii="Times New Roman" w:hAnsi="Times New Roman" w:cs="Times New Roman"/>
                <w:sz w:val="22"/>
                <w:szCs w:val="22"/>
              </w:rPr>
              <w:t>.</w:t>
            </w:r>
          </w:p>
          <w:p w14:paraId="33D256D3" w14:textId="72DE9966" w:rsidR="002B4FF0" w:rsidRPr="009E31A1" w:rsidRDefault="003C2B1B" w:rsidP="00EF006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Poticanje razvoja selektivnih oblika turizma</w:t>
            </w:r>
            <w:r w:rsidR="00DB3703">
              <w:rPr>
                <w:rFonts w:ascii="Times New Roman" w:hAnsi="Times New Roman" w:cs="Times New Roman"/>
                <w:sz w:val="22"/>
                <w:szCs w:val="22"/>
              </w:rPr>
              <w:t xml:space="preserve"> - </w:t>
            </w:r>
            <w:r w:rsidR="00DB3703" w:rsidRPr="00DB3703">
              <w:rPr>
                <w:rFonts w:ascii="Times New Roman" w:hAnsi="Times New Roman" w:cs="Times New Roman"/>
                <w:color w:val="000000"/>
                <w:sz w:val="22"/>
                <w:szCs w:val="22"/>
              </w:rPr>
              <w:t xml:space="preserve">ruralni turizam, adrenalinski i avanturistički turizam, </w:t>
            </w:r>
            <w:proofErr w:type="spellStart"/>
            <w:r w:rsidR="00225896">
              <w:rPr>
                <w:rFonts w:ascii="Times New Roman" w:hAnsi="Times New Roman" w:cs="Times New Roman"/>
                <w:color w:val="000000"/>
                <w:sz w:val="22"/>
                <w:szCs w:val="22"/>
              </w:rPr>
              <w:t>apiturizam</w:t>
            </w:r>
            <w:proofErr w:type="spellEnd"/>
            <w:r w:rsidR="00225896">
              <w:rPr>
                <w:rFonts w:ascii="Times New Roman" w:hAnsi="Times New Roman" w:cs="Times New Roman"/>
                <w:color w:val="000000"/>
                <w:sz w:val="22"/>
                <w:szCs w:val="22"/>
              </w:rPr>
              <w:t>,</w:t>
            </w:r>
            <w:r w:rsidR="00DB3703" w:rsidRPr="00DB3703">
              <w:rPr>
                <w:rFonts w:ascii="Times New Roman" w:hAnsi="Times New Roman" w:cs="Times New Roman"/>
                <w:color w:val="000000"/>
                <w:sz w:val="22"/>
                <w:szCs w:val="22"/>
              </w:rPr>
              <w:t xml:space="preserve"> ekoturizam, lovni i ribolovni turizam</w:t>
            </w:r>
          </w:p>
        </w:tc>
      </w:tr>
      <w:tr w:rsidR="002B4FF0" w:rsidRPr="009C7568" w14:paraId="5F133E60" w14:textId="77777777" w:rsidTr="00DB370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531" w:type="dxa"/>
            <w:vMerge/>
          </w:tcPr>
          <w:p w14:paraId="3725582C" w14:textId="77777777" w:rsidR="002B4FF0" w:rsidRPr="0016405A" w:rsidRDefault="002B4FF0" w:rsidP="009011A7">
            <w:pPr>
              <w:autoSpaceDE w:val="0"/>
              <w:autoSpaceDN w:val="0"/>
              <w:adjustRightInd w:val="0"/>
              <w:jc w:val="both"/>
              <w:rPr>
                <w:rFonts w:ascii="Times New Roman" w:hAnsi="Times New Roman" w:cs="Times New Roman"/>
                <w:sz w:val="24"/>
                <w:szCs w:val="24"/>
              </w:rPr>
            </w:pPr>
          </w:p>
        </w:tc>
        <w:tc>
          <w:tcPr>
            <w:tcW w:w="4531" w:type="dxa"/>
          </w:tcPr>
          <w:p w14:paraId="2EB4597E" w14:textId="248F20D9" w:rsidR="002B4FF0" w:rsidRPr="009E31A1" w:rsidRDefault="002B4FF0" w:rsidP="00EF006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31A1">
              <w:rPr>
                <w:rFonts w:ascii="Times New Roman" w:hAnsi="Times New Roman" w:cs="Times New Roman"/>
                <w:sz w:val="22"/>
                <w:szCs w:val="22"/>
              </w:rPr>
              <w:t>Mjera 1.3.</w:t>
            </w:r>
            <w:r w:rsidR="00E71732" w:rsidRPr="009E31A1">
              <w:rPr>
                <w:rFonts w:ascii="Times New Roman" w:hAnsi="Times New Roman" w:cs="Times New Roman"/>
                <w:sz w:val="22"/>
                <w:szCs w:val="22"/>
              </w:rPr>
              <w:t>5</w:t>
            </w:r>
            <w:r w:rsidRPr="009E31A1">
              <w:rPr>
                <w:rFonts w:ascii="Times New Roman" w:hAnsi="Times New Roman" w:cs="Times New Roman"/>
                <w:sz w:val="22"/>
                <w:szCs w:val="22"/>
              </w:rPr>
              <w:t>.</w:t>
            </w:r>
          </w:p>
          <w:p w14:paraId="4497A67D" w14:textId="21DDBEBE" w:rsidR="00B01F66" w:rsidRPr="004D1312" w:rsidRDefault="004D1312" w:rsidP="00B01F66">
            <w:pPr>
              <w:pStyle w:val="Pa20"/>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4D1312">
              <w:rPr>
                <w:rFonts w:ascii="Times New Roman" w:hAnsi="Times New Roman" w:cs="Times New Roman"/>
                <w:color w:val="000000"/>
                <w:sz w:val="22"/>
                <w:szCs w:val="22"/>
              </w:rPr>
              <w:t xml:space="preserve">Turističko </w:t>
            </w:r>
            <w:proofErr w:type="spellStart"/>
            <w:r w:rsidRPr="004D1312">
              <w:rPr>
                <w:rFonts w:ascii="Times New Roman" w:hAnsi="Times New Roman" w:cs="Times New Roman"/>
                <w:color w:val="000000"/>
                <w:sz w:val="22"/>
                <w:szCs w:val="22"/>
              </w:rPr>
              <w:t>brendiranje</w:t>
            </w:r>
            <w:proofErr w:type="spellEnd"/>
            <w:r w:rsidRPr="004D1312">
              <w:rPr>
                <w:rFonts w:ascii="Times New Roman" w:hAnsi="Times New Roman" w:cs="Times New Roman"/>
                <w:color w:val="000000"/>
                <w:sz w:val="22"/>
                <w:szCs w:val="22"/>
              </w:rPr>
              <w:t xml:space="preserve"> Općine</w:t>
            </w:r>
            <w:r w:rsidR="00667C69">
              <w:rPr>
                <w:rFonts w:ascii="Times New Roman" w:hAnsi="Times New Roman" w:cs="Times New Roman"/>
                <w:color w:val="000000"/>
                <w:sz w:val="22"/>
                <w:szCs w:val="22"/>
              </w:rPr>
              <w:t xml:space="preserve"> organiziranjem </w:t>
            </w:r>
            <w:r w:rsidR="003F22B0">
              <w:rPr>
                <w:rFonts w:ascii="Times New Roman" w:hAnsi="Times New Roman" w:cs="Times New Roman"/>
                <w:color w:val="000000"/>
                <w:sz w:val="22"/>
                <w:szCs w:val="22"/>
              </w:rPr>
              <w:t xml:space="preserve">raznih </w:t>
            </w:r>
            <w:r w:rsidR="00667C69">
              <w:rPr>
                <w:rFonts w:ascii="Times New Roman" w:hAnsi="Times New Roman" w:cs="Times New Roman"/>
                <w:color w:val="000000"/>
                <w:sz w:val="22"/>
                <w:szCs w:val="22"/>
              </w:rPr>
              <w:t>manifestacija i dodjelom suvenira</w:t>
            </w:r>
          </w:p>
          <w:p w14:paraId="57D9F184" w14:textId="21D1B956" w:rsidR="002B4FF0" w:rsidRPr="009E31A1" w:rsidRDefault="002B4FF0" w:rsidP="00B01F66">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14:paraId="5FE6CCCA" w14:textId="77777777" w:rsidR="00DE1E94" w:rsidRDefault="00DE1E94" w:rsidP="00707465">
      <w:pPr>
        <w:pStyle w:val="Naslov2"/>
        <w:rPr>
          <w:rFonts w:ascii="Times New Roman" w:hAnsi="Times New Roman" w:cs="Times New Roman"/>
          <w:sz w:val="24"/>
          <w:szCs w:val="24"/>
        </w:rPr>
      </w:pPr>
    </w:p>
    <w:p w14:paraId="072644E1" w14:textId="3560DC0E" w:rsidR="00707465" w:rsidRPr="00707465" w:rsidRDefault="00707465" w:rsidP="00707465">
      <w:pPr>
        <w:pStyle w:val="Naslov2"/>
        <w:rPr>
          <w:rFonts w:ascii="Times New Roman" w:hAnsi="Times New Roman" w:cs="Times New Roman"/>
          <w:sz w:val="24"/>
          <w:szCs w:val="24"/>
        </w:rPr>
      </w:pPr>
      <w:bookmarkStart w:id="54" w:name="_Toc89861234"/>
      <w:r w:rsidRPr="00707465">
        <w:rPr>
          <w:rFonts w:ascii="Times New Roman" w:hAnsi="Times New Roman" w:cs="Times New Roman"/>
          <w:sz w:val="24"/>
          <w:szCs w:val="24"/>
        </w:rPr>
        <w:t>12.2. STRATEŠKI CILJ 2: UNAPREĐENJE INFRASTRUKTURNOG SUSTAVA OPĆINE NA NAČELIMA ODRŽIVOG RAZVOJA</w:t>
      </w:r>
      <w:bookmarkEnd w:id="54"/>
    </w:p>
    <w:p w14:paraId="29D4E156" w14:textId="45A4D17F" w:rsidR="00BA6591" w:rsidRDefault="00BA6591" w:rsidP="00016F2C"/>
    <w:p w14:paraId="5F05DF9C" w14:textId="69CF92F2" w:rsidR="00106AF3" w:rsidRDefault="00470F1A" w:rsidP="001128FA">
      <w:pPr>
        <w:jc w:val="both"/>
        <w:rPr>
          <w:rFonts w:ascii="Times New Roman" w:hAnsi="Times New Roman" w:cs="Times New Roman"/>
          <w:sz w:val="24"/>
          <w:szCs w:val="24"/>
        </w:rPr>
      </w:pPr>
      <w:r w:rsidRPr="00FF367A">
        <w:rPr>
          <w:rFonts w:ascii="Times New Roman" w:hAnsi="Times New Roman" w:cs="Times New Roman"/>
          <w:sz w:val="24"/>
          <w:szCs w:val="24"/>
        </w:rPr>
        <w:t xml:space="preserve">Ovim strateškim ciljem </w:t>
      </w:r>
      <w:r w:rsidR="000D685D">
        <w:rPr>
          <w:rFonts w:ascii="Times New Roman" w:hAnsi="Times New Roman" w:cs="Times New Roman"/>
          <w:sz w:val="24"/>
          <w:szCs w:val="24"/>
        </w:rPr>
        <w:t xml:space="preserve">se </w:t>
      </w:r>
      <w:r w:rsidRPr="00FF367A">
        <w:rPr>
          <w:rFonts w:ascii="Times New Roman" w:hAnsi="Times New Roman" w:cs="Times New Roman"/>
          <w:sz w:val="24"/>
          <w:szCs w:val="24"/>
        </w:rPr>
        <w:t>nastoj</w:t>
      </w:r>
      <w:r w:rsidR="000D685D">
        <w:rPr>
          <w:rFonts w:ascii="Times New Roman" w:hAnsi="Times New Roman" w:cs="Times New Roman"/>
          <w:sz w:val="24"/>
          <w:szCs w:val="24"/>
        </w:rPr>
        <w:t xml:space="preserve">i </w:t>
      </w:r>
      <w:r w:rsidRPr="00FF367A">
        <w:rPr>
          <w:rFonts w:ascii="Times New Roman" w:hAnsi="Times New Roman" w:cs="Times New Roman"/>
          <w:sz w:val="24"/>
          <w:szCs w:val="24"/>
        </w:rPr>
        <w:t>doprin</w:t>
      </w:r>
      <w:r>
        <w:rPr>
          <w:rFonts w:ascii="Times New Roman" w:hAnsi="Times New Roman" w:cs="Times New Roman"/>
          <w:sz w:val="24"/>
          <w:szCs w:val="24"/>
        </w:rPr>
        <w:t>i</w:t>
      </w:r>
      <w:r w:rsidRPr="00FF367A">
        <w:rPr>
          <w:rFonts w:ascii="Times New Roman" w:hAnsi="Times New Roman" w:cs="Times New Roman"/>
          <w:sz w:val="24"/>
          <w:szCs w:val="24"/>
        </w:rPr>
        <w:t>jeti održivosti razvoja lokalne zajednice kroz učinkovito</w:t>
      </w:r>
      <w:r>
        <w:rPr>
          <w:rFonts w:ascii="Times New Roman" w:hAnsi="Times New Roman" w:cs="Times New Roman"/>
          <w:sz w:val="24"/>
          <w:szCs w:val="24"/>
        </w:rPr>
        <w:t xml:space="preserve"> </w:t>
      </w:r>
      <w:r w:rsidRPr="00FF367A">
        <w:rPr>
          <w:rFonts w:ascii="Times New Roman" w:hAnsi="Times New Roman" w:cs="Times New Roman"/>
          <w:sz w:val="24"/>
          <w:szCs w:val="24"/>
        </w:rPr>
        <w:t>upravljanje resursima, unapređenjem prometne</w:t>
      </w:r>
      <w:r>
        <w:rPr>
          <w:rFonts w:ascii="Times New Roman" w:hAnsi="Times New Roman" w:cs="Times New Roman"/>
          <w:sz w:val="24"/>
          <w:szCs w:val="24"/>
        </w:rPr>
        <w:t>,</w:t>
      </w:r>
      <w:r w:rsidRPr="00FF367A">
        <w:rPr>
          <w:rFonts w:ascii="Times New Roman" w:hAnsi="Times New Roman" w:cs="Times New Roman"/>
          <w:sz w:val="24"/>
          <w:szCs w:val="24"/>
        </w:rPr>
        <w:t xml:space="preserve"> komunalne</w:t>
      </w:r>
      <w:r>
        <w:rPr>
          <w:rFonts w:ascii="Times New Roman" w:hAnsi="Times New Roman" w:cs="Times New Roman"/>
          <w:sz w:val="24"/>
          <w:szCs w:val="24"/>
        </w:rPr>
        <w:t xml:space="preserve"> i društvene</w:t>
      </w:r>
      <w:r w:rsidRPr="00FF367A">
        <w:rPr>
          <w:rFonts w:ascii="Times New Roman" w:hAnsi="Times New Roman" w:cs="Times New Roman"/>
          <w:sz w:val="24"/>
          <w:szCs w:val="24"/>
        </w:rPr>
        <w:t xml:space="preserve"> infrastrukture te kroz provođenje</w:t>
      </w:r>
      <w:r>
        <w:rPr>
          <w:rFonts w:ascii="Times New Roman" w:hAnsi="Times New Roman" w:cs="Times New Roman"/>
          <w:sz w:val="24"/>
          <w:szCs w:val="24"/>
        </w:rPr>
        <w:t xml:space="preserve"> </w:t>
      </w:r>
      <w:r w:rsidRPr="00FF367A">
        <w:rPr>
          <w:rFonts w:ascii="Times New Roman" w:hAnsi="Times New Roman" w:cs="Times New Roman"/>
          <w:sz w:val="24"/>
          <w:szCs w:val="24"/>
        </w:rPr>
        <w:t>mjera u svrhu zaštite okoliša. Navedeno predstavlja temelj održivog razvoja</w:t>
      </w:r>
      <w:r>
        <w:rPr>
          <w:rFonts w:ascii="Times New Roman" w:hAnsi="Times New Roman" w:cs="Times New Roman"/>
          <w:sz w:val="24"/>
          <w:szCs w:val="24"/>
        </w:rPr>
        <w:t xml:space="preserve"> </w:t>
      </w:r>
      <w:r w:rsidRPr="00FF367A">
        <w:rPr>
          <w:rFonts w:ascii="Times New Roman" w:hAnsi="Times New Roman" w:cs="Times New Roman"/>
          <w:sz w:val="24"/>
          <w:szCs w:val="24"/>
        </w:rPr>
        <w:t xml:space="preserve">Općine </w:t>
      </w:r>
      <w:r>
        <w:rPr>
          <w:rFonts w:ascii="Times New Roman" w:hAnsi="Times New Roman" w:cs="Times New Roman"/>
          <w:sz w:val="24"/>
          <w:szCs w:val="24"/>
        </w:rPr>
        <w:t xml:space="preserve">Gračac </w:t>
      </w:r>
      <w:r w:rsidRPr="00FF367A">
        <w:rPr>
          <w:rFonts w:ascii="Times New Roman" w:hAnsi="Times New Roman" w:cs="Times New Roman"/>
          <w:sz w:val="24"/>
          <w:szCs w:val="24"/>
        </w:rPr>
        <w:t>kao podrška gospodarskoj i socijalnoj revitalizaciji Općine</w:t>
      </w:r>
      <w:r>
        <w:rPr>
          <w:rFonts w:ascii="Times New Roman" w:hAnsi="Times New Roman" w:cs="Times New Roman"/>
          <w:sz w:val="24"/>
          <w:szCs w:val="24"/>
        </w:rPr>
        <w:t>.</w:t>
      </w:r>
    </w:p>
    <w:p w14:paraId="1E0B4A07" w14:textId="77777777" w:rsidR="00136F98" w:rsidRPr="00322AFF" w:rsidRDefault="00B839E7" w:rsidP="00136F98">
      <w:pPr>
        <w:jc w:val="both"/>
        <w:rPr>
          <w:rFonts w:ascii="Times New Roman" w:hAnsi="Times New Roman" w:cs="Times New Roman"/>
          <w:sz w:val="24"/>
          <w:szCs w:val="24"/>
        </w:rPr>
      </w:pPr>
      <w:r>
        <w:rPr>
          <w:rFonts w:ascii="Times New Roman" w:hAnsi="Times New Roman" w:cs="Times New Roman"/>
          <w:sz w:val="24"/>
          <w:szCs w:val="24"/>
        </w:rPr>
        <w:t>N</w:t>
      </w:r>
      <w:r w:rsidRPr="00322AFF">
        <w:rPr>
          <w:rFonts w:ascii="Times New Roman" w:hAnsi="Times New Roman" w:cs="Times New Roman"/>
          <w:sz w:val="24"/>
          <w:szCs w:val="24"/>
        </w:rPr>
        <w:t xml:space="preserve">a području Općine Gračac potrebno je uspostaviti jedno </w:t>
      </w:r>
      <w:proofErr w:type="spellStart"/>
      <w:r w:rsidRPr="00322AFF">
        <w:rPr>
          <w:rFonts w:ascii="Times New Roman" w:hAnsi="Times New Roman" w:cs="Times New Roman"/>
          <w:sz w:val="24"/>
          <w:szCs w:val="24"/>
        </w:rPr>
        <w:t>reciklaž</w:t>
      </w:r>
      <w:r>
        <w:rPr>
          <w:rFonts w:ascii="Times New Roman" w:hAnsi="Times New Roman" w:cs="Times New Roman"/>
          <w:sz w:val="24"/>
          <w:szCs w:val="24"/>
        </w:rPr>
        <w:t>n</w:t>
      </w:r>
      <w:r w:rsidRPr="00322AFF">
        <w:rPr>
          <w:rFonts w:ascii="Times New Roman" w:hAnsi="Times New Roman" w:cs="Times New Roman"/>
          <w:sz w:val="24"/>
          <w:szCs w:val="24"/>
        </w:rPr>
        <w:t>o</w:t>
      </w:r>
      <w:proofErr w:type="spellEnd"/>
      <w:r w:rsidRPr="00322AFF">
        <w:rPr>
          <w:rFonts w:ascii="Times New Roman" w:hAnsi="Times New Roman" w:cs="Times New Roman"/>
          <w:sz w:val="24"/>
          <w:szCs w:val="24"/>
        </w:rPr>
        <w:t xml:space="preserve"> dvorište što je projektom „Izgradnje </w:t>
      </w:r>
      <w:proofErr w:type="spellStart"/>
      <w:r w:rsidRPr="00322AFF">
        <w:rPr>
          <w:rFonts w:ascii="Times New Roman" w:hAnsi="Times New Roman" w:cs="Times New Roman"/>
          <w:sz w:val="24"/>
          <w:szCs w:val="24"/>
        </w:rPr>
        <w:t>reciklažnog</w:t>
      </w:r>
      <w:proofErr w:type="spellEnd"/>
      <w:r w:rsidRPr="00322AFF">
        <w:rPr>
          <w:rFonts w:ascii="Times New Roman" w:hAnsi="Times New Roman" w:cs="Times New Roman"/>
          <w:sz w:val="24"/>
          <w:szCs w:val="24"/>
        </w:rPr>
        <w:t xml:space="preserve"> dvorišta Gračac“ i ostvareno. Općina Gračac je 2019.-2020. provela projekt </w:t>
      </w:r>
      <w:r w:rsidRPr="00322AFF">
        <w:rPr>
          <w:rFonts w:ascii="Times New Roman" w:hAnsi="Times New Roman" w:cs="Times New Roman"/>
          <w:color w:val="000000"/>
          <w:sz w:val="24"/>
          <w:szCs w:val="24"/>
          <w:shd w:val="clear" w:color="auto" w:fill="FFFFFF"/>
        </w:rPr>
        <w:t xml:space="preserve">izgradnje i opremanja </w:t>
      </w:r>
      <w:proofErr w:type="spellStart"/>
      <w:r w:rsidRPr="00322AFF">
        <w:rPr>
          <w:rFonts w:ascii="Times New Roman" w:hAnsi="Times New Roman" w:cs="Times New Roman"/>
          <w:color w:val="000000"/>
          <w:sz w:val="24"/>
          <w:szCs w:val="24"/>
          <w:shd w:val="clear" w:color="auto" w:fill="FFFFFF"/>
        </w:rPr>
        <w:t>reciklažnog</w:t>
      </w:r>
      <w:proofErr w:type="spellEnd"/>
      <w:r w:rsidRPr="00322AFF">
        <w:rPr>
          <w:rFonts w:ascii="Times New Roman" w:hAnsi="Times New Roman" w:cs="Times New Roman"/>
          <w:color w:val="000000"/>
          <w:sz w:val="24"/>
          <w:szCs w:val="24"/>
          <w:shd w:val="clear" w:color="auto" w:fill="FFFFFF"/>
        </w:rPr>
        <w:t xml:space="preserve"> dvorišta u naselju Gračac za sve stanovnike s područja Općine, a projekt je sufinancirala Europska unija iz Kohezijskog fonda. </w:t>
      </w:r>
      <w:proofErr w:type="spellStart"/>
      <w:r>
        <w:rPr>
          <w:rFonts w:ascii="Times New Roman" w:hAnsi="Times New Roman" w:cs="Times New Roman"/>
          <w:color w:val="000000"/>
          <w:sz w:val="24"/>
          <w:szCs w:val="24"/>
          <w:shd w:val="clear" w:color="auto" w:fill="FFFFFF"/>
        </w:rPr>
        <w:t>Reciklažno</w:t>
      </w:r>
      <w:proofErr w:type="spellEnd"/>
      <w:r>
        <w:rPr>
          <w:rFonts w:ascii="Times New Roman" w:hAnsi="Times New Roman" w:cs="Times New Roman"/>
          <w:color w:val="000000"/>
          <w:sz w:val="24"/>
          <w:szCs w:val="24"/>
          <w:shd w:val="clear" w:color="auto" w:fill="FFFFFF"/>
        </w:rPr>
        <w:t xml:space="preserve"> dvorište još nije počelo s radom, ali to bi se trebalo promijeniti već ove godine kada se ishodi uporabna dozvola. </w:t>
      </w:r>
      <w:r>
        <w:t xml:space="preserve"> </w:t>
      </w:r>
      <w:r w:rsidRPr="00322AFF">
        <w:rPr>
          <w:rFonts w:ascii="Times New Roman" w:hAnsi="Times New Roman" w:cs="Times New Roman"/>
          <w:color w:val="000000"/>
          <w:sz w:val="24"/>
          <w:szCs w:val="24"/>
          <w:shd w:val="clear" w:color="auto" w:fill="FFFFFF"/>
        </w:rPr>
        <w:t xml:space="preserve">Također, Općina Gračac nabavila je i mobilno </w:t>
      </w:r>
      <w:proofErr w:type="spellStart"/>
      <w:r w:rsidRPr="00322AFF">
        <w:rPr>
          <w:rFonts w:ascii="Times New Roman" w:hAnsi="Times New Roman" w:cs="Times New Roman"/>
          <w:color w:val="000000"/>
          <w:sz w:val="24"/>
          <w:szCs w:val="24"/>
          <w:shd w:val="clear" w:color="auto" w:fill="FFFFFF"/>
        </w:rPr>
        <w:t>reciklažno</w:t>
      </w:r>
      <w:proofErr w:type="spellEnd"/>
      <w:r w:rsidRPr="00322AFF">
        <w:rPr>
          <w:rFonts w:ascii="Times New Roman" w:hAnsi="Times New Roman" w:cs="Times New Roman"/>
          <w:color w:val="000000"/>
          <w:sz w:val="24"/>
          <w:szCs w:val="24"/>
          <w:shd w:val="clear" w:color="auto" w:fill="FFFFFF"/>
        </w:rPr>
        <w:t xml:space="preserve"> dvorište kojeg Gračac Čistoća d.o.o. dovodi u 10 naselja s područja Općine 2 puta godišnje. </w:t>
      </w:r>
      <w:r w:rsidR="00136F98" w:rsidRPr="00322AFF">
        <w:rPr>
          <w:rFonts w:ascii="Times New Roman" w:hAnsi="Times New Roman" w:cs="Times New Roman"/>
          <w:sz w:val="24"/>
          <w:szCs w:val="24"/>
        </w:rPr>
        <w:t>Općina Gračac sufinancira izgradnju županijskog centra za gospodarenje otpadom Biljane Donje u sklopu koje se sufinancira izgradnja Pretovarne stanice Gračac za koju je Općina Gračac osigurala zemljište te sufinancirala dio projektne dokumentacije.</w:t>
      </w:r>
    </w:p>
    <w:p w14:paraId="3490E12B" w14:textId="30FE8053" w:rsidR="00F27E7E" w:rsidRPr="00322AFF" w:rsidRDefault="00F27E7E" w:rsidP="00F27E7E">
      <w:pPr>
        <w:spacing w:before="120" w:after="120"/>
        <w:jc w:val="both"/>
        <w:rPr>
          <w:rFonts w:ascii="Times New Roman" w:eastAsia="Calibri" w:hAnsi="Times New Roman" w:cs="Times New Roman"/>
          <w:sz w:val="24"/>
          <w:szCs w:val="24"/>
        </w:rPr>
      </w:pPr>
      <w:r w:rsidRPr="00322AFF">
        <w:rPr>
          <w:rFonts w:ascii="Times New Roman" w:eastAsia="Calibri" w:hAnsi="Times New Roman" w:cs="Times New Roman"/>
          <w:sz w:val="24"/>
          <w:szCs w:val="24"/>
        </w:rPr>
        <w:t xml:space="preserve">Prikupljeni otpad s područja Općine Gračac do zatvaranja odlagališta, GRAČAC ČISTOĆA d.o.o. je odvozilo i odlagalo na odlagalište </w:t>
      </w:r>
      <w:proofErr w:type="spellStart"/>
      <w:r w:rsidRPr="00322AFF">
        <w:rPr>
          <w:rFonts w:ascii="Times New Roman" w:eastAsia="Calibri" w:hAnsi="Times New Roman" w:cs="Times New Roman"/>
          <w:sz w:val="24"/>
          <w:szCs w:val="24"/>
        </w:rPr>
        <w:t>Stražbenica</w:t>
      </w:r>
      <w:proofErr w:type="spellEnd"/>
      <w:r w:rsidRPr="00322AFF">
        <w:rPr>
          <w:rFonts w:ascii="Times New Roman" w:eastAsia="Calibri" w:hAnsi="Times New Roman" w:cs="Times New Roman"/>
          <w:sz w:val="24"/>
          <w:szCs w:val="24"/>
        </w:rPr>
        <w:t xml:space="preserve"> kojim je do tada upravljalo. Odlagalište </w:t>
      </w:r>
      <w:proofErr w:type="spellStart"/>
      <w:r w:rsidRPr="00322AFF">
        <w:rPr>
          <w:rFonts w:ascii="Times New Roman" w:eastAsia="Calibri" w:hAnsi="Times New Roman" w:cs="Times New Roman"/>
          <w:sz w:val="24"/>
          <w:szCs w:val="24"/>
        </w:rPr>
        <w:t>Stražbenica</w:t>
      </w:r>
      <w:proofErr w:type="spellEnd"/>
      <w:r>
        <w:rPr>
          <w:rFonts w:ascii="Times New Roman" w:eastAsia="Calibri" w:hAnsi="Times New Roman" w:cs="Times New Roman"/>
          <w:sz w:val="24"/>
          <w:szCs w:val="24"/>
        </w:rPr>
        <w:t xml:space="preserve"> </w:t>
      </w:r>
      <w:r w:rsidRPr="00322AFF">
        <w:rPr>
          <w:rFonts w:ascii="Times New Roman" w:eastAsia="Calibri" w:hAnsi="Times New Roman" w:cs="Times New Roman"/>
          <w:sz w:val="24"/>
          <w:szCs w:val="24"/>
        </w:rPr>
        <w:t xml:space="preserve">je dana 29.07.2019. godine zatvoreno te je u planu za sanaciju. </w:t>
      </w:r>
      <w:r>
        <w:rPr>
          <w:rFonts w:ascii="Times New Roman" w:eastAsia="Calibri" w:hAnsi="Times New Roman" w:cs="Times New Roman"/>
          <w:sz w:val="24"/>
          <w:szCs w:val="24"/>
        </w:rPr>
        <w:t xml:space="preserve">U tijeku je izrada projektne dokumentacije s kojom će se Općina Gračac prijaviti na natječaj za sanaciju navedenog zatvorenog odlagališta. </w:t>
      </w:r>
      <w:r w:rsidRPr="00322AFF">
        <w:rPr>
          <w:rFonts w:ascii="Times New Roman" w:eastAsia="Calibri" w:hAnsi="Times New Roman" w:cs="Times New Roman"/>
          <w:sz w:val="24"/>
          <w:szCs w:val="24"/>
        </w:rPr>
        <w:t>Nakon zatvaranja odlagališta otpad se privremeno odlaže na privremeno odlagalište „</w:t>
      </w:r>
      <w:proofErr w:type="spellStart"/>
      <w:r w:rsidRPr="00322AFF">
        <w:rPr>
          <w:rFonts w:ascii="Times New Roman" w:eastAsia="Calibri" w:hAnsi="Times New Roman" w:cs="Times New Roman"/>
          <w:sz w:val="24"/>
          <w:szCs w:val="24"/>
        </w:rPr>
        <w:t>Kljakovača</w:t>
      </w:r>
      <w:proofErr w:type="spellEnd"/>
      <w:r w:rsidRPr="00322AFF">
        <w:rPr>
          <w:rFonts w:ascii="Times New Roman" w:eastAsia="Calibri" w:hAnsi="Times New Roman" w:cs="Times New Roman"/>
          <w:sz w:val="24"/>
          <w:szCs w:val="24"/>
        </w:rPr>
        <w:t>“ Obrovac do uspostave rada Centra za gospodarenje otpadom</w:t>
      </w:r>
      <w:r>
        <w:rPr>
          <w:rFonts w:ascii="Times New Roman" w:eastAsia="Calibri" w:hAnsi="Times New Roman" w:cs="Times New Roman"/>
          <w:sz w:val="24"/>
          <w:szCs w:val="24"/>
        </w:rPr>
        <w:t xml:space="preserve">. </w:t>
      </w:r>
      <w:r>
        <w:rPr>
          <w:rFonts w:ascii="Times New Roman" w:hAnsi="Times New Roman" w:cs="Times New Roman"/>
          <w:color w:val="000000"/>
          <w:sz w:val="24"/>
          <w:szCs w:val="24"/>
          <w:shd w:val="clear" w:color="auto" w:fill="FFFFFF"/>
        </w:rPr>
        <w:t xml:space="preserve">Također, općina Gračac redovito radi na sanaciji divljih odlagališta koja se pojavljuju zbog nedovoljne osviještenosti stanovnika Općine o razvrstavanju otpada i zaštiti okoliša. </w:t>
      </w:r>
    </w:p>
    <w:p w14:paraId="0117F161" w14:textId="3223BA72" w:rsidR="00B839E7" w:rsidRPr="00B839E7" w:rsidRDefault="00B839E7" w:rsidP="00B839E7">
      <w:pPr>
        <w:jc w:val="both"/>
      </w:pPr>
    </w:p>
    <w:p w14:paraId="2DB9BFE2" w14:textId="6073809F" w:rsidR="00257444" w:rsidRPr="001D14A7" w:rsidRDefault="00257444" w:rsidP="001128FA">
      <w:pPr>
        <w:jc w:val="both"/>
        <w:rPr>
          <w:rFonts w:ascii="Times New Roman" w:hAnsi="Times New Roman" w:cs="Times New Roman"/>
          <w:sz w:val="24"/>
          <w:szCs w:val="24"/>
        </w:rPr>
      </w:pPr>
      <w:r w:rsidRPr="0004750B">
        <w:rPr>
          <w:rFonts w:ascii="Times New Roman" w:hAnsi="Times New Roman" w:cs="Times New Roman"/>
          <w:sz w:val="24"/>
          <w:szCs w:val="24"/>
        </w:rPr>
        <w:t xml:space="preserve">Na području općine Gračac nema velikih centara i velikih industrijskih potrošača i stoga nema potrebe za izgradnjom većih klasičnih izvora energije već se potrebno orijentirati na proizvodnju energije iz obnovljivih izvora što joj u budućnosti može biti i prednost (razvoj turizma, propisi EU i sl.). Prostor općine Gračac ima predispozicije prvenstveno za  korištenje  vjetroelektrana i malih hidroelektrana. </w:t>
      </w:r>
      <w:r>
        <w:rPr>
          <w:rFonts w:ascii="Times New Roman" w:hAnsi="Times New Roman" w:cs="Times New Roman"/>
          <w:sz w:val="24"/>
          <w:szCs w:val="24"/>
        </w:rPr>
        <w:t xml:space="preserve">Nekoliko vjetroelektrana je već izgrađeno, a neke se tek planiraju izgraditi. </w:t>
      </w:r>
    </w:p>
    <w:p w14:paraId="1FBBAA87" w14:textId="0C7C6F73" w:rsidR="004162CB" w:rsidRPr="00454933" w:rsidRDefault="00B64EE7" w:rsidP="004162CB">
      <w:pPr>
        <w:jc w:val="both"/>
        <w:rPr>
          <w:rFonts w:ascii="Times New Roman" w:hAnsi="Times New Roman" w:cs="Times New Roman"/>
          <w:sz w:val="24"/>
          <w:szCs w:val="24"/>
        </w:rPr>
      </w:pPr>
      <w:r w:rsidRPr="00454933">
        <w:rPr>
          <w:rFonts w:ascii="Times New Roman" w:hAnsi="Times New Roman" w:cs="Times New Roman"/>
          <w:sz w:val="24"/>
          <w:szCs w:val="24"/>
        </w:rPr>
        <w:t>Jedan od prioriteta ovoga strateškog cilja jest postizanje energetski održivog razvoja koji će se očitovati u obnovi energetske infrastrukture, odnosno unaprjeđenju energetske učinkovitosti na području Općine</w:t>
      </w:r>
      <w:r w:rsidR="004162CB" w:rsidRPr="00454933">
        <w:rPr>
          <w:rFonts w:ascii="Times New Roman" w:hAnsi="Times New Roman" w:cs="Times New Roman"/>
          <w:sz w:val="24"/>
          <w:szCs w:val="24"/>
        </w:rPr>
        <w:t xml:space="preserve"> Gračac. </w:t>
      </w:r>
      <w:r w:rsidRPr="00454933">
        <w:rPr>
          <w:rFonts w:ascii="Times New Roman" w:hAnsi="Times New Roman" w:cs="Times New Roman"/>
          <w:sz w:val="24"/>
          <w:szCs w:val="24"/>
        </w:rPr>
        <w:t>Modernizacijom rasvjetnih tijela i uvođenjem daljinskog upravljanja, smanjit</w:t>
      </w:r>
      <w:r w:rsidR="00366F03">
        <w:rPr>
          <w:rFonts w:ascii="Times New Roman" w:hAnsi="Times New Roman" w:cs="Times New Roman"/>
          <w:sz w:val="24"/>
          <w:szCs w:val="24"/>
        </w:rPr>
        <w:t xml:space="preserve"> će se</w:t>
      </w:r>
      <w:r w:rsidRPr="00454933">
        <w:rPr>
          <w:rFonts w:ascii="Times New Roman" w:hAnsi="Times New Roman" w:cs="Times New Roman"/>
          <w:sz w:val="24"/>
          <w:szCs w:val="24"/>
        </w:rPr>
        <w:t xml:space="preserve"> intenzitet potrošnje javne rasvjete, čime će se dugoročno osigurati značajna ušteda energije. Time će se direktno doprinijeti održivom korištenju prirodnih resursa i strateškim prioritetima višeg reda. Tijekom provedbe aktivnosti povezanih s poboljšanjem energetske učinkovitosti Općina će poštovati definirane smjernice EU-a, Fonda za zaštitu okoliša i </w:t>
      </w:r>
      <w:r w:rsidRPr="00454933">
        <w:rPr>
          <w:rFonts w:ascii="Times New Roman" w:hAnsi="Times New Roman" w:cs="Times New Roman"/>
          <w:sz w:val="24"/>
          <w:szCs w:val="24"/>
        </w:rPr>
        <w:lastRenderedPageBreak/>
        <w:t>energetsk</w:t>
      </w:r>
      <w:r w:rsidR="00FD0E44">
        <w:rPr>
          <w:rFonts w:ascii="Times New Roman" w:hAnsi="Times New Roman" w:cs="Times New Roman"/>
          <w:sz w:val="24"/>
          <w:szCs w:val="24"/>
        </w:rPr>
        <w:t>e</w:t>
      </w:r>
      <w:r w:rsidRPr="00454933">
        <w:rPr>
          <w:rFonts w:ascii="Times New Roman" w:hAnsi="Times New Roman" w:cs="Times New Roman"/>
          <w:sz w:val="24"/>
          <w:szCs w:val="24"/>
        </w:rPr>
        <w:t xml:space="preserve"> učinkovitost</w:t>
      </w:r>
      <w:r w:rsidR="00FD0E44">
        <w:rPr>
          <w:rFonts w:ascii="Times New Roman" w:hAnsi="Times New Roman" w:cs="Times New Roman"/>
          <w:sz w:val="24"/>
          <w:szCs w:val="24"/>
        </w:rPr>
        <w:t>i</w:t>
      </w:r>
      <w:r w:rsidRPr="00454933">
        <w:rPr>
          <w:rFonts w:ascii="Times New Roman" w:hAnsi="Times New Roman" w:cs="Times New Roman"/>
          <w:sz w:val="24"/>
          <w:szCs w:val="24"/>
        </w:rPr>
        <w:t xml:space="preserve"> i drugih relevantnih institucija.</w:t>
      </w:r>
      <w:r w:rsidR="004162CB" w:rsidRPr="00454933">
        <w:rPr>
          <w:rFonts w:ascii="Times New Roman" w:hAnsi="Times New Roman" w:cs="Times New Roman"/>
          <w:sz w:val="24"/>
          <w:szCs w:val="24"/>
        </w:rPr>
        <w:t xml:space="preserve"> Potrebno je sustavno postići smanjenje negativnog utjecaja na okoliš, a samim time postići i smanjenje troškova. Zbog potrebe podizanja svijesti za očuvanje i zaštitu okoliša potrebno je provesti edukativne radionice o racionalizaciji potrošnje vode i električne energije te promovirati korištenje obnovljivih izvora energije.</w:t>
      </w:r>
    </w:p>
    <w:p w14:paraId="5D96B772" w14:textId="1CBA1A98" w:rsidR="00B64EE7" w:rsidRDefault="00B64EE7" w:rsidP="00B64EE7">
      <w:pPr>
        <w:pStyle w:val="Default"/>
        <w:jc w:val="both"/>
      </w:pPr>
      <w:r>
        <w:t>Z</w:t>
      </w:r>
      <w:r w:rsidRPr="00D73AD2">
        <w:t xml:space="preserve">a održivi razvoj Općine </w:t>
      </w:r>
      <w:r w:rsidR="004162CB">
        <w:t>Gračac</w:t>
      </w:r>
      <w:r>
        <w:t xml:space="preserve"> </w:t>
      </w:r>
      <w:r w:rsidRPr="00D73AD2">
        <w:t>važno je posebnu pozornost usmjeriti i na zaštitu i očuvanje prirodnih vrijednosti. Provedbom brojnih aktivnosti očuvanja bioraznolikosti i prirodnih vrijednosti treba utjecati na razvijanje svijesti o potrebi njihova očuvanja, kao čimbenika kvalitetnog života i jednog od temelja razvoja zajednice. Cilj zaštite i održivog korištenja prirodne baštine je povećanje kvalitete života, stvaranja povoljnijeg okruženja za razvoj održivog gospodarstva, obogaćivanje i proširenje turističke ponude</w:t>
      </w:r>
      <w:r>
        <w:t xml:space="preserve"> te</w:t>
      </w:r>
      <w:r w:rsidRPr="00D73AD2">
        <w:t xml:space="preserve"> održivo korištenje prirodnih resursa</w:t>
      </w:r>
      <w:r>
        <w:t>.</w:t>
      </w:r>
    </w:p>
    <w:p w14:paraId="2A9AF8FC" w14:textId="164EA521" w:rsidR="00A237DB" w:rsidRDefault="00A237DB" w:rsidP="00B64EE7">
      <w:pPr>
        <w:pStyle w:val="Default"/>
        <w:jc w:val="both"/>
      </w:pPr>
    </w:p>
    <w:p w14:paraId="3FB84C55" w14:textId="77777777" w:rsidR="00A237DB" w:rsidRDefault="00A237DB" w:rsidP="00A237DB">
      <w:pPr>
        <w:jc w:val="both"/>
        <w:rPr>
          <w:rFonts w:ascii="Times New Roman" w:hAnsi="Times New Roman" w:cs="Times New Roman"/>
          <w:sz w:val="24"/>
          <w:szCs w:val="24"/>
        </w:rPr>
      </w:pPr>
      <w:r w:rsidRPr="00F9404C">
        <w:rPr>
          <w:rFonts w:ascii="Times New Roman" w:hAnsi="Times New Roman" w:cs="Times New Roman"/>
          <w:sz w:val="24"/>
          <w:szCs w:val="24"/>
        </w:rPr>
        <w:t xml:space="preserve">Postojeća </w:t>
      </w:r>
      <w:r>
        <w:rPr>
          <w:rFonts w:ascii="Times New Roman" w:hAnsi="Times New Roman" w:cs="Times New Roman"/>
          <w:sz w:val="24"/>
          <w:szCs w:val="24"/>
        </w:rPr>
        <w:t xml:space="preserve">prometna i </w:t>
      </w:r>
      <w:r w:rsidRPr="00F9404C">
        <w:rPr>
          <w:rFonts w:ascii="Times New Roman" w:hAnsi="Times New Roman" w:cs="Times New Roman"/>
          <w:sz w:val="24"/>
          <w:szCs w:val="24"/>
        </w:rPr>
        <w:t xml:space="preserve">komunalna infrastruktura u naselju </w:t>
      </w:r>
      <w:r>
        <w:rPr>
          <w:rFonts w:ascii="Times New Roman" w:hAnsi="Times New Roman" w:cs="Times New Roman"/>
          <w:sz w:val="24"/>
          <w:szCs w:val="24"/>
        </w:rPr>
        <w:t>Gračac</w:t>
      </w:r>
      <w:r w:rsidRPr="00F9404C">
        <w:rPr>
          <w:rFonts w:ascii="Times New Roman" w:hAnsi="Times New Roman" w:cs="Times New Roman"/>
          <w:sz w:val="24"/>
          <w:szCs w:val="24"/>
        </w:rPr>
        <w:t xml:space="preserve"> i okolnim naseljima je nedovoljno izgrađena pri čemu se ponajviše ističu potrebe izgradnje sustava odvodnje, vodovodnog sustava, </w:t>
      </w:r>
      <w:r>
        <w:rPr>
          <w:rFonts w:ascii="Times New Roman" w:hAnsi="Times New Roman" w:cs="Times New Roman"/>
          <w:sz w:val="24"/>
          <w:szCs w:val="24"/>
        </w:rPr>
        <w:t>cestovnog</w:t>
      </w:r>
      <w:r w:rsidRPr="00F9404C">
        <w:rPr>
          <w:rFonts w:ascii="Times New Roman" w:hAnsi="Times New Roman" w:cs="Times New Roman"/>
          <w:sz w:val="24"/>
          <w:szCs w:val="24"/>
        </w:rPr>
        <w:t xml:space="preserve"> sustava, nogostupa</w:t>
      </w:r>
      <w:r>
        <w:rPr>
          <w:rFonts w:ascii="Times New Roman" w:hAnsi="Times New Roman" w:cs="Times New Roman"/>
          <w:sz w:val="24"/>
          <w:szCs w:val="24"/>
        </w:rPr>
        <w:t>, biciklističkih staza, groblja i mrtvačnica</w:t>
      </w:r>
      <w:r w:rsidRPr="00F9404C">
        <w:rPr>
          <w:rFonts w:ascii="Times New Roman" w:hAnsi="Times New Roman" w:cs="Times New Roman"/>
          <w:sz w:val="24"/>
          <w:szCs w:val="24"/>
        </w:rPr>
        <w:t xml:space="preserve"> te osiguranje dovoljnog broja parkirališnih mjesta</w:t>
      </w:r>
      <w:r w:rsidRPr="00FA0EDE">
        <w:rPr>
          <w:rFonts w:ascii="Times New Roman" w:hAnsi="Times New Roman" w:cs="Times New Roman"/>
          <w:sz w:val="24"/>
          <w:szCs w:val="24"/>
        </w:rPr>
        <w:t xml:space="preserve"> </w:t>
      </w:r>
      <w:r w:rsidRPr="00F9404C">
        <w:rPr>
          <w:rFonts w:ascii="Times New Roman" w:hAnsi="Times New Roman" w:cs="Times New Roman"/>
          <w:sz w:val="24"/>
          <w:szCs w:val="24"/>
        </w:rPr>
        <w:t>kako bi se osigurale pretpostavke razvoja djelatnosti u tim područjima te spriječilo iseljavanje stanovništva</w:t>
      </w:r>
      <w:r>
        <w:t>.</w:t>
      </w:r>
      <w:r w:rsidRPr="00FA0EDE">
        <w:rPr>
          <w:rFonts w:ascii="Times New Roman" w:hAnsi="Times New Roman" w:cs="Times New Roman"/>
          <w:sz w:val="24"/>
          <w:szCs w:val="24"/>
        </w:rPr>
        <w:t xml:space="preserve"> </w:t>
      </w:r>
      <w:r w:rsidRPr="00F9404C">
        <w:rPr>
          <w:rFonts w:ascii="Times New Roman" w:hAnsi="Times New Roman" w:cs="Times New Roman"/>
          <w:sz w:val="24"/>
          <w:szCs w:val="24"/>
        </w:rPr>
        <w:t xml:space="preserve">Infrastrukturno najzahtjevniji dio je naselje </w:t>
      </w:r>
      <w:r>
        <w:rPr>
          <w:rFonts w:ascii="Times New Roman" w:hAnsi="Times New Roman" w:cs="Times New Roman"/>
          <w:sz w:val="24"/>
          <w:szCs w:val="24"/>
        </w:rPr>
        <w:t>Gračac</w:t>
      </w:r>
      <w:r w:rsidRPr="00F9404C">
        <w:rPr>
          <w:rFonts w:ascii="Times New Roman" w:hAnsi="Times New Roman" w:cs="Times New Roman"/>
          <w:sz w:val="24"/>
          <w:szCs w:val="24"/>
        </w:rPr>
        <w:t xml:space="preserve"> u kojem je koncentrirana većina stanovništva.</w:t>
      </w:r>
    </w:p>
    <w:p w14:paraId="1C552289" w14:textId="77777777" w:rsidR="00A237DB" w:rsidRPr="00B64EE7" w:rsidRDefault="00A237DB" w:rsidP="00A237DB">
      <w:pPr>
        <w:jc w:val="both"/>
      </w:pPr>
      <w:r w:rsidRPr="00BE4A8F">
        <w:rPr>
          <w:rFonts w:ascii="Times New Roman" w:hAnsi="Times New Roman" w:cs="Times New Roman"/>
          <w:sz w:val="24"/>
          <w:szCs w:val="24"/>
        </w:rPr>
        <w:t xml:space="preserve">Unatoč tome što postojeće prometnice povezuju sva naselja unutar Općine te samu Općinu sa susjednim područjem, njihovo stanje je nezadovoljavajuće. Zbog toga, potrebno je kontinuirano </w:t>
      </w:r>
      <w:r w:rsidRPr="00C82F4A">
        <w:rPr>
          <w:rFonts w:ascii="Times New Roman" w:hAnsi="Times New Roman" w:cs="Times New Roman"/>
          <w:sz w:val="24"/>
          <w:szCs w:val="24"/>
        </w:rPr>
        <w:t>ulaganje znatnih financijskih sredstava u modernizaciju i održavanje prometne infrastrukture. Održavanje i obnova kolnika, opreme na cestama te modernizacija i rekonstrukcija najkritičnijih dionica podići će ukupnu kvalitetu cestovne mreže i tako u punom smislu povezati Općinu Gračac s okolnim područjem. Velik problem predstavljaju i neriješeni imovinsko-pravni odnosi pa je, u svrhu rješavanja istih, potrebno napraviti katastarske izmjene.</w:t>
      </w:r>
      <w:r>
        <w:t xml:space="preserve"> </w:t>
      </w:r>
    </w:p>
    <w:p w14:paraId="464CE8F6" w14:textId="18BB4D66" w:rsidR="007E4982" w:rsidRPr="00A237DB" w:rsidRDefault="00A237DB" w:rsidP="00A237DB">
      <w:pPr>
        <w:jc w:val="both"/>
        <w:rPr>
          <w:rFonts w:ascii="Times New Roman" w:hAnsi="Times New Roman" w:cs="Times New Roman"/>
          <w:sz w:val="24"/>
          <w:szCs w:val="24"/>
        </w:rPr>
      </w:pPr>
      <w:r w:rsidRPr="001D14A7">
        <w:rPr>
          <w:rFonts w:ascii="Times New Roman" w:hAnsi="Times New Roman" w:cs="Times New Roman"/>
          <w:sz w:val="24"/>
          <w:szCs w:val="24"/>
        </w:rPr>
        <w:t>Također, Općina Gračac u narednom petogodišnjem razdoblju namjerava pristupiti razvoju i uređenju te proširivanju ruta biciklističkih i pješačkih staza kojima bi se postojeća turistička ponuda unaprijedila i predstavila ciljanoj skupini.</w:t>
      </w:r>
    </w:p>
    <w:p w14:paraId="60200CCC" w14:textId="77777777" w:rsidR="005011B8" w:rsidRPr="00104308" w:rsidRDefault="005011B8" w:rsidP="005011B8">
      <w:pPr>
        <w:jc w:val="both"/>
        <w:rPr>
          <w:rFonts w:ascii="Times New Roman" w:hAnsi="Times New Roman" w:cs="Times New Roman"/>
          <w:sz w:val="24"/>
          <w:szCs w:val="24"/>
        </w:rPr>
      </w:pPr>
      <w:r w:rsidRPr="00104308">
        <w:rPr>
          <w:rFonts w:ascii="Times New Roman" w:hAnsi="Times New Roman" w:cs="Times New Roman"/>
          <w:sz w:val="24"/>
          <w:szCs w:val="24"/>
        </w:rPr>
        <w:t xml:space="preserve">Postojeće stanje vodoopskrbe na području općine Gračac ne zadovoljava, kako u pogledu pokrivenosti općine, tako ni u pogledu stanja izgrađenosti vodnih građevina. Stoga, neriješena vodoopskrba već godinama predstavlja kritičan faktor razvoja i funkcioniranja cjelokupnog područja općine Gračac. Glavni problemi u svezi s rješavanjem vodoopskrbe ovog područja su: nedostatak vode zbog nepovoljnog prostornog položaja najizdašnijih izvorišta u odnosu na glavne potrošače, mali kapacitet i nepovoljna vremenska raspodjela izdašnosti lokalnih izvorišta koji se sada koriste za vodoopskrbu na pojedinim područjima te nerazvijenost distribucijskog sustava. </w:t>
      </w:r>
    </w:p>
    <w:p w14:paraId="4897CB18" w14:textId="77777777" w:rsidR="005011B8" w:rsidRPr="00104308" w:rsidRDefault="005011B8" w:rsidP="005011B8">
      <w:pPr>
        <w:jc w:val="both"/>
        <w:rPr>
          <w:rFonts w:ascii="Times New Roman" w:hAnsi="Times New Roman" w:cs="Times New Roman"/>
          <w:sz w:val="24"/>
          <w:szCs w:val="24"/>
        </w:rPr>
      </w:pPr>
      <w:r w:rsidRPr="00104308">
        <w:rPr>
          <w:rFonts w:ascii="Times New Roman" w:hAnsi="Times New Roman" w:cs="Times New Roman"/>
          <w:sz w:val="24"/>
          <w:szCs w:val="24"/>
        </w:rPr>
        <w:t xml:space="preserve">Za rješenje vodoopskrbe na dijelu područja općine Gračac izrađena je Studija </w:t>
      </w:r>
      <w:r>
        <w:rPr>
          <w:rFonts w:ascii="Times New Roman" w:hAnsi="Times New Roman" w:cs="Times New Roman"/>
          <w:sz w:val="24"/>
          <w:szCs w:val="24"/>
        </w:rPr>
        <w:t>„</w:t>
      </w:r>
      <w:r w:rsidRPr="00104308">
        <w:rPr>
          <w:rFonts w:ascii="Times New Roman" w:hAnsi="Times New Roman" w:cs="Times New Roman"/>
          <w:sz w:val="24"/>
          <w:szCs w:val="24"/>
        </w:rPr>
        <w:t>Vodoopskrba općine Gračac</w:t>
      </w:r>
      <w:r>
        <w:rPr>
          <w:rFonts w:ascii="Times New Roman" w:hAnsi="Times New Roman" w:cs="Times New Roman"/>
          <w:sz w:val="24"/>
          <w:szCs w:val="24"/>
        </w:rPr>
        <w:t>“</w:t>
      </w:r>
      <w:r w:rsidRPr="00104308">
        <w:rPr>
          <w:rFonts w:ascii="Times New Roman" w:hAnsi="Times New Roman" w:cs="Times New Roman"/>
          <w:sz w:val="24"/>
          <w:szCs w:val="24"/>
        </w:rPr>
        <w:t>, od Opće</w:t>
      </w:r>
      <w:r>
        <w:rPr>
          <w:rFonts w:ascii="Times New Roman" w:hAnsi="Times New Roman" w:cs="Times New Roman"/>
          <w:sz w:val="24"/>
          <w:szCs w:val="24"/>
        </w:rPr>
        <w:t>g</w:t>
      </w:r>
      <w:r w:rsidRPr="00104308">
        <w:rPr>
          <w:rFonts w:ascii="Times New Roman" w:hAnsi="Times New Roman" w:cs="Times New Roman"/>
          <w:sz w:val="24"/>
          <w:szCs w:val="24"/>
        </w:rPr>
        <w:t xml:space="preserve"> vodoprivrednog poduzeća za vodno područje dalmatinskih slivova iz Splita, 1981. godine. U istoj je definirana koncepcija dovoda vode s pojedinih izvorišta, </w:t>
      </w:r>
      <w:r w:rsidRPr="00104308">
        <w:rPr>
          <w:rFonts w:ascii="Times New Roman" w:hAnsi="Times New Roman" w:cs="Times New Roman"/>
          <w:sz w:val="24"/>
          <w:szCs w:val="24"/>
        </w:rPr>
        <w:lastRenderedPageBreak/>
        <w:t>glavni cjevovodi i glavne vodne građevine koje su potrebne za trajno kvalitetno rješenje vodoopskrbe.</w:t>
      </w:r>
    </w:p>
    <w:p w14:paraId="02574186" w14:textId="77777777" w:rsidR="005011B8" w:rsidRPr="00A70ECB" w:rsidRDefault="005011B8" w:rsidP="005011B8">
      <w:pPr>
        <w:jc w:val="both"/>
        <w:rPr>
          <w:rFonts w:ascii="Times New Roman" w:hAnsi="Times New Roman" w:cs="Times New Roman"/>
          <w:sz w:val="24"/>
          <w:szCs w:val="24"/>
        </w:rPr>
      </w:pPr>
      <w:r w:rsidRPr="00A70ECB">
        <w:rPr>
          <w:rFonts w:ascii="Times New Roman" w:hAnsi="Times New Roman" w:cs="Times New Roman"/>
          <w:sz w:val="24"/>
          <w:szCs w:val="24"/>
        </w:rPr>
        <w:t>Općina Gračac ima izgrađeni sustav odvodnje u naseljima Gračac i Srb s duljinom mreže oko 10,6 km. Uslugu javne odvodnje pruža JIVU Gračac vodovod i odvodnja d.o.o.</w:t>
      </w:r>
      <w:r>
        <w:rPr>
          <w:rFonts w:ascii="Times New Roman" w:hAnsi="Times New Roman" w:cs="Times New Roman"/>
          <w:sz w:val="24"/>
          <w:szCs w:val="24"/>
        </w:rPr>
        <w:t>, a</w:t>
      </w:r>
      <w:r w:rsidRPr="00A70ECB">
        <w:rPr>
          <w:rFonts w:ascii="Times New Roman" w:hAnsi="Times New Roman" w:cs="Times New Roman"/>
          <w:sz w:val="24"/>
          <w:szCs w:val="24"/>
        </w:rPr>
        <w:t xml:space="preserve"> </w:t>
      </w:r>
      <w:r>
        <w:rPr>
          <w:rFonts w:ascii="Times New Roman" w:hAnsi="Times New Roman" w:cs="Times New Roman"/>
          <w:sz w:val="24"/>
          <w:szCs w:val="24"/>
        </w:rPr>
        <w:t>o</w:t>
      </w:r>
      <w:r w:rsidRPr="00A70ECB">
        <w:rPr>
          <w:rFonts w:ascii="Times New Roman" w:hAnsi="Times New Roman" w:cs="Times New Roman"/>
          <w:sz w:val="24"/>
          <w:szCs w:val="24"/>
        </w:rPr>
        <w:t>stala naselja unutar općine nemaju izgrađeni sustav odvodnje</w:t>
      </w:r>
      <w:r>
        <w:rPr>
          <w:rFonts w:ascii="Times New Roman" w:hAnsi="Times New Roman" w:cs="Times New Roman"/>
          <w:sz w:val="24"/>
          <w:szCs w:val="24"/>
        </w:rPr>
        <w:t>,</w:t>
      </w:r>
      <w:r w:rsidRPr="00A70ECB">
        <w:rPr>
          <w:rFonts w:ascii="Times New Roman" w:hAnsi="Times New Roman" w:cs="Times New Roman"/>
          <w:sz w:val="24"/>
          <w:szCs w:val="24"/>
        </w:rPr>
        <w:t xml:space="preserve"> već se otpadne vode ispuštaju u septičke jame ili direktno u podzemlje bez pročišćavanja čime se značajno utječe na zagađenje podzemlja, naročito u ljetnom razdoblju zbog utjecaja turizma. Ne postoji organizirano prikupljanje i zbrinjavanje otpadnih voda iz individualnih sustava.</w:t>
      </w:r>
    </w:p>
    <w:p w14:paraId="6E23AF7E" w14:textId="127426F6" w:rsidR="007E4982" w:rsidRPr="007E4982" w:rsidRDefault="007E4982" w:rsidP="007E4982">
      <w:pPr>
        <w:autoSpaceDE w:val="0"/>
        <w:autoSpaceDN w:val="0"/>
        <w:adjustRightInd w:val="0"/>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Osim prometne i komunalne infrastrukture, veliki značaj za socijalno-gospodarski razvoj Općine ima i kvaliteta usluga te društvena infrastruktura čije unaprjeđenje je također predviđeno jednim od prioriteta i mjerama u okviru ovoga strateškog cilja. Društvenu infrastrukturu čine svi objekti koji zadovoljavaju potrebe stanovništva u okviru odgojno-obrazovnih, kulturnih, sportskih i drugih djelatnosti. Kako je društvena infrastruktura usmjerena prema podizanju standarda i kvalitete života svih stanovnika, potrebe ulaganja u ovaj dio infrastrukture čine važan segment razvoja Općine. Stoga je predloženim prioritetom obuhvaćeno unaprjeđenje postojeće i izgradnja nove odgojno-obrazovne infrastrukture, sportsko-rekreacijske infrastrukture te adaptacija javnih i društvenih objekata.</w:t>
      </w:r>
    </w:p>
    <w:p w14:paraId="3A8902FA" w14:textId="3543F53C" w:rsidR="004162CB" w:rsidRDefault="004162CB" w:rsidP="007E4982">
      <w:pPr>
        <w:pStyle w:val="Default"/>
        <w:jc w:val="both"/>
      </w:pPr>
    </w:p>
    <w:p w14:paraId="5F1EF4EA" w14:textId="5EA38C9B" w:rsidR="00644C00" w:rsidRDefault="004162CB" w:rsidP="007E49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 okviru ovog cilja definirane su mjere koje će unaprijediti dostupnost i kvalitetu odgoja i obrazovanja, unaprijediti kvalitetu rada odgojno-obrazovnih institucija, unaprijediti formalno stečeno obrazovanje kroz programe cjeloživotnog učenja te poticati obrazovanje u cilju olakšanja stjecanja novih znanja, vještina i sposobnosti posebno marginaliziranih skupina stanovništva. Vrlo je važan osobni i profesionalni razvoj stanovnika Općine koji dakle, treba temeljiti na cjeloživotnom učenju, ali i na potrebama tržišta rada.</w:t>
      </w:r>
    </w:p>
    <w:p w14:paraId="43560EDE" w14:textId="77777777" w:rsidR="00257444" w:rsidRDefault="00257444" w:rsidP="007E4982">
      <w:pPr>
        <w:autoSpaceDE w:val="0"/>
        <w:autoSpaceDN w:val="0"/>
        <w:adjustRightInd w:val="0"/>
        <w:spacing w:after="0" w:line="240" w:lineRule="auto"/>
        <w:jc w:val="both"/>
        <w:rPr>
          <w:rFonts w:ascii="Times New Roman" w:hAnsi="Times New Roman" w:cs="Times New Roman"/>
          <w:sz w:val="24"/>
          <w:szCs w:val="24"/>
        </w:rPr>
      </w:pPr>
    </w:p>
    <w:p w14:paraId="546EB8C5" w14:textId="71A65992" w:rsidR="00644C00" w:rsidRDefault="004162CB" w:rsidP="004162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Također</w:t>
      </w:r>
      <w:r w:rsidR="00A47BB3">
        <w:rPr>
          <w:rFonts w:ascii="Times New Roman" w:hAnsi="Times New Roman" w:cs="Times New Roman"/>
          <w:sz w:val="24"/>
          <w:szCs w:val="24"/>
        </w:rPr>
        <w:t>,</w:t>
      </w:r>
      <w:r>
        <w:rPr>
          <w:rFonts w:ascii="Times New Roman" w:hAnsi="Times New Roman" w:cs="Times New Roman"/>
          <w:sz w:val="24"/>
          <w:szCs w:val="24"/>
        </w:rPr>
        <w:t xml:space="preserve"> potrebno </w:t>
      </w:r>
      <w:r w:rsidR="00A47BB3">
        <w:rPr>
          <w:rFonts w:ascii="Times New Roman" w:hAnsi="Times New Roman" w:cs="Times New Roman"/>
          <w:sz w:val="24"/>
          <w:szCs w:val="24"/>
        </w:rPr>
        <w:t xml:space="preserve">je </w:t>
      </w:r>
      <w:r>
        <w:rPr>
          <w:rFonts w:ascii="Times New Roman" w:hAnsi="Times New Roman" w:cs="Times New Roman"/>
          <w:sz w:val="24"/>
          <w:szCs w:val="24"/>
        </w:rPr>
        <w:t xml:space="preserve">kontinuirano ulagati u dječja i </w:t>
      </w:r>
      <w:r w:rsidR="00424CA2">
        <w:rPr>
          <w:rFonts w:ascii="Times New Roman" w:hAnsi="Times New Roman" w:cs="Times New Roman"/>
          <w:sz w:val="24"/>
          <w:szCs w:val="24"/>
        </w:rPr>
        <w:t>s</w:t>
      </w:r>
      <w:r>
        <w:rPr>
          <w:rFonts w:ascii="Times New Roman" w:hAnsi="Times New Roman" w:cs="Times New Roman"/>
          <w:sz w:val="24"/>
          <w:szCs w:val="24"/>
        </w:rPr>
        <w:t xml:space="preserve">portska igrališta, razvoj novih sportsko-rekreacijskih i društvenih sadržaja te poduzeti aktivnosti za očuvanje postojećih </w:t>
      </w:r>
      <w:r w:rsidR="00947305">
        <w:rPr>
          <w:rFonts w:ascii="Times New Roman" w:hAnsi="Times New Roman" w:cs="Times New Roman"/>
          <w:sz w:val="24"/>
          <w:szCs w:val="24"/>
        </w:rPr>
        <w:t>s</w:t>
      </w:r>
      <w:r>
        <w:rPr>
          <w:rFonts w:ascii="Times New Roman" w:hAnsi="Times New Roman" w:cs="Times New Roman"/>
          <w:sz w:val="24"/>
          <w:szCs w:val="24"/>
        </w:rPr>
        <w:t xml:space="preserve">portsko-rekreacijskih sadržaja od uništavanja, </w:t>
      </w:r>
      <w:r w:rsidR="00AD4EC5">
        <w:rPr>
          <w:rFonts w:ascii="Times New Roman" w:hAnsi="Times New Roman" w:cs="Times New Roman"/>
          <w:sz w:val="24"/>
          <w:szCs w:val="24"/>
        </w:rPr>
        <w:t xml:space="preserve">a </w:t>
      </w:r>
      <w:r>
        <w:rPr>
          <w:rFonts w:ascii="Times New Roman" w:hAnsi="Times New Roman" w:cs="Times New Roman"/>
          <w:sz w:val="24"/>
          <w:szCs w:val="24"/>
        </w:rPr>
        <w:t xml:space="preserve">posebice dječjih igrališta (zbog redovite upotrebe, utjecaja vremenskih neprilika, korozije te vandalizma). </w:t>
      </w:r>
    </w:p>
    <w:p w14:paraId="7E7A516B" w14:textId="35928117" w:rsidR="009F3D0F" w:rsidRDefault="009F3D0F" w:rsidP="004162CB">
      <w:pPr>
        <w:autoSpaceDE w:val="0"/>
        <w:autoSpaceDN w:val="0"/>
        <w:adjustRightInd w:val="0"/>
        <w:spacing w:after="0" w:line="240" w:lineRule="auto"/>
        <w:jc w:val="both"/>
        <w:rPr>
          <w:rFonts w:ascii="Times New Roman" w:hAnsi="Times New Roman" w:cs="Times New Roman"/>
          <w:sz w:val="24"/>
          <w:szCs w:val="24"/>
        </w:rPr>
      </w:pPr>
    </w:p>
    <w:tbl>
      <w:tblPr>
        <w:tblStyle w:val="Tablicapopisa3-isticanje3"/>
        <w:tblW w:w="0" w:type="auto"/>
        <w:tblLook w:val="04A0" w:firstRow="1" w:lastRow="0" w:firstColumn="1" w:lastColumn="0" w:noHBand="0" w:noVBand="1"/>
      </w:tblPr>
      <w:tblGrid>
        <w:gridCol w:w="4518"/>
        <w:gridCol w:w="4544"/>
      </w:tblGrid>
      <w:tr w:rsidR="009F3D0F" w:rsidRPr="009C7568" w14:paraId="4550438F" w14:textId="77777777" w:rsidTr="009011A7">
        <w:trPr>
          <w:cnfStyle w:val="100000000000" w:firstRow="1" w:lastRow="0" w:firstColumn="0" w:lastColumn="0" w:oddVBand="0" w:evenVBand="0" w:oddHBand="0" w:evenHBand="0" w:firstRowFirstColumn="0" w:firstRowLastColumn="0" w:lastRowFirstColumn="0" w:lastRowLastColumn="0"/>
          <w:trHeight w:val="595"/>
        </w:trPr>
        <w:tc>
          <w:tcPr>
            <w:cnfStyle w:val="001000000100" w:firstRow="0" w:lastRow="0" w:firstColumn="1" w:lastColumn="0" w:oddVBand="0" w:evenVBand="0" w:oddHBand="0" w:evenHBand="0" w:firstRowFirstColumn="1" w:firstRowLastColumn="0" w:lastRowFirstColumn="0" w:lastRowLastColumn="0"/>
            <w:tcW w:w="9062" w:type="dxa"/>
            <w:gridSpan w:val="2"/>
            <w:shd w:val="clear" w:color="auto" w:fill="A5644E" w:themeFill="accent2"/>
          </w:tcPr>
          <w:p w14:paraId="50A0D676" w14:textId="02887D8A" w:rsidR="009F3D0F" w:rsidRPr="0084469C" w:rsidRDefault="009F3D0F" w:rsidP="009011A7">
            <w:pPr>
              <w:jc w:val="center"/>
              <w:rPr>
                <w:rFonts w:ascii="Times New Roman" w:hAnsi="Times New Roman" w:cs="Times New Roman"/>
                <w:sz w:val="22"/>
                <w:szCs w:val="22"/>
              </w:rPr>
            </w:pPr>
            <w:r w:rsidRPr="0084469C">
              <w:rPr>
                <w:rFonts w:ascii="Times New Roman" w:hAnsi="Times New Roman" w:cs="Times New Roman"/>
                <w:sz w:val="22"/>
                <w:szCs w:val="22"/>
              </w:rPr>
              <w:t xml:space="preserve">CILJ 2: </w:t>
            </w:r>
            <w:r w:rsidR="00811D36">
              <w:rPr>
                <w:rFonts w:ascii="Times New Roman" w:hAnsi="Times New Roman" w:cs="Times New Roman"/>
                <w:sz w:val="22"/>
                <w:szCs w:val="22"/>
              </w:rPr>
              <w:t>UNAPREĐENJE INFRASTRUKTURNOG SUSTAVA OPĆINE NA NAČELIMA ODRŽIVOG RAZVOJA</w:t>
            </w:r>
          </w:p>
        </w:tc>
      </w:tr>
      <w:tr w:rsidR="009F3D0F" w:rsidRPr="009C7568" w14:paraId="20A5DC9F" w14:textId="77777777" w:rsidTr="005404B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062" w:type="dxa"/>
            <w:gridSpan w:val="2"/>
          </w:tcPr>
          <w:p w14:paraId="388D5294" w14:textId="11612121" w:rsidR="009F3D0F" w:rsidRPr="00DB3273" w:rsidRDefault="009F3D0F" w:rsidP="005404BF">
            <w:pPr>
              <w:jc w:val="center"/>
              <w:rPr>
                <w:rFonts w:ascii="Times New Roman" w:hAnsi="Times New Roman" w:cs="Times New Roman"/>
                <w:sz w:val="22"/>
                <w:szCs w:val="22"/>
              </w:rPr>
            </w:pPr>
            <w:r w:rsidRPr="00DB3273">
              <w:rPr>
                <w:rFonts w:ascii="Times New Roman" w:hAnsi="Times New Roman" w:cs="Times New Roman"/>
                <w:sz w:val="22"/>
                <w:szCs w:val="22"/>
              </w:rPr>
              <w:t>PRIORITETI                                                    MJERE</w:t>
            </w:r>
          </w:p>
        </w:tc>
      </w:tr>
      <w:tr w:rsidR="00374C97" w:rsidRPr="009C7568" w14:paraId="70EACDFB" w14:textId="77777777" w:rsidTr="00964092">
        <w:trPr>
          <w:trHeight w:val="971"/>
        </w:trPr>
        <w:tc>
          <w:tcPr>
            <w:cnfStyle w:val="001000000000" w:firstRow="0" w:lastRow="0" w:firstColumn="1" w:lastColumn="0" w:oddVBand="0" w:evenVBand="0" w:oddHBand="0" w:evenHBand="0" w:firstRowFirstColumn="0" w:firstRowLastColumn="0" w:lastRowFirstColumn="0" w:lastRowLastColumn="0"/>
            <w:tcW w:w="4518" w:type="dxa"/>
            <w:vMerge w:val="restart"/>
          </w:tcPr>
          <w:p w14:paraId="160D85F9" w14:textId="77777777" w:rsidR="00374C97" w:rsidRPr="00DB3273" w:rsidRDefault="00374C97" w:rsidP="009011A7">
            <w:pPr>
              <w:jc w:val="center"/>
              <w:rPr>
                <w:rFonts w:ascii="Times New Roman" w:hAnsi="Times New Roman" w:cs="Times New Roman"/>
                <w:sz w:val="22"/>
                <w:szCs w:val="22"/>
              </w:rPr>
            </w:pPr>
          </w:p>
          <w:p w14:paraId="1FD95C81" w14:textId="77777777" w:rsidR="00374C97" w:rsidRPr="00DB3273" w:rsidRDefault="00374C97" w:rsidP="009011A7">
            <w:pPr>
              <w:jc w:val="center"/>
              <w:rPr>
                <w:rFonts w:ascii="Times New Roman" w:hAnsi="Times New Roman" w:cs="Times New Roman"/>
                <w:sz w:val="22"/>
                <w:szCs w:val="22"/>
              </w:rPr>
            </w:pPr>
          </w:p>
          <w:p w14:paraId="70BE796E" w14:textId="77777777" w:rsidR="00374C97" w:rsidRPr="00DB3273" w:rsidRDefault="00374C97" w:rsidP="009011A7">
            <w:pPr>
              <w:jc w:val="center"/>
              <w:rPr>
                <w:rFonts w:ascii="Times New Roman" w:hAnsi="Times New Roman" w:cs="Times New Roman"/>
                <w:sz w:val="22"/>
                <w:szCs w:val="22"/>
              </w:rPr>
            </w:pPr>
          </w:p>
          <w:p w14:paraId="5645767B" w14:textId="77777777" w:rsidR="00374C97" w:rsidRPr="00DB3273" w:rsidRDefault="00374C97" w:rsidP="009011A7">
            <w:pPr>
              <w:jc w:val="center"/>
              <w:rPr>
                <w:rFonts w:ascii="Times New Roman" w:hAnsi="Times New Roman" w:cs="Times New Roman"/>
                <w:b w:val="0"/>
                <w:bCs w:val="0"/>
                <w:sz w:val="22"/>
                <w:szCs w:val="22"/>
              </w:rPr>
            </w:pPr>
          </w:p>
          <w:p w14:paraId="41DF40E6" w14:textId="77777777" w:rsidR="00374C97" w:rsidRPr="00DB3273" w:rsidRDefault="00374C97" w:rsidP="009011A7">
            <w:pPr>
              <w:jc w:val="center"/>
              <w:rPr>
                <w:rFonts w:ascii="Times New Roman" w:hAnsi="Times New Roman" w:cs="Times New Roman"/>
                <w:sz w:val="22"/>
                <w:szCs w:val="22"/>
              </w:rPr>
            </w:pPr>
            <w:r w:rsidRPr="00DB3273">
              <w:rPr>
                <w:rFonts w:ascii="Times New Roman" w:hAnsi="Times New Roman" w:cs="Times New Roman"/>
                <w:sz w:val="22"/>
                <w:szCs w:val="22"/>
              </w:rPr>
              <w:t>Prioritet 2.1.</w:t>
            </w:r>
          </w:p>
          <w:p w14:paraId="2CC986D5" w14:textId="2D573DF8" w:rsidR="00374C97" w:rsidRPr="00DB3273" w:rsidRDefault="00374C97" w:rsidP="009011A7">
            <w:pPr>
              <w:pStyle w:val="Default"/>
              <w:jc w:val="center"/>
              <w:rPr>
                <w:sz w:val="22"/>
                <w:szCs w:val="22"/>
              </w:rPr>
            </w:pPr>
            <w:r w:rsidRPr="00DB3273">
              <w:rPr>
                <w:sz w:val="22"/>
                <w:szCs w:val="22"/>
              </w:rPr>
              <w:t>Zaštita okoliša i povećanje energetske učinkovitosti</w:t>
            </w:r>
          </w:p>
        </w:tc>
        <w:tc>
          <w:tcPr>
            <w:tcW w:w="4544" w:type="dxa"/>
          </w:tcPr>
          <w:p w14:paraId="4A465399" w14:textId="77777777" w:rsidR="00374C97" w:rsidRPr="00DB3273" w:rsidRDefault="00374C97"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B3273">
              <w:rPr>
                <w:rFonts w:ascii="Times New Roman" w:hAnsi="Times New Roman" w:cs="Times New Roman"/>
                <w:sz w:val="22"/>
                <w:szCs w:val="22"/>
              </w:rPr>
              <w:t>Mjera 2.1.1.</w:t>
            </w:r>
          </w:p>
          <w:p w14:paraId="0701F398" w14:textId="097D0F85" w:rsidR="00374C97" w:rsidRPr="00DB3273" w:rsidRDefault="00374C97"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B3273">
              <w:rPr>
                <w:rFonts w:ascii="Times New Roman" w:hAnsi="Times New Roman" w:cs="Times New Roman"/>
                <w:sz w:val="22"/>
                <w:szCs w:val="22"/>
              </w:rPr>
              <w:t>Sanacija odlagališta i razvoj održivog sustava gospodarenja otpadom</w:t>
            </w:r>
          </w:p>
        </w:tc>
      </w:tr>
      <w:tr w:rsidR="00374C97" w:rsidRPr="009C7568" w14:paraId="1EC4BB43" w14:textId="77777777" w:rsidTr="001F5B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4518" w:type="dxa"/>
            <w:vMerge/>
          </w:tcPr>
          <w:p w14:paraId="7AED0620" w14:textId="77777777" w:rsidR="00374C97" w:rsidRPr="0084469C" w:rsidRDefault="00374C97" w:rsidP="009011A7">
            <w:pPr>
              <w:jc w:val="center"/>
              <w:rPr>
                <w:rFonts w:ascii="Times New Roman" w:hAnsi="Times New Roman" w:cs="Times New Roman"/>
                <w:sz w:val="22"/>
                <w:szCs w:val="22"/>
              </w:rPr>
            </w:pPr>
          </w:p>
        </w:tc>
        <w:tc>
          <w:tcPr>
            <w:tcW w:w="4544" w:type="dxa"/>
          </w:tcPr>
          <w:p w14:paraId="762B5F56" w14:textId="77777777" w:rsidR="00374C97" w:rsidRDefault="00374C97"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 xml:space="preserve">Mjera 2.1.2. </w:t>
            </w:r>
          </w:p>
          <w:p w14:paraId="0CB53526" w14:textId="7F060CFF" w:rsidR="00374C97" w:rsidRPr="0084469C" w:rsidRDefault="00374C97" w:rsidP="00A867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Energetska sanacija zgrada u vlasništvu i na području općine te poticanje korištenja OIE  i energetske učinkovitosti</w:t>
            </w:r>
          </w:p>
        </w:tc>
      </w:tr>
      <w:tr w:rsidR="00374C97" w:rsidRPr="009C7568" w14:paraId="4AB576AB" w14:textId="77777777" w:rsidTr="00B27A26">
        <w:trPr>
          <w:trHeight w:val="758"/>
        </w:trPr>
        <w:tc>
          <w:tcPr>
            <w:cnfStyle w:val="001000000000" w:firstRow="0" w:lastRow="0" w:firstColumn="1" w:lastColumn="0" w:oddVBand="0" w:evenVBand="0" w:oddHBand="0" w:evenHBand="0" w:firstRowFirstColumn="0" w:firstRowLastColumn="0" w:lastRowFirstColumn="0" w:lastRowLastColumn="0"/>
            <w:tcW w:w="4518" w:type="dxa"/>
            <w:vMerge/>
          </w:tcPr>
          <w:p w14:paraId="7C50C59D" w14:textId="77777777" w:rsidR="00374C97" w:rsidRPr="0084469C" w:rsidRDefault="00374C97" w:rsidP="009011A7">
            <w:pPr>
              <w:jc w:val="center"/>
              <w:rPr>
                <w:rFonts w:ascii="Times New Roman" w:hAnsi="Times New Roman" w:cs="Times New Roman"/>
                <w:sz w:val="22"/>
                <w:szCs w:val="22"/>
              </w:rPr>
            </w:pPr>
          </w:p>
        </w:tc>
        <w:tc>
          <w:tcPr>
            <w:tcW w:w="4544" w:type="dxa"/>
          </w:tcPr>
          <w:p w14:paraId="41BA14CA" w14:textId="77777777" w:rsidR="00374C97" w:rsidRPr="0084469C" w:rsidRDefault="00374C97"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Mjera 2.1.3.</w:t>
            </w:r>
          </w:p>
          <w:p w14:paraId="1ABC73DC" w14:textId="15030175" w:rsidR="00374C97" w:rsidRPr="0084469C" w:rsidRDefault="00374C97"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Postavljanje energetski učinkovite javne rasvjete</w:t>
            </w:r>
          </w:p>
        </w:tc>
      </w:tr>
      <w:tr w:rsidR="00374C97" w:rsidRPr="009C7568" w14:paraId="290DB201" w14:textId="77777777" w:rsidTr="00B27A2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4518" w:type="dxa"/>
            <w:vMerge/>
          </w:tcPr>
          <w:p w14:paraId="2E965D5B" w14:textId="77777777" w:rsidR="00374C97" w:rsidRPr="0084469C" w:rsidRDefault="00374C97" w:rsidP="009011A7">
            <w:pPr>
              <w:jc w:val="center"/>
              <w:rPr>
                <w:rFonts w:ascii="Times New Roman" w:hAnsi="Times New Roman" w:cs="Times New Roman"/>
                <w:sz w:val="22"/>
                <w:szCs w:val="22"/>
              </w:rPr>
            </w:pPr>
          </w:p>
        </w:tc>
        <w:tc>
          <w:tcPr>
            <w:tcW w:w="4544" w:type="dxa"/>
          </w:tcPr>
          <w:p w14:paraId="598840BA" w14:textId="77777777" w:rsidR="00374C97" w:rsidRPr="0084469C" w:rsidRDefault="00374C97"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Mjera 2.1.4.</w:t>
            </w:r>
          </w:p>
          <w:p w14:paraId="5B280326" w14:textId="2F5BAF9C" w:rsidR="00374C97" w:rsidRPr="0084469C" w:rsidRDefault="00374C97"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color w:val="000000" w:themeColor="text1"/>
                <w:sz w:val="22"/>
                <w:szCs w:val="22"/>
              </w:rPr>
              <w:t>Podizanje</w:t>
            </w:r>
            <w:r w:rsidRPr="0084469C">
              <w:rPr>
                <w:rFonts w:ascii="Times New Roman" w:hAnsi="Times New Roman" w:cs="Times New Roman"/>
                <w:sz w:val="22"/>
                <w:szCs w:val="22"/>
              </w:rPr>
              <w:t xml:space="preserve"> razine svijesti stanovništva o važnosti zaštite okoliša, razvrstavanju otpada te o prednostima korištenja OIE</w:t>
            </w:r>
          </w:p>
        </w:tc>
      </w:tr>
      <w:tr w:rsidR="00374C97" w:rsidRPr="009C7568" w14:paraId="7B8654D6" w14:textId="77777777" w:rsidTr="00374C97">
        <w:trPr>
          <w:trHeight w:val="1027"/>
        </w:trPr>
        <w:tc>
          <w:tcPr>
            <w:cnfStyle w:val="001000000000" w:firstRow="0" w:lastRow="0" w:firstColumn="1" w:lastColumn="0" w:oddVBand="0" w:evenVBand="0" w:oddHBand="0" w:evenHBand="0" w:firstRowFirstColumn="0" w:firstRowLastColumn="0" w:lastRowFirstColumn="0" w:lastRowLastColumn="0"/>
            <w:tcW w:w="4518" w:type="dxa"/>
            <w:vMerge/>
          </w:tcPr>
          <w:p w14:paraId="179FEDD2" w14:textId="77777777" w:rsidR="00374C97" w:rsidRPr="0084469C" w:rsidRDefault="00374C97" w:rsidP="009011A7">
            <w:pPr>
              <w:jc w:val="center"/>
              <w:rPr>
                <w:rFonts w:ascii="Times New Roman" w:hAnsi="Times New Roman" w:cs="Times New Roman"/>
                <w:sz w:val="22"/>
                <w:szCs w:val="22"/>
              </w:rPr>
            </w:pPr>
          </w:p>
        </w:tc>
        <w:tc>
          <w:tcPr>
            <w:tcW w:w="4544" w:type="dxa"/>
          </w:tcPr>
          <w:p w14:paraId="1116E5C0" w14:textId="77777777" w:rsidR="00374C97" w:rsidRPr="00374C97" w:rsidRDefault="00374C97"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74C97">
              <w:rPr>
                <w:rFonts w:ascii="Times New Roman" w:hAnsi="Times New Roman" w:cs="Times New Roman"/>
                <w:sz w:val="22"/>
                <w:szCs w:val="22"/>
              </w:rPr>
              <w:t>Mjera 2.1.5.</w:t>
            </w:r>
          </w:p>
          <w:p w14:paraId="6D734E0E" w14:textId="5766C6AC" w:rsidR="00374C97" w:rsidRPr="0084469C" w:rsidRDefault="00374C97"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74C97">
              <w:rPr>
                <w:rFonts w:ascii="Times New Roman" w:hAnsi="Times New Roman" w:cs="Times New Roman"/>
                <w:sz w:val="22"/>
                <w:szCs w:val="22"/>
              </w:rPr>
              <w:t>Zaštita i očuvanje prirodnih vrijednosti i baštine, okoliša i javnih površina</w:t>
            </w:r>
          </w:p>
        </w:tc>
      </w:tr>
      <w:tr w:rsidR="005D3494" w:rsidRPr="009C7568" w14:paraId="3214BAFC" w14:textId="77777777" w:rsidTr="00F4511A">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4518" w:type="dxa"/>
            <w:vMerge w:val="restart"/>
          </w:tcPr>
          <w:p w14:paraId="0D72AB1B" w14:textId="77777777" w:rsidR="005D3494" w:rsidRPr="0084469C" w:rsidRDefault="005D3494" w:rsidP="009011A7">
            <w:pPr>
              <w:jc w:val="center"/>
              <w:rPr>
                <w:rFonts w:ascii="Times New Roman" w:hAnsi="Times New Roman" w:cs="Times New Roman"/>
                <w:sz w:val="22"/>
                <w:szCs w:val="22"/>
              </w:rPr>
            </w:pPr>
          </w:p>
          <w:p w14:paraId="031ADD04" w14:textId="77777777" w:rsidR="005D3494" w:rsidRPr="0084469C" w:rsidRDefault="005D3494" w:rsidP="009011A7">
            <w:pPr>
              <w:jc w:val="center"/>
              <w:rPr>
                <w:rFonts w:ascii="Times New Roman" w:hAnsi="Times New Roman" w:cs="Times New Roman"/>
                <w:sz w:val="22"/>
                <w:szCs w:val="22"/>
              </w:rPr>
            </w:pPr>
          </w:p>
          <w:p w14:paraId="221B177D" w14:textId="77777777" w:rsidR="005D3494" w:rsidRDefault="005D3494" w:rsidP="00CB4790">
            <w:pPr>
              <w:jc w:val="center"/>
              <w:rPr>
                <w:rFonts w:ascii="Times New Roman" w:hAnsi="Times New Roman" w:cs="Times New Roman"/>
                <w:b w:val="0"/>
                <w:bCs w:val="0"/>
                <w:sz w:val="22"/>
                <w:szCs w:val="22"/>
              </w:rPr>
            </w:pPr>
          </w:p>
          <w:p w14:paraId="1286A01C" w14:textId="77777777" w:rsidR="005D3494" w:rsidRDefault="005D3494" w:rsidP="00CB4790">
            <w:pPr>
              <w:jc w:val="center"/>
              <w:rPr>
                <w:rFonts w:ascii="Times New Roman" w:hAnsi="Times New Roman" w:cs="Times New Roman"/>
                <w:b w:val="0"/>
                <w:bCs w:val="0"/>
                <w:sz w:val="22"/>
                <w:szCs w:val="22"/>
              </w:rPr>
            </w:pPr>
          </w:p>
          <w:p w14:paraId="4530FF69" w14:textId="77777777" w:rsidR="005D3494" w:rsidRDefault="005D3494" w:rsidP="00CB4790">
            <w:pPr>
              <w:jc w:val="center"/>
              <w:rPr>
                <w:rFonts w:ascii="Times New Roman" w:hAnsi="Times New Roman" w:cs="Times New Roman"/>
                <w:b w:val="0"/>
                <w:bCs w:val="0"/>
                <w:sz w:val="22"/>
                <w:szCs w:val="22"/>
              </w:rPr>
            </w:pPr>
          </w:p>
          <w:p w14:paraId="76002F9A" w14:textId="77777777" w:rsidR="005D3494" w:rsidRDefault="005D3494" w:rsidP="00CB4790">
            <w:pPr>
              <w:jc w:val="center"/>
              <w:rPr>
                <w:rFonts w:ascii="Times New Roman" w:hAnsi="Times New Roman" w:cs="Times New Roman"/>
                <w:b w:val="0"/>
                <w:bCs w:val="0"/>
                <w:sz w:val="22"/>
                <w:szCs w:val="22"/>
              </w:rPr>
            </w:pPr>
          </w:p>
          <w:p w14:paraId="4D765E95" w14:textId="03C34A25" w:rsidR="005D3494" w:rsidRPr="0084469C" w:rsidRDefault="005D3494" w:rsidP="00CB4790">
            <w:pPr>
              <w:jc w:val="center"/>
              <w:rPr>
                <w:rFonts w:ascii="Times New Roman" w:hAnsi="Times New Roman" w:cs="Times New Roman"/>
                <w:sz w:val="22"/>
                <w:szCs w:val="22"/>
              </w:rPr>
            </w:pPr>
            <w:r w:rsidRPr="0084469C">
              <w:rPr>
                <w:rFonts w:ascii="Times New Roman" w:hAnsi="Times New Roman" w:cs="Times New Roman"/>
                <w:sz w:val="22"/>
                <w:szCs w:val="22"/>
              </w:rPr>
              <w:t>Prioritet 2.2.</w:t>
            </w:r>
          </w:p>
          <w:p w14:paraId="51175252" w14:textId="6E61038F" w:rsidR="005D3494" w:rsidRPr="00DB3273" w:rsidRDefault="005D3494" w:rsidP="009011A7">
            <w:pPr>
              <w:jc w:val="center"/>
              <w:rPr>
                <w:rFonts w:ascii="Times New Roman" w:hAnsi="Times New Roman" w:cs="Times New Roman"/>
                <w:sz w:val="22"/>
                <w:szCs w:val="22"/>
              </w:rPr>
            </w:pPr>
            <w:r w:rsidRPr="00DB3273">
              <w:rPr>
                <w:rFonts w:ascii="Times New Roman" w:hAnsi="Times New Roman" w:cs="Times New Roman"/>
                <w:sz w:val="22"/>
                <w:szCs w:val="22"/>
              </w:rPr>
              <w:t>Unaprjeđenje kvalitete života kroz razvoj prometne, komunalne, energetske i komunikacijske infrastrukture</w:t>
            </w:r>
          </w:p>
        </w:tc>
        <w:tc>
          <w:tcPr>
            <w:tcW w:w="4544" w:type="dxa"/>
          </w:tcPr>
          <w:p w14:paraId="06BDE59D" w14:textId="77777777" w:rsidR="005D3494" w:rsidRPr="0084469C" w:rsidRDefault="005D3494"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Mjera 2.2.1.</w:t>
            </w:r>
          </w:p>
          <w:p w14:paraId="3E1E7900" w14:textId="277A2492" w:rsidR="005D3494" w:rsidRPr="0084469C" w:rsidRDefault="005D3494"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Izgradnja, m</w:t>
            </w:r>
            <w:r w:rsidRPr="0084469C">
              <w:rPr>
                <w:rFonts w:ascii="Times New Roman" w:hAnsi="Times New Roman" w:cs="Times New Roman"/>
                <w:sz w:val="22"/>
                <w:szCs w:val="22"/>
              </w:rPr>
              <w:t xml:space="preserve">odernizacija i obnova prometne </w:t>
            </w:r>
            <w:r>
              <w:rPr>
                <w:rFonts w:ascii="Times New Roman" w:hAnsi="Times New Roman" w:cs="Times New Roman"/>
                <w:sz w:val="22"/>
                <w:szCs w:val="22"/>
              </w:rPr>
              <w:t xml:space="preserve">(cestovne i željezničke) </w:t>
            </w:r>
            <w:r w:rsidRPr="0084469C">
              <w:rPr>
                <w:rFonts w:ascii="Times New Roman" w:hAnsi="Times New Roman" w:cs="Times New Roman"/>
                <w:sz w:val="22"/>
                <w:szCs w:val="22"/>
              </w:rPr>
              <w:t>infrastrukture</w:t>
            </w:r>
          </w:p>
        </w:tc>
      </w:tr>
      <w:tr w:rsidR="005D3494" w:rsidRPr="009C7568" w14:paraId="746ABC70" w14:textId="77777777" w:rsidTr="009011A7">
        <w:trPr>
          <w:trHeight w:val="747"/>
        </w:trPr>
        <w:tc>
          <w:tcPr>
            <w:cnfStyle w:val="001000000000" w:firstRow="0" w:lastRow="0" w:firstColumn="1" w:lastColumn="0" w:oddVBand="0" w:evenVBand="0" w:oddHBand="0" w:evenHBand="0" w:firstRowFirstColumn="0" w:firstRowLastColumn="0" w:lastRowFirstColumn="0" w:lastRowLastColumn="0"/>
            <w:tcW w:w="4518" w:type="dxa"/>
            <w:vMerge/>
          </w:tcPr>
          <w:p w14:paraId="6056220C" w14:textId="77777777" w:rsidR="005D3494" w:rsidRPr="0084469C" w:rsidRDefault="005D3494" w:rsidP="009011A7">
            <w:pPr>
              <w:rPr>
                <w:rFonts w:ascii="Times New Roman" w:hAnsi="Times New Roman" w:cs="Times New Roman"/>
                <w:sz w:val="22"/>
                <w:szCs w:val="22"/>
              </w:rPr>
            </w:pPr>
          </w:p>
        </w:tc>
        <w:tc>
          <w:tcPr>
            <w:tcW w:w="4544" w:type="dxa"/>
          </w:tcPr>
          <w:p w14:paraId="636511A8" w14:textId="77777777" w:rsidR="005D3494" w:rsidRPr="0084469C" w:rsidRDefault="005D3494"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Mjera 2.2.2.</w:t>
            </w:r>
          </w:p>
          <w:p w14:paraId="37633811" w14:textId="77777777" w:rsidR="005D3494" w:rsidRPr="0084469C" w:rsidRDefault="005D3494"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Izgradnja, rekonstrukcija i unaprjeđenje sustava vodoopskrbe i odvodnje</w:t>
            </w:r>
          </w:p>
        </w:tc>
      </w:tr>
      <w:tr w:rsidR="005D3494" w:rsidRPr="009C7568" w14:paraId="78644484" w14:textId="77777777" w:rsidTr="009D3CD6">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4518" w:type="dxa"/>
            <w:vMerge/>
          </w:tcPr>
          <w:p w14:paraId="29A6F806" w14:textId="77777777" w:rsidR="005D3494" w:rsidRPr="0084469C" w:rsidRDefault="005D3494" w:rsidP="009011A7">
            <w:pPr>
              <w:rPr>
                <w:rFonts w:ascii="Times New Roman" w:hAnsi="Times New Roman" w:cs="Times New Roman"/>
                <w:sz w:val="22"/>
                <w:szCs w:val="22"/>
              </w:rPr>
            </w:pPr>
          </w:p>
        </w:tc>
        <w:tc>
          <w:tcPr>
            <w:tcW w:w="4544" w:type="dxa"/>
          </w:tcPr>
          <w:p w14:paraId="0984090B" w14:textId="77777777" w:rsidR="005D3494" w:rsidRPr="00525FA1" w:rsidRDefault="005D3494"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25FA1">
              <w:rPr>
                <w:rFonts w:ascii="Times New Roman" w:hAnsi="Times New Roman" w:cs="Times New Roman"/>
                <w:sz w:val="22"/>
                <w:szCs w:val="22"/>
              </w:rPr>
              <w:t>Mjera 2.2.3.</w:t>
            </w:r>
          </w:p>
          <w:p w14:paraId="0585C85D" w14:textId="6F672C11" w:rsidR="005D3494" w:rsidRPr="0084469C" w:rsidRDefault="005D3494"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25FA1">
              <w:rPr>
                <w:rFonts w:ascii="Times New Roman" w:hAnsi="Times New Roman" w:cs="Times New Roman"/>
                <w:sz w:val="22"/>
                <w:szCs w:val="22"/>
              </w:rPr>
              <w:t xml:space="preserve">Razvoj i unapređenje elektroenergetske i telekomunikacijske </w:t>
            </w:r>
            <w:r w:rsidR="009D3CD6">
              <w:rPr>
                <w:rFonts w:ascii="Times New Roman" w:hAnsi="Times New Roman" w:cs="Times New Roman"/>
                <w:sz w:val="22"/>
                <w:szCs w:val="22"/>
              </w:rPr>
              <w:t xml:space="preserve">(izgradnja sekundarnih optičkih mreža) </w:t>
            </w:r>
            <w:r w:rsidRPr="00525FA1">
              <w:rPr>
                <w:rFonts w:ascii="Times New Roman" w:hAnsi="Times New Roman" w:cs="Times New Roman"/>
                <w:sz w:val="22"/>
                <w:szCs w:val="22"/>
              </w:rPr>
              <w:t>infrastrukture</w:t>
            </w:r>
          </w:p>
        </w:tc>
      </w:tr>
      <w:tr w:rsidR="005D3494" w:rsidRPr="009C7568" w14:paraId="2381CB1B" w14:textId="77777777" w:rsidTr="000A2ADA">
        <w:trPr>
          <w:trHeight w:val="1027"/>
        </w:trPr>
        <w:tc>
          <w:tcPr>
            <w:cnfStyle w:val="001000000000" w:firstRow="0" w:lastRow="0" w:firstColumn="1" w:lastColumn="0" w:oddVBand="0" w:evenVBand="0" w:oddHBand="0" w:evenHBand="0" w:firstRowFirstColumn="0" w:firstRowLastColumn="0" w:lastRowFirstColumn="0" w:lastRowLastColumn="0"/>
            <w:tcW w:w="4518" w:type="dxa"/>
            <w:vMerge/>
          </w:tcPr>
          <w:p w14:paraId="3DCC13D7" w14:textId="77777777" w:rsidR="005D3494" w:rsidRPr="0084469C" w:rsidRDefault="005D3494" w:rsidP="009011A7">
            <w:pPr>
              <w:rPr>
                <w:rFonts w:ascii="Times New Roman" w:hAnsi="Times New Roman" w:cs="Times New Roman"/>
                <w:sz w:val="22"/>
                <w:szCs w:val="22"/>
              </w:rPr>
            </w:pPr>
          </w:p>
        </w:tc>
        <w:tc>
          <w:tcPr>
            <w:tcW w:w="4544" w:type="dxa"/>
          </w:tcPr>
          <w:p w14:paraId="59220262" w14:textId="0ECB6C35" w:rsidR="005D3494" w:rsidRPr="0084469C" w:rsidRDefault="005D3494"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Mjera 2.2.</w:t>
            </w:r>
            <w:r>
              <w:rPr>
                <w:rFonts w:ascii="Times New Roman" w:hAnsi="Times New Roman" w:cs="Times New Roman"/>
                <w:sz w:val="22"/>
                <w:szCs w:val="22"/>
              </w:rPr>
              <w:t>4</w:t>
            </w:r>
            <w:r w:rsidRPr="0084469C">
              <w:rPr>
                <w:rFonts w:ascii="Times New Roman" w:hAnsi="Times New Roman" w:cs="Times New Roman"/>
                <w:sz w:val="22"/>
                <w:szCs w:val="22"/>
              </w:rPr>
              <w:t>.</w:t>
            </w:r>
          </w:p>
          <w:p w14:paraId="08C25D4B" w14:textId="087D4BA9" w:rsidR="005D3494" w:rsidRPr="0084469C" w:rsidRDefault="005D3494"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Izgradnja, uređenje i održavanje mreže pješačkih, biciklističkih staza i puteva</w:t>
            </w:r>
          </w:p>
        </w:tc>
      </w:tr>
      <w:tr w:rsidR="005D3494" w:rsidRPr="009C7568" w14:paraId="3C598B57" w14:textId="77777777" w:rsidTr="000F6002">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4518" w:type="dxa"/>
            <w:vMerge/>
          </w:tcPr>
          <w:p w14:paraId="4559A1E0" w14:textId="77777777" w:rsidR="005D3494" w:rsidRPr="0084469C" w:rsidRDefault="005D3494" w:rsidP="009011A7">
            <w:pPr>
              <w:rPr>
                <w:rFonts w:ascii="Times New Roman" w:hAnsi="Times New Roman" w:cs="Times New Roman"/>
                <w:sz w:val="22"/>
                <w:szCs w:val="22"/>
              </w:rPr>
            </w:pPr>
          </w:p>
        </w:tc>
        <w:tc>
          <w:tcPr>
            <w:tcW w:w="4544" w:type="dxa"/>
          </w:tcPr>
          <w:p w14:paraId="1AA3EAC4" w14:textId="60C7EAE0" w:rsidR="005D3494" w:rsidRPr="0084469C" w:rsidRDefault="005D3494"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Mjera 2.2.</w:t>
            </w:r>
            <w:r>
              <w:rPr>
                <w:rFonts w:ascii="Times New Roman" w:hAnsi="Times New Roman" w:cs="Times New Roman"/>
                <w:sz w:val="22"/>
                <w:szCs w:val="22"/>
              </w:rPr>
              <w:t>5</w:t>
            </w:r>
            <w:r w:rsidRPr="0084469C">
              <w:rPr>
                <w:rFonts w:ascii="Times New Roman" w:hAnsi="Times New Roman" w:cs="Times New Roman"/>
                <w:sz w:val="22"/>
                <w:szCs w:val="22"/>
              </w:rPr>
              <w:t>.</w:t>
            </w:r>
          </w:p>
          <w:p w14:paraId="1D721342" w14:textId="207C3976" w:rsidR="005D3494" w:rsidRPr="0084469C" w:rsidRDefault="005D3494"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Ulaganje u uređenje javnih površina i objekata</w:t>
            </w:r>
            <w:r>
              <w:rPr>
                <w:rFonts w:ascii="Times New Roman" w:hAnsi="Times New Roman" w:cs="Times New Roman"/>
                <w:sz w:val="22"/>
                <w:szCs w:val="22"/>
              </w:rPr>
              <w:t xml:space="preserve"> na području Općine</w:t>
            </w:r>
          </w:p>
        </w:tc>
      </w:tr>
      <w:tr w:rsidR="005D3494" w:rsidRPr="009C7568" w14:paraId="21BD2397" w14:textId="77777777" w:rsidTr="005D3494">
        <w:trPr>
          <w:trHeight w:val="1119"/>
        </w:trPr>
        <w:tc>
          <w:tcPr>
            <w:cnfStyle w:val="001000000000" w:firstRow="0" w:lastRow="0" w:firstColumn="1" w:lastColumn="0" w:oddVBand="0" w:evenVBand="0" w:oddHBand="0" w:evenHBand="0" w:firstRowFirstColumn="0" w:firstRowLastColumn="0" w:lastRowFirstColumn="0" w:lastRowLastColumn="0"/>
            <w:tcW w:w="4518" w:type="dxa"/>
            <w:vMerge/>
          </w:tcPr>
          <w:p w14:paraId="050493D7" w14:textId="77777777" w:rsidR="005D3494" w:rsidRPr="0084469C" w:rsidRDefault="005D3494" w:rsidP="009011A7">
            <w:pPr>
              <w:rPr>
                <w:rFonts w:ascii="Times New Roman" w:hAnsi="Times New Roman" w:cs="Times New Roman"/>
                <w:sz w:val="22"/>
                <w:szCs w:val="22"/>
              </w:rPr>
            </w:pPr>
          </w:p>
        </w:tc>
        <w:tc>
          <w:tcPr>
            <w:tcW w:w="4544" w:type="dxa"/>
          </w:tcPr>
          <w:p w14:paraId="04412794" w14:textId="77777777" w:rsidR="005D3494" w:rsidRDefault="005D3494"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Mjera 2.2.6.</w:t>
            </w:r>
          </w:p>
          <w:p w14:paraId="1BA8471F" w14:textId="53FBE352" w:rsidR="005D3494" w:rsidRPr="0084469C" w:rsidRDefault="005D3494" w:rsidP="009011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Unaprjeđenje javnog prijevoza na području Općine</w:t>
            </w:r>
            <w:r w:rsidR="00053A71">
              <w:rPr>
                <w:rFonts w:ascii="Times New Roman" w:hAnsi="Times New Roman" w:cs="Times New Roman"/>
                <w:sz w:val="22"/>
                <w:szCs w:val="22"/>
              </w:rPr>
              <w:t xml:space="preserve"> -</w:t>
            </w:r>
            <w:r>
              <w:rPr>
                <w:rFonts w:ascii="Times New Roman" w:hAnsi="Times New Roman" w:cs="Times New Roman"/>
                <w:sz w:val="22"/>
                <w:szCs w:val="22"/>
              </w:rPr>
              <w:t xml:space="preserve"> otvaranje vlastit</w:t>
            </w:r>
            <w:r w:rsidR="00F4511A">
              <w:rPr>
                <w:rFonts w:ascii="Times New Roman" w:hAnsi="Times New Roman" w:cs="Times New Roman"/>
                <w:sz w:val="22"/>
                <w:szCs w:val="22"/>
              </w:rPr>
              <w:t>e</w:t>
            </w:r>
            <w:r>
              <w:rPr>
                <w:rFonts w:ascii="Times New Roman" w:hAnsi="Times New Roman" w:cs="Times New Roman"/>
                <w:sz w:val="22"/>
                <w:szCs w:val="22"/>
              </w:rPr>
              <w:t xml:space="preserve"> autobusn</w:t>
            </w:r>
            <w:r w:rsidR="00F4511A">
              <w:rPr>
                <w:rFonts w:ascii="Times New Roman" w:hAnsi="Times New Roman" w:cs="Times New Roman"/>
                <w:sz w:val="22"/>
                <w:szCs w:val="22"/>
              </w:rPr>
              <w:t>e</w:t>
            </w:r>
            <w:r>
              <w:rPr>
                <w:rFonts w:ascii="Times New Roman" w:hAnsi="Times New Roman" w:cs="Times New Roman"/>
                <w:sz w:val="22"/>
                <w:szCs w:val="22"/>
              </w:rPr>
              <w:t xml:space="preserve"> linij</w:t>
            </w:r>
            <w:r w:rsidR="00F4511A">
              <w:rPr>
                <w:rFonts w:ascii="Times New Roman" w:hAnsi="Times New Roman" w:cs="Times New Roman"/>
                <w:sz w:val="22"/>
                <w:szCs w:val="22"/>
              </w:rPr>
              <w:t>e</w:t>
            </w:r>
          </w:p>
        </w:tc>
      </w:tr>
      <w:tr w:rsidR="009F3D0F" w:rsidRPr="009C7568" w14:paraId="45C39C1B" w14:textId="77777777" w:rsidTr="00145D42">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4518" w:type="dxa"/>
            <w:vMerge w:val="restart"/>
          </w:tcPr>
          <w:p w14:paraId="52436391" w14:textId="77777777" w:rsidR="009F3D0F" w:rsidRPr="0084469C" w:rsidRDefault="009F3D0F" w:rsidP="009011A7">
            <w:pPr>
              <w:jc w:val="center"/>
              <w:rPr>
                <w:rFonts w:ascii="Times New Roman" w:hAnsi="Times New Roman" w:cs="Times New Roman"/>
                <w:b w:val="0"/>
                <w:bCs w:val="0"/>
                <w:sz w:val="22"/>
                <w:szCs w:val="22"/>
              </w:rPr>
            </w:pPr>
          </w:p>
          <w:p w14:paraId="7E4F9F24" w14:textId="77777777" w:rsidR="009F3D0F" w:rsidRPr="0084469C" w:rsidRDefault="009F3D0F" w:rsidP="009011A7">
            <w:pPr>
              <w:jc w:val="center"/>
              <w:rPr>
                <w:rFonts w:ascii="Times New Roman" w:hAnsi="Times New Roman" w:cs="Times New Roman"/>
                <w:b w:val="0"/>
                <w:bCs w:val="0"/>
                <w:sz w:val="22"/>
                <w:szCs w:val="22"/>
              </w:rPr>
            </w:pPr>
          </w:p>
          <w:p w14:paraId="4F9936BE" w14:textId="77777777" w:rsidR="009F3D0F" w:rsidRPr="0084469C" w:rsidRDefault="009F3D0F" w:rsidP="009011A7">
            <w:pPr>
              <w:jc w:val="center"/>
              <w:rPr>
                <w:rFonts w:ascii="Times New Roman" w:hAnsi="Times New Roman" w:cs="Times New Roman"/>
                <w:b w:val="0"/>
                <w:bCs w:val="0"/>
                <w:sz w:val="22"/>
                <w:szCs w:val="22"/>
              </w:rPr>
            </w:pPr>
          </w:p>
          <w:p w14:paraId="43D5EADE" w14:textId="77777777" w:rsidR="009F3D0F" w:rsidRPr="0084469C" w:rsidRDefault="009F3D0F" w:rsidP="009011A7">
            <w:pPr>
              <w:jc w:val="center"/>
              <w:rPr>
                <w:rFonts w:ascii="Times New Roman" w:hAnsi="Times New Roman" w:cs="Times New Roman"/>
                <w:b w:val="0"/>
                <w:bCs w:val="0"/>
                <w:sz w:val="22"/>
                <w:szCs w:val="22"/>
              </w:rPr>
            </w:pPr>
            <w:r w:rsidRPr="0084469C">
              <w:rPr>
                <w:rFonts w:ascii="Times New Roman" w:hAnsi="Times New Roman" w:cs="Times New Roman"/>
                <w:sz w:val="22"/>
                <w:szCs w:val="22"/>
              </w:rPr>
              <w:t>Prioritet 2.3.</w:t>
            </w:r>
          </w:p>
          <w:p w14:paraId="07969223" w14:textId="77777777" w:rsidR="00E307F4" w:rsidRPr="00E307F4" w:rsidRDefault="00E307F4" w:rsidP="00E307F4">
            <w:pPr>
              <w:jc w:val="center"/>
              <w:rPr>
                <w:rFonts w:ascii="Times New Roman" w:hAnsi="Times New Roman" w:cs="Times New Roman"/>
                <w:sz w:val="22"/>
                <w:szCs w:val="22"/>
              </w:rPr>
            </w:pPr>
            <w:r w:rsidRPr="00E307F4">
              <w:rPr>
                <w:rFonts w:ascii="Times New Roman" w:hAnsi="Times New Roman" w:cs="Times New Roman"/>
                <w:sz w:val="22"/>
                <w:szCs w:val="22"/>
              </w:rPr>
              <w:t>Razvoj i unaprjeđenje društvene</w:t>
            </w:r>
          </w:p>
          <w:p w14:paraId="00A02A4F" w14:textId="36710A34" w:rsidR="009F3D0F" w:rsidRPr="0084469C" w:rsidRDefault="00E307F4" w:rsidP="00E307F4">
            <w:pPr>
              <w:jc w:val="center"/>
              <w:rPr>
                <w:b w:val="0"/>
                <w:bCs w:val="0"/>
              </w:rPr>
            </w:pPr>
            <w:r w:rsidRPr="00E307F4">
              <w:rPr>
                <w:rFonts w:ascii="Times New Roman" w:hAnsi="Times New Roman" w:cs="Times New Roman"/>
                <w:sz w:val="22"/>
                <w:szCs w:val="22"/>
              </w:rPr>
              <w:t>infrastrukture i društvenih djelatnosti</w:t>
            </w:r>
          </w:p>
        </w:tc>
        <w:tc>
          <w:tcPr>
            <w:tcW w:w="4544" w:type="dxa"/>
          </w:tcPr>
          <w:p w14:paraId="1B83BC25" w14:textId="77777777" w:rsidR="009F3D0F" w:rsidRPr="0084469C" w:rsidRDefault="009F3D0F"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Mjera 2.3.1.</w:t>
            </w:r>
          </w:p>
          <w:p w14:paraId="27D587B3" w14:textId="33DB2F16" w:rsidR="009F3D0F" w:rsidRPr="00014294" w:rsidRDefault="00AE7E98" w:rsidP="009011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color w:val="000000"/>
                <w:sz w:val="22"/>
                <w:szCs w:val="22"/>
              </w:rPr>
              <w:t>Izgradnja i u</w:t>
            </w:r>
            <w:r w:rsidR="00014294" w:rsidRPr="00014294">
              <w:rPr>
                <w:rFonts w:ascii="Times New Roman" w:hAnsi="Times New Roman" w:cs="Times New Roman"/>
                <w:color w:val="000000"/>
                <w:sz w:val="22"/>
                <w:szCs w:val="22"/>
              </w:rPr>
              <w:t>napređenje odgojno-obrazovne infrastrukture i programa</w:t>
            </w:r>
          </w:p>
        </w:tc>
      </w:tr>
      <w:tr w:rsidR="009F3D0F" w:rsidRPr="009C7568" w14:paraId="3FF29586" w14:textId="77777777" w:rsidTr="00B27A26">
        <w:trPr>
          <w:trHeight w:val="1268"/>
        </w:trPr>
        <w:tc>
          <w:tcPr>
            <w:cnfStyle w:val="001000000000" w:firstRow="0" w:lastRow="0" w:firstColumn="1" w:lastColumn="0" w:oddVBand="0" w:evenVBand="0" w:oddHBand="0" w:evenHBand="0" w:firstRowFirstColumn="0" w:firstRowLastColumn="0" w:lastRowFirstColumn="0" w:lastRowLastColumn="0"/>
            <w:tcW w:w="4518" w:type="dxa"/>
            <w:vMerge/>
          </w:tcPr>
          <w:p w14:paraId="7C48913B" w14:textId="77777777" w:rsidR="009F3D0F" w:rsidRPr="0084469C" w:rsidRDefault="009F3D0F" w:rsidP="009011A7">
            <w:pPr>
              <w:jc w:val="center"/>
              <w:rPr>
                <w:rFonts w:ascii="Times New Roman" w:hAnsi="Times New Roman" w:cs="Times New Roman"/>
                <w:sz w:val="22"/>
                <w:szCs w:val="22"/>
              </w:rPr>
            </w:pPr>
          </w:p>
        </w:tc>
        <w:tc>
          <w:tcPr>
            <w:tcW w:w="4544" w:type="dxa"/>
          </w:tcPr>
          <w:p w14:paraId="21973FDD" w14:textId="77777777" w:rsidR="009F3D0F" w:rsidRPr="0084469C" w:rsidRDefault="009F3D0F" w:rsidP="009F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Mjera 2.3.2.</w:t>
            </w:r>
          </w:p>
          <w:p w14:paraId="08ABC008" w14:textId="3936804C" w:rsidR="009F3D0F" w:rsidRPr="0084469C" w:rsidRDefault="00951461" w:rsidP="009F3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Razvoj i unapređenje sportsko-rekreacijskih sadržaja i infrastrukture</w:t>
            </w:r>
            <w:r w:rsidR="00B27A26">
              <w:rPr>
                <w:rFonts w:ascii="Times New Roman" w:hAnsi="Times New Roman" w:cs="Times New Roman"/>
                <w:sz w:val="22"/>
                <w:szCs w:val="22"/>
              </w:rPr>
              <w:t>, uključujući dječja igrališta</w:t>
            </w:r>
          </w:p>
        </w:tc>
      </w:tr>
      <w:tr w:rsidR="009F3D0F" w:rsidRPr="009C7568" w14:paraId="504248AE" w14:textId="77777777" w:rsidTr="000A2ADA">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4518" w:type="dxa"/>
            <w:vMerge/>
          </w:tcPr>
          <w:p w14:paraId="585F0C5F" w14:textId="77777777" w:rsidR="009F3D0F" w:rsidRPr="0084469C" w:rsidRDefault="009F3D0F" w:rsidP="009011A7">
            <w:pPr>
              <w:jc w:val="center"/>
              <w:rPr>
                <w:rFonts w:ascii="Times New Roman" w:hAnsi="Times New Roman" w:cs="Times New Roman"/>
                <w:sz w:val="22"/>
                <w:szCs w:val="22"/>
              </w:rPr>
            </w:pPr>
          </w:p>
        </w:tc>
        <w:tc>
          <w:tcPr>
            <w:tcW w:w="4544" w:type="dxa"/>
          </w:tcPr>
          <w:p w14:paraId="2A1C78FE" w14:textId="77777777" w:rsidR="009F3D0F" w:rsidRPr="0084469C" w:rsidRDefault="009F3D0F" w:rsidP="009F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469C">
              <w:rPr>
                <w:rFonts w:ascii="Times New Roman" w:hAnsi="Times New Roman" w:cs="Times New Roman"/>
                <w:sz w:val="22"/>
                <w:szCs w:val="22"/>
              </w:rPr>
              <w:t>Mjera 2.3.3.</w:t>
            </w:r>
          </w:p>
          <w:p w14:paraId="7C9A8DE3" w14:textId="698191FA" w:rsidR="004F1C19" w:rsidRPr="00B27A26" w:rsidRDefault="00B27A26" w:rsidP="009F3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27A26">
              <w:rPr>
                <w:rFonts w:ascii="Times New Roman" w:hAnsi="Times New Roman" w:cs="Times New Roman"/>
                <w:sz w:val="22"/>
                <w:szCs w:val="22"/>
              </w:rPr>
              <w:t xml:space="preserve">Ulaganje u objekte za </w:t>
            </w:r>
            <w:r w:rsidR="005C0C29">
              <w:rPr>
                <w:rFonts w:ascii="Times New Roman" w:hAnsi="Times New Roman" w:cs="Times New Roman"/>
                <w:sz w:val="22"/>
                <w:szCs w:val="22"/>
              </w:rPr>
              <w:t xml:space="preserve">javne, </w:t>
            </w:r>
            <w:r w:rsidRPr="00B27A26">
              <w:rPr>
                <w:rFonts w:ascii="Times New Roman" w:hAnsi="Times New Roman" w:cs="Times New Roman"/>
                <w:sz w:val="22"/>
                <w:szCs w:val="22"/>
              </w:rPr>
              <w:t>društvene, kulturne i socijalne aktivnosti</w:t>
            </w:r>
          </w:p>
        </w:tc>
      </w:tr>
    </w:tbl>
    <w:p w14:paraId="506F15B6" w14:textId="1A64DE5F" w:rsidR="009F3D0F" w:rsidRDefault="009F3D0F" w:rsidP="004162CB">
      <w:pPr>
        <w:autoSpaceDE w:val="0"/>
        <w:autoSpaceDN w:val="0"/>
        <w:adjustRightInd w:val="0"/>
        <w:spacing w:after="0" w:line="240" w:lineRule="auto"/>
        <w:jc w:val="both"/>
        <w:rPr>
          <w:rFonts w:ascii="Times New Roman" w:hAnsi="Times New Roman" w:cs="Times New Roman"/>
          <w:sz w:val="24"/>
          <w:szCs w:val="24"/>
        </w:rPr>
      </w:pPr>
    </w:p>
    <w:p w14:paraId="2AB390AB" w14:textId="77777777" w:rsidR="00DA0AC4" w:rsidRDefault="00DA0AC4" w:rsidP="004162CB">
      <w:pPr>
        <w:autoSpaceDE w:val="0"/>
        <w:autoSpaceDN w:val="0"/>
        <w:adjustRightInd w:val="0"/>
        <w:spacing w:after="0" w:line="240" w:lineRule="auto"/>
        <w:jc w:val="both"/>
        <w:rPr>
          <w:rFonts w:ascii="Times New Roman" w:hAnsi="Times New Roman" w:cs="Times New Roman"/>
          <w:sz w:val="24"/>
          <w:szCs w:val="24"/>
        </w:rPr>
      </w:pPr>
    </w:p>
    <w:p w14:paraId="0B23C30F" w14:textId="77777777" w:rsidR="004162CB" w:rsidRPr="00884A99" w:rsidRDefault="004162CB" w:rsidP="00B64EE7">
      <w:pPr>
        <w:pStyle w:val="Default"/>
        <w:jc w:val="both"/>
      </w:pPr>
    </w:p>
    <w:p w14:paraId="4904F0CD" w14:textId="1E11A96A" w:rsidR="00B64EE7" w:rsidRDefault="003C6C5C" w:rsidP="003C6C5C">
      <w:pPr>
        <w:pStyle w:val="Naslov2"/>
        <w:rPr>
          <w:rFonts w:ascii="Times New Roman" w:hAnsi="Times New Roman" w:cs="Times New Roman"/>
          <w:sz w:val="24"/>
          <w:szCs w:val="24"/>
        </w:rPr>
      </w:pPr>
      <w:bookmarkStart w:id="55" w:name="_Toc89861235"/>
      <w:r w:rsidRPr="003C6C5C">
        <w:rPr>
          <w:rFonts w:ascii="Times New Roman" w:hAnsi="Times New Roman" w:cs="Times New Roman"/>
          <w:sz w:val="24"/>
          <w:szCs w:val="24"/>
        </w:rPr>
        <w:lastRenderedPageBreak/>
        <w:t>12.3. STRATEŠKI CILJ 3: OPĆI RAST ŽIVOTNOG STANDARDA UZ RAZVOJ LJUDSKIH POTENCIJALA I MJERA SOCIJALNE POLITIKE</w:t>
      </w:r>
      <w:bookmarkEnd w:id="55"/>
    </w:p>
    <w:p w14:paraId="35CCBB48" w14:textId="77777777" w:rsidR="00DA0AC4" w:rsidRDefault="00DA0AC4" w:rsidP="00F33A8B">
      <w:pPr>
        <w:jc w:val="both"/>
        <w:rPr>
          <w:rFonts w:ascii="Times New Roman" w:hAnsi="Times New Roman" w:cs="Times New Roman"/>
          <w:sz w:val="24"/>
          <w:szCs w:val="24"/>
        </w:rPr>
      </w:pPr>
    </w:p>
    <w:p w14:paraId="03D57B54" w14:textId="45C1C5C4" w:rsidR="00F33A8B" w:rsidRPr="004B40EC" w:rsidRDefault="00F33A8B" w:rsidP="00F33A8B">
      <w:pPr>
        <w:jc w:val="both"/>
        <w:rPr>
          <w:rFonts w:ascii="Times New Roman" w:hAnsi="Times New Roman" w:cs="Times New Roman"/>
          <w:sz w:val="24"/>
          <w:szCs w:val="24"/>
        </w:rPr>
      </w:pPr>
      <w:r w:rsidRPr="00F33A8B">
        <w:rPr>
          <w:rFonts w:ascii="Times New Roman" w:hAnsi="Times New Roman" w:cs="Times New Roman"/>
          <w:sz w:val="24"/>
          <w:szCs w:val="24"/>
        </w:rPr>
        <w:t xml:space="preserve">Visoka kvaliteta života znači i visoku kvalitetu usluga za stanovništvo, a to ne podrazumijeva samo </w:t>
      </w:r>
      <w:r w:rsidR="00754219">
        <w:rPr>
          <w:rFonts w:ascii="Times New Roman" w:hAnsi="Times New Roman" w:cs="Times New Roman"/>
          <w:sz w:val="24"/>
          <w:szCs w:val="24"/>
        </w:rPr>
        <w:t xml:space="preserve">osnovne </w:t>
      </w:r>
      <w:r w:rsidRPr="00F33A8B">
        <w:rPr>
          <w:rFonts w:ascii="Times New Roman" w:hAnsi="Times New Roman" w:cs="Times New Roman"/>
          <w:sz w:val="24"/>
          <w:szCs w:val="24"/>
        </w:rPr>
        <w:t xml:space="preserve">potrebe svakog pojedinca, već sva ona dobra koja stanovnicima osiguravaju </w:t>
      </w:r>
      <w:r w:rsidRPr="004B40EC">
        <w:rPr>
          <w:rFonts w:ascii="Times New Roman" w:hAnsi="Times New Roman" w:cs="Times New Roman"/>
          <w:sz w:val="24"/>
          <w:szCs w:val="24"/>
        </w:rPr>
        <w:t xml:space="preserve">kvalitetu življenja. Jedan od najznačajnijih potencijala Općine </w:t>
      </w:r>
      <w:r w:rsidR="00B80425" w:rsidRPr="004B40EC">
        <w:rPr>
          <w:rFonts w:ascii="Times New Roman" w:hAnsi="Times New Roman" w:cs="Times New Roman"/>
          <w:sz w:val="24"/>
          <w:szCs w:val="24"/>
        </w:rPr>
        <w:t xml:space="preserve">Gračac </w:t>
      </w:r>
      <w:r w:rsidRPr="004B40EC">
        <w:rPr>
          <w:rFonts w:ascii="Times New Roman" w:hAnsi="Times New Roman" w:cs="Times New Roman"/>
          <w:sz w:val="24"/>
          <w:szCs w:val="24"/>
        </w:rPr>
        <w:t>su njegovi stanovnici</w:t>
      </w:r>
      <w:r w:rsidR="003A51B8" w:rsidRPr="004B40EC">
        <w:rPr>
          <w:rFonts w:ascii="Times New Roman" w:hAnsi="Times New Roman" w:cs="Times New Roman"/>
          <w:sz w:val="24"/>
          <w:szCs w:val="24"/>
        </w:rPr>
        <w:t>,</w:t>
      </w:r>
      <w:r w:rsidRPr="004B40EC">
        <w:rPr>
          <w:rFonts w:ascii="Times New Roman" w:hAnsi="Times New Roman" w:cs="Times New Roman"/>
          <w:sz w:val="24"/>
          <w:szCs w:val="24"/>
        </w:rPr>
        <w:t xml:space="preserve"> stoga je potrebno osigurati i stvoriti sredinu privlačnu za življenje, osobni i profesionalni razvoj, osigurati sadržaje za sve skupine stanovništva te osigurati dostupnost javnim prostorima i sadržajima.</w:t>
      </w:r>
    </w:p>
    <w:p w14:paraId="348FF56B" w14:textId="11C6D75A" w:rsidR="000D3FEB" w:rsidRPr="004B40EC" w:rsidRDefault="00AE7687" w:rsidP="00AE7687">
      <w:pPr>
        <w:jc w:val="both"/>
        <w:rPr>
          <w:rFonts w:ascii="Times New Roman" w:hAnsi="Times New Roman" w:cs="Times New Roman"/>
          <w:sz w:val="24"/>
          <w:szCs w:val="24"/>
        </w:rPr>
      </w:pPr>
      <w:r w:rsidRPr="004B40EC">
        <w:rPr>
          <w:rFonts w:ascii="Times New Roman" w:hAnsi="Times New Roman" w:cs="Times New Roman"/>
          <w:sz w:val="24"/>
          <w:szCs w:val="24"/>
        </w:rPr>
        <w:t xml:space="preserve">U svrhu unaprjeđenja kvalitete života u zajednici, Općina Gračac teži biti primjer socijalne osjetljivosti za najugroženije skupine stanovništva. Socijalna i društvena osjetljivost mjeri se razinom opremljenosti društva sadržajima za djecu i mlade, podršci koja se osigurava obiteljima s malom djecom i zaposlenim majkama te osobama treće dobi, posebno starim i bolesnim. </w:t>
      </w:r>
    </w:p>
    <w:p w14:paraId="14404421" w14:textId="0714DB9F" w:rsidR="000D3FEB" w:rsidRPr="004B40EC" w:rsidRDefault="000D3FEB" w:rsidP="00AE7687">
      <w:pPr>
        <w:jc w:val="both"/>
        <w:rPr>
          <w:rFonts w:ascii="Times New Roman" w:hAnsi="Times New Roman" w:cs="Times New Roman"/>
          <w:sz w:val="24"/>
          <w:szCs w:val="24"/>
        </w:rPr>
      </w:pPr>
      <w:r w:rsidRPr="004B40EC">
        <w:rPr>
          <w:rFonts w:ascii="Times New Roman" w:hAnsi="Times New Roman" w:cs="Times New Roman"/>
          <w:sz w:val="24"/>
          <w:szCs w:val="24"/>
        </w:rPr>
        <w:t>Stanovnicima je potrebno osigurati višu kvalitetu života u svim područjima, treba potaknuti usvajanje vrijednosti i načina života koji omogućavaju ostvarenje koncepta preventivnog očuvanja i unapređenja zdravlja, pri čemu je posebnu skrb potrebno usmjeriti na ugrožene ciljne skupine. Stoga je potrebno unaprijediti zdravstvene i socijalne usluge, poticati razvoj izvaninstitucionalnih oblika socijalne i zdravstvene skrbi, razvoj programa socijalne uključenosti za osobe s invaliditetom i ranjive socijalne skupine stanovništva, jačati socijalnu osjetljivost stanovništva prema osobama s invaliditetom i ranjivim socijalnim skupinama stanovništva, unaprijediti ljudske resurse za pružanje pomoći osobama s invaliditetom, za pružanje usluga socijalno isključenim skupinama stanovništva i poticati volontiranje u području socijalnih usluga.</w:t>
      </w:r>
    </w:p>
    <w:p w14:paraId="2F2CF41E" w14:textId="100A27E4" w:rsidR="00AE7687" w:rsidRPr="004B40EC" w:rsidRDefault="00BA72A8" w:rsidP="00AE7687">
      <w:pPr>
        <w:jc w:val="both"/>
        <w:rPr>
          <w:rFonts w:ascii="Times New Roman" w:hAnsi="Times New Roman" w:cs="Times New Roman"/>
          <w:sz w:val="24"/>
          <w:szCs w:val="24"/>
        </w:rPr>
      </w:pPr>
      <w:r w:rsidRPr="004B40EC">
        <w:rPr>
          <w:rFonts w:ascii="Times New Roman" w:hAnsi="Times New Roman" w:cs="Times New Roman"/>
          <w:sz w:val="24"/>
          <w:szCs w:val="24"/>
        </w:rPr>
        <w:t>Također, p</w:t>
      </w:r>
      <w:r w:rsidR="00AE7687" w:rsidRPr="004B40EC">
        <w:rPr>
          <w:rFonts w:ascii="Times New Roman" w:hAnsi="Times New Roman" w:cs="Times New Roman"/>
          <w:sz w:val="24"/>
          <w:szCs w:val="24"/>
        </w:rPr>
        <w:t xml:space="preserve">otrebno </w:t>
      </w:r>
      <w:r w:rsidR="00DD0CA6" w:rsidRPr="004B40EC">
        <w:rPr>
          <w:rFonts w:ascii="Times New Roman" w:hAnsi="Times New Roman" w:cs="Times New Roman"/>
          <w:sz w:val="24"/>
          <w:szCs w:val="24"/>
        </w:rPr>
        <w:t xml:space="preserve">je </w:t>
      </w:r>
      <w:r w:rsidR="00AE7687" w:rsidRPr="004B40EC">
        <w:rPr>
          <w:rFonts w:ascii="Times New Roman" w:hAnsi="Times New Roman" w:cs="Times New Roman"/>
          <w:sz w:val="24"/>
          <w:szCs w:val="24"/>
        </w:rPr>
        <w:t>unaprijediti položaj nezaposlenih osoba na tržištu rada,</w:t>
      </w:r>
      <w:r w:rsidR="00850D7F" w:rsidRPr="004B40EC">
        <w:rPr>
          <w:rFonts w:ascii="Times New Roman" w:hAnsi="Times New Roman" w:cs="Times New Roman"/>
          <w:sz w:val="24"/>
          <w:szCs w:val="24"/>
        </w:rPr>
        <w:t xml:space="preserve"> posebice te</w:t>
      </w:r>
      <w:r w:rsidR="00704A60">
        <w:rPr>
          <w:rFonts w:ascii="Times New Roman" w:hAnsi="Times New Roman" w:cs="Times New Roman"/>
          <w:sz w:val="24"/>
          <w:szCs w:val="24"/>
        </w:rPr>
        <w:t>že</w:t>
      </w:r>
      <w:r w:rsidR="00850D7F" w:rsidRPr="004B40EC">
        <w:rPr>
          <w:rFonts w:ascii="Times New Roman" w:hAnsi="Times New Roman" w:cs="Times New Roman"/>
          <w:sz w:val="24"/>
          <w:szCs w:val="24"/>
        </w:rPr>
        <w:t xml:space="preserve"> </w:t>
      </w:r>
      <w:proofErr w:type="spellStart"/>
      <w:r w:rsidR="00850D7F" w:rsidRPr="004B40EC">
        <w:rPr>
          <w:rFonts w:ascii="Times New Roman" w:hAnsi="Times New Roman" w:cs="Times New Roman"/>
          <w:sz w:val="24"/>
          <w:szCs w:val="24"/>
        </w:rPr>
        <w:t>zapošljivih</w:t>
      </w:r>
      <w:proofErr w:type="spellEnd"/>
      <w:r w:rsidR="00850D7F" w:rsidRPr="004B40EC">
        <w:rPr>
          <w:rFonts w:ascii="Times New Roman" w:hAnsi="Times New Roman" w:cs="Times New Roman"/>
          <w:sz w:val="24"/>
          <w:szCs w:val="24"/>
        </w:rPr>
        <w:t xml:space="preserve"> skupina. </w:t>
      </w:r>
      <w:r w:rsidR="004B40EC" w:rsidRPr="004B40EC">
        <w:rPr>
          <w:rFonts w:ascii="Times New Roman" w:hAnsi="Times New Roman" w:cs="Times New Roman"/>
          <w:sz w:val="24"/>
          <w:szCs w:val="24"/>
        </w:rPr>
        <w:t xml:space="preserve">Planiranje i provođenje obrazovnih aktivnosti važan je segment usklađivanja kompetencija nezaposlenih osoba i tražitelja zaposlenja s trenutnim i prognoziranim potrebama na tržištu rada i preduvjet povećanja njihove </w:t>
      </w:r>
      <w:proofErr w:type="spellStart"/>
      <w:r w:rsidR="004B40EC" w:rsidRPr="004B40EC">
        <w:rPr>
          <w:rFonts w:ascii="Times New Roman" w:hAnsi="Times New Roman" w:cs="Times New Roman"/>
          <w:sz w:val="24"/>
          <w:szCs w:val="24"/>
        </w:rPr>
        <w:t>zapošljivosti</w:t>
      </w:r>
      <w:proofErr w:type="spellEnd"/>
      <w:r w:rsidR="004B40EC" w:rsidRPr="004B40EC">
        <w:rPr>
          <w:rFonts w:ascii="Times New Roman" w:hAnsi="Times New Roman" w:cs="Times New Roman"/>
          <w:sz w:val="24"/>
          <w:szCs w:val="24"/>
        </w:rPr>
        <w:t xml:space="preserve"> i radne mobilnosti. Hrvatski zavod za zapošljavanje provodi obrazovne aktivnosti u okviru Mjera aktivne politike zapošljavanja i u suradnji s jedinicama lokalne i regionalne (područne) samouprave, te unutar različitih programa financiranih iz fondova Europske unije.</w:t>
      </w:r>
    </w:p>
    <w:p w14:paraId="1271A56A" w14:textId="36E860F5" w:rsidR="00364A53" w:rsidRDefault="00364A53" w:rsidP="00773A09">
      <w:pPr>
        <w:jc w:val="both"/>
        <w:rPr>
          <w:rFonts w:ascii="Times New Roman" w:hAnsi="Times New Roman" w:cs="Times New Roman"/>
          <w:sz w:val="24"/>
          <w:szCs w:val="24"/>
        </w:rPr>
      </w:pPr>
      <w:r w:rsidRPr="00773A09">
        <w:rPr>
          <w:rFonts w:ascii="Times New Roman" w:hAnsi="Times New Roman" w:cs="Times New Roman"/>
          <w:sz w:val="24"/>
          <w:szCs w:val="24"/>
        </w:rPr>
        <w:t xml:space="preserve">Udruge civilnog društva nemaju sustavni izvor financiranja i svoje programe uglavnom provode volonterski ili se financiraju iz proračuna Općine, stoga su u okviru prioriteta za razvoj organizacija civilnog društva predviđene mjere za jačanje kapaciteta udruga (posebice za korištenje vanjskih izvora financiranja i vođenje politike održivog razvoja udruga) te za poticanje inicijativa OCD-a za razvoj novih sadržaja, rješavanje potreba u lokalnoj zajednici </w:t>
      </w:r>
      <w:r w:rsidR="000F0F1C">
        <w:rPr>
          <w:rFonts w:ascii="Times New Roman" w:hAnsi="Times New Roman" w:cs="Times New Roman"/>
          <w:sz w:val="24"/>
          <w:szCs w:val="24"/>
        </w:rPr>
        <w:t xml:space="preserve">i </w:t>
      </w:r>
      <w:r w:rsidRPr="00773A09">
        <w:rPr>
          <w:rFonts w:ascii="Times New Roman" w:hAnsi="Times New Roman" w:cs="Times New Roman"/>
          <w:sz w:val="24"/>
          <w:szCs w:val="24"/>
        </w:rPr>
        <w:t xml:space="preserve">zagovaranje interesa različitih društvenih skupina. Jače uključivanje stanovništva u aktivnosti planiranja i razvoja Općine jedna je od temeljnih pretpostavki održivog </w:t>
      </w:r>
      <w:proofErr w:type="spellStart"/>
      <w:r w:rsidRPr="00773A09">
        <w:rPr>
          <w:rFonts w:ascii="Times New Roman" w:hAnsi="Times New Roman" w:cs="Times New Roman"/>
          <w:sz w:val="24"/>
          <w:szCs w:val="24"/>
        </w:rPr>
        <w:t>socio</w:t>
      </w:r>
      <w:proofErr w:type="spellEnd"/>
      <w:r w:rsidRPr="00773A09">
        <w:rPr>
          <w:rFonts w:ascii="Times New Roman" w:hAnsi="Times New Roman" w:cs="Times New Roman"/>
          <w:sz w:val="24"/>
          <w:szCs w:val="24"/>
        </w:rPr>
        <w:t>-ekonomskog razvitka Općine.</w:t>
      </w:r>
    </w:p>
    <w:p w14:paraId="0BDC78CA" w14:textId="5097165A" w:rsidR="00833054" w:rsidRPr="00955D58" w:rsidRDefault="00833054" w:rsidP="00955D58">
      <w:pPr>
        <w:autoSpaceDE w:val="0"/>
        <w:autoSpaceDN w:val="0"/>
        <w:adjustRightInd w:val="0"/>
        <w:spacing w:before="0" w:after="0" w:line="240" w:lineRule="auto"/>
        <w:jc w:val="both"/>
        <w:rPr>
          <w:rFonts w:ascii="Times New Roman" w:hAnsi="Times New Roman" w:cs="Times New Roman"/>
          <w:sz w:val="24"/>
          <w:szCs w:val="24"/>
        </w:rPr>
      </w:pPr>
      <w:r w:rsidRPr="00955D58">
        <w:rPr>
          <w:rFonts w:ascii="Times New Roman" w:hAnsi="Times New Roman" w:cs="Times New Roman"/>
          <w:sz w:val="24"/>
          <w:szCs w:val="24"/>
        </w:rPr>
        <w:lastRenderedPageBreak/>
        <w:t xml:space="preserve">Mladi predstavljaju pokretačku snagu svakog društva i neizostavan su segment razvoja. No, ruralne sredine, pa tako i Općina </w:t>
      </w:r>
      <w:r w:rsidR="00DE56A0" w:rsidRPr="00955D58">
        <w:rPr>
          <w:rFonts w:ascii="Times New Roman" w:hAnsi="Times New Roman" w:cs="Times New Roman"/>
          <w:sz w:val="24"/>
          <w:szCs w:val="24"/>
        </w:rPr>
        <w:t>Gračac</w:t>
      </w:r>
      <w:r w:rsidRPr="00955D58">
        <w:rPr>
          <w:rFonts w:ascii="Times New Roman" w:hAnsi="Times New Roman" w:cs="Times New Roman"/>
          <w:sz w:val="24"/>
          <w:szCs w:val="24"/>
        </w:rPr>
        <w:t xml:space="preserve">, suočene su s trendom odlaska mladih u veće urbane sredine i inozemstvo. Na odlazak mladih utječu brojni socioekonomski čimbenici kao što je manjak kulturnih, športskih i zabavnih sadržaja, stoga je potrebno poduzeti sve raspoložive aktivnosti kako bi se mlade zainteresiralo i potaknulo na sudjelovanje u razvoju Općine te na aktivizam u promicanju i zagovaranju interesa, prava i potreba mladih na lokalnoj razini. Od velike važnosti je osvijestiti mlade da su i oni važan dio lokalne zajednice koji svojim idejama, znanjima i </w:t>
      </w:r>
      <w:proofErr w:type="spellStart"/>
      <w:r w:rsidRPr="00955D58">
        <w:rPr>
          <w:rFonts w:ascii="Times New Roman" w:hAnsi="Times New Roman" w:cs="Times New Roman"/>
          <w:sz w:val="24"/>
          <w:szCs w:val="24"/>
        </w:rPr>
        <w:t>proaktivnošću</w:t>
      </w:r>
      <w:proofErr w:type="spellEnd"/>
      <w:r w:rsidRPr="00955D58">
        <w:rPr>
          <w:rFonts w:ascii="Times New Roman" w:hAnsi="Times New Roman" w:cs="Times New Roman"/>
          <w:sz w:val="24"/>
          <w:szCs w:val="24"/>
        </w:rPr>
        <w:t xml:space="preserve"> mogu značajno doprinijeti razvoju lokalne zajednice, kao i podizanju razine kvalitete života u zajednici. Iz tog razloga</w:t>
      </w:r>
      <w:r w:rsidR="00DE56A0" w:rsidRPr="00955D58">
        <w:rPr>
          <w:rFonts w:ascii="Times New Roman" w:hAnsi="Times New Roman" w:cs="Times New Roman"/>
          <w:sz w:val="24"/>
          <w:szCs w:val="24"/>
        </w:rPr>
        <w:t>, Općina Gračac je provodila</w:t>
      </w:r>
      <w:r w:rsidRPr="00955D58">
        <w:rPr>
          <w:rFonts w:ascii="Times New Roman" w:hAnsi="Times New Roman" w:cs="Times New Roman"/>
          <w:sz w:val="24"/>
          <w:szCs w:val="24"/>
        </w:rPr>
        <w:t xml:space="preserve"> </w:t>
      </w:r>
      <w:r w:rsidR="00DE56A0" w:rsidRPr="00955D58">
        <w:rPr>
          <w:rFonts w:ascii="Times New Roman" w:hAnsi="Times New Roman" w:cs="Times New Roman"/>
          <w:sz w:val="24"/>
          <w:szCs w:val="24"/>
        </w:rPr>
        <w:t xml:space="preserve">projekt izrade Programa za mlade u suradnji s udrugom Prizma iz Gračaca. </w:t>
      </w:r>
      <w:r w:rsidR="00955D58" w:rsidRPr="00955D58">
        <w:rPr>
          <w:rFonts w:ascii="Times New Roman" w:hAnsi="Times New Roman" w:cs="Times New Roman"/>
          <w:sz w:val="24"/>
          <w:szCs w:val="24"/>
        </w:rPr>
        <w:t>Program odgovara na istražene potrebe te rješava konkretne probleme mladih i definira viziju i dugoročno usmjerenje javnih politika podrške mladima na području općine Gračac.</w:t>
      </w:r>
    </w:p>
    <w:p w14:paraId="4F415642" w14:textId="77777777" w:rsidR="00955D58" w:rsidRPr="00955D58" w:rsidRDefault="00955D58" w:rsidP="00955D58">
      <w:pPr>
        <w:autoSpaceDE w:val="0"/>
        <w:autoSpaceDN w:val="0"/>
        <w:adjustRightInd w:val="0"/>
        <w:spacing w:before="0" w:after="0" w:line="240" w:lineRule="auto"/>
        <w:rPr>
          <w:rFonts w:ascii="Domine-Regular" w:hAnsi="Domine-Regular" w:cs="Domine-Regular"/>
        </w:rPr>
      </w:pPr>
    </w:p>
    <w:p w14:paraId="4F9C823A" w14:textId="4612CAD8" w:rsidR="008668F0" w:rsidRDefault="002E0280" w:rsidP="00A74E9A">
      <w:pPr>
        <w:jc w:val="both"/>
        <w:rPr>
          <w:rFonts w:ascii="Times New Roman" w:hAnsi="Times New Roman" w:cs="Times New Roman"/>
          <w:sz w:val="24"/>
          <w:szCs w:val="24"/>
        </w:rPr>
      </w:pPr>
      <w:r w:rsidRPr="00773A09">
        <w:rPr>
          <w:rFonts w:ascii="Times New Roman" w:hAnsi="Times New Roman" w:cs="Times New Roman"/>
          <w:sz w:val="24"/>
          <w:szCs w:val="24"/>
        </w:rPr>
        <w:t>Za efikasan sustav upravljanja Općinom potrebni su znanje, stručnost, kompetentnost</w:t>
      </w:r>
      <w:r w:rsidR="00883BAE">
        <w:rPr>
          <w:rFonts w:ascii="Times New Roman" w:hAnsi="Times New Roman" w:cs="Times New Roman"/>
          <w:sz w:val="24"/>
          <w:szCs w:val="24"/>
        </w:rPr>
        <w:t xml:space="preserve"> i</w:t>
      </w:r>
      <w:r w:rsidRPr="00773A09">
        <w:rPr>
          <w:rFonts w:ascii="Times New Roman" w:hAnsi="Times New Roman" w:cs="Times New Roman"/>
          <w:sz w:val="24"/>
          <w:szCs w:val="24"/>
        </w:rPr>
        <w:t xml:space="preserve"> konstantna edukacija. Strateški je važno osigurati da se svi zaposlenici kontinuirano obučavaju i uče te da se lokalna uprava organizira na najučinkovitiji mogući način. To posebno dolazi do izražaja kod projekata za koje se povlače bespovratna sredstava, za čije je apliciranje i provođenje potrebna osoba s adekvatnim znanjem. Upravljanje razvojem je kompleksni sustav pa je potrebno osigurati nesmetanu protočnost informacija između odjela i vanjskih dionika. Krajnji cilj je postaviti sustav koji će planirati razvoj nekoliko godina unaprijed te će moći mjeriti učinke ostvarenih javnih programa, a sve sa svrhom podizanja kvalitete javnog servisa građanima.</w:t>
      </w:r>
    </w:p>
    <w:p w14:paraId="748A182F" w14:textId="4CF306ED" w:rsidR="00E435B1" w:rsidRDefault="004E648B" w:rsidP="00A74E9A">
      <w:pPr>
        <w:jc w:val="both"/>
        <w:rPr>
          <w:rFonts w:ascii="Times New Roman" w:hAnsi="Times New Roman" w:cs="Times New Roman"/>
          <w:sz w:val="24"/>
          <w:szCs w:val="24"/>
        </w:rPr>
      </w:pPr>
      <w:r>
        <w:rPr>
          <w:rFonts w:ascii="Times New Roman" w:hAnsi="Times New Roman" w:cs="Times New Roman"/>
          <w:sz w:val="24"/>
          <w:szCs w:val="24"/>
        </w:rPr>
        <w:t>Nakon ulaska RH u Europsku uniju povezivanje na međunarodnoj razini je jednostavnije i potrebno je intenzivirati takve aktivnosti, povezati se s inozemnim lokalnim jedinicama što će pridonijeti razmjeni iskustava po pitanju raznih projekata i povlačenja sredstva iz EU fondova, te u brojnim ostalim zajedničkim temama. EU posebno potiče prekograničnu suradnju, ali potrebno je raditi i na širenju mreže ostalih partnerstva. Također je važno i uključivanje u međunarodne organizacije kako bi se osigurao pristup informacijama iz područja značajnih za razvoj Općine.</w:t>
      </w:r>
    </w:p>
    <w:p w14:paraId="225D91C9" w14:textId="77777777" w:rsidR="008F18D9" w:rsidRPr="00A74E9A" w:rsidRDefault="008F18D9" w:rsidP="00A74E9A">
      <w:pPr>
        <w:jc w:val="both"/>
        <w:rPr>
          <w:rFonts w:ascii="Times New Roman" w:hAnsi="Times New Roman" w:cs="Times New Roman"/>
          <w:sz w:val="24"/>
          <w:szCs w:val="24"/>
        </w:rPr>
      </w:pPr>
    </w:p>
    <w:tbl>
      <w:tblPr>
        <w:tblStyle w:val="Tablicapopisa3-isticanje6"/>
        <w:tblW w:w="0" w:type="auto"/>
        <w:tblLook w:val="04A0" w:firstRow="1" w:lastRow="0" w:firstColumn="1" w:lastColumn="0" w:noHBand="0" w:noVBand="1"/>
      </w:tblPr>
      <w:tblGrid>
        <w:gridCol w:w="4531"/>
        <w:gridCol w:w="4531"/>
      </w:tblGrid>
      <w:tr w:rsidR="008668F0" w:rsidRPr="009C7568" w14:paraId="46697FEF" w14:textId="77777777" w:rsidTr="001E29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70C4BBE7" w14:textId="6FECDA46" w:rsidR="008668F0" w:rsidRPr="00500035" w:rsidRDefault="008668F0" w:rsidP="001E29E2">
            <w:pPr>
              <w:autoSpaceDE w:val="0"/>
              <w:autoSpaceDN w:val="0"/>
              <w:adjustRightInd w:val="0"/>
              <w:jc w:val="center"/>
              <w:rPr>
                <w:rFonts w:ascii="Times New Roman" w:hAnsi="Times New Roman" w:cs="Times New Roman"/>
                <w:sz w:val="22"/>
                <w:szCs w:val="22"/>
              </w:rPr>
            </w:pPr>
            <w:r w:rsidRPr="00500035">
              <w:rPr>
                <w:rFonts w:ascii="Times New Roman" w:hAnsi="Times New Roman" w:cs="Times New Roman"/>
                <w:sz w:val="22"/>
                <w:szCs w:val="22"/>
              </w:rPr>
              <w:t xml:space="preserve">CILJ 3: </w:t>
            </w:r>
            <w:r w:rsidR="00D31646" w:rsidRPr="00500035">
              <w:rPr>
                <w:rFonts w:ascii="Times New Roman" w:hAnsi="Times New Roman" w:cs="Times New Roman"/>
                <w:sz w:val="22"/>
                <w:szCs w:val="22"/>
              </w:rPr>
              <w:t>OPĆI RAST ŽIVOTNOG STANDARDA UZ RAZVOJ LJUDSKIH POTENCIJALA I MJERA SOCIJALNE POLITIKE</w:t>
            </w:r>
          </w:p>
        </w:tc>
      </w:tr>
      <w:tr w:rsidR="008668F0" w:rsidRPr="009C7568" w14:paraId="209F5054" w14:textId="77777777" w:rsidTr="001E29E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062" w:type="dxa"/>
            <w:gridSpan w:val="2"/>
          </w:tcPr>
          <w:p w14:paraId="585DC6C5" w14:textId="48009515" w:rsidR="008668F0" w:rsidRPr="00500035" w:rsidRDefault="008668F0" w:rsidP="001E29E2">
            <w:pPr>
              <w:autoSpaceDE w:val="0"/>
              <w:autoSpaceDN w:val="0"/>
              <w:adjustRightInd w:val="0"/>
              <w:jc w:val="both"/>
              <w:rPr>
                <w:rFonts w:ascii="Times New Roman" w:hAnsi="Times New Roman" w:cs="Times New Roman"/>
                <w:b w:val="0"/>
                <w:bCs w:val="0"/>
                <w:sz w:val="22"/>
                <w:szCs w:val="22"/>
              </w:rPr>
            </w:pPr>
            <w:r w:rsidRPr="00500035">
              <w:rPr>
                <w:rFonts w:ascii="Times New Roman" w:hAnsi="Times New Roman" w:cs="Times New Roman"/>
                <w:sz w:val="22"/>
                <w:szCs w:val="22"/>
              </w:rPr>
              <w:t xml:space="preserve">                </w:t>
            </w:r>
            <w:r w:rsidR="006161C2">
              <w:rPr>
                <w:rFonts w:ascii="Times New Roman" w:hAnsi="Times New Roman" w:cs="Times New Roman"/>
                <w:sz w:val="22"/>
                <w:szCs w:val="22"/>
              </w:rPr>
              <w:t xml:space="preserve">         </w:t>
            </w:r>
            <w:r w:rsidRPr="00500035">
              <w:rPr>
                <w:rFonts w:ascii="Times New Roman" w:hAnsi="Times New Roman" w:cs="Times New Roman"/>
                <w:sz w:val="22"/>
                <w:szCs w:val="22"/>
              </w:rPr>
              <w:t xml:space="preserve">   PRIORITETI                                                            MJERE</w:t>
            </w:r>
          </w:p>
        </w:tc>
      </w:tr>
      <w:tr w:rsidR="008668F0" w:rsidRPr="009C7568" w14:paraId="011F9ED7" w14:textId="77777777" w:rsidTr="001E29E2">
        <w:trPr>
          <w:trHeight w:val="870"/>
        </w:trPr>
        <w:tc>
          <w:tcPr>
            <w:cnfStyle w:val="001000000000" w:firstRow="0" w:lastRow="0" w:firstColumn="1" w:lastColumn="0" w:oddVBand="0" w:evenVBand="0" w:oddHBand="0" w:evenHBand="0" w:firstRowFirstColumn="0" w:firstRowLastColumn="0" w:lastRowFirstColumn="0" w:lastRowLastColumn="0"/>
            <w:tcW w:w="4531" w:type="dxa"/>
            <w:vMerge w:val="restart"/>
          </w:tcPr>
          <w:p w14:paraId="1AD97B69" w14:textId="77777777" w:rsidR="008668F0" w:rsidRPr="00500035" w:rsidRDefault="008668F0" w:rsidP="001E29E2">
            <w:pPr>
              <w:autoSpaceDE w:val="0"/>
              <w:autoSpaceDN w:val="0"/>
              <w:adjustRightInd w:val="0"/>
              <w:jc w:val="center"/>
              <w:rPr>
                <w:rFonts w:ascii="Times New Roman" w:hAnsi="Times New Roman" w:cs="Times New Roman"/>
                <w:sz w:val="22"/>
                <w:szCs w:val="22"/>
              </w:rPr>
            </w:pPr>
          </w:p>
          <w:p w14:paraId="24603D45" w14:textId="77777777" w:rsidR="008668F0" w:rsidRPr="00500035" w:rsidRDefault="008668F0" w:rsidP="001E29E2">
            <w:pPr>
              <w:autoSpaceDE w:val="0"/>
              <w:autoSpaceDN w:val="0"/>
              <w:adjustRightInd w:val="0"/>
              <w:jc w:val="center"/>
              <w:rPr>
                <w:rFonts w:ascii="Times New Roman" w:hAnsi="Times New Roman" w:cs="Times New Roman"/>
                <w:sz w:val="22"/>
                <w:szCs w:val="22"/>
              </w:rPr>
            </w:pPr>
          </w:p>
          <w:p w14:paraId="1B1B368B" w14:textId="77777777" w:rsidR="008668F0" w:rsidRPr="00500035" w:rsidRDefault="008668F0" w:rsidP="001E29E2">
            <w:pPr>
              <w:autoSpaceDE w:val="0"/>
              <w:autoSpaceDN w:val="0"/>
              <w:adjustRightInd w:val="0"/>
              <w:rPr>
                <w:rFonts w:ascii="Times New Roman" w:hAnsi="Times New Roman" w:cs="Times New Roman"/>
                <w:sz w:val="22"/>
                <w:szCs w:val="22"/>
              </w:rPr>
            </w:pPr>
          </w:p>
          <w:p w14:paraId="7E0827FE" w14:textId="77777777" w:rsidR="008668F0" w:rsidRPr="00500035" w:rsidRDefault="008668F0" w:rsidP="001E29E2">
            <w:pPr>
              <w:autoSpaceDE w:val="0"/>
              <w:autoSpaceDN w:val="0"/>
              <w:adjustRightInd w:val="0"/>
              <w:jc w:val="center"/>
              <w:rPr>
                <w:rFonts w:ascii="Times New Roman" w:hAnsi="Times New Roman" w:cs="Times New Roman"/>
                <w:sz w:val="22"/>
                <w:szCs w:val="22"/>
              </w:rPr>
            </w:pPr>
            <w:r w:rsidRPr="00500035">
              <w:rPr>
                <w:rFonts w:ascii="Times New Roman" w:hAnsi="Times New Roman" w:cs="Times New Roman"/>
                <w:sz w:val="22"/>
                <w:szCs w:val="22"/>
              </w:rPr>
              <w:t>Prioritet 3.1.</w:t>
            </w:r>
          </w:p>
          <w:p w14:paraId="19F32FA4" w14:textId="4A8D63B9" w:rsidR="008668F0" w:rsidRPr="00500035" w:rsidRDefault="000779DC" w:rsidP="001E29E2">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Razvoj infrastrukture i programa za povećanje kvalitete zdravstvenih i socijalnih usluga</w:t>
            </w:r>
          </w:p>
        </w:tc>
        <w:tc>
          <w:tcPr>
            <w:tcW w:w="4531" w:type="dxa"/>
          </w:tcPr>
          <w:p w14:paraId="21775D81" w14:textId="77777777" w:rsidR="008668F0" w:rsidRPr="00500035" w:rsidRDefault="008668F0" w:rsidP="001E29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00035">
              <w:rPr>
                <w:rFonts w:ascii="Times New Roman" w:hAnsi="Times New Roman" w:cs="Times New Roman"/>
                <w:sz w:val="22"/>
                <w:szCs w:val="22"/>
              </w:rPr>
              <w:t>Mjera 3.1.1.</w:t>
            </w:r>
          </w:p>
          <w:p w14:paraId="7B4AD6CE" w14:textId="14E5FF2F" w:rsidR="008668F0" w:rsidRPr="00500035" w:rsidRDefault="00D071D1" w:rsidP="001E29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Unapređenje sustava zdravstvene zaštite</w:t>
            </w:r>
          </w:p>
        </w:tc>
      </w:tr>
      <w:tr w:rsidR="008668F0" w:rsidRPr="009C7568" w14:paraId="7DAC471A" w14:textId="77777777" w:rsidTr="001E29E2">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4531" w:type="dxa"/>
            <w:vMerge/>
          </w:tcPr>
          <w:p w14:paraId="351D5747" w14:textId="77777777" w:rsidR="008668F0" w:rsidRPr="00500035" w:rsidRDefault="008668F0" w:rsidP="001E29E2">
            <w:pPr>
              <w:autoSpaceDE w:val="0"/>
              <w:autoSpaceDN w:val="0"/>
              <w:adjustRightInd w:val="0"/>
              <w:jc w:val="both"/>
              <w:rPr>
                <w:rFonts w:ascii="Times New Roman" w:hAnsi="Times New Roman" w:cs="Times New Roman"/>
                <w:sz w:val="22"/>
                <w:szCs w:val="22"/>
              </w:rPr>
            </w:pPr>
          </w:p>
        </w:tc>
        <w:tc>
          <w:tcPr>
            <w:tcW w:w="4531" w:type="dxa"/>
          </w:tcPr>
          <w:p w14:paraId="41AA08F9" w14:textId="77777777" w:rsidR="008668F0" w:rsidRPr="00500035" w:rsidRDefault="008668F0" w:rsidP="001E29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00035">
              <w:rPr>
                <w:rFonts w:ascii="Times New Roman" w:hAnsi="Times New Roman" w:cs="Times New Roman"/>
                <w:sz w:val="22"/>
                <w:szCs w:val="22"/>
              </w:rPr>
              <w:t>Mjera 3.1.2.</w:t>
            </w:r>
          </w:p>
          <w:p w14:paraId="3327170E" w14:textId="68FEAE82" w:rsidR="008668F0" w:rsidRPr="00500035" w:rsidRDefault="00BA56F2" w:rsidP="00BA56F2">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Razvoj infrastrukture, programa i aktivnosti socijalnih usluga</w:t>
            </w:r>
          </w:p>
        </w:tc>
      </w:tr>
      <w:tr w:rsidR="008668F0" w:rsidRPr="009C7568" w14:paraId="0C942380" w14:textId="77777777" w:rsidTr="00554CF5">
        <w:trPr>
          <w:trHeight w:val="1311"/>
        </w:trPr>
        <w:tc>
          <w:tcPr>
            <w:cnfStyle w:val="001000000000" w:firstRow="0" w:lastRow="0" w:firstColumn="1" w:lastColumn="0" w:oddVBand="0" w:evenVBand="0" w:oddHBand="0" w:evenHBand="0" w:firstRowFirstColumn="0" w:firstRowLastColumn="0" w:lastRowFirstColumn="0" w:lastRowLastColumn="0"/>
            <w:tcW w:w="4531" w:type="dxa"/>
            <w:vMerge/>
          </w:tcPr>
          <w:p w14:paraId="5530BA8A" w14:textId="77777777" w:rsidR="008668F0" w:rsidRPr="00500035" w:rsidRDefault="008668F0" w:rsidP="001E29E2">
            <w:pPr>
              <w:autoSpaceDE w:val="0"/>
              <w:autoSpaceDN w:val="0"/>
              <w:adjustRightInd w:val="0"/>
              <w:jc w:val="both"/>
              <w:rPr>
                <w:rFonts w:ascii="Times New Roman" w:hAnsi="Times New Roman" w:cs="Times New Roman"/>
                <w:sz w:val="22"/>
                <w:szCs w:val="22"/>
              </w:rPr>
            </w:pPr>
          </w:p>
        </w:tc>
        <w:tc>
          <w:tcPr>
            <w:tcW w:w="4531" w:type="dxa"/>
          </w:tcPr>
          <w:p w14:paraId="497110FB" w14:textId="77777777" w:rsidR="008668F0" w:rsidRPr="00500035" w:rsidRDefault="008668F0" w:rsidP="001E29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00035">
              <w:rPr>
                <w:rFonts w:ascii="Times New Roman" w:hAnsi="Times New Roman" w:cs="Times New Roman"/>
                <w:sz w:val="22"/>
                <w:szCs w:val="22"/>
              </w:rPr>
              <w:t>Mjera 3.1.3.</w:t>
            </w:r>
          </w:p>
          <w:p w14:paraId="11A546A7" w14:textId="19438D92" w:rsidR="008668F0" w:rsidRPr="00554CF5" w:rsidRDefault="00554CF5" w:rsidP="007F60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54CF5">
              <w:rPr>
                <w:rFonts w:ascii="Times New Roman" w:hAnsi="Times New Roman" w:cs="Times New Roman"/>
                <w:sz w:val="22"/>
                <w:szCs w:val="22"/>
              </w:rPr>
              <w:t>Provođenje programa pomoći socijalno ugroženim obiteljima i ostalim ugroženim članovima društva</w:t>
            </w:r>
          </w:p>
        </w:tc>
      </w:tr>
      <w:tr w:rsidR="003F3375" w:rsidRPr="009C7568" w14:paraId="755D6293" w14:textId="77777777" w:rsidTr="00E2170A">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4531" w:type="dxa"/>
            <w:vMerge w:val="restart"/>
          </w:tcPr>
          <w:p w14:paraId="2A22AD22" w14:textId="77777777" w:rsidR="003F3375" w:rsidRPr="00491AF2" w:rsidRDefault="003F3375" w:rsidP="001E29E2">
            <w:pPr>
              <w:autoSpaceDE w:val="0"/>
              <w:autoSpaceDN w:val="0"/>
              <w:adjustRightInd w:val="0"/>
              <w:jc w:val="center"/>
              <w:rPr>
                <w:rFonts w:ascii="Times New Roman" w:hAnsi="Times New Roman" w:cs="Times New Roman"/>
                <w:b w:val="0"/>
                <w:bCs w:val="0"/>
                <w:sz w:val="22"/>
                <w:szCs w:val="22"/>
              </w:rPr>
            </w:pPr>
          </w:p>
          <w:p w14:paraId="16C88D38" w14:textId="77777777" w:rsidR="003F3375" w:rsidRPr="00491AF2" w:rsidRDefault="003F3375" w:rsidP="005D6DFD">
            <w:pPr>
              <w:autoSpaceDE w:val="0"/>
              <w:autoSpaceDN w:val="0"/>
              <w:adjustRightInd w:val="0"/>
              <w:rPr>
                <w:rFonts w:ascii="Times New Roman" w:hAnsi="Times New Roman" w:cs="Times New Roman"/>
                <w:b w:val="0"/>
                <w:bCs w:val="0"/>
                <w:sz w:val="22"/>
                <w:szCs w:val="22"/>
              </w:rPr>
            </w:pPr>
          </w:p>
          <w:p w14:paraId="759BCF06" w14:textId="5F667926" w:rsidR="003F3375" w:rsidRPr="00491AF2" w:rsidRDefault="003F3375" w:rsidP="003F3375">
            <w:pPr>
              <w:autoSpaceDE w:val="0"/>
              <w:autoSpaceDN w:val="0"/>
              <w:adjustRightInd w:val="0"/>
              <w:jc w:val="center"/>
              <w:rPr>
                <w:rFonts w:ascii="Times New Roman" w:hAnsi="Times New Roman" w:cs="Times New Roman"/>
                <w:sz w:val="22"/>
                <w:szCs w:val="22"/>
              </w:rPr>
            </w:pPr>
            <w:r w:rsidRPr="00491AF2">
              <w:rPr>
                <w:rFonts w:ascii="Times New Roman" w:hAnsi="Times New Roman" w:cs="Times New Roman"/>
                <w:sz w:val="22"/>
                <w:szCs w:val="22"/>
              </w:rPr>
              <w:t>Prioritet 3.2.</w:t>
            </w:r>
          </w:p>
          <w:p w14:paraId="6C2F0248" w14:textId="50FB7751" w:rsidR="003F3375" w:rsidRPr="00E9544A" w:rsidRDefault="003F3375" w:rsidP="00E9544A">
            <w:pPr>
              <w:autoSpaceDE w:val="0"/>
              <w:autoSpaceDN w:val="0"/>
              <w:adjustRightInd w:val="0"/>
              <w:jc w:val="center"/>
              <w:rPr>
                <w:rFonts w:ascii="Times New Roman" w:hAnsi="Times New Roman" w:cs="Times New Roman"/>
                <w:b w:val="0"/>
                <w:bCs w:val="0"/>
                <w:sz w:val="22"/>
                <w:szCs w:val="22"/>
              </w:rPr>
            </w:pPr>
            <w:r w:rsidRPr="00491AF2">
              <w:rPr>
                <w:rFonts w:ascii="Times New Roman" w:hAnsi="Times New Roman" w:cs="Times New Roman"/>
                <w:sz w:val="22"/>
                <w:szCs w:val="22"/>
              </w:rPr>
              <w:t>Razvoj organizacija civilnog društva</w:t>
            </w:r>
            <w:r>
              <w:rPr>
                <w:rFonts w:ascii="Times New Roman" w:hAnsi="Times New Roman" w:cs="Times New Roman"/>
                <w:sz w:val="22"/>
                <w:szCs w:val="22"/>
              </w:rPr>
              <w:t xml:space="preserve"> </w:t>
            </w:r>
            <w:r w:rsidRPr="00491AF2">
              <w:rPr>
                <w:rFonts w:ascii="Times New Roman" w:hAnsi="Times New Roman" w:cs="Times New Roman"/>
                <w:sz w:val="22"/>
                <w:szCs w:val="22"/>
              </w:rPr>
              <w:t xml:space="preserve">i povećanje </w:t>
            </w:r>
            <w:proofErr w:type="spellStart"/>
            <w:r>
              <w:rPr>
                <w:rFonts w:ascii="Times New Roman" w:hAnsi="Times New Roman" w:cs="Times New Roman"/>
                <w:sz w:val="22"/>
                <w:szCs w:val="22"/>
              </w:rPr>
              <w:t>zapošljivosti</w:t>
            </w:r>
            <w:proofErr w:type="spellEnd"/>
            <w:r>
              <w:rPr>
                <w:rFonts w:ascii="Times New Roman" w:hAnsi="Times New Roman" w:cs="Times New Roman"/>
                <w:sz w:val="22"/>
                <w:szCs w:val="22"/>
              </w:rPr>
              <w:t xml:space="preserve"> teško </w:t>
            </w:r>
            <w:proofErr w:type="spellStart"/>
            <w:r>
              <w:rPr>
                <w:rFonts w:ascii="Times New Roman" w:hAnsi="Times New Roman" w:cs="Times New Roman"/>
                <w:sz w:val="22"/>
                <w:szCs w:val="22"/>
              </w:rPr>
              <w:t>zapošljivih</w:t>
            </w:r>
            <w:proofErr w:type="spellEnd"/>
            <w:r>
              <w:rPr>
                <w:rFonts w:ascii="Times New Roman" w:hAnsi="Times New Roman" w:cs="Times New Roman"/>
                <w:sz w:val="22"/>
                <w:szCs w:val="22"/>
              </w:rPr>
              <w:t xml:space="preserve"> društvenih skupina</w:t>
            </w:r>
          </w:p>
        </w:tc>
        <w:tc>
          <w:tcPr>
            <w:tcW w:w="4531" w:type="dxa"/>
          </w:tcPr>
          <w:p w14:paraId="62777419" w14:textId="77777777" w:rsidR="003F3375" w:rsidRPr="00491AF2" w:rsidRDefault="003F3375" w:rsidP="001E29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Mjera 3.2.1.</w:t>
            </w:r>
          </w:p>
          <w:p w14:paraId="1BADCB4F" w14:textId="596E2BC2" w:rsidR="003F3375" w:rsidRPr="00491AF2" w:rsidRDefault="003F3375" w:rsidP="001E29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Razvoj civilnog društva i osnaženje kapaciteta</w:t>
            </w:r>
            <w:r>
              <w:rPr>
                <w:rFonts w:ascii="Times New Roman" w:hAnsi="Times New Roman" w:cs="Times New Roman"/>
                <w:sz w:val="22"/>
                <w:szCs w:val="22"/>
              </w:rPr>
              <w:t xml:space="preserve"> udruga</w:t>
            </w:r>
            <w:r w:rsidR="00597A5A">
              <w:rPr>
                <w:rFonts w:ascii="Times New Roman" w:hAnsi="Times New Roman" w:cs="Times New Roman"/>
                <w:sz w:val="22"/>
                <w:szCs w:val="22"/>
              </w:rPr>
              <w:t>, posebice za mlade</w:t>
            </w:r>
          </w:p>
        </w:tc>
      </w:tr>
      <w:tr w:rsidR="003F3375" w:rsidRPr="009C7568" w14:paraId="32807D2A" w14:textId="77777777" w:rsidTr="001E29E2">
        <w:trPr>
          <w:trHeight w:val="1121"/>
        </w:trPr>
        <w:tc>
          <w:tcPr>
            <w:cnfStyle w:val="001000000000" w:firstRow="0" w:lastRow="0" w:firstColumn="1" w:lastColumn="0" w:oddVBand="0" w:evenVBand="0" w:oddHBand="0" w:evenHBand="0" w:firstRowFirstColumn="0" w:firstRowLastColumn="0" w:lastRowFirstColumn="0" w:lastRowLastColumn="0"/>
            <w:tcW w:w="4531" w:type="dxa"/>
            <w:vMerge/>
          </w:tcPr>
          <w:p w14:paraId="6E949681" w14:textId="77777777" w:rsidR="003F3375" w:rsidRPr="00491AF2" w:rsidRDefault="003F3375" w:rsidP="001E29E2">
            <w:pPr>
              <w:autoSpaceDE w:val="0"/>
              <w:autoSpaceDN w:val="0"/>
              <w:adjustRightInd w:val="0"/>
              <w:jc w:val="center"/>
              <w:rPr>
                <w:rFonts w:ascii="Times New Roman" w:hAnsi="Times New Roman" w:cs="Times New Roman"/>
                <w:sz w:val="22"/>
                <w:szCs w:val="22"/>
              </w:rPr>
            </w:pPr>
          </w:p>
        </w:tc>
        <w:tc>
          <w:tcPr>
            <w:tcW w:w="4531" w:type="dxa"/>
          </w:tcPr>
          <w:p w14:paraId="52194E4C" w14:textId="62B29DB8" w:rsidR="003F3375" w:rsidRPr="00491AF2" w:rsidRDefault="003F3375" w:rsidP="001F5B34">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Mjera 3.2.</w:t>
            </w:r>
            <w:r>
              <w:rPr>
                <w:rFonts w:ascii="Times New Roman" w:hAnsi="Times New Roman" w:cs="Times New Roman"/>
                <w:sz w:val="22"/>
                <w:szCs w:val="22"/>
              </w:rPr>
              <w:t>2</w:t>
            </w:r>
            <w:r w:rsidRPr="00491AF2">
              <w:rPr>
                <w:rFonts w:ascii="Times New Roman" w:hAnsi="Times New Roman" w:cs="Times New Roman"/>
                <w:sz w:val="22"/>
                <w:szCs w:val="22"/>
              </w:rPr>
              <w:t>.</w:t>
            </w:r>
          </w:p>
          <w:p w14:paraId="4DCA9C16" w14:textId="77777777" w:rsidR="003F3375" w:rsidRDefault="003F3375" w:rsidP="001F5B34">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Poticanje suradnje sa srodnim civilnim organizacijama na lokalnoj, državnoj i međunarodnoj razini</w:t>
            </w:r>
          </w:p>
          <w:p w14:paraId="555ED78F" w14:textId="0C2DA2C8" w:rsidR="0037037C" w:rsidRPr="00491AF2" w:rsidRDefault="0037037C" w:rsidP="001F5B34">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3F3375" w:rsidRPr="009C7568" w14:paraId="54C26BEA" w14:textId="77777777" w:rsidTr="00462050">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4531" w:type="dxa"/>
            <w:vMerge/>
          </w:tcPr>
          <w:p w14:paraId="442AFDB1" w14:textId="77777777" w:rsidR="003F3375" w:rsidRPr="00491AF2" w:rsidRDefault="003F3375" w:rsidP="001E29E2">
            <w:pPr>
              <w:autoSpaceDE w:val="0"/>
              <w:autoSpaceDN w:val="0"/>
              <w:adjustRightInd w:val="0"/>
              <w:jc w:val="both"/>
              <w:rPr>
                <w:rFonts w:ascii="Times New Roman" w:hAnsi="Times New Roman" w:cs="Times New Roman"/>
                <w:sz w:val="22"/>
                <w:szCs w:val="22"/>
              </w:rPr>
            </w:pPr>
          </w:p>
        </w:tc>
        <w:tc>
          <w:tcPr>
            <w:tcW w:w="4531" w:type="dxa"/>
          </w:tcPr>
          <w:p w14:paraId="10FB5273" w14:textId="77777777" w:rsidR="003F3375" w:rsidRPr="00491AF2" w:rsidRDefault="003F3375" w:rsidP="003F33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Mjera 3.2.</w:t>
            </w:r>
            <w:r>
              <w:rPr>
                <w:rFonts w:ascii="Times New Roman" w:hAnsi="Times New Roman" w:cs="Times New Roman"/>
                <w:sz w:val="22"/>
                <w:szCs w:val="22"/>
              </w:rPr>
              <w:t>3.</w:t>
            </w:r>
            <w:r w:rsidRPr="00491AF2">
              <w:rPr>
                <w:rFonts w:ascii="Times New Roman" w:hAnsi="Times New Roman" w:cs="Times New Roman"/>
                <w:sz w:val="22"/>
                <w:szCs w:val="22"/>
              </w:rPr>
              <w:t xml:space="preserve"> </w:t>
            </w:r>
          </w:p>
          <w:p w14:paraId="0829DC6C" w14:textId="77777777" w:rsidR="003F3375" w:rsidRDefault="003F3375" w:rsidP="003F33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 xml:space="preserve">Poticanje zapošljavanja teško </w:t>
            </w:r>
            <w:proofErr w:type="spellStart"/>
            <w:r w:rsidRPr="00491AF2">
              <w:rPr>
                <w:rFonts w:ascii="Times New Roman" w:hAnsi="Times New Roman" w:cs="Times New Roman"/>
                <w:sz w:val="22"/>
                <w:szCs w:val="22"/>
              </w:rPr>
              <w:t>zapošljivih</w:t>
            </w:r>
            <w:proofErr w:type="spellEnd"/>
            <w:r w:rsidRPr="00491AF2">
              <w:rPr>
                <w:rFonts w:ascii="Times New Roman" w:hAnsi="Times New Roman" w:cs="Times New Roman"/>
                <w:sz w:val="22"/>
                <w:szCs w:val="22"/>
              </w:rPr>
              <w:t xml:space="preserve"> društvenih skupina (mladi, žene, </w:t>
            </w:r>
            <w:r>
              <w:rPr>
                <w:rFonts w:ascii="Times New Roman" w:hAnsi="Times New Roman" w:cs="Times New Roman"/>
                <w:sz w:val="22"/>
                <w:szCs w:val="22"/>
              </w:rPr>
              <w:t xml:space="preserve">starije osobe, </w:t>
            </w:r>
            <w:r w:rsidRPr="00491AF2">
              <w:rPr>
                <w:rFonts w:ascii="Times New Roman" w:hAnsi="Times New Roman" w:cs="Times New Roman"/>
                <w:sz w:val="22"/>
                <w:szCs w:val="22"/>
              </w:rPr>
              <w:t>osobe s invaliditetom i dr.)</w:t>
            </w:r>
          </w:p>
          <w:p w14:paraId="40533FC6" w14:textId="6D3793B1" w:rsidR="0037037C" w:rsidRPr="00491AF2" w:rsidRDefault="0037037C" w:rsidP="003F33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E0609E" w:rsidRPr="009C7568" w14:paraId="1531CF59" w14:textId="77777777" w:rsidTr="003F3375">
        <w:trPr>
          <w:trHeight w:val="1065"/>
        </w:trPr>
        <w:tc>
          <w:tcPr>
            <w:cnfStyle w:val="001000000000" w:firstRow="0" w:lastRow="0" w:firstColumn="1" w:lastColumn="0" w:oddVBand="0" w:evenVBand="0" w:oddHBand="0" w:evenHBand="0" w:firstRowFirstColumn="0" w:firstRowLastColumn="0" w:lastRowFirstColumn="0" w:lastRowLastColumn="0"/>
            <w:tcW w:w="4531" w:type="dxa"/>
            <w:vMerge w:val="restart"/>
          </w:tcPr>
          <w:p w14:paraId="30609326" w14:textId="77777777" w:rsidR="00E0609E" w:rsidRDefault="00E0609E" w:rsidP="001E29E2">
            <w:pPr>
              <w:autoSpaceDE w:val="0"/>
              <w:autoSpaceDN w:val="0"/>
              <w:adjustRightInd w:val="0"/>
              <w:jc w:val="both"/>
              <w:rPr>
                <w:rFonts w:ascii="Times New Roman" w:hAnsi="Times New Roman" w:cs="Times New Roman"/>
                <w:b w:val="0"/>
                <w:bCs w:val="0"/>
                <w:sz w:val="22"/>
                <w:szCs w:val="22"/>
              </w:rPr>
            </w:pPr>
            <w:r>
              <w:rPr>
                <w:rFonts w:ascii="Times New Roman" w:hAnsi="Times New Roman" w:cs="Times New Roman"/>
                <w:sz w:val="22"/>
                <w:szCs w:val="22"/>
              </w:rPr>
              <w:t xml:space="preserve"> </w:t>
            </w:r>
          </w:p>
          <w:p w14:paraId="24B68E72" w14:textId="77777777" w:rsidR="00E0609E" w:rsidRDefault="00E0609E" w:rsidP="001E29E2">
            <w:pPr>
              <w:autoSpaceDE w:val="0"/>
              <w:autoSpaceDN w:val="0"/>
              <w:adjustRightInd w:val="0"/>
              <w:jc w:val="both"/>
              <w:rPr>
                <w:rFonts w:ascii="Times New Roman" w:hAnsi="Times New Roman" w:cs="Times New Roman"/>
                <w:b w:val="0"/>
                <w:bCs w:val="0"/>
                <w:sz w:val="22"/>
                <w:szCs w:val="22"/>
              </w:rPr>
            </w:pPr>
          </w:p>
          <w:p w14:paraId="39724817" w14:textId="77777777" w:rsidR="00E0609E" w:rsidRDefault="00E0609E" w:rsidP="003F3375">
            <w:pPr>
              <w:autoSpaceDE w:val="0"/>
              <w:autoSpaceDN w:val="0"/>
              <w:adjustRightInd w:val="0"/>
              <w:jc w:val="center"/>
              <w:rPr>
                <w:rFonts w:ascii="Times New Roman" w:hAnsi="Times New Roman" w:cs="Times New Roman"/>
                <w:b w:val="0"/>
                <w:bCs w:val="0"/>
                <w:sz w:val="22"/>
                <w:szCs w:val="22"/>
              </w:rPr>
            </w:pPr>
          </w:p>
          <w:p w14:paraId="1F3934E3" w14:textId="333CAAD4" w:rsidR="00E0609E" w:rsidRDefault="00E0609E" w:rsidP="003F3375">
            <w:pPr>
              <w:autoSpaceDE w:val="0"/>
              <w:autoSpaceDN w:val="0"/>
              <w:adjustRightInd w:val="0"/>
              <w:jc w:val="center"/>
              <w:rPr>
                <w:rFonts w:ascii="Times New Roman" w:hAnsi="Times New Roman" w:cs="Times New Roman"/>
                <w:b w:val="0"/>
                <w:bCs w:val="0"/>
                <w:sz w:val="22"/>
                <w:szCs w:val="22"/>
              </w:rPr>
            </w:pPr>
            <w:r>
              <w:rPr>
                <w:rFonts w:ascii="Times New Roman" w:hAnsi="Times New Roman" w:cs="Times New Roman"/>
                <w:sz w:val="22"/>
                <w:szCs w:val="22"/>
              </w:rPr>
              <w:t>Prioritet 3.3.</w:t>
            </w:r>
          </w:p>
          <w:p w14:paraId="12C2A927" w14:textId="0D4D3FE4" w:rsidR="00E0609E" w:rsidRPr="00491AF2" w:rsidRDefault="00E0609E" w:rsidP="003F3375">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Unaprjeđenje položaja i poticanje aktivizma mladih</w:t>
            </w:r>
          </w:p>
        </w:tc>
        <w:tc>
          <w:tcPr>
            <w:tcW w:w="4531" w:type="dxa"/>
          </w:tcPr>
          <w:p w14:paraId="26872FE6" w14:textId="01B03BC9" w:rsidR="00E0609E" w:rsidRPr="00491AF2" w:rsidRDefault="00E0609E" w:rsidP="003F33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Mjera 3.</w:t>
            </w:r>
            <w:r>
              <w:rPr>
                <w:rFonts w:ascii="Times New Roman" w:hAnsi="Times New Roman" w:cs="Times New Roman"/>
                <w:sz w:val="22"/>
                <w:szCs w:val="22"/>
              </w:rPr>
              <w:t>3.1.</w:t>
            </w:r>
          </w:p>
          <w:p w14:paraId="34A3D4F6" w14:textId="77777777" w:rsidR="00E0609E" w:rsidRDefault="00E0609E" w:rsidP="003F33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E66C9">
              <w:rPr>
                <w:rFonts w:ascii="Times New Roman" w:hAnsi="Times New Roman" w:cs="Times New Roman"/>
                <w:sz w:val="22"/>
                <w:szCs w:val="22"/>
              </w:rPr>
              <w:t>Stvaranje digitalnih centara za rad na daljinu za iznajmljivanje mladima</w:t>
            </w:r>
          </w:p>
          <w:p w14:paraId="3DD450F0" w14:textId="48F9DD19" w:rsidR="0037037C" w:rsidRPr="00491AF2" w:rsidRDefault="0037037C" w:rsidP="003F3375">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0609E" w:rsidRPr="009C7568" w14:paraId="6653BF37" w14:textId="77777777" w:rsidTr="00FC6C94">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4531" w:type="dxa"/>
            <w:vMerge/>
          </w:tcPr>
          <w:p w14:paraId="02DD2157" w14:textId="77777777" w:rsidR="00E0609E" w:rsidRPr="00491AF2" w:rsidRDefault="00E0609E" w:rsidP="001E29E2">
            <w:pPr>
              <w:autoSpaceDE w:val="0"/>
              <w:autoSpaceDN w:val="0"/>
              <w:adjustRightInd w:val="0"/>
              <w:jc w:val="both"/>
              <w:rPr>
                <w:rFonts w:ascii="Times New Roman" w:hAnsi="Times New Roman" w:cs="Times New Roman"/>
                <w:sz w:val="22"/>
                <w:szCs w:val="22"/>
              </w:rPr>
            </w:pPr>
          </w:p>
        </w:tc>
        <w:tc>
          <w:tcPr>
            <w:tcW w:w="4531" w:type="dxa"/>
          </w:tcPr>
          <w:p w14:paraId="65C70138" w14:textId="77777777" w:rsidR="00E0609E" w:rsidRDefault="00E0609E" w:rsidP="00FC6C94">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Mjera 3.3.2.</w:t>
            </w:r>
          </w:p>
          <w:p w14:paraId="7854BFEC" w14:textId="64280743" w:rsidR="00E0609E" w:rsidRPr="000E66C9" w:rsidRDefault="00E0609E" w:rsidP="00FC6C94">
            <w:pPr>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Poticanje organiziranog djelovanja i aktivnog sudjelovanja mladih u društvu</w:t>
            </w:r>
          </w:p>
        </w:tc>
      </w:tr>
      <w:tr w:rsidR="00E0609E" w:rsidRPr="009C7568" w14:paraId="39154030" w14:textId="77777777" w:rsidTr="00FC6C94">
        <w:trPr>
          <w:trHeight w:val="1035"/>
        </w:trPr>
        <w:tc>
          <w:tcPr>
            <w:cnfStyle w:val="001000000000" w:firstRow="0" w:lastRow="0" w:firstColumn="1" w:lastColumn="0" w:oddVBand="0" w:evenVBand="0" w:oddHBand="0" w:evenHBand="0" w:firstRowFirstColumn="0" w:firstRowLastColumn="0" w:lastRowFirstColumn="0" w:lastRowLastColumn="0"/>
            <w:tcW w:w="4531" w:type="dxa"/>
            <w:vMerge/>
          </w:tcPr>
          <w:p w14:paraId="391E8CB4" w14:textId="77777777" w:rsidR="00E0609E" w:rsidRPr="00491AF2" w:rsidRDefault="00E0609E" w:rsidP="001E29E2">
            <w:pPr>
              <w:autoSpaceDE w:val="0"/>
              <w:autoSpaceDN w:val="0"/>
              <w:adjustRightInd w:val="0"/>
              <w:jc w:val="both"/>
              <w:rPr>
                <w:rFonts w:ascii="Times New Roman" w:hAnsi="Times New Roman" w:cs="Times New Roman"/>
                <w:sz w:val="22"/>
                <w:szCs w:val="22"/>
              </w:rPr>
            </w:pPr>
          </w:p>
        </w:tc>
        <w:tc>
          <w:tcPr>
            <w:tcW w:w="4531" w:type="dxa"/>
          </w:tcPr>
          <w:p w14:paraId="4FEE18D5" w14:textId="77777777" w:rsidR="00E0609E" w:rsidRDefault="00E0609E" w:rsidP="00FC6C94">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Mjera 3.3.3.</w:t>
            </w:r>
          </w:p>
          <w:p w14:paraId="64089A53" w14:textId="7EC9CDDD" w:rsidR="00E0609E" w:rsidRDefault="00E0609E" w:rsidP="00FC6C94">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Podrška neformalnom obrazovanju  i informiranju mladih</w:t>
            </w:r>
          </w:p>
        </w:tc>
      </w:tr>
      <w:tr w:rsidR="008668F0" w:rsidRPr="009C7568" w14:paraId="59CBCC04" w14:textId="77777777" w:rsidTr="00633C9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4531" w:type="dxa"/>
            <w:vMerge w:val="restart"/>
          </w:tcPr>
          <w:p w14:paraId="32EC39BD" w14:textId="77777777" w:rsidR="008668F0" w:rsidRPr="00491AF2" w:rsidRDefault="008668F0" w:rsidP="001E29E2">
            <w:pPr>
              <w:autoSpaceDE w:val="0"/>
              <w:autoSpaceDN w:val="0"/>
              <w:adjustRightInd w:val="0"/>
              <w:jc w:val="center"/>
              <w:rPr>
                <w:rFonts w:ascii="Times New Roman" w:hAnsi="Times New Roman" w:cs="Times New Roman"/>
                <w:b w:val="0"/>
                <w:bCs w:val="0"/>
                <w:sz w:val="22"/>
                <w:szCs w:val="22"/>
              </w:rPr>
            </w:pPr>
          </w:p>
          <w:p w14:paraId="2B6FC82D" w14:textId="77777777" w:rsidR="008668F0" w:rsidRPr="00491AF2" w:rsidRDefault="008668F0" w:rsidP="001E29E2">
            <w:pPr>
              <w:autoSpaceDE w:val="0"/>
              <w:autoSpaceDN w:val="0"/>
              <w:adjustRightInd w:val="0"/>
              <w:jc w:val="center"/>
              <w:rPr>
                <w:rFonts w:ascii="Times New Roman" w:hAnsi="Times New Roman" w:cs="Times New Roman"/>
                <w:b w:val="0"/>
                <w:bCs w:val="0"/>
                <w:sz w:val="22"/>
                <w:szCs w:val="22"/>
              </w:rPr>
            </w:pPr>
          </w:p>
          <w:p w14:paraId="7A5F28E1" w14:textId="679F4723" w:rsidR="008668F0" w:rsidRPr="00491AF2" w:rsidRDefault="008668F0" w:rsidP="001E29E2">
            <w:pPr>
              <w:autoSpaceDE w:val="0"/>
              <w:autoSpaceDN w:val="0"/>
              <w:adjustRightInd w:val="0"/>
              <w:jc w:val="center"/>
              <w:rPr>
                <w:rFonts w:ascii="Times New Roman" w:hAnsi="Times New Roman" w:cs="Times New Roman"/>
                <w:b w:val="0"/>
                <w:bCs w:val="0"/>
                <w:sz w:val="22"/>
                <w:szCs w:val="22"/>
              </w:rPr>
            </w:pPr>
            <w:r w:rsidRPr="00491AF2">
              <w:rPr>
                <w:rFonts w:ascii="Times New Roman" w:hAnsi="Times New Roman" w:cs="Times New Roman"/>
                <w:sz w:val="22"/>
                <w:szCs w:val="22"/>
              </w:rPr>
              <w:t>Prioritet 3.</w:t>
            </w:r>
            <w:r w:rsidR="003F3375">
              <w:rPr>
                <w:rFonts w:ascii="Times New Roman" w:hAnsi="Times New Roman" w:cs="Times New Roman"/>
                <w:sz w:val="22"/>
                <w:szCs w:val="22"/>
              </w:rPr>
              <w:t>4</w:t>
            </w:r>
            <w:r w:rsidRPr="00491AF2">
              <w:rPr>
                <w:rFonts w:ascii="Times New Roman" w:hAnsi="Times New Roman" w:cs="Times New Roman"/>
                <w:sz w:val="22"/>
                <w:szCs w:val="22"/>
              </w:rPr>
              <w:t>.</w:t>
            </w:r>
          </w:p>
          <w:p w14:paraId="2FB04B55" w14:textId="6993DA98" w:rsidR="008668F0" w:rsidRPr="00491AF2" w:rsidRDefault="008668F0" w:rsidP="001E29E2">
            <w:pPr>
              <w:autoSpaceDE w:val="0"/>
              <w:autoSpaceDN w:val="0"/>
              <w:adjustRightInd w:val="0"/>
              <w:jc w:val="center"/>
              <w:rPr>
                <w:rFonts w:ascii="Times New Roman" w:hAnsi="Times New Roman" w:cs="Times New Roman"/>
                <w:sz w:val="22"/>
                <w:szCs w:val="22"/>
              </w:rPr>
            </w:pPr>
            <w:r w:rsidRPr="00491AF2">
              <w:rPr>
                <w:rFonts w:ascii="Times New Roman" w:hAnsi="Times New Roman" w:cs="Times New Roman"/>
                <w:sz w:val="22"/>
                <w:szCs w:val="22"/>
              </w:rPr>
              <w:t>Kompetentna, dostupna i učinkovita javna uprav</w:t>
            </w:r>
            <w:r w:rsidR="00054CF7" w:rsidRPr="00491AF2">
              <w:rPr>
                <w:rFonts w:ascii="Times New Roman" w:hAnsi="Times New Roman" w:cs="Times New Roman"/>
                <w:sz w:val="22"/>
                <w:szCs w:val="22"/>
              </w:rPr>
              <w:t>a</w:t>
            </w:r>
          </w:p>
        </w:tc>
        <w:tc>
          <w:tcPr>
            <w:tcW w:w="4531" w:type="dxa"/>
          </w:tcPr>
          <w:p w14:paraId="1946BEA5" w14:textId="0D3D0A92" w:rsidR="008668F0" w:rsidRPr="00491AF2" w:rsidRDefault="008668F0" w:rsidP="001E29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Mjera 3.</w:t>
            </w:r>
            <w:r w:rsidR="003F3375">
              <w:rPr>
                <w:rFonts w:ascii="Times New Roman" w:hAnsi="Times New Roman" w:cs="Times New Roman"/>
                <w:sz w:val="22"/>
                <w:szCs w:val="22"/>
              </w:rPr>
              <w:t>4</w:t>
            </w:r>
            <w:r w:rsidRPr="00491AF2">
              <w:rPr>
                <w:rFonts w:ascii="Times New Roman" w:hAnsi="Times New Roman" w:cs="Times New Roman"/>
                <w:sz w:val="22"/>
                <w:szCs w:val="22"/>
              </w:rPr>
              <w:t>.1.</w:t>
            </w:r>
          </w:p>
          <w:p w14:paraId="4A0C6D59" w14:textId="5B0A1154" w:rsidR="008668F0" w:rsidRPr="00491AF2" w:rsidRDefault="008668F0" w:rsidP="001E29E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sidRPr="00491AF2">
              <w:rPr>
                <w:sz w:val="22"/>
                <w:szCs w:val="22"/>
              </w:rPr>
              <w:t xml:space="preserve">Optimizacija i digitalizacija usluga i procesa javne uprave  </w:t>
            </w:r>
          </w:p>
        </w:tc>
      </w:tr>
      <w:tr w:rsidR="008668F0" w:rsidRPr="009C7568" w14:paraId="3C1DDB13" w14:textId="77777777" w:rsidTr="00084568">
        <w:trPr>
          <w:trHeight w:val="830"/>
        </w:trPr>
        <w:tc>
          <w:tcPr>
            <w:cnfStyle w:val="001000000000" w:firstRow="0" w:lastRow="0" w:firstColumn="1" w:lastColumn="0" w:oddVBand="0" w:evenVBand="0" w:oddHBand="0" w:evenHBand="0" w:firstRowFirstColumn="0" w:firstRowLastColumn="0" w:lastRowFirstColumn="0" w:lastRowLastColumn="0"/>
            <w:tcW w:w="4531" w:type="dxa"/>
            <w:vMerge/>
          </w:tcPr>
          <w:p w14:paraId="7A5EA9BD" w14:textId="77777777" w:rsidR="008668F0" w:rsidRPr="00491AF2" w:rsidRDefault="008668F0" w:rsidP="001E29E2">
            <w:pPr>
              <w:autoSpaceDE w:val="0"/>
              <w:autoSpaceDN w:val="0"/>
              <w:adjustRightInd w:val="0"/>
              <w:jc w:val="both"/>
              <w:rPr>
                <w:rFonts w:ascii="Times New Roman" w:hAnsi="Times New Roman" w:cs="Times New Roman"/>
                <w:sz w:val="22"/>
                <w:szCs w:val="22"/>
              </w:rPr>
            </w:pPr>
          </w:p>
        </w:tc>
        <w:tc>
          <w:tcPr>
            <w:tcW w:w="4531" w:type="dxa"/>
          </w:tcPr>
          <w:p w14:paraId="1CA2B445" w14:textId="0578664D" w:rsidR="008668F0" w:rsidRPr="00491AF2" w:rsidRDefault="008668F0" w:rsidP="001E29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Mjera 3.</w:t>
            </w:r>
            <w:r w:rsidR="003F3375">
              <w:rPr>
                <w:rFonts w:ascii="Times New Roman" w:hAnsi="Times New Roman" w:cs="Times New Roman"/>
                <w:sz w:val="22"/>
                <w:szCs w:val="22"/>
              </w:rPr>
              <w:t>4</w:t>
            </w:r>
            <w:r w:rsidRPr="00491AF2">
              <w:rPr>
                <w:rFonts w:ascii="Times New Roman" w:hAnsi="Times New Roman" w:cs="Times New Roman"/>
                <w:sz w:val="22"/>
                <w:szCs w:val="22"/>
              </w:rPr>
              <w:t>.2.</w:t>
            </w:r>
          </w:p>
          <w:p w14:paraId="45071783" w14:textId="1A9EDD69" w:rsidR="008668F0" w:rsidRPr="00491AF2" w:rsidRDefault="008668F0" w:rsidP="008668F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 xml:space="preserve">Jačanje ljudskih potencijala u javnom sektoru  </w:t>
            </w:r>
          </w:p>
        </w:tc>
      </w:tr>
      <w:tr w:rsidR="008668F0" w:rsidRPr="009C7568" w14:paraId="23FC750B" w14:textId="77777777" w:rsidTr="00AB799D">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4531" w:type="dxa"/>
            <w:vMerge/>
          </w:tcPr>
          <w:p w14:paraId="606A439D" w14:textId="77777777" w:rsidR="008668F0" w:rsidRPr="00491AF2" w:rsidRDefault="008668F0" w:rsidP="001E29E2">
            <w:pPr>
              <w:autoSpaceDE w:val="0"/>
              <w:autoSpaceDN w:val="0"/>
              <w:adjustRightInd w:val="0"/>
              <w:jc w:val="both"/>
              <w:rPr>
                <w:rFonts w:ascii="Times New Roman" w:hAnsi="Times New Roman" w:cs="Times New Roman"/>
                <w:sz w:val="22"/>
                <w:szCs w:val="22"/>
              </w:rPr>
            </w:pPr>
          </w:p>
        </w:tc>
        <w:tc>
          <w:tcPr>
            <w:tcW w:w="4531" w:type="dxa"/>
          </w:tcPr>
          <w:p w14:paraId="67B0C476" w14:textId="527A6759" w:rsidR="008668F0" w:rsidRPr="00491AF2" w:rsidRDefault="008668F0" w:rsidP="001E29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Mjera 3.</w:t>
            </w:r>
            <w:r w:rsidR="003F3375">
              <w:rPr>
                <w:rFonts w:ascii="Times New Roman" w:hAnsi="Times New Roman" w:cs="Times New Roman"/>
                <w:sz w:val="22"/>
                <w:szCs w:val="22"/>
              </w:rPr>
              <w:t>4</w:t>
            </w:r>
            <w:r w:rsidRPr="00491AF2">
              <w:rPr>
                <w:rFonts w:ascii="Times New Roman" w:hAnsi="Times New Roman" w:cs="Times New Roman"/>
                <w:sz w:val="22"/>
                <w:szCs w:val="22"/>
              </w:rPr>
              <w:t>.3.</w:t>
            </w:r>
          </w:p>
          <w:p w14:paraId="0751EE82" w14:textId="77777777" w:rsidR="008668F0" w:rsidRDefault="00016FBA" w:rsidP="008668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16FBA">
              <w:rPr>
                <w:rFonts w:ascii="Times New Roman" w:hAnsi="Times New Roman" w:cs="Times New Roman"/>
                <w:sz w:val="22"/>
                <w:szCs w:val="22"/>
              </w:rPr>
              <w:t>Unapređenje suradnje s partnerskim općinama i institucijama iz drugih županija i država</w:t>
            </w:r>
          </w:p>
          <w:p w14:paraId="25AAC962" w14:textId="53087A8A" w:rsidR="0037037C" w:rsidRPr="00016FBA" w:rsidRDefault="0037037C" w:rsidP="008668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14:paraId="003E1717" w14:textId="62B98172" w:rsidR="00E31864" w:rsidRDefault="00E31864" w:rsidP="008668F0"/>
    <w:p w14:paraId="01A7D300" w14:textId="1E565FA6" w:rsidR="0037037C" w:rsidRDefault="0037037C" w:rsidP="008668F0"/>
    <w:p w14:paraId="72A02311" w14:textId="046E3EA0" w:rsidR="0037037C" w:rsidRDefault="0037037C" w:rsidP="008668F0"/>
    <w:p w14:paraId="14652A2A" w14:textId="080F3CEA" w:rsidR="0037037C" w:rsidRDefault="0037037C" w:rsidP="008668F0"/>
    <w:p w14:paraId="4BA0A490" w14:textId="6CD6140F" w:rsidR="0037037C" w:rsidRDefault="0037037C" w:rsidP="008668F0"/>
    <w:p w14:paraId="6BCC64EE" w14:textId="1B48E471" w:rsidR="0037037C" w:rsidRDefault="0037037C" w:rsidP="008668F0"/>
    <w:p w14:paraId="56707EC5" w14:textId="34BC1C7D" w:rsidR="0037037C" w:rsidRDefault="0037037C" w:rsidP="008668F0"/>
    <w:p w14:paraId="4289EBFB" w14:textId="3DF5FA03" w:rsidR="00C61C88" w:rsidRPr="009855EE" w:rsidRDefault="00C61C88" w:rsidP="00C61C88">
      <w:pPr>
        <w:pStyle w:val="Naslov1"/>
        <w:rPr>
          <w:rFonts w:ascii="Times New Roman" w:hAnsi="Times New Roman" w:cs="Times New Roman"/>
          <w:b/>
          <w:bCs/>
          <w:color w:val="000000" w:themeColor="text1"/>
          <w:sz w:val="24"/>
          <w:szCs w:val="24"/>
        </w:rPr>
      </w:pPr>
      <w:bookmarkStart w:id="56" w:name="_Toc89861236"/>
      <w:r w:rsidRPr="009855EE">
        <w:rPr>
          <w:rFonts w:ascii="Times New Roman" w:hAnsi="Times New Roman" w:cs="Times New Roman"/>
          <w:b/>
          <w:bCs/>
          <w:color w:val="000000" w:themeColor="text1"/>
          <w:sz w:val="24"/>
          <w:szCs w:val="24"/>
        </w:rPr>
        <w:lastRenderedPageBreak/>
        <w:t>13. RAZRADA MJERA ZA OSTVARENJE STRATEŠKIH CILJEVA</w:t>
      </w:r>
      <w:bookmarkEnd w:id="56"/>
    </w:p>
    <w:p w14:paraId="20851B2F" w14:textId="2D70A89A" w:rsidR="00137E3A" w:rsidRDefault="00137E3A" w:rsidP="00137E3A"/>
    <w:p w14:paraId="65F92628" w14:textId="1E9B12CD" w:rsidR="00D17BB0" w:rsidRDefault="00137E3A" w:rsidP="00137E3A">
      <w:pPr>
        <w:jc w:val="both"/>
        <w:rPr>
          <w:rFonts w:ascii="Times New Roman" w:hAnsi="Times New Roman" w:cs="Times New Roman"/>
          <w:sz w:val="24"/>
          <w:szCs w:val="24"/>
        </w:rPr>
      </w:pPr>
      <w:r w:rsidRPr="00601C77">
        <w:rPr>
          <w:rFonts w:ascii="Times New Roman" w:hAnsi="Times New Roman" w:cs="Times New Roman"/>
          <w:sz w:val="24"/>
          <w:szCs w:val="24"/>
        </w:rPr>
        <w:t xml:space="preserve">U procesu strateškog planiranja, nakon definiranja </w:t>
      </w:r>
      <w:r>
        <w:rPr>
          <w:rFonts w:ascii="Times New Roman" w:hAnsi="Times New Roman" w:cs="Times New Roman"/>
          <w:sz w:val="24"/>
          <w:szCs w:val="24"/>
        </w:rPr>
        <w:t xml:space="preserve">ciljeva i </w:t>
      </w:r>
      <w:r w:rsidRPr="00601C77">
        <w:rPr>
          <w:rFonts w:ascii="Times New Roman" w:hAnsi="Times New Roman" w:cs="Times New Roman"/>
          <w:sz w:val="24"/>
          <w:szCs w:val="24"/>
        </w:rPr>
        <w:t>prioriteta definiraju se provedbene mjere, odnosno aktivnosti koje će svojom realizacijom dovesti ostvarenju strateških prioriteta.</w:t>
      </w:r>
    </w:p>
    <w:p w14:paraId="3E2CF281" w14:textId="77777777" w:rsidR="00A553EE" w:rsidRDefault="00A553EE" w:rsidP="00137E3A">
      <w:pPr>
        <w:jc w:val="both"/>
        <w:rPr>
          <w:rFonts w:ascii="Times New Roman" w:hAnsi="Times New Roman" w:cs="Times New Roman"/>
          <w:sz w:val="24"/>
          <w:szCs w:val="24"/>
        </w:rPr>
      </w:pPr>
    </w:p>
    <w:p w14:paraId="5600DD35" w14:textId="2239C7DE" w:rsidR="00137E3A" w:rsidRPr="009855EE" w:rsidRDefault="00154DC3" w:rsidP="00154DC3">
      <w:pPr>
        <w:jc w:val="both"/>
        <w:rPr>
          <w:rFonts w:ascii="Times New Roman" w:hAnsi="Times New Roman" w:cs="Times New Roman"/>
          <w:b/>
          <w:bCs/>
          <w:color w:val="000000" w:themeColor="text1"/>
          <w:sz w:val="24"/>
          <w:szCs w:val="24"/>
        </w:rPr>
      </w:pPr>
      <w:r w:rsidRPr="009855EE">
        <w:rPr>
          <w:rFonts w:ascii="Times New Roman" w:hAnsi="Times New Roman" w:cs="Times New Roman"/>
          <w:b/>
          <w:bCs/>
          <w:color w:val="000000" w:themeColor="text1"/>
          <w:sz w:val="24"/>
          <w:szCs w:val="24"/>
        </w:rPr>
        <w:t>STRATEŠKI CILJ 1: RAZVOJ KONKURENTNOG I ODRŽIVOG GOSPODARSTVA ZASNOVANOG NA PODUZETNIČKOJ KLIMI, POLJOPRIVREDI I RAZNOVRSNOJ TURISTIČKOJ PONUDI</w:t>
      </w:r>
    </w:p>
    <w:tbl>
      <w:tblPr>
        <w:tblStyle w:val="Tablicapopisa3-isticanje1"/>
        <w:tblW w:w="0" w:type="auto"/>
        <w:tblLook w:val="04A0" w:firstRow="1" w:lastRow="0" w:firstColumn="1" w:lastColumn="0" w:noHBand="0" w:noVBand="1"/>
      </w:tblPr>
      <w:tblGrid>
        <w:gridCol w:w="2350"/>
        <w:gridCol w:w="6712"/>
      </w:tblGrid>
      <w:tr w:rsidR="00506D6F" w:rsidRPr="009C7568" w14:paraId="320C06CA" w14:textId="77777777" w:rsidTr="004578AE">
        <w:trPr>
          <w:cnfStyle w:val="100000000000" w:firstRow="1" w:lastRow="0" w:firstColumn="0" w:lastColumn="0" w:oddVBand="0" w:evenVBand="0" w:oddHBand="0" w:evenHBand="0" w:firstRowFirstColumn="0" w:firstRowLastColumn="0" w:lastRowFirstColumn="0" w:lastRowLastColumn="0"/>
          <w:trHeight w:val="539"/>
        </w:trPr>
        <w:tc>
          <w:tcPr>
            <w:cnfStyle w:val="001000000100" w:firstRow="0" w:lastRow="0" w:firstColumn="1" w:lastColumn="0" w:oddVBand="0" w:evenVBand="0" w:oddHBand="0" w:evenHBand="0" w:firstRowFirstColumn="1" w:firstRowLastColumn="0" w:lastRowFirstColumn="0" w:lastRowLastColumn="0"/>
            <w:tcW w:w="2376" w:type="dxa"/>
          </w:tcPr>
          <w:p w14:paraId="0E7CD0FC" w14:textId="77777777" w:rsidR="00506D6F" w:rsidRPr="009855EE" w:rsidRDefault="00506D6F"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1.1.</w:t>
            </w:r>
          </w:p>
        </w:tc>
        <w:tc>
          <w:tcPr>
            <w:tcW w:w="6912" w:type="dxa"/>
          </w:tcPr>
          <w:p w14:paraId="656A1748" w14:textId="69BAF4DA" w:rsidR="00506D6F"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Potpora razvoju i jačanju poduzetničke klime i infrastrukture</w:t>
            </w:r>
          </w:p>
        </w:tc>
      </w:tr>
      <w:tr w:rsidR="00506D6F" w:rsidRPr="009C7568" w14:paraId="26CE03AC" w14:textId="77777777" w:rsidTr="004578AE">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376" w:type="dxa"/>
          </w:tcPr>
          <w:p w14:paraId="126D40DD" w14:textId="77777777" w:rsidR="00506D6F" w:rsidRPr="000D27A7" w:rsidRDefault="00506D6F" w:rsidP="004578AE">
            <w:pPr>
              <w:rPr>
                <w:rFonts w:ascii="Times New Roman" w:hAnsi="Times New Roman" w:cs="Times New Roman"/>
                <w:sz w:val="22"/>
                <w:szCs w:val="22"/>
              </w:rPr>
            </w:pPr>
            <w:r w:rsidRPr="000D27A7">
              <w:rPr>
                <w:rFonts w:ascii="Times New Roman" w:hAnsi="Times New Roman" w:cs="Times New Roman"/>
                <w:sz w:val="22"/>
                <w:szCs w:val="22"/>
              </w:rPr>
              <w:t>MJERA 1.1.1.</w:t>
            </w:r>
          </w:p>
        </w:tc>
        <w:tc>
          <w:tcPr>
            <w:tcW w:w="6912" w:type="dxa"/>
          </w:tcPr>
          <w:p w14:paraId="045E0AB9" w14:textId="7383B548" w:rsidR="00506D6F" w:rsidRPr="000D27A7" w:rsidRDefault="0094487A"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0D27A7">
              <w:rPr>
                <w:rFonts w:ascii="Times New Roman" w:hAnsi="Times New Roman" w:cs="Times New Roman"/>
                <w:b/>
                <w:bCs/>
                <w:sz w:val="22"/>
                <w:szCs w:val="22"/>
              </w:rPr>
              <w:t>Jačanje konkurentnosti i povezivanje MSP-a i obrta te poticanje društvenog poduzetništva</w:t>
            </w:r>
          </w:p>
        </w:tc>
      </w:tr>
      <w:tr w:rsidR="00506D6F" w:rsidRPr="009C7568" w14:paraId="7D172F35" w14:textId="77777777" w:rsidTr="000D1BA5">
        <w:trPr>
          <w:trHeight w:val="1165"/>
        </w:trPr>
        <w:tc>
          <w:tcPr>
            <w:cnfStyle w:val="001000000000" w:firstRow="0" w:lastRow="0" w:firstColumn="1" w:lastColumn="0" w:oddVBand="0" w:evenVBand="0" w:oddHBand="0" w:evenHBand="0" w:firstRowFirstColumn="0" w:firstRowLastColumn="0" w:lastRowFirstColumn="0" w:lastRowLastColumn="0"/>
            <w:tcW w:w="2376" w:type="dxa"/>
          </w:tcPr>
          <w:p w14:paraId="486F9442" w14:textId="77777777" w:rsidR="00506D6F" w:rsidRPr="000D27A7" w:rsidRDefault="00506D6F" w:rsidP="004578AE">
            <w:pPr>
              <w:rPr>
                <w:rFonts w:ascii="Times New Roman" w:hAnsi="Times New Roman" w:cs="Times New Roman"/>
                <w:sz w:val="22"/>
                <w:szCs w:val="22"/>
              </w:rPr>
            </w:pPr>
            <w:r w:rsidRPr="000D27A7">
              <w:rPr>
                <w:rFonts w:ascii="Times New Roman" w:hAnsi="Times New Roman" w:cs="Times New Roman"/>
                <w:sz w:val="22"/>
                <w:szCs w:val="22"/>
              </w:rPr>
              <w:t>CILJ MJERE:</w:t>
            </w:r>
          </w:p>
        </w:tc>
        <w:tc>
          <w:tcPr>
            <w:tcW w:w="6912" w:type="dxa"/>
          </w:tcPr>
          <w:p w14:paraId="7B977958" w14:textId="367D7C2B" w:rsidR="00506D6F" w:rsidRPr="000D27A7" w:rsidRDefault="00250E0D" w:rsidP="004578A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Doprinos razvoju MSP-a ogleda se u poticanju istra</w:t>
            </w:r>
            <w:r w:rsidR="003F3A51" w:rsidRPr="000D27A7">
              <w:rPr>
                <w:rFonts w:ascii="Times New Roman" w:hAnsi="Times New Roman" w:cs="Times New Roman"/>
                <w:sz w:val="22"/>
                <w:szCs w:val="22"/>
              </w:rPr>
              <w:t>ž</w:t>
            </w:r>
            <w:r w:rsidRPr="000D27A7">
              <w:rPr>
                <w:rFonts w:ascii="Times New Roman" w:hAnsi="Times New Roman" w:cs="Times New Roman"/>
                <w:sz w:val="22"/>
                <w:szCs w:val="22"/>
              </w:rPr>
              <w:t>ivanja, razvoja i inovacija poduzetništva. Konkurentnost se ostvaruje povećanjem ulaganja u postojeće poslovne jedinice, osnivanjem nov</w:t>
            </w:r>
            <w:r w:rsidR="000D1BA5">
              <w:rPr>
                <w:rFonts w:ascii="Times New Roman" w:hAnsi="Times New Roman" w:cs="Times New Roman"/>
                <w:sz w:val="22"/>
                <w:szCs w:val="22"/>
              </w:rPr>
              <w:t>ih</w:t>
            </w:r>
            <w:r w:rsidRPr="000D27A7">
              <w:rPr>
                <w:rFonts w:ascii="Times New Roman" w:hAnsi="Times New Roman" w:cs="Times New Roman"/>
                <w:sz w:val="22"/>
                <w:szCs w:val="22"/>
              </w:rPr>
              <w:t>, uvo</w:t>
            </w:r>
            <w:r w:rsidR="003F3A51" w:rsidRPr="000D27A7">
              <w:rPr>
                <w:rFonts w:ascii="Times New Roman" w:hAnsi="Times New Roman" w:cs="Times New Roman"/>
                <w:sz w:val="22"/>
                <w:szCs w:val="22"/>
              </w:rPr>
              <w:t>đ</w:t>
            </w:r>
            <w:r w:rsidRPr="000D27A7">
              <w:rPr>
                <w:rFonts w:ascii="Times New Roman" w:hAnsi="Times New Roman" w:cs="Times New Roman"/>
                <w:sz w:val="22"/>
                <w:szCs w:val="22"/>
              </w:rPr>
              <w:t>enjem novih proizvoda i usluga te temeljitom promjenom poslovnih procesa poduzeća.</w:t>
            </w:r>
          </w:p>
        </w:tc>
      </w:tr>
      <w:tr w:rsidR="00506D6F" w:rsidRPr="009C7568" w14:paraId="7AEB7C6A" w14:textId="77777777" w:rsidTr="003F2641">
        <w:trPr>
          <w:cnfStyle w:val="000000100000" w:firstRow="0" w:lastRow="0" w:firstColumn="0" w:lastColumn="0" w:oddVBand="0" w:evenVBand="0" w:oddHBand="1" w:evenHBand="0" w:firstRowFirstColumn="0" w:firstRowLastColumn="0" w:lastRowFirstColumn="0" w:lastRowLastColumn="0"/>
          <w:trHeight w:val="2351"/>
        </w:trPr>
        <w:tc>
          <w:tcPr>
            <w:cnfStyle w:val="001000000000" w:firstRow="0" w:lastRow="0" w:firstColumn="1" w:lastColumn="0" w:oddVBand="0" w:evenVBand="0" w:oddHBand="0" w:evenHBand="0" w:firstRowFirstColumn="0" w:firstRowLastColumn="0" w:lastRowFirstColumn="0" w:lastRowLastColumn="0"/>
            <w:tcW w:w="2376" w:type="dxa"/>
          </w:tcPr>
          <w:p w14:paraId="7D7B0966" w14:textId="77777777" w:rsidR="00506D6F" w:rsidRPr="000D27A7" w:rsidRDefault="00506D6F" w:rsidP="004578AE">
            <w:pPr>
              <w:rPr>
                <w:rFonts w:ascii="Times New Roman" w:hAnsi="Times New Roman" w:cs="Times New Roman"/>
                <w:sz w:val="22"/>
                <w:szCs w:val="22"/>
              </w:rPr>
            </w:pPr>
            <w:r w:rsidRPr="000D27A7">
              <w:rPr>
                <w:rFonts w:ascii="Times New Roman" w:hAnsi="Times New Roman" w:cs="Times New Roman"/>
                <w:sz w:val="22"/>
                <w:szCs w:val="22"/>
              </w:rPr>
              <w:t>AKTIVNOSTI:</w:t>
            </w:r>
          </w:p>
        </w:tc>
        <w:tc>
          <w:tcPr>
            <w:tcW w:w="6912" w:type="dxa"/>
          </w:tcPr>
          <w:p w14:paraId="742485B6" w14:textId="3C1660EA" w:rsidR="00506D6F" w:rsidRPr="000D27A7" w:rsidRDefault="00506D6F"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Priprema poduzetničkih projekata i apliciranje na natječaje za dodjelu bespovratnih sredstava za jačanje kompetentnosti MSP</w:t>
            </w:r>
            <w:r w:rsidR="000D1BA5">
              <w:rPr>
                <w:rFonts w:ascii="Times New Roman" w:hAnsi="Times New Roman" w:cs="Times New Roman"/>
                <w:sz w:val="22"/>
                <w:szCs w:val="22"/>
              </w:rPr>
              <w:t>-a</w:t>
            </w:r>
          </w:p>
          <w:p w14:paraId="382A9A78" w14:textId="77777777" w:rsidR="00506D6F" w:rsidRPr="000D27A7" w:rsidRDefault="00506D6F"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0D27A7">
              <w:rPr>
                <w:rFonts w:ascii="Times New Roman" w:hAnsi="Times New Roman" w:cs="Times New Roman"/>
                <w:b/>
                <w:bCs/>
                <w:sz w:val="22"/>
                <w:szCs w:val="22"/>
              </w:rPr>
              <w:t xml:space="preserve">• </w:t>
            </w:r>
            <w:r w:rsidRPr="000D27A7">
              <w:rPr>
                <w:rFonts w:ascii="Times New Roman" w:hAnsi="Times New Roman" w:cs="Times New Roman"/>
                <w:color w:val="000000"/>
                <w:sz w:val="22"/>
                <w:szCs w:val="22"/>
              </w:rPr>
              <w:t xml:space="preserve">Poticanje društvenog poduzetništva kroz partnerstvo s OCD-ima </w:t>
            </w:r>
          </w:p>
          <w:p w14:paraId="5574B11A" w14:textId="77777777" w:rsidR="00506D6F" w:rsidRPr="000D27A7" w:rsidRDefault="00506D6F"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Jačanje partnerstva u poduzetničkom sektoru - umrežavanje</w:t>
            </w:r>
          </w:p>
          <w:p w14:paraId="78BB2588" w14:textId="77777777" w:rsidR="00506D6F" w:rsidRPr="000D27A7" w:rsidRDefault="00506D6F"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Razvoj programa i projekata suradnje </w:t>
            </w:r>
          </w:p>
          <w:p w14:paraId="3E9BD29C" w14:textId="77777777" w:rsidR="00506D6F" w:rsidRPr="000D27A7" w:rsidRDefault="00506D6F"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color w:val="000000"/>
                <w:sz w:val="22"/>
                <w:szCs w:val="22"/>
              </w:rPr>
              <w:t xml:space="preserve">• </w:t>
            </w:r>
            <w:r w:rsidRPr="000D27A7">
              <w:rPr>
                <w:rFonts w:ascii="Times New Roman" w:hAnsi="Times New Roman" w:cs="Times New Roman"/>
                <w:sz w:val="22"/>
                <w:szCs w:val="22"/>
              </w:rPr>
              <w:t>Promidžba poduzetnika i obrtnika – sudjelovanje na sajmovima, konferencijama, povezivanje s potencijalnim investitorima</w:t>
            </w:r>
          </w:p>
        </w:tc>
      </w:tr>
      <w:tr w:rsidR="00506D6F" w:rsidRPr="009C7568" w14:paraId="341A1401" w14:textId="77777777" w:rsidTr="004578AE">
        <w:trPr>
          <w:trHeight w:val="448"/>
        </w:trPr>
        <w:tc>
          <w:tcPr>
            <w:cnfStyle w:val="001000000000" w:firstRow="0" w:lastRow="0" w:firstColumn="1" w:lastColumn="0" w:oddVBand="0" w:evenVBand="0" w:oddHBand="0" w:evenHBand="0" w:firstRowFirstColumn="0" w:firstRowLastColumn="0" w:lastRowFirstColumn="0" w:lastRowLastColumn="0"/>
            <w:tcW w:w="2376" w:type="dxa"/>
          </w:tcPr>
          <w:p w14:paraId="3710F53B" w14:textId="77777777" w:rsidR="00506D6F" w:rsidRPr="000D27A7" w:rsidRDefault="00506D6F" w:rsidP="004578AE">
            <w:pPr>
              <w:rPr>
                <w:rFonts w:ascii="Times New Roman" w:hAnsi="Times New Roman" w:cs="Times New Roman"/>
                <w:sz w:val="22"/>
                <w:szCs w:val="22"/>
              </w:rPr>
            </w:pPr>
            <w:r w:rsidRPr="000D27A7">
              <w:rPr>
                <w:rFonts w:ascii="Times New Roman" w:hAnsi="Times New Roman" w:cs="Times New Roman"/>
                <w:sz w:val="22"/>
                <w:szCs w:val="22"/>
              </w:rPr>
              <w:t>NOSITELJ:</w:t>
            </w:r>
          </w:p>
        </w:tc>
        <w:tc>
          <w:tcPr>
            <w:tcW w:w="6912" w:type="dxa"/>
          </w:tcPr>
          <w:p w14:paraId="209CA2B1" w14:textId="00CCB58A" w:rsidR="00506D6F" w:rsidRPr="000D27A7" w:rsidRDefault="00506D6F"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Općina Gračac, poslovni subjekti – poduzetnici i obrtnici</w:t>
            </w:r>
          </w:p>
        </w:tc>
      </w:tr>
      <w:tr w:rsidR="00506D6F" w:rsidRPr="009C7568" w14:paraId="650D0718" w14:textId="77777777" w:rsidTr="00D20912">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2376" w:type="dxa"/>
          </w:tcPr>
          <w:p w14:paraId="677E2A93" w14:textId="77777777" w:rsidR="00506D6F" w:rsidRPr="000D27A7" w:rsidRDefault="00506D6F" w:rsidP="004578AE">
            <w:pPr>
              <w:rPr>
                <w:rFonts w:ascii="Times New Roman" w:hAnsi="Times New Roman" w:cs="Times New Roman"/>
                <w:sz w:val="22"/>
                <w:szCs w:val="22"/>
              </w:rPr>
            </w:pPr>
            <w:r w:rsidRPr="000D27A7">
              <w:rPr>
                <w:rFonts w:ascii="Times New Roman" w:hAnsi="Times New Roman" w:cs="Times New Roman"/>
                <w:sz w:val="22"/>
                <w:szCs w:val="22"/>
              </w:rPr>
              <w:t>OČEKIVANI REZULTATI:</w:t>
            </w:r>
          </w:p>
        </w:tc>
        <w:tc>
          <w:tcPr>
            <w:tcW w:w="6912" w:type="dxa"/>
          </w:tcPr>
          <w:p w14:paraId="6E343CCA" w14:textId="5DDDE43B" w:rsidR="00506D6F" w:rsidRPr="000D27A7" w:rsidRDefault="00506D6F" w:rsidP="004578A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Povećana razina konkurentnosti malih i srednjih poduzetnika i obrtnika, razvijeni novi proizvodi, unapr</w:t>
            </w:r>
            <w:r w:rsidR="00FD5A62">
              <w:rPr>
                <w:rFonts w:ascii="Times New Roman" w:hAnsi="Times New Roman" w:cs="Times New Roman"/>
                <w:sz w:val="22"/>
                <w:szCs w:val="22"/>
              </w:rPr>
              <w:t>i</w:t>
            </w:r>
            <w:r w:rsidRPr="000D27A7">
              <w:rPr>
                <w:rFonts w:ascii="Times New Roman" w:hAnsi="Times New Roman" w:cs="Times New Roman"/>
                <w:sz w:val="22"/>
                <w:szCs w:val="22"/>
              </w:rPr>
              <w:t>jeđena proizvodnja, ostvareni bolji poslovni rezultati, otvorena nova radna mjesta, ostvareni novi poslovni kontakti i suradnje.</w:t>
            </w:r>
          </w:p>
        </w:tc>
      </w:tr>
      <w:tr w:rsidR="00506D6F" w:rsidRPr="009C7568" w14:paraId="7C07A556" w14:textId="77777777" w:rsidTr="006D5DF6">
        <w:trPr>
          <w:trHeight w:val="841"/>
        </w:trPr>
        <w:tc>
          <w:tcPr>
            <w:cnfStyle w:val="001000000000" w:firstRow="0" w:lastRow="0" w:firstColumn="1" w:lastColumn="0" w:oddVBand="0" w:evenVBand="0" w:oddHBand="0" w:evenHBand="0" w:firstRowFirstColumn="0" w:firstRowLastColumn="0" w:lastRowFirstColumn="0" w:lastRowLastColumn="0"/>
            <w:tcW w:w="2376" w:type="dxa"/>
          </w:tcPr>
          <w:p w14:paraId="3FD60B58" w14:textId="77777777" w:rsidR="00506D6F" w:rsidRPr="000D27A7" w:rsidRDefault="00506D6F" w:rsidP="004578AE">
            <w:pPr>
              <w:rPr>
                <w:rFonts w:ascii="Times New Roman" w:hAnsi="Times New Roman" w:cs="Times New Roman"/>
                <w:sz w:val="22"/>
                <w:szCs w:val="22"/>
              </w:rPr>
            </w:pPr>
            <w:r w:rsidRPr="000D27A7">
              <w:rPr>
                <w:rFonts w:ascii="Times New Roman" w:hAnsi="Times New Roman" w:cs="Times New Roman"/>
                <w:sz w:val="22"/>
                <w:szCs w:val="22"/>
              </w:rPr>
              <w:t>INDIKATORI:</w:t>
            </w:r>
          </w:p>
        </w:tc>
        <w:tc>
          <w:tcPr>
            <w:tcW w:w="6912" w:type="dxa"/>
          </w:tcPr>
          <w:p w14:paraId="117E10D4" w14:textId="77777777" w:rsidR="00506D6F" w:rsidRPr="000D27A7" w:rsidRDefault="00506D6F"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Broj projekata usmjerenih na povećanje konkurentnosti MSP-a i obrta</w:t>
            </w:r>
          </w:p>
          <w:p w14:paraId="53298CB4" w14:textId="77777777" w:rsidR="00506D6F" w:rsidRPr="000D27A7" w:rsidRDefault="00506D6F"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Broj učlanjenih poduzetnika i obrtnika u klaster ili zadrugu</w:t>
            </w:r>
          </w:p>
        </w:tc>
      </w:tr>
      <w:tr w:rsidR="00506D6F" w:rsidRPr="009C7568" w14:paraId="418724BB"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C5ECD2D" w14:textId="77777777" w:rsidR="00506D6F" w:rsidRPr="000D27A7" w:rsidRDefault="00506D6F" w:rsidP="004578AE">
            <w:pPr>
              <w:rPr>
                <w:rFonts w:ascii="Times New Roman" w:hAnsi="Times New Roman" w:cs="Times New Roman"/>
                <w:sz w:val="22"/>
                <w:szCs w:val="22"/>
              </w:rPr>
            </w:pPr>
            <w:r w:rsidRPr="000D27A7">
              <w:rPr>
                <w:rFonts w:ascii="Times New Roman" w:hAnsi="Times New Roman" w:cs="Times New Roman"/>
                <w:sz w:val="22"/>
                <w:szCs w:val="22"/>
              </w:rPr>
              <w:t>RAZDOBLJE PROVEDBE:</w:t>
            </w:r>
          </w:p>
        </w:tc>
        <w:tc>
          <w:tcPr>
            <w:tcW w:w="6912" w:type="dxa"/>
          </w:tcPr>
          <w:p w14:paraId="6BF217C7" w14:textId="77777777" w:rsidR="00506D6F" w:rsidRPr="000D27A7" w:rsidRDefault="00506D6F"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2021.-2025.</w:t>
            </w:r>
          </w:p>
        </w:tc>
      </w:tr>
    </w:tbl>
    <w:p w14:paraId="1DB54261" w14:textId="77777777" w:rsidR="00D17BB0" w:rsidRDefault="00D17BB0"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50"/>
        <w:gridCol w:w="6712"/>
      </w:tblGrid>
      <w:tr w:rsidR="00212B43" w:rsidRPr="009C7568" w14:paraId="4E319BBD" w14:textId="77777777" w:rsidTr="004578AE">
        <w:trPr>
          <w:cnfStyle w:val="100000000000" w:firstRow="1" w:lastRow="0" w:firstColumn="0" w:lastColumn="0" w:oddVBand="0" w:evenVBand="0" w:oddHBand="0" w:evenHBand="0" w:firstRowFirstColumn="0" w:firstRowLastColumn="0" w:lastRowFirstColumn="0" w:lastRowLastColumn="0"/>
          <w:trHeight w:val="539"/>
        </w:trPr>
        <w:tc>
          <w:tcPr>
            <w:cnfStyle w:val="001000000100" w:firstRow="0" w:lastRow="0" w:firstColumn="1" w:lastColumn="0" w:oddVBand="0" w:evenVBand="0" w:oddHBand="0" w:evenHBand="0" w:firstRowFirstColumn="1" w:firstRowLastColumn="0" w:lastRowFirstColumn="0" w:lastRowLastColumn="0"/>
            <w:tcW w:w="2376" w:type="dxa"/>
          </w:tcPr>
          <w:p w14:paraId="1584904F"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1.1.</w:t>
            </w:r>
          </w:p>
        </w:tc>
        <w:tc>
          <w:tcPr>
            <w:tcW w:w="6912" w:type="dxa"/>
          </w:tcPr>
          <w:p w14:paraId="19A0F05B" w14:textId="4450328D" w:rsidR="00212B43"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Potpora razvoju i jačanju poduzetničke klime i infrastrukture</w:t>
            </w:r>
          </w:p>
        </w:tc>
      </w:tr>
      <w:tr w:rsidR="00212B43" w:rsidRPr="009C7568" w14:paraId="02878DAA" w14:textId="77777777" w:rsidTr="003575AD">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376" w:type="dxa"/>
          </w:tcPr>
          <w:p w14:paraId="603082D7" w14:textId="77777777" w:rsidR="00212B43" w:rsidRPr="000D27A7" w:rsidRDefault="00212B43" w:rsidP="004578AE">
            <w:pPr>
              <w:rPr>
                <w:rFonts w:ascii="Times New Roman" w:hAnsi="Times New Roman" w:cs="Times New Roman"/>
                <w:sz w:val="22"/>
                <w:szCs w:val="22"/>
              </w:rPr>
            </w:pPr>
            <w:r w:rsidRPr="000D27A7">
              <w:rPr>
                <w:rFonts w:ascii="Times New Roman" w:hAnsi="Times New Roman" w:cs="Times New Roman"/>
                <w:sz w:val="22"/>
                <w:szCs w:val="22"/>
              </w:rPr>
              <w:t>MJERA 1.1.2.</w:t>
            </w:r>
          </w:p>
        </w:tc>
        <w:tc>
          <w:tcPr>
            <w:tcW w:w="6912" w:type="dxa"/>
          </w:tcPr>
          <w:p w14:paraId="40186280" w14:textId="2AE78131" w:rsidR="00212B43" w:rsidRPr="000D27A7" w:rsidRDefault="0094487A"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0D27A7">
              <w:rPr>
                <w:rFonts w:ascii="Times New Roman" w:hAnsi="Times New Roman" w:cs="Times New Roman"/>
                <w:b/>
                <w:bCs/>
                <w:sz w:val="22"/>
                <w:szCs w:val="22"/>
              </w:rPr>
              <w:t>Razvoj poduzetničke infrastrukture i unaprjeđenje investicijskog okruženja</w:t>
            </w:r>
          </w:p>
        </w:tc>
      </w:tr>
      <w:tr w:rsidR="00212B43" w:rsidRPr="009C7568" w14:paraId="2D15FE57" w14:textId="77777777" w:rsidTr="006D5DF6">
        <w:trPr>
          <w:trHeight w:val="1850"/>
        </w:trPr>
        <w:tc>
          <w:tcPr>
            <w:cnfStyle w:val="001000000000" w:firstRow="0" w:lastRow="0" w:firstColumn="1" w:lastColumn="0" w:oddVBand="0" w:evenVBand="0" w:oddHBand="0" w:evenHBand="0" w:firstRowFirstColumn="0" w:firstRowLastColumn="0" w:lastRowFirstColumn="0" w:lastRowLastColumn="0"/>
            <w:tcW w:w="2376" w:type="dxa"/>
          </w:tcPr>
          <w:p w14:paraId="255258F9" w14:textId="77777777" w:rsidR="00212B43" w:rsidRPr="000D27A7" w:rsidRDefault="00212B43" w:rsidP="004578AE">
            <w:pPr>
              <w:rPr>
                <w:rFonts w:ascii="Times New Roman" w:hAnsi="Times New Roman" w:cs="Times New Roman"/>
                <w:sz w:val="22"/>
                <w:szCs w:val="22"/>
              </w:rPr>
            </w:pPr>
            <w:r w:rsidRPr="000D27A7">
              <w:rPr>
                <w:rFonts w:ascii="Times New Roman" w:hAnsi="Times New Roman" w:cs="Times New Roman"/>
                <w:sz w:val="22"/>
                <w:szCs w:val="22"/>
              </w:rPr>
              <w:lastRenderedPageBreak/>
              <w:t>CILJ MJERE:</w:t>
            </w:r>
          </w:p>
        </w:tc>
        <w:tc>
          <w:tcPr>
            <w:tcW w:w="6912" w:type="dxa"/>
          </w:tcPr>
          <w:p w14:paraId="632C145C" w14:textId="4F53EBDA" w:rsidR="00212B43" w:rsidRPr="000D27A7" w:rsidRDefault="003C7431" w:rsidP="004578AE">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3C7431">
              <w:rPr>
                <w:sz w:val="22"/>
                <w:szCs w:val="22"/>
              </w:rPr>
              <w:t>Unaprijediti poslovnu infrastrukturu kako bi se pove</w:t>
            </w:r>
            <w:r w:rsidRPr="000D27A7">
              <w:rPr>
                <w:sz w:val="22"/>
                <w:szCs w:val="22"/>
              </w:rPr>
              <w:t>ć</w:t>
            </w:r>
            <w:r w:rsidRPr="003C7431">
              <w:rPr>
                <w:sz w:val="22"/>
                <w:szCs w:val="22"/>
              </w:rPr>
              <w:t xml:space="preserve">ala poslovna atraktivnost i konkurentnost </w:t>
            </w:r>
            <w:r w:rsidRPr="000D27A7">
              <w:rPr>
                <w:sz w:val="22"/>
                <w:szCs w:val="22"/>
              </w:rPr>
              <w:t xml:space="preserve">Općine. </w:t>
            </w:r>
            <w:r w:rsidRPr="003C7431">
              <w:rPr>
                <w:sz w:val="22"/>
                <w:szCs w:val="22"/>
              </w:rPr>
              <w:t>Dati podršku razvoju gospodarstva za lakše pokretanje poduzetni</w:t>
            </w:r>
            <w:r w:rsidRPr="000D27A7">
              <w:rPr>
                <w:sz w:val="22"/>
                <w:szCs w:val="22"/>
              </w:rPr>
              <w:t>č</w:t>
            </w:r>
            <w:r w:rsidRPr="003C7431">
              <w:rPr>
                <w:sz w:val="22"/>
                <w:szCs w:val="22"/>
              </w:rPr>
              <w:t>kih aktivnost</w:t>
            </w:r>
            <w:r w:rsidR="00FD5A62">
              <w:rPr>
                <w:sz w:val="22"/>
                <w:szCs w:val="22"/>
              </w:rPr>
              <w:t>i</w:t>
            </w:r>
            <w:r w:rsidRPr="003C7431">
              <w:rPr>
                <w:sz w:val="22"/>
                <w:szCs w:val="22"/>
              </w:rPr>
              <w:t xml:space="preserve"> te povezivanje i suradnju s institucijama koje rade s potencijalnim investitorima. U</w:t>
            </w:r>
            <w:r w:rsidRPr="000D27A7">
              <w:rPr>
                <w:sz w:val="22"/>
                <w:szCs w:val="22"/>
              </w:rPr>
              <w:t>č</w:t>
            </w:r>
            <w:r w:rsidRPr="003C7431">
              <w:rPr>
                <w:sz w:val="22"/>
                <w:szCs w:val="22"/>
              </w:rPr>
              <w:t>inkovito i uspješno promovirati lokacije, djelatnosti te gospodarske i druge subjekte koji su spremni za ulaganja, sveobuhvatno upoznavati potencijalne investitore s uvjetima i mogu</w:t>
            </w:r>
            <w:r w:rsidRPr="000D27A7">
              <w:rPr>
                <w:sz w:val="22"/>
                <w:szCs w:val="22"/>
              </w:rPr>
              <w:t>ć</w:t>
            </w:r>
            <w:r w:rsidRPr="003C7431">
              <w:rPr>
                <w:sz w:val="22"/>
                <w:szCs w:val="22"/>
              </w:rPr>
              <w:t>nostima ulaganja</w:t>
            </w:r>
            <w:r w:rsidRPr="000D27A7">
              <w:rPr>
                <w:sz w:val="22"/>
                <w:szCs w:val="22"/>
              </w:rPr>
              <w:t>.</w:t>
            </w:r>
          </w:p>
        </w:tc>
      </w:tr>
      <w:tr w:rsidR="00212B43" w:rsidRPr="009C7568" w14:paraId="7DA33D5C"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FCB1F2E" w14:textId="77777777" w:rsidR="00212B43" w:rsidRPr="000D27A7" w:rsidRDefault="00212B43" w:rsidP="004578AE">
            <w:pPr>
              <w:rPr>
                <w:rFonts w:ascii="Times New Roman" w:hAnsi="Times New Roman" w:cs="Times New Roman"/>
                <w:sz w:val="22"/>
                <w:szCs w:val="22"/>
              </w:rPr>
            </w:pPr>
            <w:r w:rsidRPr="000D27A7">
              <w:rPr>
                <w:rFonts w:ascii="Times New Roman" w:hAnsi="Times New Roman" w:cs="Times New Roman"/>
                <w:sz w:val="22"/>
                <w:szCs w:val="22"/>
              </w:rPr>
              <w:t>AKTIVNOSTI:</w:t>
            </w:r>
          </w:p>
        </w:tc>
        <w:tc>
          <w:tcPr>
            <w:tcW w:w="6912" w:type="dxa"/>
          </w:tcPr>
          <w:p w14:paraId="6E77FDCD" w14:textId="77777777" w:rsidR="00212B43" w:rsidRPr="000D27A7"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Obnova postojećih i izgradnja novih prostora poduzetničke infrastrukture </w:t>
            </w:r>
          </w:p>
          <w:p w14:paraId="0C50965D" w14:textId="77777777" w:rsidR="00212B43" w:rsidRPr="000D27A7"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Nabava suvremene opreme i unaprjeđenje tehnoloških procesa u proizvodnji </w:t>
            </w:r>
          </w:p>
          <w:p w14:paraId="7E0AC136" w14:textId="2EDB1180" w:rsidR="00212B43" w:rsidRPr="000D27A7"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w:t>
            </w:r>
            <w:r w:rsidR="00A736CC" w:rsidRPr="000D27A7">
              <w:rPr>
                <w:rFonts w:ascii="Times New Roman" w:hAnsi="Times New Roman" w:cs="Times New Roman"/>
                <w:sz w:val="22"/>
                <w:szCs w:val="22"/>
              </w:rPr>
              <w:t>Osmišljavanje i provedba promotivnih aktivnosti za privlačenje investitora</w:t>
            </w:r>
          </w:p>
        </w:tc>
      </w:tr>
      <w:tr w:rsidR="00212B43" w:rsidRPr="009C7568" w14:paraId="12FC54A8" w14:textId="77777777" w:rsidTr="004578AE">
        <w:trPr>
          <w:trHeight w:val="499"/>
        </w:trPr>
        <w:tc>
          <w:tcPr>
            <w:cnfStyle w:val="001000000000" w:firstRow="0" w:lastRow="0" w:firstColumn="1" w:lastColumn="0" w:oddVBand="0" w:evenVBand="0" w:oddHBand="0" w:evenHBand="0" w:firstRowFirstColumn="0" w:firstRowLastColumn="0" w:lastRowFirstColumn="0" w:lastRowLastColumn="0"/>
            <w:tcW w:w="2376" w:type="dxa"/>
          </w:tcPr>
          <w:p w14:paraId="7A75DF4A" w14:textId="77777777" w:rsidR="00212B43" w:rsidRPr="000D27A7" w:rsidRDefault="00212B43" w:rsidP="004578AE">
            <w:pPr>
              <w:rPr>
                <w:rFonts w:ascii="Times New Roman" w:hAnsi="Times New Roman" w:cs="Times New Roman"/>
                <w:sz w:val="22"/>
                <w:szCs w:val="22"/>
              </w:rPr>
            </w:pPr>
            <w:r w:rsidRPr="000D27A7">
              <w:rPr>
                <w:rFonts w:ascii="Times New Roman" w:hAnsi="Times New Roman" w:cs="Times New Roman"/>
                <w:sz w:val="22"/>
                <w:szCs w:val="22"/>
              </w:rPr>
              <w:t>NOSITELJ:</w:t>
            </w:r>
          </w:p>
        </w:tc>
        <w:tc>
          <w:tcPr>
            <w:tcW w:w="6912" w:type="dxa"/>
          </w:tcPr>
          <w:p w14:paraId="1704173E" w14:textId="5BE8B09F" w:rsidR="00212B43" w:rsidRPr="000D27A7"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Općina Gračac, poslovni subjekti – poduzetnici i obrtnici</w:t>
            </w:r>
          </w:p>
        </w:tc>
      </w:tr>
      <w:tr w:rsidR="00212B43" w:rsidRPr="009C7568" w14:paraId="7658CCE9" w14:textId="77777777" w:rsidTr="00447C1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376" w:type="dxa"/>
          </w:tcPr>
          <w:p w14:paraId="75486E2B" w14:textId="77777777" w:rsidR="00212B43" w:rsidRPr="000D27A7" w:rsidRDefault="00212B43" w:rsidP="004578AE">
            <w:pPr>
              <w:rPr>
                <w:rFonts w:ascii="Times New Roman" w:hAnsi="Times New Roman" w:cs="Times New Roman"/>
                <w:sz w:val="22"/>
                <w:szCs w:val="22"/>
              </w:rPr>
            </w:pPr>
            <w:r w:rsidRPr="000D27A7">
              <w:rPr>
                <w:rFonts w:ascii="Times New Roman" w:hAnsi="Times New Roman" w:cs="Times New Roman"/>
                <w:sz w:val="22"/>
                <w:szCs w:val="22"/>
              </w:rPr>
              <w:t>OČEKIVANI REZULTATI:</w:t>
            </w:r>
          </w:p>
        </w:tc>
        <w:tc>
          <w:tcPr>
            <w:tcW w:w="6912" w:type="dxa"/>
          </w:tcPr>
          <w:p w14:paraId="76B77036" w14:textId="7B640638" w:rsidR="00212B43" w:rsidRPr="000D27A7" w:rsidRDefault="00250E0D" w:rsidP="004578AE">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Poboljšana poduzetnička klima u Općini kroz stvaranje infrastrukturnih uvjeta za poslovanje poduzetnika i obrtnika</w:t>
            </w:r>
            <w:r w:rsidR="00212B43" w:rsidRPr="000D27A7">
              <w:rPr>
                <w:rFonts w:ascii="Times New Roman" w:hAnsi="Times New Roman" w:cs="Times New Roman"/>
                <w:sz w:val="22"/>
                <w:szCs w:val="22"/>
              </w:rPr>
              <w:t>, unapr</w:t>
            </w:r>
            <w:r w:rsidR="00FD5A62">
              <w:rPr>
                <w:rFonts w:ascii="Times New Roman" w:hAnsi="Times New Roman" w:cs="Times New Roman"/>
                <w:sz w:val="22"/>
                <w:szCs w:val="22"/>
              </w:rPr>
              <w:t>ij</w:t>
            </w:r>
            <w:r w:rsidR="00212B43" w:rsidRPr="000D27A7">
              <w:rPr>
                <w:rFonts w:ascii="Times New Roman" w:hAnsi="Times New Roman" w:cs="Times New Roman"/>
                <w:sz w:val="22"/>
                <w:szCs w:val="22"/>
              </w:rPr>
              <w:t>eđeno investicijsko okruženje.</w:t>
            </w:r>
          </w:p>
        </w:tc>
      </w:tr>
      <w:tr w:rsidR="00212B43" w:rsidRPr="009C7568" w14:paraId="057D5089" w14:textId="77777777" w:rsidTr="00CF0B0C">
        <w:trPr>
          <w:trHeight w:val="833"/>
        </w:trPr>
        <w:tc>
          <w:tcPr>
            <w:cnfStyle w:val="001000000000" w:firstRow="0" w:lastRow="0" w:firstColumn="1" w:lastColumn="0" w:oddVBand="0" w:evenVBand="0" w:oddHBand="0" w:evenHBand="0" w:firstRowFirstColumn="0" w:firstRowLastColumn="0" w:lastRowFirstColumn="0" w:lastRowLastColumn="0"/>
            <w:tcW w:w="2376" w:type="dxa"/>
          </w:tcPr>
          <w:p w14:paraId="47BA0C3E" w14:textId="77777777" w:rsidR="00212B43" w:rsidRPr="000D27A7" w:rsidRDefault="00212B43" w:rsidP="004578AE">
            <w:pPr>
              <w:rPr>
                <w:rFonts w:ascii="Times New Roman" w:hAnsi="Times New Roman" w:cs="Times New Roman"/>
                <w:sz w:val="22"/>
                <w:szCs w:val="22"/>
              </w:rPr>
            </w:pPr>
            <w:r w:rsidRPr="000D27A7">
              <w:rPr>
                <w:rFonts w:ascii="Times New Roman" w:hAnsi="Times New Roman" w:cs="Times New Roman"/>
                <w:sz w:val="22"/>
                <w:szCs w:val="22"/>
              </w:rPr>
              <w:t>INDIKATORI:</w:t>
            </w:r>
          </w:p>
        </w:tc>
        <w:tc>
          <w:tcPr>
            <w:tcW w:w="6912" w:type="dxa"/>
          </w:tcPr>
          <w:p w14:paraId="3EC0DE54" w14:textId="0AE05336" w:rsidR="00212B43" w:rsidRPr="000D27A7"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w:t>
            </w:r>
            <w:r w:rsidR="00EA2B4B">
              <w:rPr>
                <w:rFonts w:ascii="Times New Roman" w:hAnsi="Times New Roman" w:cs="Times New Roman"/>
                <w:sz w:val="22"/>
                <w:szCs w:val="22"/>
              </w:rPr>
              <w:t>B</w:t>
            </w:r>
            <w:r w:rsidRPr="000D27A7">
              <w:rPr>
                <w:rFonts w:ascii="Times New Roman" w:hAnsi="Times New Roman" w:cs="Times New Roman"/>
                <w:sz w:val="22"/>
                <w:szCs w:val="22"/>
              </w:rPr>
              <w:t>roj poduzetnika</w:t>
            </w:r>
            <w:r w:rsidR="00EA2B4B">
              <w:rPr>
                <w:rFonts w:ascii="Times New Roman" w:hAnsi="Times New Roman" w:cs="Times New Roman"/>
                <w:sz w:val="22"/>
                <w:szCs w:val="22"/>
              </w:rPr>
              <w:t xml:space="preserve"> i obrtnika registriranih na području Općine</w:t>
            </w:r>
          </w:p>
          <w:p w14:paraId="081E17A2" w14:textId="558F6BF8" w:rsidR="00212B43" w:rsidRPr="000D27A7"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w:t>
            </w:r>
            <w:r w:rsidR="00CF0B0C">
              <w:rPr>
                <w:rFonts w:ascii="Times New Roman" w:hAnsi="Times New Roman" w:cs="Times New Roman"/>
                <w:sz w:val="22"/>
                <w:szCs w:val="22"/>
              </w:rPr>
              <w:t xml:space="preserve">Broj </w:t>
            </w:r>
            <w:r w:rsidR="006D5DF6">
              <w:rPr>
                <w:rFonts w:ascii="Times New Roman" w:hAnsi="Times New Roman" w:cs="Times New Roman"/>
                <w:sz w:val="22"/>
                <w:szCs w:val="22"/>
              </w:rPr>
              <w:t>novozaposlenih u tehnološkim poduzećima</w:t>
            </w:r>
            <w:r w:rsidRPr="000D27A7">
              <w:rPr>
                <w:rFonts w:ascii="Times New Roman" w:hAnsi="Times New Roman" w:cs="Times New Roman"/>
                <w:sz w:val="22"/>
                <w:szCs w:val="22"/>
              </w:rPr>
              <w:t xml:space="preserve"> </w:t>
            </w:r>
          </w:p>
        </w:tc>
      </w:tr>
      <w:tr w:rsidR="00212B43" w:rsidRPr="009C7568" w14:paraId="4D717943"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3875177" w14:textId="77777777" w:rsidR="00212B43" w:rsidRPr="000D27A7" w:rsidRDefault="00212B43" w:rsidP="004578AE">
            <w:pPr>
              <w:rPr>
                <w:rFonts w:ascii="Times New Roman" w:hAnsi="Times New Roman" w:cs="Times New Roman"/>
                <w:sz w:val="22"/>
                <w:szCs w:val="22"/>
              </w:rPr>
            </w:pPr>
            <w:r w:rsidRPr="000D27A7">
              <w:rPr>
                <w:rFonts w:ascii="Times New Roman" w:hAnsi="Times New Roman" w:cs="Times New Roman"/>
                <w:sz w:val="22"/>
                <w:szCs w:val="22"/>
              </w:rPr>
              <w:t>RAZDOBLJE PROVEDBE:</w:t>
            </w:r>
          </w:p>
        </w:tc>
        <w:tc>
          <w:tcPr>
            <w:tcW w:w="6912" w:type="dxa"/>
          </w:tcPr>
          <w:p w14:paraId="694D16D3" w14:textId="77777777" w:rsidR="00212B43" w:rsidRPr="000D27A7"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2021.-2025.</w:t>
            </w:r>
          </w:p>
        </w:tc>
      </w:tr>
    </w:tbl>
    <w:p w14:paraId="3B0A8429" w14:textId="7EEAED10" w:rsidR="000D7029" w:rsidRDefault="000D7029" w:rsidP="00154DC3">
      <w:pPr>
        <w:jc w:val="both"/>
        <w:rPr>
          <w:rFonts w:ascii="Times New Roman" w:hAnsi="Times New Roman" w:cs="Times New Roman"/>
          <w:b/>
          <w:bCs/>
          <w:color w:val="F0A22E" w:themeColor="accent1"/>
          <w:sz w:val="24"/>
          <w:szCs w:val="24"/>
        </w:rPr>
      </w:pPr>
    </w:p>
    <w:tbl>
      <w:tblPr>
        <w:tblStyle w:val="Tablicapopisa3-isticanje1"/>
        <w:tblW w:w="0" w:type="auto"/>
        <w:tblLayout w:type="fixed"/>
        <w:tblLook w:val="04A0" w:firstRow="1" w:lastRow="0" w:firstColumn="1" w:lastColumn="0" w:noHBand="0" w:noVBand="1"/>
      </w:tblPr>
      <w:tblGrid>
        <w:gridCol w:w="2376"/>
        <w:gridCol w:w="6912"/>
      </w:tblGrid>
      <w:tr w:rsidR="00212B43" w:rsidRPr="009C7568" w14:paraId="78AABBBC" w14:textId="77777777" w:rsidTr="004578AE">
        <w:trPr>
          <w:cnfStyle w:val="100000000000" w:firstRow="1" w:lastRow="0" w:firstColumn="0" w:lastColumn="0" w:oddVBand="0" w:evenVBand="0" w:oddHBand="0" w:evenHBand="0" w:firstRowFirstColumn="0" w:firstRowLastColumn="0" w:lastRowFirstColumn="0" w:lastRowLastColumn="0"/>
          <w:trHeight w:val="457"/>
        </w:trPr>
        <w:tc>
          <w:tcPr>
            <w:cnfStyle w:val="001000000100" w:firstRow="0" w:lastRow="0" w:firstColumn="1" w:lastColumn="0" w:oddVBand="0" w:evenVBand="0" w:oddHBand="0" w:evenHBand="0" w:firstRowFirstColumn="1" w:firstRowLastColumn="0" w:lastRowFirstColumn="0" w:lastRowLastColumn="0"/>
            <w:tcW w:w="2376" w:type="dxa"/>
          </w:tcPr>
          <w:p w14:paraId="58C5AD82"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1.1.</w:t>
            </w:r>
          </w:p>
        </w:tc>
        <w:tc>
          <w:tcPr>
            <w:tcW w:w="6912" w:type="dxa"/>
          </w:tcPr>
          <w:p w14:paraId="329E297F" w14:textId="53B01F84" w:rsidR="00212B43"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Potpora razvoju i jačanju poduzetničke klime i infrastrukture</w:t>
            </w:r>
          </w:p>
        </w:tc>
      </w:tr>
      <w:tr w:rsidR="00212B43" w:rsidRPr="009C7568" w14:paraId="664D7011" w14:textId="77777777" w:rsidTr="00447C19">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376" w:type="dxa"/>
          </w:tcPr>
          <w:p w14:paraId="48F109E4" w14:textId="77777777" w:rsidR="00212B43" w:rsidRPr="00B0756D" w:rsidRDefault="00212B43" w:rsidP="004578AE">
            <w:pPr>
              <w:rPr>
                <w:rFonts w:ascii="Times New Roman" w:hAnsi="Times New Roman" w:cs="Times New Roman"/>
                <w:sz w:val="22"/>
                <w:szCs w:val="22"/>
              </w:rPr>
            </w:pPr>
            <w:r w:rsidRPr="00B0756D">
              <w:rPr>
                <w:rFonts w:ascii="Times New Roman" w:hAnsi="Times New Roman" w:cs="Times New Roman"/>
                <w:sz w:val="22"/>
                <w:szCs w:val="22"/>
              </w:rPr>
              <w:t>MJERA 1.1.3.</w:t>
            </w:r>
          </w:p>
        </w:tc>
        <w:tc>
          <w:tcPr>
            <w:tcW w:w="6912" w:type="dxa"/>
          </w:tcPr>
          <w:p w14:paraId="62154D90" w14:textId="37621612" w:rsidR="00212B43" w:rsidRPr="00B0756D" w:rsidRDefault="0094487A"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B0756D">
              <w:rPr>
                <w:rFonts w:ascii="Times New Roman" w:hAnsi="Times New Roman" w:cs="Times New Roman"/>
                <w:b/>
                <w:bCs/>
                <w:sz w:val="22"/>
                <w:szCs w:val="22"/>
              </w:rPr>
              <w:t xml:space="preserve">Unaprjeđenje ljudskih potencijala za </w:t>
            </w:r>
            <w:r w:rsidRPr="00B0756D">
              <w:rPr>
                <w:rFonts w:ascii="Times New Roman" w:hAnsi="Times New Roman" w:cs="Times New Roman"/>
                <w:b/>
                <w:bCs/>
                <w:color w:val="000000" w:themeColor="text1"/>
                <w:sz w:val="22"/>
                <w:szCs w:val="22"/>
              </w:rPr>
              <w:t>stjecanje kompetencija</w:t>
            </w:r>
          </w:p>
        </w:tc>
      </w:tr>
      <w:tr w:rsidR="00212B43" w:rsidRPr="009C7568" w14:paraId="2FE4FF7E" w14:textId="77777777" w:rsidTr="004578AE">
        <w:trPr>
          <w:trHeight w:val="844"/>
        </w:trPr>
        <w:tc>
          <w:tcPr>
            <w:cnfStyle w:val="001000000000" w:firstRow="0" w:lastRow="0" w:firstColumn="1" w:lastColumn="0" w:oddVBand="0" w:evenVBand="0" w:oddHBand="0" w:evenHBand="0" w:firstRowFirstColumn="0" w:firstRowLastColumn="0" w:lastRowFirstColumn="0" w:lastRowLastColumn="0"/>
            <w:tcW w:w="2376" w:type="dxa"/>
          </w:tcPr>
          <w:p w14:paraId="43D12573" w14:textId="77777777" w:rsidR="00212B43" w:rsidRPr="00B0756D" w:rsidRDefault="00212B43" w:rsidP="004578AE">
            <w:pPr>
              <w:rPr>
                <w:rFonts w:ascii="Times New Roman" w:hAnsi="Times New Roman" w:cs="Times New Roman"/>
                <w:sz w:val="22"/>
                <w:szCs w:val="22"/>
              </w:rPr>
            </w:pPr>
            <w:r w:rsidRPr="00B0756D">
              <w:rPr>
                <w:rFonts w:ascii="Times New Roman" w:hAnsi="Times New Roman" w:cs="Times New Roman"/>
                <w:sz w:val="22"/>
                <w:szCs w:val="22"/>
              </w:rPr>
              <w:t>CILJ MJERE:</w:t>
            </w:r>
          </w:p>
        </w:tc>
        <w:tc>
          <w:tcPr>
            <w:tcW w:w="6912" w:type="dxa"/>
          </w:tcPr>
          <w:p w14:paraId="49968E7C" w14:textId="72CEA866" w:rsidR="00212B43" w:rsidRPr="00B0756D" w:rsidRDefault="008A29CD" w:rsidP="0035787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0756D">
              <w:rPr>
                <w:rFonts w:ascii="Times New Roman" w:hAnsi="Times New Roman" w:cs="Times New Roman"/>
                <w:sz w:val="22"/>
                <w:szCs w:val="22"/>
              </w:rPr>
              <w:t>Unaprijediti i ojačati razvoj poduzetništva i olakšati poslovanje poduzetnika, korištenjem kvalitetnih obrazovnih programa koji pridonose unapređenju znanja i kompetencija poduzetnika.</w:t>
            </w:r>
          </w:p>
        </w:tc>
      </w:tr>
      <w:tr w:rsidR="00212B43" w:rsidRPr="009C7568" w14:paraId="2AF3D615" w14:textId="77777777" w:rsidTr="005508A5">
        <w:trPr>
          <w:cnfStyle w:val="000000100000" w:firstRow="0" w:lastRow="0" w:firstColumn="0" w:lastColumn="0" w:oddVBand="0" w:evenVBand="0" w:oddHBand="1" w:evenHBand="0" w:firstRowFirstColumn="0" w:firstRowLastColumn="0" w:lastRowFirstColumn="0" w:lastRowLastColumn="0"/>
          <w:trHeight w:val="1952"/>
        </w:trPr>
        <w:tc>
          <w:tcPr>
            <w:cnfStyle w:val="001000000000" w:firstRow="0" w:lastRow="0" w:firstColumn="1" w:lastColumn="0" w:oddVBand="0" w:evenVBand="0" w:oddHBand="0" w:evenHBand="0" w:firstRowFirstColumn="0" w:firstRowLastColumn="0" w:lastRowFirstColumn="0" w:lastRowLastColumn="0"/>
            <w:tcW w:w="2376" w:type="dxa"/>
          </w:tcPr>
          <w:p w14:paraId="7F2A5372" w14:textId="77777777" w:rsidR="00212B43" w:rsidRPr="00B0756D" w:rsidRDefault="00212B43" w:rsidP="004578AE">
            <w:pPr>
              <w:rPr>
                <w:rFonts w:ascii="Times New Roman" w:hAnsi="Times New Roman" w:cs="Times New Roman"/>
                <w:sz w:val="22"/>
                <w:szCs w:val="22"/>
              </w:rPr>
            </w:pPr>
            <w:r w:rsidRPr="00B0756D">
              <w:rPr>
                <w:rFonts w:ascii="Times New Roman" w:hAnsi="Times New Roman" w:cs="Times New Roman"/>
                <w:sz w:val="22"/>
                <w:szCs w:val="22"/>
              </w:rPr>
              <w:t>AKTIVNOSTI:</w:t>
            </w:r>
          </w:p>
        </w:tc>
        <w:tc>
          <w:tcPr>
            <w:tcW w:w="6912" w:type="dxa"/>
          </w:tcPr>
          <w:p w14:paraId="6F1A1D82" w14:textId="293D05CC" w:rsidR="00212B43" w:rsidRPr="00B0756D" w:rsidRDefault="00A736CC"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0756D">
              <w:rPr>
                <w:rFonts w:ascii="Times New Roman" w:hAnsi="Times New Roman" w:cs="Times New Roman"/>
                <w:sz w:val="22"/>
                <w:szCs w:val="22"/>
              </w:rPr>
              <w:t>• Pružanje tehničke potpore poduzetnicima u pripremi i razradi njihovih projekata za druge izvore financiranja</w:t>
            </w:r>
          </w:p>
          <w:p w14:paraId="57EAEE53" w14:textId="77777777" w:rsidR="00212B43" w:rsidRPr="00B0756D"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0756D">
              <w:rPr>
                <w:rFonts w:ascii="Times New Roman" w:hAnsi="Times New Roman" w:cs="Times New Roman"/>
                <w:sz w:val="22"/>
                <w:szCs w:val="22"/>
              </w:rPr>
              <w:t>• Informiranje i educiranje poduzetnika o mogućnostima korištenja EU fondova i povoljnog kreditiranja</w:t>
            </w:r>
          </w:p>
          <w:p w14:paraId="408E377F" w14:textId="46A433D6" w:rsidR="00212B43" w:rsidRPr="00B0756D"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0756D">
              <w:rPr>
                <w:rFonts w:ascii="Times New Roman" w:hAnsi="Times New Roman" w:cs="Times New Roman"/>
                <w:sz w:val="22"/>
                <w:szCs w:val="22"/>
              </w:rPr>
              <w:t>• Jačanje komunikacijskih</w:t>
            </w:r>
            <w:r w:rsidR="00A736CC" w:rsidRPr="00B0756D">
              <w:rPr>
                <w:rFonts w:ascii="Times New Roman" w:hAnsi="Times New Roman" w:cs="Times New Roman"/>
                <w:sz w:val="22"/>
                <w:szCs w:val="22"/>
              </w:rPr>
              <w:t xml:space="preserve">, </w:t>
            </w:r>
            <w:r w:rsidRPr="00B0756D">
              <w:rPr>
                <w:rFonts w:ascii="Times New Roman" w:hAnsi="Times New Roman" w:cs="Times New Roman"/>
                <w:sz w:val="22"/>
                <w:szCs w:val="22"/>
              </w:rPr>
              <w:t xml:space="preserve">informatičkih </w:t>
            </w:r>
            <w:r w:rsidR="00A736CC" w:rsidRPr="00B0756D">
              <w:rPr>
                <w:rFonts w:ascii="Times New Roman" w:hAnsi="Times New Roman" w:cs="Times New Roman"/>
                <w:sz w:val="22"/>
                <w:szCs w:val="22"/>
              </w:rPr>
              <w:t xml:space="preserve"> i menadžerskih </w:t>
            </w:r>
            <w:r w:rsidRPr="00B0756D">
              <w:rPr>
                <w:rFonts w:ascii="Times New Roman" w:hAnsi="Times New Roman" w:cs="Times New Roman"/>
                <w:sz w:val="22"/>
                <w:szCs w:val="22"/>
              </w:rPr>
              <w:t xml:space="preserve">vještina poduzetnika i obrtnika </w:t>
            </w:r>
          </w:p>
        </w:tc>
      </w:tr>
      <w:tr w:rsidR="00212B43" w:rsidRPr="009C7568" w14:paraId="5C3509D4" w14:textId="77777777" w:rsidTr="004578AE">
        <w:trPr>
          <w:trHeight w:val="537"/>
        </w:trPr>
        <w:tc>
          <w:tcPr>
            <w:cnfStyle w:val="001000000000" w:firstRow="0" w:lastRow="0" w:firstColumn="1" w:lastColumn="0" w:oddVBand="0" w:evenVBand="0" w:oddHBand="0" w:evenHBand="0" w:firstRowFirstColumn="0" w:firstRowLastColumn="0" w:lastRowFirstColumn="0" w:lastRowLastColumn="0"/>
            <w:tcW w:w="2376" w:type="dxa"/>
          </w:tcPr>
          <w:p w14:paraId="6768C063" w14:textId="77777777" w:rsidR="00212B43" w:rsidRPr="00B0756D" w:rsidRDefault="00212B43" w:rsidP="004578AE">
            <w:pPr>
              <w:rPr>
                <w:rFonts w:ascii="Times New Roman" w:hAnsi="Times New Roman" w:cs="Times New Roman"/>
                <w:sz w:val="22"/>
                <w:szCs w:val="22"/>
              </w:rPr>
            </w:pPr>
            <w:r w:rsidRPr="00B0756D">
              <w:rPr>
                <w:rFonts w:ascii="Times New Roman" w:hAnsi="Times New Roman" w:cs="Times New Roman"/>
                <w:sz w:val="22"/>
                <w:szCs w:val="22"/>
              </w:rPr>
              <w:t>NOSITELJ:</w:t>
            </w:r>
          </w:p>
        </w:tc>
        <w:tc>
          <w:tcPr>
            <w:tcW w:w="6912" w:type="dxa"/>
          </w:tcPr>
          <w:p w14:paraId="38A99139" w14:textId="534A2564" w:rsidR="00212B43" w:rsidRPr="00B0756D"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0756D">
              <w:rPr>
                <w:rFonts w:ascii="Times New Roman" w:hAnsi="Times New Roman" w:cs="Times New Roman"/>
                <w:sz w:val="22"/>
                <w:szCs w:val="22"/>
              </w:rPr>
              <w:t>Općina Gračac, poduzetnici, Zadarska županija</w:t>
            </w:r>
          </w:p>
        </w:tc>
      </w:tr>
      <w:tr w:rsidR="00212B43" w:rsidRPr="009C7568" w14:paraId="4B9BAE99"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9C6E6D9" w14:textId="77777777" w:rsidR="00212B43" w:rsidRPr="00B0756D" w:rsidRDefault="00212B43" w:rsidP="004578AE">
            <w:pPr>
              <w:rPr>
                <w:rFonts w:ascii="Times New Roman" w:hAnsi="Times New Roman" w:cs="Times New Roman"/>
                <w:sz w:val="22"/>
                <w:szCs w:val="22"/>
              </w:rPr>
            </w:pPr>
            <w:r w:rsidRPr="00B0756D">
              <w:rPr>
                <w:rFonts w:ascii="Times New Roman" w:hAnsi="Times New Roman" w:cs="Times New Roman"/>
                <w:sz w:val="22"/>
                <w:szCs w:val="22"/>
              </w:rPr>
              <w:t>OČEKIVANI REZULTATI:</w:t>
            </w:r>
          </w:p>
        </w:tc>
        <w:tc>
          <w:tcPr>
            <w:tcW w:w="6912" w:type="dxa"/>
          </w:tcPr>
          <w:p w14:paraId="5E93150E" w14:textId="770F07F8" w:rsidR="00212B43" w:rsidRPr="00B0756D" w:rsidRDefault="00250E0D" w:rsidP="004578AE">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0756D">
              <w:rPr>
                <w:rFonts w:ascii="Times New Roman" w:hAnsi="Times New Roman" w:cs="Times New Roman"/>
                <w:sz w:val="22"/>
                <w:szCs w:val="22"/>
              </w:rPr>
              <w:t>Ojačani kapaciteti poduzetnika u različitim segmentima poslovanja, uključujući informacije o bespovratnim sredstvima.</w:t>
            </w:r>
          </w:p>
        </w:tc>
      </w:tr>
      <w:tr w:rsidR="00212B43" w:rsidRPr="009C7568" w14:paraId="0350FE30" w14:textId="77777777" w:rsidTr="00FD7637">
        <w:trPr>
          <w:trHeight w:val="858"/>
        </w:trPr>
        <w:tc>
          <w:tcPr>
            <w:cnfStyle w:val="001000000000" w:firstRow="0" w:lastRow="0" w:firstColumn="1" w:lastColumn="0" w:oddVBand="0" w:evenVBand="0" w:oddHBand="0" w:evenHBand="0" w:firstRowFirstColumn="0" w:firstRowLastColumn="0" w:lastRowFirstColumn="0" w:lastRowLastColumn="0"/>
            <w:tcW w:w="2376" w:type="dxa"/>
          </w:tcPr>
          <w:p w14:paraId="2E860EBB" w14:textId="77777777" w:rsidR="00212B43" w:rsidRPr="00B0756D" w:rsidRDefault="00212B43" w:rsidP="004578AE">
            <w:pPr>
              <w:rPr>
                <w:rFonts w:ascii="Times New Roman" w:hAnsi="Times New Roman" w:cs="Times New Roman"/>
                <w:sz w:val="22"/>
                <w:szCs w:val="22"/>
              </w:rPr>
            </w:pPr>
            <w:r w:rsidRPr="00B0756D">
              <w:rPr>
                <w:rFonts w:ascii="Times New Roman" w:hAnsi="Times New Roman" w:cs="Times New Roman"/>
                <w:sz w:val="22"/>
                <w:szCs w:val="22"/>
              </w:rPr>
              <w:t>INDIKATORI:</w:t>
            </w:r>
          </w:p>
        </w:tc>
        <w:tc>
          <w:tcPr>
            <w:tcW w:w="6912" w:type="dxa"/>
          </w:tcPr>
          <w:p w14:paraId="67EFEC08" w14:textId="77777777" w:rsidR="00212B43" w:rsidRPr="00B0756D"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0756D">
              <w:rPr>
                <w:rFonts w:ascii="Times New Roman" w:hAnsi="Times New Roman" w:cs="Times New Roman"/>
                <w:sz w:val="22"/>
                <w:szCs w:val="22"/>
              </w:rPr>
              <w:t>• Broj provedenih edukacija</w:t>
            </w:r>
          </w:p>
          <w:p w14:paraId="56A7ED8C" w14:textId="3706E097" w:rsidR="00212B43" w:rsidRPr="00B0756D"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0756D">
              <w:rPr>
                <w:rFonts w:ascii="Times New Roman" w:hAnsi="Times New Roman" w:cs="Times New Roman"/>
                <w:sz w:val="22"/>
                <w:szCs w:val="22"/>
              </w:rPr>
              <w:t xml:space="preserve">• Broj poduzetnika </w:t>
            </w:r>
            <w:r w:rsidR="0097482F">
              <w:rPr>
                <w:rFonts w:ascii="Times New Roman" w:hAnsi="Times New Roman" w:cs="Times New Roman"/>
                <w:sz w:val="22"/>
                <w:szCs w:val="22"/>
              </w:rPr>
              <w:t>koji su pohađali edukacije</w:t>
            </w:r>
          </w:p>
        </w:tc>
      </w:tr>
      <w:tr w:rsidR="00212B43" w:rsidRPr="009C7568" w14:paraId="4493BBB5"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534213F" w14:textId="77777777" w:rsidR="00212B43" w:rsidRPr="00B0756D" w:rsidRDefault="00212B43" w:rsidP="004578AE">
            <w:pPr>
              <w:rPr>
                <w:rFonts w:ascii="Times New Roman" w:hAnsi="Times New Roman" w:cs="Times New Roman"/>
                <w:sz w:val="22"/>
                <w:szCs w:val="22"/>
              </w:rPr>
            </w:pPr>
            <w:r w:rsidRPr="00B0756D">
              <w:rPr>
                <w:rFonts w:ascii="Times New Roman" w:hAnsi="Times New Roman" w:cs="Times New Roman"/>
                <w:sz w:val="22"/>
                <w:szCs w:val="22"/>
              </w:rPr>
              <w:t>RAZDOBLJE PROVEDBE:</w:t>
            </w:r>
          </w:p>
        </w:tc>
        <w:tc>
          <w:tcPr>
            <w:tcW w:w="6912" w:type="dxa"/>
          </w:tcPr>
          <w:p w14:paraId="4BEC555D" w14:textId="77777777" w:rsidR="00212B43" w:rsidRPr="00B0756D"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0756D">
              <w:rPr>
                <w:rFonts w:ascii="Times New Roman" w:hAnsi="Times New Roman" w:cs="Times New Roman"/>
                <w:sz w:val="22"/>
                <w:szCs w:val="22"/>
              </w:rPr>
              <w:t>2021.-2025.</w:t>
            </w:r>
          </w:p>
        </w:tc>
      </w:tr>
    </w:tbl>
    <w:p w14:paraId="15956F48" w14:textId="6F57E908" w:rsidR="00212B43" w:rsidRDefault="00212B43"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50"/>
        <w:gridCol w:w="6712"/>
      </w:tblGrid>
      <w:tr w:rsidR="00212B43" w:rsidRPr="009C7568" w14:paraId="566EE62D" w14:textId="77777777" w:rsidTr="004578AE">
        <w:trPr>
          <w:cnfStyle w:val="100000000000" w:firstRow="1" w:lastRow="0" w:firstColumn="0" w:lastColumn="0" w:oddVBand="0" w:evenVBand="0" w:oddHBand="0" w:evenHBand="0" w:firstRowFirstColumn="0" w:firstRowLastColumn="0" w:lastRowFirstColumn="0" w:lastRowLastColumn="0"/>
          <w:trHeight w:val="548"/>
        </w:trPr>
        <w:tc>
          <w:tcPr>
            <w:cnfStyle w:val="001000000100" w:firstRow="0" w:lastRow="0" w:firstColumn="1" w:lastColumn="0" w:oddVBand="0" w:evenVBand="0" w:oddHBand="0" w:evenHBand="0" w:firstRowFirstColumn="1" w:firstRowLastColumn="0" w:lastRowFirstColumn="0" w:lastRowLastColumn="0"/>
            <w:tcW w:w="2376" w:type="dxa"/>
          </w:tcPr>
          <w:p w14:paraId="09264EAC"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1.1.</w:t>
            </w:r>
          </w:p>
        </w:tc>
        <w:tc>
          <w:tcPr>
            <w:tcW w:w="6912" w:type="dxa"/>
          </w:tcPr>
          <w:p w14:paraId="1DA4CD91" w14:textId="26B5F20E" w:rsidR="00212B43"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Potpora razvoju i jačanju poduzetničke klime i infrastrukture</w:t>
            </w:r>
          </w:p>
        </w:tc>
      </w:tr>
      <w:tr w:rsidR="00212B43" w:rsidRPr="009C7568" w14:paraId="593324BA" w14:textId="77777777" w:rsidTr="0027313F">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376" w:type="dxa"/>
          </w:tcPr>
          <w:p w14:paraId="77813685" w14:textId="77777777" w:rsidR="00212B43" w:rsidRPr="00CC20C6" w:rsidRDefault="00212B43" w:rsidP="004578AE">
            <w:pPr>
              <w:rPr>
                <w:rFonts w:ascii="Times New Roman" w:hAnsi="Times New Roman" w:cs="Times New Roman"/>
                <w:sz w:val="22"/>
                <w:szCs w:val="22"/>
              </w:rPr>
            </w:pPr>
            <w:r w:rsidRPr="00CC20C6">
              <w:rPr>
                <w:rFonts w:ascii="Times New Roman" w:hAnsi="Times New Roman" w:cs="Times New Roman"/>
                <w:sz w:val="22"/>
                <w:szCs w:val="22"/>
              </w:rPr>
              <w:t>MJERA 1.1.4.</w:t>
            </w:r>
          </w:p>
        </w:tc>
        <w:tc>
          <w:tcPr>
            <w:tcW w:w="6912" w:type="dxa"/>
          </w:tcPr>
          <w:p w14:paraId="331574EB" w14:textId="0B04A85E" w:rsidR="00212B43" w:rsidRPr="00CC20C6" w:rsidRDefault="0094487A"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C20C6">
              <w:rPr>
                <w:rFonts w:ascii="Times New Roman" w:hAnsi="Times New Roman" w:cs="Times New Roman"/>
                <w:b/>
                <w:bCs/>
                <w:sz w:val="22"/>
                <w:szCs w:val="22"/>
              </w:rPr>
              <w:t>Poticanje primjene i razvoja visokih (suvremenih) tehnologija, inovacija i znanja</w:t>
            </w:r>
          </w:p>
        </w:tc>
      </w:tr>
      <w:tr w:rsidR="00212B43" w:rsidRPr="009C7568" w14:paraId="23AC890C" w14:textId="77777777" w:rsidTr="0027313F">
        <w:trPr>
          <w:trHeight w:val="1261"/>
        </w:trPr>
        <w:tc>
          <w:tcPr>
            <w:cnfStyle w:val="001000000000" w:firstRow="0" w:lastRow="0" w:firstColumn="1" w:lastColumn="0" w:oddVBand="0" w:evenVBand="0" w:oddHBand="0" w:evenHBand="0" w:firstRowFirstColumn="0" w:firstRowLastColumn="0" w:lastRowFirstColumn="0" w:lastRowLastColumn="0"/>
            <w:tcW w:w="2376" w:type="dxa"/>
          </w:tcPr>
          <w:p w14:paraId="1A14C6BE" w14:textId="77777777" w:rsidR="00212B43" w:rsidRPr="00CC20C6" w:rsidRDefault="00212B43" w:rsidP="004578AE">
            <w:pPr>
              <w:rPr>
                <w:rFonts w:ascii="Times New Roman" w:hAnsi="Times New Roman" w:cs="Times New Roman"/>
                <w:sz w:val="22"/>
                <w:szCs w:val="22"/>
              </w:rPr>
            </w:pPr>
            <w:r w:rsidRPr="00CC20C6">
              <w:rPr>
                <w:rFonts w:ascii="Times New Roman" w:hAnsi="Times New Roman" w:cs="Times New Roman"/>
                <w:sz w:val="22"/>
                <w:szCs w:val="22"/>
              </w:rPr>
              <w:t>CILJ MJERE:</w:t>
            </w:r>
          </w:p>
        </w:tc>
        <w:tc>
          <w:tcPr>
            <w:tcW w:w="6912" w:type="dxa"/>
          </w:tcPr>
          <w:p w14:paraId="2A193254" w14:textId="5FD76D03" w:rsidR="00212B43" w:rsidRPr="00CC20C6" w:rsidRDefault="00E1418C" w:rsidP="004578A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1418C">
              <w:rPr>
                <w:rFonts w:ascii="Times New Roman" w:hAnsi="Times New Roman" w:cs="Times New Roman"/>
                <w:color w:val="000000"/>
                <w:sz w:val="22"/>
                <w:szCs w:val="22"/>
              </w:rPr>
              <w:t xml:space="preserve">Razvoj gospodarstva zasnovanog na inovacijama, suvremenim tehnologijama i znanju što </w:t>
            </w:r>
            <w:r w:rsidR="00CC20C6" w:rsidRPr="00CC20C6">
              <w:rPr>
                <w:rFonts w:ascii="Times New Roman" w:hAnsi="Times New Roman" w:cs="Times New Roman"/>
                <w:color w:val="000000"/>
                <w:sz w:val="22"/>
                <w:szCs w:val="22"/>
              </w:rPr>
              <w:t>ć</w:t>
            </w:r>
            <w:r w:rsidRPr="00E1418C">
              <w:rPr>
                <w:rFonts w:ascii="Times New Roman" w:hAnsi="Times New Roman" w:cs="Times New Roman"/>
                <w:color w:val="000000"/>
                <w:sz w:val="22"/>
                <w:szCs w:val="22"/>
              </w:rPr>
              <w:t>e pridonijeti postizanju pozitivnih</w:t>
            </w:r>
            <w:r w:rsidRPr="00CC20C6">
              <w:rPr>
                <w:rFonts w:ascii="Times New Roman" w:hAnsi="Times New Roman" w:cs="Times New Roman"/>
                <w:color w:val="000000"/>
                <w:sz w:val="22"/>
                <w:szCs w:val="22"/>
              </w:rPr>
              <w:t xml:space="preserve"> </w:t>
            </w:r>
            <w:r w:rsidRPr="00E1418C">
              <w:rPr>
                <w:rFonts w:ascii="Times New Roman" w:hAnsi="Times New Roman" w:cs="Times New Roman"/>
                <w:color w:val="000000"/>
                <w:sz w:val="22"/>
                <w:szCs w:val="22"/>
              </w:rPr>
              <w:t>ekonomskih u</w:t>
            </w:r>
            <w:r w:rsidRPr="00CC20C6">
              <w:rPr>
                <w:rFonts w:ascii="Times New Roman" w:hAnsi="Times New Roman" w:cs="Times New Roman"/>
                <w:color w:val="000000"/>
                <w:sz w:val="22"/>
                <w:szCs w:val="22"/>
              </w:rPr>
              <w:t>č</w:t>
            </w:r>
            <w:r w:rsidRPr="00E1418C">
              <w:rPr>
                <w:rFonts w:ascii="Times New Roman" w:hAnsi="Times New Roman" w:cs="Times New Roman"/>
                <w:color w:val="000000"/>
                <w:sz w:val="22"/>
                <w:szCs w:val="22"/>
              </w:rPr>
              <w:t>inaka na gospodarstvo ja</w:t>
            </w:r>
            <w:r w:rsidRPr="00CC20C6">
              <w:rPr>
                <w:rFonts w:ascii="Times New Roman" w:hAnsi="Times New Roman" w:cs="Times New Roman"/>
                <w:color w:val="000000"/>
                <w:sz w:val="22"/>
                <w:szCs w:val="22"/>
              </w:rPr>
              <w:t>č</w:t>
            </w:r>
            <w:r w:rsidRPr="00E1418C">
              <w:rPr>
                <w:rFonts w:ascii="Times New Roman" w:hAnsi="Times New Roman" w:cs="Times New Roman"/>
                <w:color w:val="000000"/>
                <w:sz w:val="22"/>
                <w:szCs w:val="22"/>
              </w:rPr>
              <w:t>anjem konkurentnosti i proizvodnj</w:t>
            </w:r>
            <w:r w:rsidR="006F5576">
              <w:rPr>
                <w:rFonts w:ascii="Times New Roman" w:hAnsi="Times New Roman" w:cs="Times New Roman"/>
                <w:color w:val="000000"/>
                <w:sz w:val="22"/>
                <w:szCs w:val="22"/>
              </w:rPr>
              <w:t>om</w:t>
            </w:r>
            <w:r w:rsidRPr="00E1418C">
              <w:rPr>
                <w:rFonts w:ascii="Times New Roman" w:hAnsi="Times New Roman" w:cs="Times New Roman"/>
                <w:color w:val="000000"/>
                <w:sz w:val="22"/>
                <w:szCs w:val="22"/>
              </w:rPr>
              <w:t xml:space="preserve"> gotovih proizvoda visoke dodane vrijednosti.</w:t>
            </w:r>
          </w:p>
        </w:tc>
      </w:tr>
      <w:tr w:rsidR="00212B43" w:rsidRPr="009C7568" w14:paraId="1015E2A3" w14:textId="77777777" w:rsidTr="00CC7543">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2376" w:type="dxa"/>
          </w:tcPr>
          <w:p w14:paraId="2D12649B" w14:textId="77777777" w:rsidR="00212B43" w:rsidRPr="00CC20C6" w:rsidRDefault="00212B43" w:rsidP="004578AE">
            <w:pPr>
              <w:rPr>
                <w:rFonts w:ascii="Times New Roman" w:hAnsi="Times New Roman" w:cs="Times New Roman"/>
                <w:sz w:val="22"/>
                <w:szCs w:val="22"/>
              </w:rPr>
            </w:pPr>
            <w:r w:rsidRPr="00CC20C6">
              <w:rPr>
                <w:rFonts w:ascii="Times New Roman" w:hAnsi="Times New Roman" w:cs="Times New Roman"/>
                <w:sz w:val="22"/>
                <w:szCs w:val="22"/>
              </w:rPr>
              <w:t>AKTIVNOSTI:</w:t>
            </w:r>
          </w:p>
        </w:tc>
        <w:tc>
          <w:tcPr>
            <w:tcW w:w="6912" w:type="dxa"/>
          </w:tcPr>
          <w:p w14:paraId="35AA6095" w14:textId="77777777" w:rsidR="00212B43" w:rsidRPr="00CC20C6"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C20C6">
              <w:rPr>
                <w:rFonts w:ascii="Times New Roman" w:hAnsi="Times New Roman" w:cs="Times New Roman"/>
                <w:sz w:val="22"/>
                <w:szCs w:val="22"/>
              </w:rPr>
              <w:t>• Podrška djelovanju inovatora (sajmovi, promidžba, inicijative…)</w:t>
            </w:r>
          </w:p>
          <w:p w14:paraId="6447F889" w14:textId="77777777" w:rsidR="00212B43" w:rsidRPr="00CC20C6"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C20C6">
              <w:rPr>
                <w:rFonts w:ascii="Times New Roman" w:hAnsi="Times New Roman" w:cs="Times New Roman"/>
                <w:sz w:val="22"/>
                <w:szCs w:val="22"/>
              </w:rPr>
              <w:t>• Poticanje inovativnih načina poslovanja poduzetnika /obrtnika</w:t>
            </w:r>
          </w:p>
          <w:p w14:paraId="56154FDD" w14:textId="77777777" w:rsidR="00212B43" w:rsidRPr="00CC20C6"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C20C6">
              <w:rPr>
                <w:rFonts w:ascii="Times New Roman" w:hAnsi="Times New Roman" w:cs="Times New Roman"/>
                <w:sz w:val="22"/>
                <w:szCs w:val="22"/>
              </w:rPr>
              <w:t>• Razvoj novih tehnologija i proizvoda temeljenih na visoko dodanoj vrijednosti</w:t>
            </w:r>
          </w:p>
          <w:p w14:paraId="0AA5A775" w14:textId="77777777" w:rsidR="00212B43" w:rsidRPr="00CC20C6"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C20C6">
              <w:rPr>
                <w:rFonts w:ascii="Times New Roman" w:hAnsi="Times New Roman" w:cs="Times New Roman"/>
                <w:sz w:val="22"/>
                <w:szCs w:val="22"/>
              </w:rPr>
              <w:t xml:space="preserve">• Priprema projekata za sufinanciranje iz EU fondova i programa </w:t>
            </w:r>
          </w:p>
        </w:tc>
      </w:tr>
      <w:tr w:rsidR="00212B43" w:rsidRPr="009C7568" w14:paraId="28A5AABE" w14:textId="77777777" w:rsidTr="004578AE">
        <w:trPr>
          <w:trHeight w:val="574"/>
        </w:trPr>
        <w:tc>
          <w:tcPr>
            <w:cnfStyle w:val="001000000000" w:firstRow="0" w:lastRow="0" w:firstColumn="1" w:lastColumn="0" w:oddVBand="0" w:evenVBand="0" w:oddHBand="0" w:evenHBand="0" w:firstRowFirstColumn="0" w:firstRowLastColumn="0" w:lastRowFirstColumn="0" w:lastRowLastColumn="0"/>
            <w:tcW w:w="2376" w:type="dxa"/>
          </w:tcPr>
          <w:p w14:paraId="32A4445C" w14:textId="77777777" w:rsidR="00212B43" w:rsidRPr="00CC20C6" w:rsidRDefault="00212B43" w:rsidP="004578AE">
            <w:pPr>
              <w:rPr>
                <w:rFonts w:ascii="Times New Roman" w:hAnsi="Times New Roman" w:cs="Times New Roman"/>
                <w:sz w:val="22"/>
                <w:szCs w:val="22"/>
              </w:rPr>
            </w:pPr>
            <w:r w:rsidRPr="00CC20C6">
              <w:rPr>
                <w:rFonts w:ascii="Times New Roman" w:hAnsi="Times New Roman" w:cs="Times New Roman"/>
                <w:sz w:val="22"/>
                <w:szCs w:val="22"/>
              </w:rPr>
              <w:t>NOSITELJ:</w:t>
            </w:r>
          </w:p>
        </w:tc>
        <w:tc>
          <w:tcPr>
            <w:tcW w:w="6912" w:type="dxa"/>
          </w:tcPr>
          <w:p w14:paraId="62DF394A" w14:textId="4C2C78F1" w:rsidR="00212B43" w:rsidRPr="00CC20C6"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C20C6">
              <w:rPr>
                <w:rFonts w:ascii="Times New Roman" w:hAnsi="Times New Roman" w:cs="Times New Roman"/>
                <w:sz w:val="22"/>
                <w:szCs w:val="22"/>
              </w:rPr>
              <w:t>Općina Gračac, poduzetnici</w:t>
            </w:r>
          </w:p>
        </w:tc>
      </w:tr>
      <w:tr w:rsidR="00212B43" w:rsidRPr="009C7568" w14:paraId="2B55FDCD" w14:textId="77777777" w:rsidTr="00E2170A">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376" w:type="dxa"/>
          </w:tcPr>
          <w:p w14:paraId="76941336" w14:textId="77777777" w:rsidR="00212B43" w:rsidRPr="00CC20C6" w:rsidRDefault="00212B43" w:rsidP="004578AE">
            <w:pPr>
              <w:rPr>
                <w:rFonts w:ascii="Times New Roman" w:hAnsi="Times New Roman" w:cs="Times New Roman"/>
                <w:sz w:val="22"/>
                <w:szCs w:val="22"/>
              </w:rPr>
            </w:pPr>
            <w:r w:rsidRPr="00CC20C6">
              <w:rPr>
                <w:rFonts w:ascii="Times New Roman" w:hAnsi="Times New Roman" w:cs="Times New Roman"/>
                <w:sz w:val="22"/>
                <w:szCs w:val="22"/>
              </w:rPr>
              <w:t>OČEKIVANI REZULTATI:</w:t>
            </w:r>
          </w:p>
        </w:tc>
        <w:tc>
          <w:tcPr>
            <w:tcW w:w="6912" w:type="dxa"/>
          </w:tcPr>
          <w:p w14:paraId="29B1F6CE" w14:textId="7BA868DE" w:rsidR="00212B43" w:rsidRPr="00CC20C6" w:rsidRDefault="00212B43" w:rsidP="004578AE">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C20C6">
              <w:rPr>
                <w:rFonts w:ascii="Times New Roman" w:hAnsi="Times New Roman" w:cs="Times New Roman"/>
                <w:sz w:val="22"/>
                <w:szCs w:val="22"/>
              </w:rPr>
              <w:t>Usvojena nova tehnološka rješenja i tehnologije, ostvareni bolji poslovni rezultati, ostvarena bolja povezanost poslovnih subjekata, otvorena nova radna mjesta.</w:t>
            </w:r>
          </w:p>
        </w:tc>
      </w:tr>
      <w:tr w:rsidR="00212B43" w:rsidRPr="009C7568" w14:paraId="26AD3A4E" w14:textId="77777777" w:rsidTr="0097482F">
        <w:trPr>
          <w:trHeight w:val="1091"/>
        </w:trPr>
        <w:tc>
          <w:tcPr>
            <w:cnfStyle w:val="001000000000" w:firstRow="0" w:lastRow="0" w:firstColumn="1" w:lastColumn="0" w:oddVBand="0" w:evenVBand="0" w:oddHBand="0" w:evenHBand="0" w:firstRowFirstColumn="0" w:firstRowLastColumn="0" w:lastRowFirstColumn="0" w:lastRowLastColumn="0"/>
            <w:tcW w:w="2376" w:type="dxa"/>
          </w:tcPr>
          <w:p w14:paraId="1CF66775" w14:textId="77777777" w:rsidR="00212B43" w:rsidRPr="00CC20C6" w:rsidRDefault="00212B43" w:rsidP="004578AE">
            <w:pPr>
              <w:rPr>
                <w:rFonts w:ascii="Times New Roman" w:hAnsi="Times New Roman" w:cs="Times New Roman"/>
                <w:sz w:val="22"/>
                <w:szCs w:val="22"/>
              </w:rPr>
            </w:pPr>
            <w:r w:rsidRPr="00CC20C6">
              <w:rPr>
                <w:rFonts w:ascii="Times New Roman" w:hAnsi="Times New Roman" w:cs="Times New Roman"/>
                <w:sz w:val="22"/>
                <w:szCs w:val="22"/>
              </w:rPr>
              <w:t>INDIKATORI:</w:t>
            </w:r>
          </w:p>
        </w:tc>
        <w:tc>
          <w:tcPr>
            <w:tcW w:w="6912" w:type="dxa"/>
          </w:tcPr>
          <w:p w14:paraId="33EBC002" w14:textId="19F81D9F" w:rsidR="00212B43" w:rsidRPr="00CC20C6"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C20C6">
              <w:rPr>
                <w:rFonts w:ascii="Times New Roman" w:hAnsi="Times New Roman" w:cs="Times New Roman"/>
                <w:sz w:val="22"/>
                <w:szCs w:val="22"/>
              </w:rPr>
              <w:t xml:space="preserve">• </w:t>
            </w:r>
            <w:r w:rsidR="00CD12D4">
              <w:rPr>
                <w:rFonts w:ascii="Times New Roman" w:hAnsi="Times New Roman" w:cs="Times New Roman"/>
                <w:sz w:val="22"/>
                <w:szCs w:val="22"/>
              </w:rPr>
              <w:t>Broj novih tehnologija</w:t>
            </w:r>
          </w:p>
          <w:p w14:paraId="70451E6D" w14:textId="69CED9A5" w:rsidR="00212B43" w:rsidRPr="00CC20C6"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C20C6">
              <w:rPr>
                <w:rFonts w:ascii="Times New Roman" w:hAnsi="Times New Roman" w:cs="Times New Roman"/>
                <w:sz w:val="22"/>
                <w:szCs w:val="22"/>
              </w:rPr>
              <w:t xml:space="preserve">• Broj zajedničkih projekata nastalih iz suradnje dionika iz gospodarskog, obrazovnog i istraživačkog sektora </w:t>
            </w:r>
          </w:p>
        </w:tc>
      </w:tr>
      <w:tr w:rsidR="00212B43" w:rsidRPr="009C7568" w14:paraId="008EB472"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EA27BCE" w14:textId="77777777" w:rsidR="00212B43" w:rsidRPr="00CC20C6" w:rsidRDefault="00212B43" w:rsidP="004578AE">
            <w:pPr>
              <w:rPr>
                <w:rFonts w:ascii="Times New Roman" w:hAnsi="Times New Roman" w:cs="Times New Roman"/>
                <w:sz w:val="22"/>
                <w:szCs w:val="22"/>
              </w:rPr>
            </w:pPr>
            <w:r w:rsidRPr="00CC20C6">
              <w:rPr>
                <w:rFonts w:ascii="Times New Roman" w:hAnsi="Times New Roman" w:cs="Times New Roman"/>
                <w:sz w:val="22"/>
                <w:szCs w:val="22"/>
              </w:rPr>
              <w:t>RAZDOBLJE PROVEDBE:</w:t>
            </w:r>
          </w:p>
        </w:tc>
        <w:tc>
          <w:tcPr>
            <w:tcW w:w="6912" w:type="dxa"/>
          </w:tcPr>
          <w:p w14:paraId="1A7473E4" w14:textId="77777777" w:rsidR="00212B43" w:rsidRPr="00CC20C6"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C20C6">
              <w:rPr>
                <w:rFonts w:ascii="Times New Roman" w:hAnsi="Times New Roman" w:cs="Times New Roman"/>
                <w:sz w:val="22"/>
                <w:szCs w:val="22"/>
              </w:rPr>
              <w:t>2021.-2025.</w:t>
            </w:r>
          </w:p>
        </w:tc>
      </w:tr>
    </w:tbl>
    <w:p w14:paraId="1A93BC17" w14:textId="4C1E7175" w:rsidR="00212B43" w:rsidRDefault="00212B43" w:rsidP="00154DC3">
      <w:pPr>
        <w:jc w:val="both"/>
        <w:rPr>
          <w:rFonts w:ascii="Times New Roman" w:hAnsi="Times New Roman" w:cs="Times New Roman"/>
          <w:b/>
          <w:bCs/>
          <w:color w:val="F0A22E" w:themeColor="accent1"/>
          <w:sz w:val="24"/>
          <w:szCs w:val="24"/>
        </w:rPr>
      </w:pPr>
    </w:p>
    <w:p w14:paraId="46F36C0C" w14:textId="77777777" w:rsidR="003575AD" w:rsidRDefault="003575AD" w:rsidP="00154DC3">
      <w:pPr>
        <w:jc w:val="both"/>
        <w:rPr>
          <w:rFonts w:ascii="Times New Roman" w:hAnsi="Times New Roman" w:cs="Times New Roman"/>
          <w:b/>
          <w:bCs/>
          <w:color w:val="F0A22E" w:themeColor="accent1"/>
          <w:sz w:val="24"/>
          <w:szCs w:val="24"/>
        </w:rPr>
      </w:pPr>
    </w:p>
    <w:tbl>
      <w:tblPr>
        <w:tblStyle w:val="Tablicapopisa3-isticanje61"/>
        <w:tblW w:w="0" w:type="auto"/>
        <w:tblInd w:w="-5" w:type="dxa"/>
        <w:tblLook w:val="04A0" w:firstRow="1" w:lastRow="0" w:firstColumn="1" w:lastColumn="0" w:noHBand="0" w:noVBand="1"/>
      </w:tblPr>
      <w:tblGrid>
        <w:gridCol w:w="2355"/>
        <w:gridCol w:w="6712"/>
      </w:tblGrid>
      <w:tr w:rsidR="000F3265" w:rsidRPr="0063005B" w14:paraId="241B4CDF" w14:textId="77777777" w:rsidTr="004F7CC5">
        <w:trPr>
          <w:cnfStyle w:val="100000000000" w:firstRow="1" w:lastRow="0" w:firstColumn="0" w:lastColumn="0" w:oddVBand="0" w:evenVBand="0" w:oddHBand="0" w:evenHBand="0" w:firstRowFirstColumn="0" w:firstRowLastColumn="0" w:lastRowFirstColumn="0" w:lastRowLastColumn="0"/>
          <w:trHeight w:val="539"/>
        </w:trPr>
        <w:tc>
          <w:tcPr>
            <w:cnfStyle w:val="001000000100" w:firstRow="0" w:lastRow="0" w:firstColumn="1" w:lastColumn="0" w:oddVBand="0" w:evenVBand="0" w:oddHBand="0" w:evenHBand="0" w:firstRowFirstColumn="1" w:firstRowLastColumn="0" w:lastRowFirstColumn="0" w:lastRowLastColumn="0"/>
            <w:tcW w:w="2355" w:type="dxa"/>
            <w:shd w:val="clear" w:color="auto" w:fill="F0A22E" w:themeFill="accent1"/>
          </w:tcPr>
          <w:p w14:paraId="00AC43B8" w14:textId="77777777" w:rsidR="000F3265" w:rsidRPr="009855EE" w:rsidRDefault="000F3265" w:rsidP="00841245">
            <w:pPr>
              <w:spacing w:before="0"/>
              <w:rPr>
                <w:rFonts w:ascii="Times New Roman" w:eastAsiaTheme="minorHAnsi" w:hAnsi="Times New Roman" w:cs="Times New Roman"/>
                <w:color w:val="000000" w:themeColor="text1"/>
                <w:sz w:val="22"/>
                <w:szCs w:val="22"/>
              </w:rPr>
            </w:pPr>
            <w:r w:rsidRPr="009855EE">
              <w:rPr>
                <w:rFonts w:ascii="Times New Roman" w:eastAsiaTheme="minorHAnsi" w:hAnsi="Times New Roman" w:cs="Times New Roman"/>
                <w:color w:val="000000" w:themeColor="text1"/>
                <w:sz w:val="22"/>
                <w:szCs w:val="22"/>
              </w:rPr>
              <w:t>PRIORITET 1.1.</w:t>
            </w:r>
          </w:p>
        </w:tc>
        <w:tc>
          <w:tcPr>
            <w:tcW w:w="6712" w:type="dxa"/>
            <w:shd w:val="clear" w:color="auto" w:fill="F0A22E" w:themeFill="accent1"/>
          </w:tcPr>
          <w:p w14:paraId="6BAE9872" w14:textId="78D0A6C7" w:rsidR="000F3265" w:rsidRPr="009855EE" w:rsidRDefault="004F7CC5" w:rsidP="00841245">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2"/>
                <w:szCs w:val="22"/>
              </w:rPr>
            </w:pPr>
            <w:r w:rsidRPr="009855EE">
              <w:rPr>
                <w:rFonts w:ascii="Times New Roman" w:hAnsi="Times New Roman" w:cs="Times New Roman"/>
                <w:color w:val="000000" w:themeColor="text1"/>
                <w:sz w:val="22"/>
                <w:szCs w:val="22"/>
              </w:rPr>
              <w:t>Potpora razvoju i jačanju poduzetničke klime i infrastrukture</w:t>
            </w:r>
          </w:p>
        </w:tc>
      </w:tr>
      <w:tr w:rsidR="000F3265" w:rsidRPr="0063005B" w14:paraId="643A2AB6" w14:textId="77777777" w:rsidTr="004F7CC5">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355" w:type="dxa"/>
          </w:tcPr>
          <w:p w14:paraId="4660C4FA" w14:textId="1B96B720" w:rsidR="000F3265" w:rsidRPr="00E20CEF" w:rsidRDefault="000F3265" w:rsidP="00841245">
            <w:pPr>
              <w:spacing w:before="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MJERA 1.1.5.</w:t>
            </w:r>
          </w:p>
        </w:tc>
        <w:tc>
          <w:tcPr>
            <w:tcW w:w="6712" w:type="dxa"/>
          </w:tcPr>
          <w:p w14:paraId="09718CFB" w14:textId="41CA9480" w:rsidR="000F3265" w:rsidRPr="00E20CEF" w:rsidRDefault="004F7CC5" w:rsidP="00841245">
            <w:pPr>
              <w:spacing w:befor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000000" w:themeColor="text1"/>
                <w:sz w:val="22"/>
                <w:szCs w:val="22"/>
              </w:rPr>
            </w:pPr>
            <w:r w:rsidRPr="00E20CEF">
              <w:rPr>
                <w:rFonts w:ascii="Times New Roman" w:hAnsi="Times New Roman" w:cs="Times New Roman"/>
                <w:b/>
                <w:bCs/>
                <w:sz w:val="22"/>
                <w:szCs w:val="22"/>
              </w:rPr>
              <w:t xml:space="preserve">Unaprjeđenje drvne industrije i </w:t>
            </w:r>
            <w:r w:rsidRPr="00E20CEF">
              <w:rPr>
                <w:rFonts w:ascii="Times New Roman" w:hAnsi="Times New Roman" w:cs="Times New Roman"/>
                <w:b/>
                <w:bCs/>
                <w:color w:val="000000" w:themeColor="text1"/>
                <w:sz w:val="22"/>
                <w:szCs w:val="22"/>
              </w:rPr>
              <w:t>intenziviranje ulaganja u aktivnosti finalne prerade kroz tehnološki razvoj</w:t>
            </w:r>
          </w:p>
        </w:tc>
      </w:tr>
      <w:tr w:rsidR="000F3265" w:rsidRPr="0063005B" w14:paraId="23BEFDA2" w14:textId="77777777" w:rsidTr="00E20CEF">
        <w:trPr>
          <w:trHeight w:val="1135"/>
        </w:trPr>
        <w:tc>
          <w:tcPr>
            <w:cnfStyle w:val="001000000000" w:firstRow="0" w:lastRow="0" w:firstColumn="1" w:lastColumn="0" w:oddVBand="0" w:evenVBand="0" w:oddHBand="0" w:evenHBand="0" w:firstRowFirstColumn="0" w:firstRowLastColumn="0" w:lastRowFirstColumn="0" w:lastRowLastColumn="0"/>
            <w:tcW w:w="2355" w:type="dxa"/>
          </w:tcPr>
          <w:p w14:paraId="2685646E" w14:textId="77777777" w:rsidR="000F3265" w:rsidRPr="00E20CEF" w:rsidRDefault="000F3265" w:rsidP="00841245">
            <w:pPr>
              <w:spacing w:before="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CILJ MJERE:</w:t>
            </w:r>
          </w:p>
        </w:tc>
        <w:tc>
          <w:tcPr>
            <w:tcW w:w="6712" w:type="dxa"/>
          </w:tcPr>
          <w:p w14:paraId="666AA168" w14:textId="77777777" w:rsidR="000F3265" w:rsidRPr="00E20CEF" w:rsidRDefault="000F3265" w:rsidP="00841245">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2"/>
                <w:szCs w:val="22"/>
              </w:rPr>
            </w:pPr>
            <w:r w:rsidRPr="00E20CEF">
              <w:rPr>
                <w:rFonts w:ascii="Times New Roman" w:hAnsi="Times New Roman" w:cs="Times New Roman"/>
                <w:sz w:val="22"/>
                <w:szCs w:val="22"/>
              </w:rPr>
              <w:t>Stvoriti uvjete za povećanje opskrbe drvno-prerađivačkog sektora dovoljnom količinom kvalitetne sirovine. Povećati ulaganja u istraživanje, tehnološki razvoj i primjenu inovacija i naprednih tehnologija u drvno-prerađivačkom sektoru.</w:t>
            </w:r>
          </w:p>
        </w:tc>
      </w:tr>
      <w:tr w:rsidR="000F3265" w:rsidRPr="0063005B" w14:paraId="0FBAB6D7" w14:textId="77777777" w:rsidTr="00E20CEF">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2355" w:type="dxa"/>
          </w:tcPr>
          <w:p w14:paraId="7114E413" w14:textId="77777777" w:rsidR="000F3265" w:rsidRPr="00E20CEF" w:rsidRDefault="000F3265" w:rsidP="00841245">
            <w:pPr>
              <w:spacing w:before="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AKTIVNOSTI:</w:t>
            </w:r>
          </w:p>
        </w:tc>
        <w:tc>
          <w:tcPr>
            <w:tcW w:w="6712" w:type="dxa"/>
          </w:tcPr>
          <w:p w14:paraId="497E9DE5" w14:textId="77777777" w:rsidR="000F3265" w:rsidRPr="00E20CEF" w:rsidRDefault="000F3265" w:rsidP="0084124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20CEF">
              <w:rPr>
                <w:rFonts w:ascii="Times New Roman" w:eastAsiaTheme="minorHAnsi" w:hAnsi="Times New Roman" w:cs="Times New Roman"/>
                <w:color w:val="000000"/>
                <w:sz w:val="22"/>
                <w:szCs w:val="22"/>
              </w:rPr>
              <w:t xml:space="preserve">• </w:t>
            </w:r>
            <w:r w:rsidRPr="00E20CEF">
              <w:rPr>
                <w:rFonts w:ascii="Times New Roman" w:hAnsi="Times New Roman" w:cs="Times New Roman"/>
                <w:sz w:val="22"/>
                <w:szCs w:val="22"/>
              </w:rPr>
              <w:t>Odgovorno i više-namjensko upravljanje šumama i povećanje iskorištavanja šumskog potencijala uz sigurnu dostupnost drva kao sirovine</w:t>
            </w:r>
          </w:p>
          <w:p w14:paraId="4C666E45" w14:textId="77777777" w:rsidR="000F3265" w:rsidRPr="00E20CEF" w:rsidRDefault="000F3265" w:rsidP="0084124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20CEF">
              <w:rPr>
                <w:rFonts w:ascii="Times New Roman" w:eastAsiaTheme="minorHAnsi" w:hAnsi="Times New Roman" w:cs="Times New Roman"/>
                <w:color w:val="000000"/>
                <w:sz w:val="22"/>
                <w:szCs w:val="22"/>
              </w:rPr>
              <w:t>• R</w:t>
            </w:r>
            <w:r w:rsidRPr="00E20CEF">
              <w:rPr>
                <w:rFonts w:ascii="Times New Roman" w:hAnsi="Times New Roman" w:cs="Times New Roman"/>
                <w:sz w:val="22"/>
                <w:szCs w:val="22"/>
              </w:rPr>
              <w:t>azvijanje optimalnih modela nabave sirovine baziranih na tržišnim principima</w:t>
            </w:r>
          </w:p>
          <w:p w14:paraId="10A11BF8" w14:textId="77777777" w:rsidR="000F3265" w:rsidRPr="00E20CEF" w:rsidRDefault="000F3265" w:rsidP="0084124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20CEF">
              <w:rPr>
                <w:rFonts w:ascii="Times New Roman" w:eastAsiaTheme="minorHAnsi" w:hAnsi="Times New Roman" w:cs="Times New Roman"/>
                <w:color w:val="000000"/>
                <w:sz w:val="22"/>
                <w:szCs w:val="22"/>
              </w:rPr>
              <w:t>• P</w:t>
            </w:r>
            <w:r w:rsidRPr="00E20CEF">
              <w:rPr>
                <w:rFonts w:ascii="Times New Roman" w:hAnsi="Times New Roman" w:cs="Times New Roman"/>
                <w:sz w:val="22"/>
                <w:szCs w:val="22"/>
              </w:rPr>
              <w:t>ovećati ulaganja u istraživanje, tehnološki razvoj i komercijalizaciju inovacija i primjenu naprednih tehnologija</w:t>
            </w:r>
          </w:p>
        </w:tc>
      </w:tr>
      <w:tr w:rsidR="000F3265" w:rsidRPr="0063005B" w14:paraId="53D1963B" w14:textId="77777777" w:rsidTr="000F3265">
        <w:trPr>
          <w:trHeight w:val="398"/>
        </w:trPr>
        <w:tc>
          <w:tcPr>
            <w:cnfStyle w:val="001000000000" w:firstRow="0" w:lastRow="0" w:firstColumn="1" w:lastColumn="0" w:oddVBand="0" w:evenVBand="0" w:oddHBand="0" w:evenHBand="0" w:firstRowFirstColumn="0" w:firstRowLastColumn="0" w:lastRowFirstColumn="0" w:lastRowLastColumn="0"/>
            <w:tcW w:w="2355" w:type="dxa"/>
          </w:tcPr>
          <w:p w14:paraId="0904FCFF" w14:textId="77777777" w:rsidR="000F3265" w:rsidRPr="00E20CEF" w:rsidRDefault="000F3265" w:rsidP="00841245">
            <w:pPr>
              <w:spacing w:before="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NOSITELJ:</w:t>
            </w:r>
          </w:p>
        </w:tc>
        <w:tc>
          <w:tcPr>
            <w:tcW w:w="6712" w:type="dxa"/>
          </w:tcPr>
          <w:p w14:paraId="1F6A8088" w14:textId="690DE3A8" w:rsidR="000F3265" w:rsidRPr="00E20CEF" w:rsidRDefault="000F3265" w:rsidP="00841245">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 xml:space="preserve">Općina </w:t>
            </w:r>
            <w:r w:rsidR="0010279B" w:rsidRPr="00E20CEF">
              <w:rPr>
                <w:rFonts w:ascii="Times New Roman" w:eastAsiaTheme="minorHAnsi" w:hAnsi="Times New Roman" w:cs="Times New Roman"/>
                <w:sz w:val="22"/>
                <w:szCs w:val="22"/>
              </w:rPr>
              <w:t>Gračac</w:t>
            </w:r>
            <w:r w:rsidRPr="00E20CEF">
              <w:rPr>
                <w:rFonts w:ascii="Times New Roman" w:eastAsiaTheme="minorHAnsi" w:hAnsi="Times New Roman" w:cs="Times New Roman"/>
                <w:sz w:val="22"/>
                <w:szCs w:val="22"/>
              </w:rPr>
              <w:t>, poslovni subjekti</w:t>
            </w:r>
          </w:p>
        </w:tc>
      </w:tr>
      <w:tr w:rsidR="000F3265" w:rsidRPr="0063005B" w14:paraId="3F3957AA" w14:textId="77777777" w:rsidTr="007943B0">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2355" w:type="dxa"/>
          </w:tcPr>
          <w:p w14:paraId="2A7D3172" w14:textId="77777777" w:rsidR="000F3265" w:rsidRPr="00E20CEF" w:rsidRDefault="000F3265" w:rsidP="00841245">
            <w:pPr>
              <w:spacing w:before="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lastRenderedPageBreak/>
              <w:t>OČEKIVANI REZULTATI:</w:t>
            </w:r>
          </w:p>
        </w:tc>
        <w:tc>
          <w:tcPr>
            <w:tcW w:w="6712" w:type="dxa"/>
          </w:tcPr>
          <w:p w14:paraId="1FDEBE5A" w14:textId="77777777" w:rsidR="000F3265" w:rsidRPr="00E20CEF" w:rsidRDefault="000F3265" w:rsidP="00841245">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2"/>
                <w:szCs w:val="22"/>
              </w:rPr>
            </w:pPr>
            <w:r w:rsidRPr="00E20CEF">
              <w:rPr>
                <w:rFonts w:ascii="Times New Roman" w:hAnsi="Times New Roman" w:cs="Times New Roman"/>
                <w:sz w:val="22"/>
                <w:szCs w:val="22"/>
              </w:rPr>
              <w:t>Stvoreni uvjeti za povećanje opskrbe drvno-prerađivačkog sektora dovoljnom količinom kvalitetne sirovine i povećana ulaganja u istraživanje, tehnološki razvoj i primjenu inovacija i naprednih tehnologija u drvno-prerađivačkom sektoru.</w:t>
            </w:r>
          </w:p>
        </w:tc>
      </w:tr>
      <w:tr w:rsidR="000F3265" w:rsidRPr="0063005B" w14:paraId="512D4A8F" w14:textId="77777777" w:rsidTr="001C0574">
        <w:trPr>
          <w:trHeight w:val="1152"/>
        </w:trPr>
        <w:tc>
          <w:tcPr>
            <w:cnfStyle w:val="001000000000" w:firstRow="0" w:lastRow="0" w:firstColumn="1" w:lastColumn="0" w:oddVBand="0" w:evenVBand="0" w:oddHBand="0" w:evenHBand="0" w:firstRowFirstColumn="0" w:firstRowLastColumn="0" w:lastRowFirstColumn="0" w:lastRowLastColumn="0"/>
            <w:tcW w:w="2355" w:type="dxa"/>
          </w:tcPr>
          <w:p w14:paraId="15E4EDDA" w14:textId="77777777" w:rsidR="000F3265" w:rsidRPr="00E20CEF" w:rsidRDefault="000F3265" w:rsidP="00841245">
            <w:pPr>
              <w:spacing w:before="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INDIKATORI:</w:t>
            </w:r>
          </w:p>
        </w:tc>
        <w:tc>
          <w:tcPr>
            <w:tcW w:w="6712" w:type="dxa"/>
          </w:tcPr>
          <w:p w14:paraId="0A85768D" w14:textId="77777777" w:rsidR="000F3265" w:rsidRPr="00E20CEF" w:rsidRDefault="000F3265" w:rsidP="00841245">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 Količina nabavljene kvalitetne sirovine za potrebe drvno-prerađivačkog sektora</w:t>
            </w:r>
          </w:p>
          <w:p w14:paraId="3D21B519" w14:textId="77777777" w:rsidR="000F3265" w:rsidRPr="00E20CEF" w:rsidRDefault="000F3265" w:rsidP="00841245">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 Visina ostvarenih ulaganja u tehnološki razvoj i inovacije drvno-prerađivačkog sektora</w:t>
            </w:r>
          </w:p>
        </w:tc>
      </w:tr>
      <w:tr w:rsidR="000F3265" w:rsidRPr="0063005B" w14:paraId="63B823A4" w14:textId="77777777" w:rsidTr="000F3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51923EEB" w14:textId="77777777" w:rsidR="000F3265" w:rsidRPr="00E20CEF" w:rsidRDefault="000F3265" w:rsidP="00841245">
            <w:pPr>
              <w:spacing w:before="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RAZDOBLJE PROVEDBE:</w:t>
            </w:r>
          </w:p>
        </w:tc>
        <w:tc>
          <w:tcPr>
            <w:tcW w:w="6712" w:type="dxa"/>
          </w:tcPr>
          <w:p w14:paraId="72849795" w14:textId="5FFE953F" w:rsidR="000F3265" w:rsidRPr="00E20CEF" w:rsidRDefault="000F3265" w:rsidP="00841245">
            <w:pPr>
              <w:spacing w:befor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2"/>
                <w:szCs w:val="22"/>
              </w:rPr>
            </w:pPr>
            <w:r w:rsidRPr="00E20CEF">
              <w:rPr>
                <w:rFonts w:ascii="Times New Roman" w:eastAsiaTheme="minorHAnsi" w:hAnsi="Times New Roman" w:cs="Times New Roman"/>
                <w:sz w:val="22"/>
                <w:szCs w:val="22"/>
              </w:rPr>
              <w:t>2021.-202</w:t>
            </w:r>
            <w:r w:rsidR="00AC71FF" w:rsidRPr="00E20CEF">
              <w:rPr>
                <w:rFonts w:ascii="Times New Roman" w:eastAsiaTheme="minorHAnsi" w:hAnsi="Times New Roman" w:cs="Times New Roman"/>
                <w:sz w:val="22"/>
                <w:szCs w:val="22"/>
              </w:rPr>
              <w:t>5</w:t>
            </w:r>
            <w:r w:rsidRPr="00E20CEF">
              <w:rPr>
                <w:rFonts w:ascii="Times New Roman" w:eastAsiaTheme="minorHAnsi" w:hAnsi="Times New Roman" w:cs="Times New Roman"/>
                <w:sz w:val="22"/>
                <w:szCs w:val="22"/>
              </w:rPr>
              <w:t>.</w:t>
            </w:r>
          </w:p>
        </w:tc>
      </w:tr>
    </w:tbl>
    <w:p w14:paraId="190C1C74" w14:textId="01F4993C" w:rsidR="000F3265" w:rsidRDefault="000F3265" w:rsidP="00154DC3">
      <w:pPr>
        <w:jc w:val="both"/>
        <w:rPr>
          <w:rFonts w:ascii="Times New Roman" w:hAnsi="Times New Roman" w:cs="Times New Roman"/>
          <w:b/>
          <w:bCs/>
          <w:color w:val="F0A22E" w:themeColor="accent1"/>
          <w:sz w:val="24"/>
          <w:szCs w:val="24"/>
        </w:rPr>
      </w:pPr>
    </w:p>
    <w:tbl>
      <w:tblPr>
        <w:tblStyle w:val="Tablicapopisa3-isticanje61"/>
        <w:tblW w:w="0" w:type="auto"/>
        <w:tblLook w:val="04A0" w:firstRow="1" w:lastRow="0" w:firstColumn="1" w:lastColumn="0" w:noHBand="0" w:noVBand="1"/>
      </w:tblPr>
      <w:tblGrid>
        <w:gridCol w:w="2350"/>
        <w:gridCol w:w="6712"/>
      </w:tblGrid>
      <w:tr w:rsidR="007E0DBB" w:rsidRPr="0063005B" w14:paraId="340D0E16" w14:textId="77777777" w:rsidTr="00597F01">
        <w:trPr>
          <w:cnfStyle w:val="100000000000" w:firstRow="1" w:lastRow="0" w:firstColumn="0" w:lastColumn="0" w:oddVBand="0" w:evenVBand="0" w:oddHBand="0" w:evenHBand="0" w:firstRowFirstColumn="0" w:firstRowLastColumn="0" w:lastRowFirstColumn="0" w:lastRowLastColumn="0"/>
          <w:trHeight w:val="548"/>
        </w:trPr>
        <w:tc>
          <w:tcPr>
            <w:cnfStyle w:val="001000000100" w:firstRow="0" w:lastRow="0" w:firstColumn="1" w:lastColumn="0" w:oddVBand="0" w:evenVBand="0" w:oddHBand="0" w:evenHBand="0" w:firstRowFirstColumn="1" w:firstRowLastColumn="0" w:lastRowFirstColumn="0" w:lastRowLastColumn="0"/>
            <w:tcW w:w="2376" w:type="dxa"/>
            <w:shd w:val="clear" w:color="auto" w:fill="F0A22E" w:themeFill="accent1"/>
          </w:tcPr>
          <w:p w14:paraId="00A4DD39" w14:textId="77777777" w:rsidR="007E0DBB" w:rsidRPr="009855EE" w:rsidRDefault="007E0DBB" w:rsidP="00841245">
            <w:pPr>
              <w:spacing w:before="0"/>
              <w:rPr>
                <w:rFonts w:ascii="Times New Roman" w:eastAsiaTheme="minorHAnsi" w:hAnsi="Times New Roman" w:cs="Times New Roman"/>
                <w:color w:val="000000" w:themeColor="text1"/>
                <w:sz w:val="22"/>
                <w:szCs w:val="22"/>
              </w:rPr>
            </w:pPr>
            <w:r w:rsidRPr="009855EE">
              <w:rPr>
                <w:rFonts w:ascii="Times New Roman" w:eastAsiaTheme="minorHAnsi" w:hAnsi="Times New Roman" w:cs="Times New Roman"/>
                <w:color w:val="000000" w:themeColor="text1"/>
                <w:sz w:val="22"/>
                <w:szCs w:val="22"/>
              </w:rPr>
              <w:t>PRIORITET 1.1.</w:t>
            </w:r>
          </w:p>
        </w:tc>
        <w:tc>
          <w:tcPr>
            <w:tcW w:w="6912" w:type="dxa"/>
            <w:shd w:val="clear" w:color="auto" w:fill="F0A22E" w:themeFill="accent1"/>
          </w:tcPr>
          <w:p w14:paraId="4FC78383" w14:textId="4030B152" w:rsidR="007E0DBB" w:rsidRPr="009855EE" w:rsidRDefault="00597F01" w:rsidP="00841245">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2"/>
                <w:szCs w:val="22"/>
              </w:rPr>
            </w:pPr>
            <w:r w:rsidRPr="009855EE">
              <w:rPr>
                <w:rFonts w:ascii="Times New Roman" w:hAnsi="Times New Roman" w:cs="Times New Roman"/>
                <w:color w:val="000000" w:themeColor="text1"/>
                <w:sz w:val="22"/>
                <w:szCs w:val="22"/>
              </w:rPr>
              <w:t>Potpora razvoju i jačanju poduzetničke klime i infrastrukture</w:t>
            </w:r>
          </w:p>
        </w:tc>
      </w:tr>
      <w:tr w:rsidR="007E0DBB" w:rsidRPr="0063005B" w14:paraId="1249A543" w14:textId="77777777" w:rsidTr="00026F8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376" w:type="dxa"/>
          </w:tcPr>
          <w:p w14:paraId="73E22A98" w14:textId="1DE2E4A8" w:rsidR="007E0DBB" w:rsidRPr="00026F8D" w:rsidRDefault="007E0DBB" w:rsidP="00841245">
            <w:pPr>
              <w:spacing w:before="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MJERA 1.1.</w:t>
            </w:r>
            <w:r w:rsidR="007F5D48">
              <w:rPr>
                <w:rFonts w:ascii="Times New Roman" w:eastAsiaTheme="minorHAnsi" w:hAnsi="Times New Roman" w:cs="Times New Roman"/>
                <w:sz w:val="22"/>
                <w:szCs w:val="22"/>
              </w:rPr>
              <w:t>6</w:t>
            </w:r>
            <w:r w:rsidRPr="00026F8D">
              <w:rPr>
                <w:rFonts w:ascii="Times New Roman" w:eastAsiaTheme="minorHAnsi" w:hAnsi="Times New Roman" w:cs="Times New Roman"/>
                <w:sz w:val="22"/>
                <w:szCs w:val="22"/>
              </w:rPr>
              <w:t>.</w:t>
            </w:r>
          </w:p>
        </w:tc>
        <w:tc>
          <w:tcPr>
            <w:tcW w:w="6912" w:type="dxa"/>
          </w:tcPr>
          <w:p w14:paraId="468909CC" w14:textId="0A002179" w:rsidR="007E0DBB" w:rsidRPr="00026F8D" w:rsidRDefault="00597F01" w:rsidP="0084124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026F8D">
              <w:rPr>
                <w:rFonts w:ascii="Times New Roman" w:eastAsiaTheme="minorHAnsi" w:hAnsi="Times New Roman" w:cs="Times New Roman"/>
                <w:b/>
                <w:bCs/>
                <w:sz w:val="22"/>
                <w:szCs w:val="22"/>
              </w:rPr>
              <w:t>Poticanje razvoja i obnove tradicijskih</w:t>
            </w:r>
            <w:r w:rsidR="00C867A1" w:rsidRPr="00026F8D">
              <w:rPr>
                <w:rFonts w:ascii="Times New Roman" w:eastAsiaTheme="minorHAnsi" w:hAnsi="Times New Roman" w:cs="Times New Roman"/>
                <w:b/>
                <w:bCs/>
                <w:sz w:val="22"/>
                <w:szCs w:val="22"/>
              </w:rPr>
              <w:t xml:space="preserve"> i</w:t>
            </w:r>
            <w:r w:rsidRPr="00026F8D">
              <w:rPr>
                <w:rFonts w:ascii="Times New Roman" w:eastAsiaTheme="minorHAnsi" w:hAnsi="Times New Roman" w:cs="Times New Roman"/>
                <w:b/>
                <w:bCs/>
                <w:sz w:val="22"/>
                <w:szCs w:val="22"/>
              </w:rPr>
              <w:t xml:space="preserve"> zanatskih djelatnosti</w:t>
            </w:r>
          </w:p>
        </w:tc>
      </w:tr>
      <w:tr w:rsidR="007E0DBB" w:rsidRPr="0063005B" w14:paraId="7DA3A8B6" w14:textId="77777777" w:rsidTr="00026F8D">
        <w:trPr>
          <w:trHeight w:val="696"/>
        </w:trPr>
        <w:tc>
          <w:tcPr>
            <w:cnfStyle w:val="001000000000" w:firstRow="0" w:lastRow="0" w:firstColumn="1" w:lastColumn="0" w:oddVBand="0" w:evenVBand="0" w:oddHBand="0" w:evenHBand="0" w:firstRowFirstColumn="0" w:firstRowLastColumn="0" w:lastRowFirstColumn="0" w:lastRowLastColumn="0"/>
            <w:tcW w:w="2376" w:type="dxa"/>
          </w:tcPr>
          <w:p w14:paraId="2E55C020" w14:textId="77777777" w:rsidR="007E0DBB" w:rsidRPr="00026F8D" w:rsidRDefault="007E0DBB" w:rsidP="00841245">
            <w:pPr>
              <w:spacing w:before="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CILJ MJERE:</w:t>
            </w:r>
          </w:p>
        </w:tc>
        <w:tc>
          <w:tcPr>
            <w:tcW w:w="6912" w:type="dxa"/>
          </w:tcPr>
          <w:p w14:paraId="2AB85BBA" w14:textId="4AD59638" w:rsidR="007E0DBB" w:rsidRPr="00026F8D" w:rsidRDefault="007E0DBB" w:rsidP="0084124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26F8D">
              <w:rPr>
                <w:rFonts w:ascii="Times New Roman" w:hAnsi="Times New Roman" w:cs="Times New Roman"/>
                <w:sz w:val="22"/>
                <w:szCs w:val="22"/>
              </w:rPr>
              <w:t>Očuvati tradicijske</w:t>
            </w:r>
            <w:r w:rsidR="00C867A1" w:rsidRPr="00026F8D">
              <w:rPr>
                <w:rFonts w:ascii="Times New Roman" w:hAnsi="Times New Roman" w:cs="Times New Roman"/>
                <w:sz w:val="22"/>
                <w:szCs w:val="22"/>
              </w:rPr>
              <w:t xml:space="preserve"> i</w:t>
            </w:r>
            <w:r w:rsidR="00597F01" w:rsidRPr="00026F8D">
              <w:rPr>
                <w:rFonts w:ascii="Times New Roman" w:hAnsi="Times New Roman" w:cs="Times New Roman"/>
                <w:sz w:val="22"/>
                <w:szCs w:val="22"/>
              </w:rPr>
              <w:t xml:space="preserve"> </w:t>
            </w:r>
            <w:r w:rsidRPr="00026F8D">
              <w:rPr>
                <w:rFonts w:ascii="Times New Roman" w:hAnsi="Times New Roman" w:cs="Times New Roman"/>
                <w:sz w:val="22"/>
                <w:szCs w:val="22"/>
              </w:rPr>
              <w:t>zanatske</w:t>
            </w:r>
            <w:r w:rsidR="00597F01" w:rsidRPr="00026F8D">
              <w:rPr>
                <w:rFonts w:ascii="Times New Roman" w:hAnsi="Times New Roman" w:cs="Times New Roman"/>
                <w:sz w:val="22"/>
                <w:szCs w:val="22"/>
              </w:rPr>
              <w:t xml:space="preserve"> </w:t>
            </w:r>
            <w:r w:rsidRPr="00026F8D">
              <w:rPr>
                <w:rFonts w:ascii="Times New Roman" w:hAnsi="Times New Roman" w:cs="Times New Roman"/>
                <w:sz w:val="22"/>
                <w:szCs w:val="22"/>
              </w:rPr>
              <w:t>djelatnosti, promovirati ih te potaknuti interes mladih za tradicijskim</w:t>
            </w:r>
            <w:r w:rsidR="00597F01" w:rsidRPr="00026F8D">
              <w:rPr>
                <w:rFonts w:ascii="Times New Roman" w:hAnsi="Times New Roman" w:cs="Times New Roman"/>
                <w:sz w:val="22"/>
                <w:szCs w:val="22"/>
              </w:rPr>
              <w:t>,</w:t>
            </w:r>
            <w:r w:rsidRPr="00026F8D">
              <w:rPr>
                <w:rFonts w:ascii="Times New Roman" w:hAnsi="Times New Roman" w:cs="Times New Roman"/>
                <w:sz w:val="22"/>
                <w:szCs w:val="22"/>
              </w:rPr>
              <w:t xml:space="preserve"> zanatskim zanimanjima.</w:t>
            </w:r>
          </w:p>
        </w:tc>
      </w:tr>
      <w:tr w:rsidR="007E0DBB" w:rsidRPr="0063005B" w14:paraId="1D3F1797" w14:textId="77777777" w:rsidTr="00026F8D">
        <w:trPr>
          <w:cnfStyle w:val="000000100000" w:firstRow="0" w:lastRow="0" w:firstColumn="0" w:lastColumn="0" w:oddVBand="0" w:evenVBand="0" w:oddHBand="1" w:evenHBand="0"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2376" w:type="dxa"/>
          </w:tcPr>
          <w:p w14:paraId="0A8C4C86" w14:textId="77777777" w:rsidR="007E0DBB" w:rsidRPr="00026F8D" w:rsidRDefault="007E0DBB" w:rsidP="00841245">
            <w:pPr>
              <w:spacing w:before="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AKTIVNOSTI:</w:t>
            </w:r>
          </w:p>
        </w:tc>
        <w:tc>
          <w:tcPr>
            <w:tcW w:w="6912" w:type="dxa"/>
          </w:tcPr>
          <w:p w14:paraId="666787C0" w14:textId="630B2A90" w:rsidR="007E0DBB" w:rsidRPr="00026F8D" w:rsidRDefault="007E0DBB" w:rsidP="0084124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26F8D">
              <w:rPr>
                <w:rFonts w:ascii="Times New Roman" w:hAnsi="Times New Roman" w:cs="Times New Roman"/>
                <w:sz w:val="22"/>
                <w:szCs w:val="22"/>
              </w:rPr>
              <w:t>• Razvoj poticajnih mjera za razvoj obrta, zanatskih i tradicijskih</w:t>
            </w:r>
            <w:r w:rsidR="00026F8D" w:rsidRPr="00026F8D">
              <w:rPr>
                <w:rFonts w:ascii="Times New Roman" w:hAnsi="Times New Roman" w:cs="Times New Roman"/>
                <w:sz w:val="22"/>
                <w:szCs w:val="22"/>
              </w:rPr>
              <w:t xml:space="preserve"> </w:t>
            </w:r>
            <w:r w:rsidRPr="00026F8D">
              <w:rPr>
                <w:rFonts w:ascii="Times New Roman" w:hAnsi="Times New Roman" w:cs="Times New Roman"/>
                <w:sz w:val="22"/>
                <w:szCs w:val="22"/>
              </w:rPr>
              <w:t>zanimanja</w:t>
            </w:r>
          </w:p>
          <w:p w14:paraId="2CCFB83A" w14:textId="77777777" w:rsidR="007E0DBB" w:rsidRPr="00026F8D" w:rsidRDefault="007E0DBB" w:rsidP="0084124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26F8D">
              <w:rPr>
                <w:rFonts w:ascii="Times New Roman" w:hAnsi="Times New Roman" w:cs="Times New Roman"/>
                <w:sz w:val="22"/>
                <w:szCs w:val="22"/>
              </w:rPr>
              <w:t>• Organiziranje dana otvorenih vrata – prezentacija zanatskih zanimanja i tradicijskih djelatnosti</w:t>
            </w:r>
          </w:p>
          <w:p w14:paraId="37DB5CFE" w14:textId="77777777" w:rsidR="007E0DBB" w:rsidRPr="00026F8D" w:rsidRDefault="007E0DBB" w:rsidP="0084124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26F8D">
              <w:rPr>
                <w:rFonts w:ascii="Times New Roman" w:hAnsi="Times New Roman" w:cs="Times New Roman"/>
                <w:sz w:val="22"/>
                <w:szCs w:val="22"/>
              </w:rPr>
              <w:t xml:space="preserve">• Održavanje radionica </w:t>
            </w:r>
            <w:proofErr w:type="spellStart"/>
            <w:r w:rsidRPr="00026F8D">
              <w:rPr>
                <w:rFonts w:ascii="Times New Roman" w:hAnsi="Times New Roman" w:cs="Times New Roman"/>
                <w:sz w:val="22"/>
                <w:szCs w:val="22"/>
              </w:rPr>
              <w:t>rukotvorstva</w:t>
            </w:r>
            <w:proofErr w:type="spellEnd"/>
            <w:r w:rsidRPr="00026F8D">
              <w:rPr>
                <w:rFonts w:ascii="Times New Roman" w:hAnsi="Times New Roman" w:cs="Times New Roman"/>
                <w:sz w:val="22"/>
                <w:szCs w:val="22"/>
              </w:rPr>
              <w:t xml:space="preserve"> i starih zanata</w:t>
            </w:r>
          </w:p>
          <w:p w14:paraId="403A7248" w14:textId="638E4A9D" w:rsidR="007E0DBB" w:rsidRPr="00026F8D" w:rsidRDefault="007E0DBB" w:rsidP="0084124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26F8D">
              <w:rPr>
                <w:rFonts w:ascii="Times New Roman" w:hAnsi="Times New Roman" w:cs="Times New Roman"/>
                <w:sz w:val="22"/>
                <w:szCs w:val="22"/>
              </w:rPr>
              <w:t>• Promocija zanatskih i tradicijskih zanimanja u osnovnoj školi –</w:t>
            </w:r>
            <w:r w:rsidR="00026F8D" w:rsidRPr="00026F8D">
              <w:rPr>
                <w:rFonts w:ascii="Times New Roman" w:hAnsi="Times New Roman" w:cs="Times New Roman"/>
                <w:sz w:val="22"/>
                <w:szCs w:val="22"/>
              </w:rPr>
              <w:t xml:space="preserve"> </w:t>
            </w:r>
            <w:r w:rsidRPr="00026F8D">
              <w:rPr>
                <w:rFonts w:ascii="Times New Roman" w:hAnsi="Times New Roman" w:cs="Times New Roman"/>
                <w:sz w:val="22"/>
                <w:szCs w:val="22"/>
              </w:rPr>
              <w:t>osmišljavanje programa i aktivnosti za razvoj sklonosti, interesa i</w:t>
            </w:r>
            <w:r w:rsidR="00026F8D" w:rsidRPr="00026F8D">
              <w:rPr>
                <w:rFonts w:ascii="Times New Roman" w:hAnsi="Times New Roman" w:cs="Times New Roman"/>
                <w:sz w:val="22"/>
                <w:szCs w:val="22"/>
              </w:rPr>
              <w:t xml:space="preserve"> </w:t>
            </w:r>
            <w:r w:rsidRPr="00026F8D">
              <w:rPr>
                <w:rFonts w:ascii="Times New Roman" w:hAnsi="Times New Roman" w:cs="Times New Roman"/>
                <w:sz w:val="22"/>
                <w:szCs w:val="22"/>
              </w:rPr>
              <w:t>sposobnosti djece za bavljenje zanatskim i tradicijskim zanimanjima</w:t>
            </w:r>
          </w:p>
        </w:tc>
      </w:tr>
      <w:tr w:rsidR="007E0DBB" w:rsidRPr="0063005B" w14:paraId="4EACD389" w14:textId="77777777" w:rsidTr="00841245">
        <w:trPr>
          <w:trHeight w:val="416"/>
        </w:trPr>
        <w:tc>
          <w:tcPr>
            <w:cnfStyle w:val="001000000000" w:firstRow="0" w:lastRow="0" w:firstColumn="1" w:lastColumn="0" w:oddVBand="0" w:evenVBand="0" w:oddHBand="0" w:evenHBand="0" w:firstRowFirstColumn="0" w:firstRowLastColumn="0" w:lastRowFirstColumn="0" w:lastRowLastColumn="0"/>
            <w:tcW w:w="2376" w:type="dxa"/>
          </w:tcPr>
          <w:p w14:paraId="1878B0C2" w14:textId="77777777" w:rsidR="007E0DBB" w:rsidRPr="00026F8D" w:rsidRDefault="007E0DBB" w:rsidP="00841245">
            <w:pPr>
              <w:spacing w:before="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NOSITELJ:</w:t>
            </w:r>
          </w:p>
        </w:tc>
        <w:tc>
          <w:tcPr>
            <w:tcW w:w="6912" w:type="dxa"/>
          </w:tcPr>
          <w:p w14:paraId="6921BF17" w14:textId="69F19BAE" w:rsidR="007E0DBB" w:rsidRPr="00026F8D" w:rsidRDefault="007E0DBB" w:rsidP="00841245">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 xml:space="preserve">Općina </w:t>
            </w:r>
            <w:r w:rsidR="00026F8D" w:rsidRPr="00026F8D">
              <w:rPr>
                <w:rFonts w:ascii="Times New Roman" w:eastAsiaTheme="minorHAnsi" w:hAnsi="Times New Roman" w:cs="Times New Roman"/>
                <w:sz w:val="22"/>
                <w:szCs w:val="22"/>
              </w:rPr>
              <w:t>Gračac</w:t>
            </w:r>
            <w:r w:rsidRPr="00026F8D">
              <w:rPr>
                <w:rFonts w:ascii="Times New Roman" w:eastAsiaTheme="minorHAnsi" w:hAnsi="Times New Roman" w:cs="Times New Roman"/>
                <w:sz w:val="22"/>
                <w:szCs w:val="22"/>
              </w:rPr>
              <w:t>, poduzetnici</w:t>
            </w:r>
          </w:p>
        </w:tc>
      </w:tr>
      <w:tr w:rsidR="007E0DBB" w:rsidRPr="0063005B" w14:paraId="4635A9EB" w14:textId="77777777" w:rsidTr="00026F8D">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376" w:type="dxa"/>
          </w:tcPr>
          <w:p w14:paraId="573C041D" w14:textId="77777777" w:rsidR="007E0DBB" w:rsidRPr="00026F8D" w:rsidRDefault="007E0DBB" w:rsidP="00841245">
            <w:pPr>
              <w:spacing w:before="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OČEKIVANI REZULTATI:</w:t>
            </w:r>
          </w:p>
        </w:tc>
        <w:tc>
          <w:tcPr>
            <w:tcW w:w="6912" w:type="dxa"/>
          </w:tcPr>
          <w:p w14:paraId="3476A21B" w14:textId="77777777" w:rsidR="007E0DBB" w:rsidRPr="00026F8D" w:rsidRDefault="007E0DBB" w:rsidP="00841245">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26F8D">
              <w:rPr>
                <w:rFonts w:ascii="Times New Roman" w:hAnsi="Times New Roman" w:cs="Times New Roman"/>
                <w:sz w:val="22"/>
                <w:szCs w:val="22"/>
              </w:rPr>
              <w:t>Povećan interes mladih za bavljenje zanatskim i tradicijskim zanimanja, očuvani obrti i zanati, stvorena nova radna mjesta.</w:t>
            </w:r>
          </w:p>
        </w:tc>
      </w:tr>
      <w:tr w:rsidR="007E0DBB" w:rsidRPr="0063005B" w14:paraId="3ADE3E8F" w14:textId="77777777" w:rsidTr="007943B0">
        <w:trPr>
          <w:trHeight w:val="999"/>
        </w:trPr>
        <w:tc>
          <w:tcPr>
            <w:cnfStyle w:val="001000000000" w:firstRow="0" w:lastRow="0" w:firstColumn="1" w:lastColumn="0" w:oddVBand="0" w:evenVBand="0" w:oddHBand="0" w:evenHBand="0" w:firstRowFirstColumn="0" w:firstRowLastColumn="0" w:lastRowFirstColumn="0" w:lastRowLastColumn="0"/>
            <w:tcW w:w="2376" w:type="dxa"/>
          </w:tcPr>
          <w:p w14:paraId="13C47A7C" w14:textId="77777777" w:rsidR="007E0DBB" w:rsidRPr="00026F8D" w:rsidRDefault="007E0DBB" w:rsidP="00841245">
            <w:pPr>
              <w:spacing w:before="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INDIKATORI:</w:t>
            </w:r>
          </w:p>
        </w:tc>
        <w:tc>
          <w:tcPr>
            <w:tcW w:w="6912" w:type="dxa"/>
          </w:tcPr>
          <w:p w14:paraId="739B9FEA" w14:textId="77777777" w:rsidR="007E0DBB" w:rsidRPr="00026F8D" w:rsidRDefault="007E0DBB" w:rsidP="0084124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 Broj mladih koji se bave tradicijskom ili zanatskom djelatnošću</w:t>
            </w:r>
          </w:p>
          <w:p w14:paraId="67DD965C" w14:textId="77777777" w:rsidR="007E0DBB" w:rsidRPr="00026F8D" w:rsidRDefault="007E0DBB" w:rsidP="0084124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 Broj radionica i/ili održanih promocija u školi za predstavljanje tradicijskih i zanatskih djelatnosti</w:t>
            </w:r>
          </w:p>
        </w:tc>
      </w:tr>
      <w:tr w:rsidR="007E0DBB" w:rsidRPr="0063005B" w14:paraId="1E47B931" w14:textId="77777777" w:rsidTr="00841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B12C671" w14:textId="77777777" w:rsidR="007E0DBB" w:rsidRPr="00026F8D" w:rsidRDefault="007E0DBB" w:rsidP="00841245">
            <w:pPr>
              <w:spacing w:before="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RAZDOBLJE PROVEDBE:</w:t>
            </w:r>
          </w:p>
        </w:tc>
        <w:tc>
          <w:tcPr>
            <w:tcW w:w="6912" w:type="dxa"/>
          </w:tcPr>
          <w:p w14:paraId="1A53DCBB" w14:textId="44D69B42" w:rsidR="007E0DBB" w:rsidRPr="00026F8D" w:rsidRDefault="007E0DBB" w:rsidP="00841245">
            <w:pPr>
              <w:spacing w:befor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2"/>
                <w:szCs w:val="22"/>
              </w:rPr>
            </w:pPr>
            <w:r w:rsidRPr="00026F8D">
              <w:rPr>
                <w:rFonts w:ascii="Times New Roman" w:eastAsiaTheme="minorHAnsi" w:hAnsi="Times New Roman" w:cs="Times New Roman"/>
                <w:sz w:val="22"/>
                <w:szCs w:val="22"/>
              </w:rPr>
              <w:t>2021.-202</w:t>
            </w:r>
            <w:r w:rsidR="00026F8D" w:rsidRPr="00026F8D">
              <w:rPr>
                <w:rFonts w:ascii="Times New Roman" w:eastAsiaTheme="minorHAnsi" w:hAnsi="Times New Roman" w:cs="Times New Roman"/>
                <w:sz w:val="22"/>
                <w:szCs w:val="22"/>
              </w:rPr>
              <w:t>5</w:t>
            </w:r>
            <w:r w:rsidRPr="00026F8D">
              <w:rPr>
                <w:rFonts w:ascii="Times New Roman" w:eastAsiaTheme="minorHAnsi" w:hAnsi="Times New Roman" w:cs="Times New Roman"/>
                <w:sz w:val="22"/>
                <w:szCs w:val="22"/>
              </w:rPr>
              <w:t>.</w:t>
            </w:r>
          </w:p>
        </w:tc>
      </w:tr>
    </w:tbl>
    <w:p w14:paraId="1E7B70D8" w14:textId="246AD208" w:rsidR="007E0DBB" w:rsidRDefault="007E0DBB"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50"/>
        <w:gridCol w:w="6712"/>
      </w:tblGrid>
      <w:tr w:rsidR="007F5D48" w:rsidRPr="009C7568" w14:paraId="3A6205CC" w14:textId="77777777" w:rsidTr="00742D20">
        <w:trPr>
          <w:cnfStyle w:val="100000000000" w:firstRow="1" w:lastRow="0" w:firstColumn="0" w:lastColumn="0" w:oddVBand="0" w:evenVBand="0" w:oddHBand="0" w:evenHBand="0" w:firstRowFirstColumn="0" w:firstRowLastColumn="0" w:lastRowFirstColumn="0" w:lastRowLastColumn="0"/>
          <w:trHeight w:val="539"/>
        </w:trPr>
        <w:tc>
          <w:tcPr>
            <w:cnfStyle w:val="001000000100" w:firstRow="0" w:lastRow="0" w:firstColumn="1" w:lastColumn="0" w:oddVBand="0" w:evenVBand="0" w:oddHBand="0" w:evenHBand="0" w:firstRowFirstColumn="1" w:firstRowLastColumn="0" w:lastRowFirstColumn="0" w:lastRowLastColumn="0"/>
            <w:tcW w:w="2376" w:type="dxa"/>
          </w:tcPr>
          <w:p w14:paraId="7EDD7236" w14:textId="77777777" w:rsidR="007F5D48" w:rsidRPr="009855EE" w:rsidRDefault="007F5D48" w:rsidP="00742D20">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1.1.</w:t>
            </w:r>
          </w:p>
        </w:tc>
        <w:tc>
          <w:tcPr>
            <w:tcW w:w="6912" w:type="dxa"/>
          </w:tcPr>
          <w:p w14:paraId="1073827F" w14:textId="77777777" w:rsidR="007F5D48" w:rsidRPr="009855EE" w:rsidRDefault="007F5D48" w:rsidP="00742D2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Potpora razvoju i jačanju poduzetničke klime i infrastrukture</w:t>
            </w:r>
          </w:p>
        </w:tc>
      </w:tr>
      <w:tr w:rsidR="007F5D48" w:rsidRPr="009C7568" w14:paraId="16C45B78" w14:textId="77777777" w:rsidTr="00122D81">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376" w:type="dxa"/>
          </w:tcPr>
          <w:p w14:paraId="5D853DC5" w14:textId="228A55BF" w:rsidR="007F5D48" w:rsidRPr="000D27A7" w:rsidRDefault="007F5D48" w:rsidP="00742D20">
            <w:pPr>
              <w:rPr>
                <w:rFonts w:ascii="Times New Roman" w:hAnsi="Times New Roman" w:cs="Times New Roman"/>
                <w:sz w:val="22"/>
                <w:szCs w:val="22"/>
              </w:rPr>
            </w:pPr>
            <w:r w:rsidRPr="000D27A7">
              <w:rPr>
                <w:rFonts w:ascii="Times New Roman" w:hAnsi="Times New Roman" w:cs="Times New Roman"/>
                <w:sz w:val="22"/>
                <w:szCs w:val="22"/>
              </w:rPr>
              <w:t>MJERA 1.1.</w:t>
            </w:r>
            <w:r>
              <w:rPr>
                <w:rFonts w:ascii="Times New Roman" w:hAnsi="Times New Roman" w:cs="Times New Roman"/>
                <w:sz w:val="22"/>
                <w:szCs w:val="22"/>
              </w:rPr>
              <w:t>7</w:t>
            </w:r>
            <w:r w:rsidRPr="000D27A7">
              <w:rPr>
                <w:rFonts w:ascii="Times New Roman" w:hAnsi="Times New Roman" w:cs="Times New Roman"/>
                <w:sz w:val="22"/>
                <w:szCs w:val="22"/>
              </w:rPr>
              <w:t>.</w:t>
            </w:r>
          </w:p>
        </w:tc>
        <w:tc>
          <w:tcPr>
            <w:tcW w:w="6912" w:type="dxa"/>
          </w:tcPr>
          <w:p w14:paraId="5B9FA686" w14:textId="3A2429A2" w:rsidR="007F5D48" w:rsidRPr="00122D81" w:rsidRDefault="00122D81" w:rsidP="0074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122D81">
              <w:rPr>
                <w:rFonts w:ascii="Times New Roman" w:hAnsi="Times New Roman" w:cs="Times New Roman"/>
                <w:b/>
                <w:bCs/>
                <w:sz w:val="22"/>
                <w:szCs w:val="22"/>
              </w:rPr>
              <w:t>Stavljanje u funkciju Gospodarske zone Gračac</w:t>
            </w:r>
          </w:p>
        </w:tc>
      </w:tr>
      <w:tr w:rsidR="007F5D48" w:rsidRPr="009C7568" w14:paraId="0706B5F2" w14:textId="77777777" w:rsidTr="00CE5BE5">
        <w:trPr>
          <w:trHeight w:val="1117"/>
        </w:trPr>
        <w:tc>
          <w:tcPr>
            <w:cnfStyle w:val="001000000000" w:firstRow="0" w:lastRow="0" w:firstColumn="1" w:lastColumn="0" w:oddVBand="0" w:evenVBand="0" w:oddHBand="0" w:evenHBand="0" w:firstRowFirstColumn="0" w:firstRowLastColumn="0" w:lastRowFirstColumn="0" w:lastRowLastColumn="0"/>
            <w:tcW w:w="2376" w:type="dxa"/>
          </w:tcPr>
          <w:p w14:paraId="05F5B695" w14:textId="77777777" w:rsidR="007F5D48" w:rsidRPr="000D27A7" w:rsidRDefault="007F5D48" w:rsidP="00742D20">
            <w:pPr>
              <w:rPr>
                <w:rFonts w:ascii="Times New Roman" w:hAnsi="Times New Roman" w:cs="Times New Roman"/>
                <w:sz w:val="22"/>
                <w:szCs w:val="22"/>
              </w:rPr>
            </w:pPr>
            <w:r w:rsidRPr="000D27A7">
              <w:rPr>
                <w:rFonts w:ascii="Times New Roman" w:hAnsi="Times New Roman" w:cs="Times New Roman"/>
                <w:sz w:val="22"/>
                <w:szCs w:val="22"/>
              </w:rPr>
              <w:t>CILJ MJERE:</w:t>
            </w:r>
          </w:p>
        </w:tc>
        <w:tc>
          <w:tcPr>
            <w:tcW w:w="6912" w:type="dxa"/>
          </w:tcPr>
          <w:p w14:paraId="3E6A1725" w14:textId="5E4A0C66" w:rsidR="007F5D48" w:rsidRPr="000D27A7" w:rsidRDefault="007F5D48" w:rsidP="00742D20">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3C7431">
              <w:rPr>
                <w:sz w:val="22"/>
                <w:szCs w:val="22"/>
              </w:rPr>
              <w:t>Unaprijediti poslovnu infrastrukturu kako bi se pove</w:t>
            </w:r>
            <w:r w:rsidRPr="000D27A7">
              <w:rPr>
                <w:sz w:val="22"/>
                <w:szCs w:val="22"/>
              </w:rPr>
              <w:t>ć</w:t>
            </w:r>
            <w:r w:rsidRPr="003C7431">
              <w:rPr>
                <w:sz w:val="22"/>
                <w:szCs w:val="22"/>
              </w:rPr>
              <w:t xml:space="preserve">ala poslovna atraktivnost i konkurentnost </w:t>
            </w:r>
            <w:r w:rsidRPr="000D27A7">
              <w:rPr>
                <w:sz w:val="22"/>
                <w:szCs w:val="22"/>
              </w:rPr>
              <w:t xml:space="preserve">Općine. </w:t>
            </w:r>
            <w:r w:rsidRPr="003C7431">
              <w:rPr>
                <w:sz w:val="22"/>
                <w:szCs w:val="22"/>
              </w:rPr>
              <w:t>Dati podršku razvoju gospodarstva za lakše pokretanje poduzetni</w:t>
            </w:r>
            <w:r w:rsidRPr="000D27A7">
              <w:rPr>
                <w:sz w:val="22"/>
                <w:szCs w:val="22"/>
              </w:rPr>
              <w:t>č</w:t>
            </w:r>
            <w:r w:rsidRPr="003C7431">
              <w:rPr>
                <w:sz w:val="22"/>
                <w:szCs w:val="22"/>
              </w:rPr>
              <w:t>kih aktivnost</w:t>
            </w:r>
            <w:r>
              <w:rPr>
                <w:sz w:val="22"/>
                <w:szCs w:val="22"/>
              </w:rPr>
              <w:t>i</w:t>
            </w:r>
            <w:r w:rsidRPr="003C7431">
              <w:rPr>
                <w:sz w:val="22"/>
                <w:szCs w:val="22"/>
              </w:rPr>
              <w:t xml:space="preserve"> te povezivanje i suradnju s institucijama koje rade s potencijalnim investitorima.</w:t>
            </w:r>
          </w:p>
        </w:tc>
      </w:tr>
      <w:tr w:rsidR="007F5D48" w:rsidRPr="009C7568" w14:paraId="45A0C692" w14:textId="77777777" w:rsidTr="00EA7976">
        <w:trPr>
          <w:cnfStyle w:val="000000100000" w:firstRow="0" w:lastRow="0" w:firstColumn="0" w:lastColumn="0" w:oddVBand="0" w:evenVBand="0" w:oddHBand="1" w:evenHBand="0" w:firstRowFirstColumn="0" w:firstRowLastColumn="0" w:lastRowFirstColumn="0" w:lastRowLastColumn="0"/>
          <w:trHeight w:val="2101"/>
        </w:trPr>
        <w:tc>
          <w:tcPr>
            <w:cnfStyle w:val="001000000000" w:firstRow="0" w:lastRow="0" w:firstColumn="1" w:lastColumn="0" w:oddVBand="0" w:evenVBand="0" w:oddHBand="0" w:evenHBand="0" w:firstRowFirstColumn="0" w:firstRowLastColumn="0" w:lastRowFirstColumn="0" w:lastRowLastColumn="0"/>
            <w:tcW w:w="2376" w:type="dxa"/>
          </w:tcPr>
          <w:p w14:paraId="277EADAD" w14:textId="77777777" w:rsidR="007F5D48" w:rsidRPr="000D27A7" w:rsidRDefault="007F5D48" w:rsidP="00742D20">
            <w:pPr>
              <w:rPr>
                <w:rFonts w:ascii="Times New Roman" w:hAnsi="Times New Roman" w:cs="Times New Roman"/>
                <w:sz w:val="22"/>
                <w:szCs w:val="22"/>
              </w:rPr>
            </w:pPr>
            <w:r w:rsidRPr="000D27A7">
              <w:rPr>
                <w:rFonts w:ascii="Times New Roman" w:hAnsi="Times New Roman" w:cs="Times New Roman"/>
                <w:sz w:val="22"/>
                <w:szCs w:val="22"/>
              </w:rPr>
              <w:lastRenderedPageBreak/>
              <w:t>AKTIVNOSTI:</w:t>
            </w:r>
          </w:p>
        </w:tc>
        <w:tc>
          <w:tcPr>
            <w:tcW w:w="6912" w:type="dxa"/>
          </w:tcPr>
          <w:p w14:paraId="41D9987E" w14:textId="0DA60708" w:rsidR="007F5D48" w:rsidRPr="000D27A7" w:rsidRDefault="007F5D48" w:rsidP="0074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w:t>
            </w:r>
            <w:r w:rsidR="003970EF">
              <w:rPr>
                <w:rFonts w:ascii="Times New Roman" w:hAnsi="Times New Roman" w:cs="Times New Roman"/>
                <w:sz w:val="22"/>
                <w:szCs w:val="22"/>
              </w:rPr>
              <w:t>Uspostava Gospodarske zone Gračac</w:t>
            </w:r>
          </w:p>
          <w:p w14:paraId="53BC0106" w14:textId="77777777" w:rsidR="007F5D48" w:rsidRPr="000D27A7" w:rsidRDefault="007F5D48" w:rsidP="0074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Nabava suvremene opreme i unaprjeđenje tehnoloških procesa u proizvodnji </w:t>
            </w:r>
          </w:p>
          <w:p w14:paraId="6466E9E9" w14:textId="77777777" w:rsidR="007F5D48" w:rsidRDefault="007F5D48" w:rsidP="0074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Osmišljavanje i provedba promotivnih aktivnosti za privlačenje investitora</w:t>
            </w:r>
          </w:p>
          <w:p w14:paraId="6E80288E" w14:textId="48DB5FB6" w:rsidR="00EA7976" w:rsidRPr="000D27A7" w:rsidRDefault="00EA7976" w:rsidP="0074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Otvaranje novih radnih mjesta</w:t>
            </w:r>
          </w:p>
        </w:tc>
      </w:tr>
      <w:tr w:rsidR="007F5D48" w:rsidRPr="009C7568" w14:paraId="7A7A919A" w14:textId="77777777" w:rsidTr="00742D20">
        <w:trPr>
          <w:trHeight w:val="499"/>
        </w:trPr>
        <w:tc>
          <w:tcPr>
            <w:cnfStyle w:val="001000000000" w:firstRow="0" w:lastRow="0" w:firstColumn="1" w:lastColumn="0" w:oddVBand="0" w:evenVBand="0" w:oddHBand="0" w:evenHBand="0" w:firstRowFirstColumn="0" w:firstRowLastColumn="0" w:lastRowFirstColumn="0" w:lastRowLastColumn="0"/>
            <w:tcW w:w="2376" w:type="dxa"/>
          </w:tcPr>
          <w:p w14:paraId="43EEB9F6" w14:textId="77777777" w:rsidR="007F5D48" w:rsidRPr="000D27A7" w:rsidRDefault="007F5D48" w:rsidP="00742D20">
            <w:pPr>
              <w:rPr>
                <w:rFonts w:ascii="Times New Roman" w:hAnsi="Times New Roman" w:cs="Times New Roman"/>
                <w:sz w:val="22"/>
                <w:szCs w:val="22"/>
              </w:rPr>
            </w:pPr>
            <w:r w:rsidRPr="000D27A7">
              <w:rPr>
                <w:rFonts w:ascii="Times New Roman" w:hAnsi="Times New Roman" w:cs="Times New Roman"/>
                <w:sz w:val="22"/>
                <w:szCs w:val="22"/>
              </w:rPr>
              <w:t>NOSITELJ:</w:t>
            </w:r>
          </w:p>
        </w:tc>
        <w:tc>
          <w:tcPr>
            <w:tcW w:w="6912" w:type="dxa"/>
          </w:tcPr>
          <w:p w14:paraId="3860F3ED" w14:textId="213F43AB" w:rsidR="007F5D48" w:rsidRPr="000D27A7" w:rsidRDefault="007F5D48" w:rsidP="00742D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Općina Gračac</w:t>
            </w:r>
          </w:p>
        </w:tc>
      </w:tr>
      <w:tr w:rsidR="007F5D48" w:rsidRPr="009C7568" w14:paraId="6A551FF9" w14:textId="77777777" w:rsidTr="007F5D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376" w:type="dxa"/>
          </w:tcPr>
          <w:p w14:paraId="4B30BE3A" w14:textId="77777777" w:rsidR="007F5D48" w:rsidRPr="000D27A7" w:rsidRDefault="007F5D48" w:rsidP="00742D20">
            <w:pPr>
              <w:rPr>
                <w:rFonts w:ascii="Times New Roman" w:hAnsi="Times New Roman" w:cs="Times New Roman"/>
                <w:sz w:val="22"/>
                <w:szCs w:val="22"/>
              </w:rPr>
            </w:pPr>
            <w:r w:rsidRPr="000D27A7">
              <w:rPr>
                <w:rFonts w:ascii="Times New Roman" w:hAnsi="Times New Roman" w:cs="Times New Roman"/>
                <w:sz w:val="22"/>
                <w:szCs w:val="22"/>
              </w:rPr>
              <w:t>OČEKIVANI REZULTATI:</w:t>
            </w:r>
          </w:p>
        </w:tc>
        <w:tc>
          <w:tcPr>
            <w:tcW w:w="6912" w:type="dxa"/>
          </w:tcPr>
          <w:p w14:paraId="27FE8586" w14:textId="6E245DFB" w:rsidR="007F5D48" w:rsidRPr="000D27A7" w:rsidRDefault="007F5D48" w:rsidP="00742D20">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Poboljšana </w:t>
            </w:r>
            <w:r w:rsidR="00B674D8">
              <w:rPr>
                <w:rFonts w:ascii="Times New Roman" w:hAnsi="Times New Roman" w:cs="Times New Roman"/>
                <w:sz w:val="22"/>
                <w:szCs w:val="22"/>
              </w:rPr>
              <w:t>gospodarska</w:t>
            </w:r>
            <w:r w:rsidRPr="000D27A7">
              <w:rPr>
                <w:rFonts w:ascii="Times New Roman" w:hAnsi="Times New Roman" w:cs="Times New Roman"/>
                <w:sz w:val="22"/>
                <w:szCs w:val="22"/>
              </w:rPr>
              <w:t xml:space="preserve"> klima u Općini kroz stvaranje infrastrukturnih uvjeta za poslovanje poduzetnika i obrtnika, unapr</w:t>
            </w:r>
            <w:r>
              <w:rPr>
                <w:rFonts w:ascii="Times New Roman" w:hAnsi="Times New Roman" w:cs="Times New Roman"/>
                <w:sz w:val="22"/>
                <w:szCs w:val="22"/>
              </w:rPr>
              <w:t>ij</w:t>
            </w:r>
            <w:r w:rsidRPr="000D27A7">
              <w:rPr>
                <w:rFonts w:ascii="Times New Roman" w:hAnsi="Times New Roman" w:cs="Times New Roman"/>
                <w:sz w:val="22"/>
                <w:szCs w:val="22"/>
              </w:rPr>
              <w:t>eđeno investicijsko okruženje</w:t>
            </w:r>
            <w:r w:rsidR="00B674D8">
              <w:rPr>
                <w:rFonts w:ascii="Times New Roman" w:hAnsi="Times New Roman" w:cs="Times New Roman"/>
                <w:sz w:val="22"/>
                <w:szCs w:val="22"/>
              </w:rPr>
              <w:t>, otvorena nova radna mjesta.</w:t>
            </w:r>
          </w:p>
        </w:tc>
      </w:tr>
      <w:tr w:rsidR="007F5D48" w:rsidRPr="009C7568" w14:paraId="01197EF0" w14:textId="77777777" w:rsidTr="00742D20">
        <w:trPr>
          <w:trHeight w:val="833"/>
        </w:trPr>
        <w:tc>
          <w:tcPr>
            <w:cnfStyle w:val="001000000000" w:firstRow="0" w:lastRow="0" w:firstColumn="1" w:lastColumn="0" w:oddVBand="0" w:evenVBand="0" w:oddHBand="0" w:evenHBand="0" w:firstRowFirstColumn="0" w:firstRowLastColumn="0" w:lastRowFirstColumn="0" w:lastRowLastColumn="0"/>
            <w:tcW w:w="2376" w:type="dxa"/>
          </w:tcPr>
          <w:p w14:paraId="5EB8796F" w14:textId="77777777" w:rsidR="007F5D48" w:rsidRPr="000D27A7" w:rsidRDefault="007F5D48" w:rsidP="00742D20">
            <w:pPr>
              <w:rPr>
                <w:rFonts w:ascii="Times New Roman" w:hAnsi="Times New Roman" w:cs="Times New Roman"/>
                <w:sz w:val="22"/>
                <w:szCs w:val="22"/>
              </w:rPr>
            </w:pPr>
            <w:r w:rsidRPr="000D27A7">
              <w:rPr>
                <w:rFonts w:ascii="Times New Roman" w:hAnsi="Times New Roman" w:cs="Times New Roman"/>
                <w:sz w:val="22"/>
                <w:szCs w:val="22"/>
              </w:rPr>
              <w:t>INDIKATORI:</w:t>
            </w:r>
          </w:p>
        </w:tc>
        <w:tc>
          <w:tcPr>
            <w:tcW w:w="6912" w:type="dxa"/>
          </w:tcPr>
          <w:p w14:paraId="66177954" w14:textId="03E6C893" w:rsidR="007F5D48" w:rsidRPr="000D27A7" w:rsidRDefault="007F5D48" w:rsidP="00742D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w:t>
            </w:r>
            <w:r w:rsidR="00921C64">
              <w:rPr>
                <w:rFonts w:ascii="Times New Roman" w:hAnsi="Times New Roman" w:cs="Times New Roman"/>
                <w:sz w:val="22"/>
                <w:szCs w:val="22"/>
              </w:rPr>
              <w:t>Broj poslovnih subjekata u Gospodarskoj zoni</w:t>
            </w:r>
          </w:p>
          <w:p w14:paraId="2D967BD6" w14:textId="7E718090" w:rsidR="007F5D48" w:rsidRPr="000D27A7" w:rsidRDefault="007F5D48" w:rsidP="00742D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 xml:space="preserve">• </w:t>
            </w:r>
            <w:r w:rsidR="00662D53">
              <w:rPr>
                <w:rFonts w:ascii="Times New Roman" w:hAnsi="Times New Roman" w:cs="Times New Roman"/>
                <w:sz w:val="22"/>
                <w:szCs w:val="22"/>
              </w:rPr>
              <w:t>Broj novootvorenih radnih mjesta</w:t>
            </w:r>
          </w:p>
        </w:tc>
      </w:tr>
      <w:tr w:rsidR="007F5D48" w:rsidRPr="009C7568" w14:paraId="00411928" w14:textId="77777777" w:rsidTr="00742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A276786" w14:textId="77777777" w:rsidR="007F5D48" w:rsidRPr="000D27A7" w:rsidRDefault="007F5D48" w:rsidP="00742D20">
            <w:pPr>
              <w:rPr>
                <w:rFonts w:ascii="Times New Roman" w:hAnsi="Times New Roman" w:cs="Times New Roman"/>
                <w:sz w:val="22"/>
                <w:szCs w:val="22"/>
              </w:rPr>
            </w:pPr>
            <w:r w:rsidRPr="000D27A7">
              <w:rPr>
                <w:rFonts w:ascii="Times New Roman" w:hAnsi="Times New Roman" w:cs="Times New Roman"/>
                <w:sz w:val="22"/>
                <w:szCs w:val="22"/>
              </w:rPr>
              <w:t>RAZDOBLJE PROVEDBE:</w:t>
            </w:r>
          </w:p>
        </w:tc>
        <w:tc>
          <w:tcPr>
            <w:tcW w:w="6912" w:type="dxa"/>
          </w:tcPr>
          <w:p w14:paraId="64BB4B35" w14:textId="77777777" w:rsidR="007F5D48" w:rsidRPr="000D27A7" w:rsidRDefault="007F5D48" w:rsidP="0074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27A7">
              <w:rPr>
                <w:rFonts w:ascii="Times New Roman" w:hAnsi="Times New Roman" w:cs="Times New Roman"/>
                <w:sz w:val="22"/>
                <w:szCs w:val="22"/>
              </w:rPr>
              <w:t>2021.-2025.</w:t>
            </w:r>
          </w:p>
        </w:tc>
      </w:tr>
    </w:tbl>
    <w:p w14:paraId="5BE1C207" w14:textId="77777777" w:rsidR="007F5D48" w:rsidRDefault="007F5D48"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49"/>
        <w:gridCol w:w="6713"/>
      </w:tblGrid>
      <w:tr w:rsidR="00212B43" w:rsidRPr="009C7568" w14:paraId="30107417" w14:textId="77777777" w:rsidTr="004578AE">
        <w:trPr>
          <w:cnfStyle w:val="100000000000" w:firstRow="1" w:lastRow="0" w:firstColumn="0" w:lastColumn="0" w:oddVBand="0" w:evenVBand="0" w:oddHBand="0" w:evenHBand="0" w:firstRowFirstColumn="0" w:firstRowLastColumn="0" w:lastRowFirstColumn="0" w:lastRowLastColumn="0"/>
          <w:trHeight w:val="548"/>
        </w:trPr>
        <w:tc>
          <w:tcPr>
            <w:cnfStyle w:val="001000000100" w:firstRow="0" w:lastRow="0" w:firstColumn="1" w:lastColumn="0" w:oddVBand="0" w:evenVBand="0" w:oddHBand="0" w:evenHBand="0" w:firstRowFirstColumn="1" w:firstRowLastColumn="0" w:lastRowFirstColumn="0" w:lastRowLastColumn="0"/>
            <w:tcW w:w="2376" w:type="dxa"/>
          </w:tcPr>
          <w:p w14:paraId="3FB7FE58"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1.2.</w:t>
            </w:r>
          </w:p>
        </w:tc>
        <w:tc>
          <w:tcPr>
            <w:tcW w:w="6912" w:type="dxa"/>
          </w:tcPr>
          <w:p w14:paraId="10A549E4" w14:textId="118DBF75" w:rsidR="00212B43"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Razvoj održive poljoprivredne proizvodnje</w:t>
            </w:r>
          </w:p>
        </w:tc>
      </w:tr>
      <w:tr w:rsidR="00212B43" w:rsidRPr="009C7568" w14:paraId="7824498B" w14:textId="77777777" w:rsidTr="00BD0039">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376" w:type="dxa"/>
          </w:tcPr>
          <w:p w14:paraId="02425C0B" w14:textId="77777777" w:rsidR="00212B43" w:rsidRPr="004B5131" w:rsidRDefault="00212B43" w:rsidP="004578AE">
            <w:pPr>
              <w:rPr>
                <w:rFonts w:ascii="Times New Roman" w:hAnsi="Times New Roman" w:cs="Times New Roman"/>
                <w:sz w:val="22"/>
                <w:szCs w:val="22"/>
              </w:rPr>
            </w:pPr>
            <w:r w:rsidRPr="004B5131">
              <w:rPr>
                <w:rFonts w:ascii="Times New Roman" w:hAnsi="Times New Roman" w:cs="Times New Roman"/>
                <w:sz w:val="22"/>
                <w:szCs w:val="22"/>
              </w:rPr>
              <w:t>MJERA 1.2.1.</w:t>
            </w:r>
          </w:p>
        </w:tc>
        <w:tc>
          <w:tcPr>
            <w:tcW w:w="6912" w:type="dxa"/>
          </w:tcPr>
          <w:p w14:paraId="46D1C2A0" w14:textId="5FB9290F" w:rsidR="00212B43" w:rsidRPr="00BD0039" w:rsidRDefault="00BD0039"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BD0039">
              <w:rPr>
                <w:rFonts w:ascii="Times New Roman" w:hAnsi="Times New Roman" w:cs="Times New Roman"/>
                <w:b/>
                <w:bCs/>
                <w:color w:val="000000"/>
                <w:sz w:val="22"/>
                <w:szCs w:val="22"/>
              </w:rPr>
              <w:t>Unapređenje</w:t>
            </w:r>
            <w:r w:rsidR="00202377">
              <w:rPr>
                <w:rFonts w:ascii="Times New Roman" w:hAnsi="Times New Roman" w:cs="Times New Roman"/>
                <w:b/>
                <w:bCs/>
                <w:color w:val="000000"/>
                <w:sz w:val="22"/>
                <w:szCs w:val="22"/>
              </w:rPr>
              <w:t xml:space="preserve"> poljoprivredne infrastrukture i</w:t>
            </w:r>
            <w:r w:rsidRPr="00BD0039">
              <w:rPr>
                <w:rFonts w:ascii="Times New Roman" w:hAnsi="Times New Roman" w:cs="Times New Roman"/>
                <w:b/>
                <w:bCs/>
                <w:color w:val="000000"/>
                <w:sz w:val="22"/>
                <w:szCs w:val="22"/>
              </w:rPr>
              <w:t xml:space="preserve"> kvalitete postojećih proizvoda unapređenjem znanja i tehnologija proizvodnje</w:t>
            </w:r>
          </w:p>
        </w:tc>
      </w:tr>
      <w:tr w:rsidR="00212B43" w:rsidRPr="009C7568" w14:paraId="5E40F9A2" w14:textId="77777777" w:rsidTr="00447C19">
        <w:trPr>
          <w:trHeight w:val="1137"/>
        </w:trPr>
        <w:tc>
          <w:tcPr>
            <w:cnfStyle w:val="001000000000" w:firstRow="0" w:lastRow="0" w:firstColumn="1" w:lastColumn="0" w:oddVBand="0" w:evenVBand="0" w:oddHBand="0" w:evenHBand="0" w:firstRowFirstColumn="0" w:firstRowLastColumn="0" w:lastRowFirstColumn="0" w:lastRowLastColumn="0"/>
            <w:tcW w:w="2376" w:type="dxa"/>
          </w:tcPr>
          <w:p w14:paraId="23264D0A" w14:textId="77777777" w:rsidR="00212B43" w:rsidRPr="004B5131" w:rsidRDefault="00212B43" w:rsidP="004578AE">
            <w:pPr>
              <w:rPr>
                <w:rFonts w:ascii="Times New Roman" w:hAnsi="Times New Roman" w:cs="Times New Roman"/>
                <w:sz w:val="22"/>
                <w:szCs w:val="22"/>
              </w:rPr>
            </w:pPr>
            <w:r w:rsidRPr="004B5131">
              <w:rPr>
                <w:rFonts w:ascii="Times New Roman" w:hAnsi="Times New Roman" w:cs="Times New Roman"/>
                <w:sz w:val="22"/>
                <w:szCs w:val="22"/>
              </w:rPr>
              <w:t>CILJ MJERE:</w:t>
            </w:r>
          </w:p>
        </w:tc>
        <w:tc>
          <w:tcPr>
            <w:tcW w:w="6912" w:type="dxa"/>
          </w:tcPr>
          <w:p w14:paraId="0F662FB5" w14:textId="76EEFC17" w:rsidR="00212B43" w:rsidRPr="004B5131" w:rsidRDefault="00BF3885" w:rsidP="00750E3F">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131">
              <w:rPr>
                <w:rFonts w:ascii="Times New Roman" w:hAnsi="Times New Roman" w:cs="Times New Roman"/>
                <w:sz w:val="22"/>
                <w:szCs w:val="22"/>
              </w:rPr>
              <w:t>Restrukturirati i modernizirati poljoprivredni sektor u cilju povećanja</w:t>
            </w:r>
            <w:r w:rsidR="00750E3F" w:rsidRPr="004B5131">
              <w:rPr>
                <w:rFonts w:ascii="Times New Roman" w:hAnsi="Times New Roman" w:cs="Times New Roman"/>
                <w:sz w:val="22"/>
                <w:szCs w:val="22"/>
              </w:rPr>
              <w:t xml:space="preserve"> </w:t>
            </w:r>
            <w:r w:rsidRPr="004B5131">
              <w:rPr>
                <w:rFonts w:ascii="Times New Roman" w:hAnsi="Times New Roman" w:cs="Times New Roman"/>
                <w:sz w:val="22"/>
                <w:szCs w:val="22"/>
              </w:rPr>
              <w:t>konkurentnosti poljoprivrednih proizvođača.</w:t>
            </w:r>
            <w:r w:rsidR="00750E3F" w:rsidRPr="004B5131">
              <w:rPr>
                <w:rFonts w:ascii="Times New Roman" w:hAnsi="Times New Roman" w:cs="Times New Roman"/>
                <w:sz w:val="22"/>
                <w:szCs w:val="22"/>
              </w:rPr>
              <w:t xml:space="preserve"> Osigurati osnovne infrastrukturne pretpostavke za daljnji razvoj i unapređenje poljoprivrednog sektora.</w:t>
            </w:r>
          </w:p>
        </w:tc>
      </w:tr>
      <w:tr w:rsidR="00212B43" w:rsidRPr="009C7568" w14:paraId="7F141E64" w14:textId="77777777" w:rsidTr="00FC29A2">
        <w:trPr>
          <w:cnfStyle w:val="000000100000" w:firstRow="0" w:lastRow="0" w:firstColumn="0" w:lastColumn="0" w:oddVBand="0" w:evenVBand="0" w:oddHBand="1" w:evenHBand="0" w:firstRowFirstColumn="0" w:firstRowLastColumn="0" w:lastRowFirstColumn="0" w:lastRowLastColumn="0"/>
          <w:trHeight w:val="2417"/>
        </w:trPr>
        <w:tc>
          <w:tcPr>
            <w:cnfStyle w:val="001000000000" w:firstRow="0" w:lastRow="0" w:firstColumn="1" w:lastColumn="0" w:oddVBand="0" w:evenVBand="0" w:oddHBand="0" w:evenHBand="0" w:firstRowFirstColumn="0" w:firstRowLastColumn="0" w:lastRowFirstColumn="0" w:lastRowLastColumn="0"/>
            <w:tcW w:w="2376" w:type="dxa"/>
          </w:tcPr>
          <w:p w14:paraId="7DB5B59B" w14:textId="77777777" w:rsidR="00212B43" w:rsidRPr="004B5131" w:rsidRDefault="00212B43" w:rsidP="004578AE">
            <w:pPr>
              <w:rPr>
                <w:rFonts w:ascii="Times New Roman" w:hAnsi="Times New Roman" w:cs="Times New Roman"/>
                <w:sz w:val="22"/>
                <w:szCs w:val="22"/>
              </w:rPr>
            </w:pPr>
            <w:r w:rsidRPr="004B5131">
              <w:rPr>
                <w:rFonts w:ascii="Times New Roman" w:hAnsi="Times New Roman" w:cs="Times New Roman"/>
                <w:sz w:val="22"/>
                <w:szCs w:val="22"/>
              </w:rPr>
              <w:t>AKTIVNOSTI:</w:t>
            </w:r>
          </w:p>
        </w:tc>
        <w:tc>
          <w:tcPr>
            <w:tcW w:w="6912" w:type="dxa"/>
          </w:tcPr>
          <w:p w14:paraId="3F0501E1" w14:textId="1B220294" w:rsidR="00212B43" w:rsidRPr="004B5131" w:rsidRDefault="00212B43" w:rsidP="00410F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131">
              <w:rPr>
                <w:rFonts w:ascii="Times New Roman" w:hAnsi="Times New Roman" w:cs="Times New Roman"/>
                <w:sz w:val="22"/>
                <w:szCs w:val="22"/>
              </w:rPr>
              <w:t>• Pravovremeno informiranje i educiranje poljoprivrednika o mogućnostima korištenja bespovratnih sredstava za ulaganja u restrukturiranje</w:t>
            </w:r>
            <w:r w:rsidR="00410F55">
              <w:rPr>
                <w:rFonts w:ascii="Times New Roman" w:hAnsi="Times New Roman" w:cs="Times New Roman"/>
                <w:sz w:val="22"/>
                <w:szCs w:val="22"/>
              </w:rPr>
              <w:t xml:space="preserve"> i</w:t>
            </w:r>
            <w:r w:rsidRPr="004B5131">
              <w:rPr>
                <w:rFonts w:ascii="Times New Roman" w:hAnsi="Times New Roman" w:cs="Times New Roman"/>
                <w:sz w:val="22"/>
                <w:szCs w:val="22"/>
              </w:rPr>
              <w:t xml:space="preserve"> modernizaciju</w:t>
            </w:r>
            <w:r w:rsidR="00410F55">
              <w:rPr>
                <w:rFonts w:ascii="Times New Roman" w:hAnsi="Times New Roman" w:cs="Times New Roman"/>
                <w:sz w:val="22"/>
                <w:szCs w:val="22"/>
              </w:rPr>
              <w:t xml:space="preserve"> </w:t>
            </w:r>
            <w:r w:rsidRPr="004B5131">
              <w:rPr>
                <w:rFonts w:ascii="Times New Roman" w:hAnsi="Times New Roman" w:cs="Times New Roman"/>
                <w:sz w:val="22"/>
                <w:szCs w:val="22"/>
              </w:rPr>
              <w:t>poljoprivrednih gospodarstava kroz EPFRR</w:t>
            </w:r>
          </w:p>
          <w:p w14:paraId="3E25F745" w14:textId="77777777" w:rsidR="00212B43" w:rsidRPr="004B5131"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131">
              <w:rPr>
                <w:rFonts w:ascii="Times New Roman" w:hAnsi="Times New Roman" w:cs="Times New Roman"/>
                <w:sz w:val="22"/>
                <w:szCs w:val="22"/>
              </w:rPr>
              <w:t>• Razvoj i priprema projekata/prijavne dokumentacije za prijavu na natječaje</w:t>
            </w:r>
          </w:p>
          <w:p w14:paraId="518BE66F" w14:textId="77777777" w:rsidR="00212B43" w:rsidRPr="004B5131"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131">
              <w:rPr>
                <w:rFonts w:ascii="Times New Roman" w:hAnsi="Times New Roman" w:cs="Times New Roman"/>
                <w:sz w:val="22"/>
                <w:szCs w:val="22"/>
              </w:rPr>
              <w:t>• Uvođenje novih tehnologija, certificiranja, zaštite i standardizacije poljoprivrednih proizvoda</w:t>
            </w:r>
          </w:p>
        </w:tc>
      </w:tr>
      <w:tr w:rsidR="00212B43" w:rsidRPr="009C7568" w14:paraId="4C9CD52B" w14:textId="77777777" w:rsidTr="004578AE">
        <w:trPr>
          <w:trHeight w:val="520"/>
        </w:trPr>
        <w:tc>
          <w:tcPr>
            <w:cnfStyle w:val="001000000000" w:firstRow="0" w:lastRow="0" w:firstColumn="1" w:lastColumn="0" w:oddVBand="0" w:evenVBand="0" w:oddHBand="0" w:evenHBand="0" w:firstRowFirstColumn="0" w:firstRowLastColumn="0" w:lastRowFirstColumn="0" w:lastRowLastColumn="0"/>
            <w:tcW w:w="2376" w:type="dxa"/>
          </w:tcPr>
          <w:p w14:paraId="41DEDC03" w14:textId="77777777" w:rsidR="00212B43" w:rsidRPr="004B5131" w:rsidRDefault="00212B43" w:rsidP="004578AE">
            <w:pPr>
              <w:rPr>
                <w:rFonts w:ascii="Times New Roman" w:hAnsi="Times New Roman" w:cs="Times New Roman"/>
                <w:sz w:val="22"/>
                <w:szCs w:val="22"/>
              </w:rPr>
            </w:pPr>
            <w:r w:rsidRPr="004B5131">
              <w:rPr>
                <w:rFonts w:ascii="Times New Roman" w:hAnsi="Times New Roman" w:cs="Times New Roman"/>
                <w:sz w:val="22"/>
                <w:szCs w:val="22"/>
              </w:rPr>
              <w:t>NOSITELJ:</w:t>
            </w:r>
          </w:p>
        </w:tc>
        <w:tc>
          <w:tcPr>
            <w:tcW w:w="6912" w:type="dxa"/>
          </w:tcPr>
          <w:p w14:paraId="1DAB3855" w14:textId="07DA8618" w:rsidR="00212B43" w:rsidRPr="004B5131"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131">
              <w:rPr>
                <w:rFonts w:ascii="Times New Roman" w:hAnsi="Times New Roman" w:cs="Times New Roman"/>
                <w:sz w:val="22"/>
                <w:szCs w:val="22"/>
              </w:rPr>
              <w:t>Općina Gračac, poljoprivredna gospodarstva</w:t>
            </w:r>
            <w:r w:rsidR="00A26F45">
              <w:rPr>
                <w:rFonts w:ascii="Times New Roman" w:hAnsi="Times New Roman" w:cs="Times New Roman"/>
                <w:sz w:val="22"/>
                <w:szCs w:val="22"/>
              </w:rPr>
              <w:t>, AGRRA</w:t>
            </w:r>
          </w:p>
        </w:tc>
      </w:tr>
      <w:tr w:rsidR="00212B43" w:rsidRPr="009C7568" w14:paraId="6CBED00C" w14:textId="77777777" w:rsidTr="00E2170A">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376" w:type="dxa"/>
          </w:tcPr>
          <w:p w14:paraId="37AAA69E" w14:textId="77777777" w:rsidR="00212B43" w:rsidRPr="004B5131" w:rsidRDefault="00212B43" w:rsidP="004578AE">
            <w:pPr>
              <w:rPr>
                <w:rFonts w:ascii="Times New Roman" w:hAnsi="Times New Roman" w:cs="Times New Roman"/>
                <w:sz w:val="22"/>
                <w:szCs w:val="22"/>
              </w:rPr>
            </w:pPr>
            <w:r w:rsidRPr="004B5131">
              <w:rPr>
                <w:rFonts w:ascii="Times New Roman" w:hAnsi="Times New Roman" w:cs="Times New Roman"/>
                <w:sz w:val="22"/>
                <w:szCs w:val="22"/>
              </w:rPr>
              <w:t>OČEKIVANI REZULTATI:</w:t>
            </w:r>
          </w:p>
        </w:tc>
        <w:tc>
          <w:tcPr>
            <w:tcW w:w="6912" w:type="dxa"/>
          </w:tcPr>
          <w:p w14:paraId="28C6C6A1" w14:textId="64A529A0" w:rsidR="00212B43" w:rsidRPr="004B5131" w:rsidRDefault="004B5131" w:rsidP="00FC29A2">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131">
              <w:rPr>
                <w:rFonts w:ascii="Times New Roman" w:hAnsi="Times New Roman" w:cs="Times New Roman"/>
                <w:sz w:val="22"/>
                <w:szCs w:val="22"/>
              </w:rPr>
              <w:t>Povećana konkurentnost i produktivnost poljoprivrednih proizvođača, smanjeni troškovi proizvodnje OPG-a, stvorena nova dodana vrijednost, stvorena nova radna mjesta.</w:t>
            </w:r>
          </w:p>
        </w:tc>
      </w:tr>
      <w:tr w:rsidR="00212B43" w:rsidRPr="009C7568" w14:paraId="4D411761" w14:textId="77777777" w:rsidTr="00B52B35">
        <w:trPr>
          <w:trHeight w:val="756"/>
        </w:trPr>
        <w:tc>
          <w:tcPr>
            <w:cnfStyle w:val="001000000000" w:firstRow="0" w:lastRow="0" w:firstColumn="1" w:lastColumn="0" w:oddVBand="0" w:evenVBand="0" w:oddHBand="0" w:evenHBand="0" w:firstRowFirstColumn="0" w:firstRowLastColumn="0" w:lastRowFirstColumn="0" w:lastRowLastColumn="0"/>
            <w:tcW w:w="2376" w:type="dxa"/>
          </w:tcPr>
          <w:p w14:paraId="6F405A16" w14:textId="77777777" w:rsidR="00212B43" w:rsidRPr="004B5131" w:rsidRDefault="00212B43" w:rsidP="004578AE">
            <w:pPr>
              <w:rPr>
                <w:rFonts w:ascii="Times New Roman" w:hAnsi="Times New Roman" w:cs="Times New Roman"/>
                <w:sz w:val="22"/>
                <w:szCs w:val="22"/>
              </w:rPr>
            </w:pPr>
            <w:r w:rsidRPr="004B5131">
              <w:rPr>
                <w:rFonts w:ascii="Times New Roman" w:hAnsi="Times New Roman" w:cs="Times New Roman"/>
                <w:sz w:val="22"/>
                <w:szCs w:val="22"/>
              </w:rPr>
              <w:t>INDIKATORI:</w:t>
            </w:r>
          </w:p>
        </w:tc>
        <w:tc>
          <w:tcPr>
            <w:tcW w:w="6912" w:type="dxa"/>
          </w:tcPr>
          <w:p w14:paraId="7C075FB1" w14:textId="77777777" w:rsidR="00212B43" w:rsidRPr="004B5131"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131">
              <w:rPr>
                <w:rFonts w:ascii="Times New Roman" w:hAnsi="Times New Roman" w:cs="Times New Roman"/>
                <w:sz w:val="22"/>
                <w:szCs w:val="22"/>
              </w:rPr>
              <w:t>• Broj moderniziranih poljoprivrednih gospodarstava</w:t>
            </w:r>
          </w:p>
          <w:p w14:paraId="4528E760" w14:textId="01E106D7" w:rsidR="004B5131" w:rsidRPr="004B5131" w:rsidRDefault="004B5131"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131">
              <w:rPr>
                <w:rFonts w:ascii="Times New Roman" w:hAnsi="Times New Roman" w:cs="Times New Roman"/>
                <w:sz w:val="22"/>
                <w:szCs w:val="22"/>
              </w:rPr>
              <w:t>• Visina ostvarenih bespovratnih sredstava</w:t>
            </w:r>
          </w:p>
        </w:tc>
      </w:tr>
      <w:tr w:rsidR="00212B43" w:rsidRPr="009C7568" w14:paraId="4052ADF9"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52AC558" w14:textId="77777777" w:rsidR="00212B43" w:rsidRPr="004B5131" w:rsidRDefault="00212B43" w:rsidP="004578AE">
            <w:pPr>
              <w:rPr>
                <w:rFonts w:ascii="Times New Roman" w:hAnsi="Times New Roman" w:cs="Times New Roman"/>
                <w:sz w:val="22"/>
                <w:szCs w:val="22"/>
              </w:rPr>
            </w:pPr>
            <w:r w:rsidRPr="004B5131">
              <w:rPr>
                <w:rFonts w:ascii="Times New Roman" w:hAnsi="Times New Roman" w:cs="Times New Roman"/>
                <w:sz w:val="22"/>
                <w:szCs w:val="22"/>
              </w:rPr>
              <w:t>RAZDOBLJE PROVEDBE:</w:t>
            </w:r>
          </w:p>
        </w:tc>
        <w:tc>
          <w:tcPr>
            <w:tcW w:w="6912" w:type="dxa"/>
          </w:tcPr>
          <w:p w14:paraId="64E1AA64" w14:textId="77777777" w:rsidR="00212B43" w:rsidRPr="004B5131"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131">
              <w:rPr>
                <w:rFonts w:ascii="Times New Roman" w:hAnsi="Times New Roman" w:cs="Times New Roman"/>
                <w:sz w:val="22"/>
                <w:szCs w:val="22"/>
              </w:rPr>
              <w:t>2021.-2025.</w:t>
            </w:r>
          </w:p>
        </w:tc>
      </w:tr>
    </w:tbl>
    <w:p w14:paraId="2775CC15" w14:textId="605A9FB8" w:rsidR="00212B43" w:rsidRDefault="00212B43"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50"/>
        <w:gridCol w:w="6712"/>
      </w:tblGrid>
      <w:tr w:rsidR="00212B43" w:rsidRPr="009C7568" w14:paraId="6823E585" w14:textId="77777777" w:rsidTr="004578AE">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2376" w:type="dxa"/>
          </w:tcPr>
          <w:p w14:paraId="1A081F44"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lastRenderedPageBreak/>
              <w:t>PRIORITET 1.2.</w:t>
            </w:r>
          </w:p>
        </w:tc>
        <w:tc>
          <w:tcPr>
            <w:tcW w:w="6912" w:type="dxa"/>
          </w:tcPr>
          <w:p w14:paraId="44A424C8" w14:textId="05F6ADD2" w:rsidR="00212B43" w:rsidRPr="009855EE" w:rsidRDefault="0081223E" w:rsidP="004578A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9855EE">
              <w:rPr>
                <w:rFonts w:ascii="Times New Roman" w:hAnsi="Times New Roman" w:cs="Times New Roman"/>
                <w:color w:val="000000" w:themeColor="text1"/>
                <w:sz w:val="22"/>
                <w:szCs w:val="22"/>
              </w:rPr>
              <w:t>Razvoj održive poljoprivredne proizvodnje</w:t>
            </w:r>
          </w:p>
        </w:tc>
      </w:tr>
      <w:tr w:rsidR="00212B43" w:rsidRPr="009C7568" w14:paraId="2EC0E172" w14:textId="77777777" w:rsidTr="003575AD">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376" w:type="dxa"/>
          </w:tcPr>
          <w:p w14:paraId="4429097D" w14:textId="77777777" w:rsidR="00212B43" w:rsidRPr="006242E4" w:rsidRDefault="00212B43" w:rsidP="004578AE">
            <w:pPr>
              <w:rPr>
                <w:rFonts w:ascii="Times New Roman" w:hAnsi="Times New Roman" w:cs="Times New Roman"/>
                <w:sz w:val="22"/>
                <w:szCs w:val="22"/>
              </w:rPr>
            </w:pPr>
            <w:r w:rsidRPr="006242E4">
              <w:rPr>
                <w:rFonts w:ascii="Times New Roman" w:hAnsi="Times New Roman" w:cs="Times New Roman"/>
                <w:sz w:val="22"/>
                <w:szCs w:val="22"/>
              </w:rPr>
              <w:t>MJERA 1.2.2.</w:t>
            </w:r>
          </w:p>
        </w:tc>
        <w:tc>
          <w:tcPr>
            <w:tcW w:w="6912" w:type="dxa"/>
          </w:tcPr>
          <w:p w14:paraId="755DE902" w14:textId="02E7307A" w:rsidR="00212B43" w:rsidRPr="006242E4" w:rsidRDefault="0094487A"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6242E4">
              <w:rPr>
                <w:rFonts w:ascii="Times New Roman" w:hAnsi="Times New Roman" w:cs="Times New Roman"/>
                <w:b/>
                <w:bCs/>
                <w:sz w:val="22"/>
                <w:szCs w:val="22"/>
              </w:rPr>
              <w:t>Održivo upravljanje i korištenje poljoprivrednog i šumskog zemljišta</w:t>
            </w:r>
          </w:p>
        </w:tc>
      </w:tr>
      <w:tr w:rsidR="00212B43" w:rsidRPr="009C7568" w14:paraId="24CF6288" w14:textId="77777777" w:rsidTr="00E2170A">
        <w:trPr>
          <w:trHeight w:val="494"/>
        </w:trPr>
        <w:tc>
          <w:tcPr>
            <w:cnfStyle w:val="001000000000" w:firstRow="0" w:lastRow="0" w:firstColumn="1" w:lastColumn="0" w:oddVBand="0" w:evenVBand="0" w:oddHBand="0" w:evenHBand="0" w:firstRowFirstColumn="0" w:firstRowLastColumn="0" w:lastRowFirstColumn="0" w:lastRowLastColumn="0"/>
            <w:tcW w:w="2376" w:type="dxa"/>
          </w:tcPr>
          <w:p w14:paraId="3895A5A9" w14:textId="77777777" w:rsidR="00212B43" w:rsidRPr="006242E4" w:rsidRDefault="00212B43" w:rsidP="004578AE">
            <w:pPr>
              <w:rPr>
                <w:rFonts w:ascii="Times New Roman" w:hAnsi="Times New Roman" w:cs="Times New Roman"/>
                <w:sz w:val="22"/>
                <w:szCs w:val="22"/>
              </w:rPr>
            </w:pPr>
            <w:r w:rsidRPr="006242E4">
              <w:rPr>
                <w:rFonts w:ascii="Times New Roman" w:hAnsi="Times New Roman" w:cs="Times New Roman"/>
                <w:sz w:val="22"/>
                <w:szCs w:val="22"/>
              </w:rPr>
              <w:t>CILJ MJERE:</w:t>
            </w:r>
          </w:p>
        </w:tc>
        <w:tc>
          <w:tcPr>
            <w:tcW w:w="6912" w:type="dxa"/>
          </w:tcPr>
          <w:p w14:paraId="600116AA" w14:textId="41571A05" w:rsidR="00212B43" w:rsidRPr="006242E4" w:rsidRDefault="00F90F4F" w:rsidP="004578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90F4F">
              <w:rPr>
                <w:rFonts w:ascii="Times New Roman" w:hAnsi="Times New Roman" w:cs="Times New Roman"/>
                <w:color w:val="000000"/>
                <w:sz w:val="22"/>
                <w:szCs w:val="22"/>
              </w:rPr>
              <w:t>Poboljšati održivo gospodarenje zemljišnim resursima</w:t>
            </w:r>
            <w:r w:rsidRPr="006242E4">
              <w:rPr>
                <w:rFonts w:ascii="Times New Roman" w:hAnsi="Times New Roman" w:cs="Times New Roman"/>
                <w:color w:val="000000"/>
                <w:sz w:val="22"/>
                <w:szCs w:val="22"/>
              </w:rPr>
              <w:t>.</w:t>
            </w:r>
          </w:p>
        </w:tc>
      </w:tr>
      <w:tr w:rsidR="00212B43" w:rsidRPr="009C7568" w14:paraId="687A0BF4" w14:textId="77777777" w:rsidTr="00410F55">
        <w:trPr>
          <w:cnfStyle w:val="000000100000" w:firstRow="0" w:lastRow="0" w:firstColumn="0" w:lastColumn="0" w:oddVBand="0" w:evenVBand="0" w:oddHBand="1" w:evenHBand="0" w:firstRowFirstColumn="0" w:firstRowLastColumn="0" w:lastRowFirstColumn="0" w:lastRowLastColumn="0"/>
          <w:trHeight w:val="2397"/>
        </w:trPr>
        <w:tc>
          <w:tcPr>
            <w:cnfStyle w:val="001000000000" w:firstRow="0" w:lastRow="0" w:firstColumn="1" w:lastColumn="0" w:oddVBand="0" w:evenVBand="0" w:oddHBand="0" w:evenHBand="0" w:firstRowFirstColumn="0" w:firstRowLastColumn="0" w:lastRowFirstColumn="0" w:lastRowLastColumn="0"/>
            <w:tcW w:w="2376" w:type="dxa"/>
          </w:tcPr>
          <w:p w14:paraId="4303CF07" w14:textId="77777777" w:rsidR="00212B43" w:rsidRPr="006242E4" w:rsidRDefault="00212B43" w:rsidP="004578AE">
            <w:pPr>
              <w:rPr>
                <w:rFonts w:ascii="Times New Roman" w:hAnsi="Times New Roman" w:cs="Times New Roman"/>
                <w:sz w:val="22"/>
                <w:szCs w:val="22"/>
              </w:rPr>
            </w:pPr>
            <w:r w:rsidRPr="006242E4">
              <w:rPr>
                <w:rFonts w:ascii="Times New Roman" w:hAnsi="Times New Roman" w:cs="Times New Roman"/>
                <w:sz w:val="22"/>
                <w:szCs w:val="22"/>
              </w:rPr>
              <w:t>AKTIVNOSTI:</w:t>
            </w:r>
          </w:p>
        </w:tc>
        <w:tc>
          <w:tcPr>
            <w:tcW w:w="6912" w:type="dxa"/>
          </w:tcPr>
          <w:p w14:paraId="042A0E4C" w14:textId="5B90D993" w:rsidR="00212B43" w:rsidRPr="006242E4"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242E4">
              <w:rPr>
                <w:rFonts w:ascii="Times New Roman" w:hAnsi="Times New Roman" w:cs="Times New Roman"/>
                <w:sz w:val="22"/>
                <w:szCs w:val="22"/>
              </w:rPr>
              <w:t>• Poticanje komasacije poljoprivrednog zemljišta i rješavanja imovinsko</w:t>
            </w:r>
            <w:r w:rsidR="00197EEF">
              <w:rPr>
                <w:rFonts w:ascii="Times New Roman" w:hAnsi="Times New Roman" w:cs="Times New Roman"/>
                <w:sz w:val="22"/>
                <w:szCs w:val="22"/>
              </w:rPr>
              <w:t>-</w:t>
            </w:r>
            <w:r w:rsidRPr="006242E4">
              <w:rPr>
                <w:rFonts w:ascii="Times New Roman" w:hAnsi="Times New Roman" w:cs="Times New Roman"/>
                <w:sz w:val="22"/>
                <w:szCs w:val="22"/>
              </w:rPr>
              <w:t xml:space="preserve"> pravnih odnosa</w:t>
            </w:r>
          </w:p>
          <w:p w14:paraId="5C73296A" w14:textId="77777777" w:rsidR="00212B43" w:rsidRPr="006242E4"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242E4">
              <w:rPr>
                <w:rFonts w:ascii="Times New Roman" w:hAnsi="Times New Roman" w:cs="Times New Roman"/>
                <w:sz w:val="22"/>
                <w:szCs w:val="22"/>
              </w:rPr>
              <w:t>• Poticanje revitalizacije zapuštenog poljoprivrednog zemljišta</w:t>
            </w:r>
          </w:p>
          <w:p w14:paraId="49089D00" w14:textId="77777777" w:rsidR="00212B43" w:rsidRPr="006242E4"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242E4">
              <w:rPr>
                <w:rFonts w:ascii="Times New Roman" w:hAnsi="Times New Roman" w:cs="Times New Roman"/>
                <w:sz w:val="22"/>
                <w:szCs w:val="22"/>
              </w:rPr>
              <w:t>• Educiranje poljoprivrednika o važnosti i načinima održivog korištenja poljoprivrednog zemljišta</w:t>
            </w:r>
          </w:p>
          <w:p w14:paraId="6A7BEC81" w14:textId="77777777" w:rsidR="00212B43" w:rsidRPr="006242E4"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242E4">
              <w:rPr>
                <w:rFonts w:ascii="Times New Roman" w:hAnsi="Times New Roman" w:cs="Times New Roman"/>
                <w:color w:val="000000"/>
                <w:sz w:val="22"/>
                <w:szCs w:val="22"/>
              </w:rPr>
              <w:t xml:space="preserve">• Provedba akcija pošumljavanja </w:t>
            </w:r>
          </w:p>
          <w:p w14:paraId="6A76BE93" w14:textId="0C525FD1" w:rsidR="00212B43" w:rsidRPr="006242E4"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242E4">
              <w:rPr>
                <w:rFonts w:ascii="Times New Roman" w:hAnsi="Times New Roman" w:cs="Times New Roman"/>
                <w:color w:val="000000"/>
                <w:sz w:val="22"/>
                <w:szCs w:val="22"/>
              </w:rPr>
              <w:t xml:space="preserve">• Poticanje održivog gospodarenja privatnim šumama </w:t>
            </w:r>
          </w:p>
        </w:tc>
      </w:tr>
      <w:tr w:rsidR="00212B43" w:rsidRPr="009C7568" w14:paraId="6D62B32A" w14:textId="77777777" w:rsidTr="004578AE">
        <w:trPr>
          <w:trHeight w:val="492"/>
        </w:trPr>
        <w:tc>
          <w:tcPr>
            <w:cnfStyle w:val="001000000000" w:firstRow="0" w:lastRow="0" w:firstColumn="1" w:lastColumn="0" w:oddVBand="0" w:evenVBand="0" w:oddHBand="0" w:evenHBand="0" w:firstRowFirstColumn="0" w:firstRowLastColumn="0" w:lastRowFirstColumn="0" w:lastRowLastColumn="0"/>
            <w:tcW w:w="2376" w:type="dxa"/>
          </w:tcPr>
          <w:p w14:paraId="2D2987D4" w14:textId="77777777" w:rsidR="00212B43" w:rsidRPr="006242E4" w:rsidRDefault="00212B43" w:rsidP="004578AE">
            <w:pPr>
              <w:rPr>
                <w:rFonts w:ascii="Times New Roman" w:hAnsi="Times New Roman" w:cs="Times New Roman"/>
                <w:sz w:val="22"/>
                <w:szCs w:val="22"/>
              </w:rPr>
            </w:pPr>
            <w:r w:rsidRPr="006242E4">
              <w:rPr>
                <w:rFonts w:ascii="Times New Roman" w:hAnsi="Times New Roman" w:cs="Times New Roman"/>
                <w:sz w:val="22"/>
                <w:szCs w:val="22"/>
              </w:rPr>
              <w:t>NOSITELJ:</w:t>
            </w:r>
          </w:p>
        </w:tc>
        <w:tc>
          <w:tcPr>
            <w:tcW w:w="6912" w:type="dxa"/>
          </w:tcPr>
          <w:p w14:paraId="2D4C90FB" w14:textId="06F49F79" w:rsidR="00212B43" w:rsidRPr="006242E4"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242E4">
              <w:rPr>
                <w:rFonts w:ascii="Times New Roman" w:hAnsi="Times New Roman" w:cs="Times New Roman"/>
                <w:sz w:val="22"/>
                <w:szCs w:val="22"/>
              </w:rPr>
              <w:t xml:space="preserve">Općina Gračac, poljoprivredni subjekti, </w:t>
            </w:r>
            <w:proofErr w:type="spellStart"/>
            <w:r w:rsidRPr="006242E4">
              <w:rPr>
                <w:rFonts w:ascii="Times New Roman" w:hAnsi="Times New Roman" w:cs="Times New Roman"/>
                <w:sz w:val="22"/>
                <w:szCs w:val="22"/>
              </w:rPr>
              <w:t>šumoposjednici</w:t>
            </w:r>
            <w:proofErr w:type="spellEnd"/>
            <w:r w:rsidR="00A26F45">
              <w:rPr>
                <w:rFonts w:ascii="Times New Roman" w:hAnsi="Times New Roman" w:cs="Times New Roman"/>
                <w:sz w:val="22"/>
                <w:szCs w:val="22"/>
              </w:rPr>
              <w:t>, AGRRA</w:t>
            </w:r>
          </w:p>
        </w:tc>
      </w:tr>
      <w:tr w:rsidR="00212B43" w:rsidRPr="009C7568" w14:paraId="0C8DA8EF"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E80451F" w14:textId="77777777" w:rsidR="00212B43" w:rsidRPr="006242E4" w:rsidRDefault="00212B43" w:rsidP="004578AE">
            <w:pPr>
              <w:rPr>
                <w:rFonts w:ascii="Times New Roman" w:hAnsi="Times New Roman" w:cs="Times New Roman"/>
                <w:sz w:val="22"/>
                <w:szCs w:val="22"/>
              </w:rPr>
            </w:pPr>
            <w:r w:rsidRPr="006242E4">
              <w:rPr>
                <w:rFonts w:ascii="Times New Roman" w:hAnsi="Times New Roman" w:cs="Times New Roman"/>
                <w:sz w:val="22"/>
                <w:szCs w:val="22"/>
              </w:rPr>
              <w:t>OČEKIVANI REZULTATI:</w:t>
            </w:r>
          </w:p>
        </w:tc>
        <w:tc>
          <w:tcPr>
            <w:tcW w:w="6912" w:type="dxa"/>
          </w:tcPr>
          <w:p w14:paraId="19E8A1A3" w14:textId="74690B86" w:rsidR="00212B43" w:rsidRPr="006242E4" w:rsidRDefault="00DB0CC3" w:rsidP="000333A8">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242E4">
              <w:rPr>
                <w:rFonts w:ascii="Times New Roman" w:hAnsi="Times New Roman" w:cs="Times New Roman"/>
                <w:sz w:val="22"/>
                <w:szCs w:val="22"/>
              </w:rPr>
              <w:t>Smanjen broj neobrađenih poljoprivrednih površina, očuvanost i povećana kvaliteta tla, učinkovito upravljanje poljoprivrednim i šumskim zemljištem.</w:t>
            </w:r>
          </w:p>
        </w:tc>
      </w:tr>
      <w:tr w:rsidR="00212B43" w:rsidRPr="009C7568" w14:paraId="69748959" w14:textId="77777777" w:rsidTr="00410F55">
        <w:trPr>
          <w:trHeight w:val="1698"/>
        </w:trPr>
        <w:tc>
          <w:tcPr>
            <w:cnfStyle w:val="001000000000" w:firstRow="0" w:lastRow="0" w:firstColumn="1" w:lastColumn="0" w:oddVBand="0" w:evenVBand="0" w:oddHBand="0" w:evenHBand="0" w:firstRowFirstColumn="0" w:firstRowLastColumn="0" w:lastRowFirstColumn="0" w:lastRowLastColumn="0"/>
            <w:tcW w:w="2376" w:type="dxa"/>
          </w:tcPr>
          <w:p w14:paraId="31968D93" w14:textId="77777777" w:rsidR="00212B43" w:rsidRPr="006242E4" w:rsidRDefault="00212B43" w:rsidP="004578AE">
            <w:pPr>
              <w:rPr>
                <w:rFonts w:ascii="Times New Roman" w:hAnsi="Times New Roman" w:cs="Times New Roman"/>
                <w:sz w:val="22"/>
                <w:szCs w:val="22"/>
              </w:rPr>
            </w:pPr>
            <w:r w:rsidRPr="006242E4">
              <w:rPr>
                <w:rFonts w:ascii="Times New Roman" w:hAnsi="Times New Roman" w:cs="Times New Roman"/>
                <w:sz w:val="22"/>
                <w:szCs w:val="22"/>
              </w:rPr>
              <w:t>INDIKATORI:</w:t>
            </w:r>
          </w:p>
        </w:tc>
        <w:tc>
          <w:tcPr>
            <w:tcW w:w="6912" w:type="dxa"/>
          </w:tcPr>
          <w:p w14:paraId="77C21571" w14:textId="77777777" w:rsidR="00212B43" w:rsidRPr="006242E4"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242E4">
              <w:rPr>
                <w:rFonts w:ascii="Times New Roman" w:hAnsi="Times New Roman" w:cs="Times New Roman"/>
                <w:sz w:val="22"/>
                <w:szCs w:val="22"/>
              </w:rPr>
              <w:t>• Broj okrupnjenih poljoprivrednih parcela/površina okrupnjenog zemljišta</w:t>
            </w:r>
          </w:p>
          <w:p w14:paraId="6BBD9678" w14:textId="77777777" w:rsidR="00212B43" w:rsidRPr="006242E4"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242E4">
              <w:rPr>
                <w:rFonts w:ascii="Times New Roman" w:hAnsi="Times New Roman" w:cs="Times New Roman"/>
                <w:sz w:val="22"/>
                <w:szCs w:val="22"/>
              </w:rPr>
              <w:t>• Broj održanih edukativnih radionica za poljoprivrednike o potrebama i prednostima okrupnjavanja zemljišta</w:t>
            </w:r>
          </w:p>
          <w:p w14:paraId="0783E1A7" w14:textId="67C7AE45" w:rsidR="00B52B35" w:rsidRPr="006242E4"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242E4">
              <w:rPr>
                <w:rFonts w:ascii="Times New Roman" w:hAnsi="Times New Roman" w:cs="Times New Roman"/>
                <w:sz w:val="22"/>
                <w:szCs w:val="22"/>
              </w:rPr>
              <w:t>• Broj akcija pošumljavanj</w:t>
            </w:r>
            <w:r w:rsidR="00410F55">
              <w:rPr>
                <w:rFonts w:ascii="Times New Roman" w:hAnsi="Times New Roman" w:cs="Times New Roman"/>
                <w:sz w:val="22"/>
                <w:szCs w:val="22"/>
              </w:rPr>
              <w:t>a</w:t>
            </w:r>
          </w:p>
        </w:tc>
      </w:tr>
      <w:tr w:rsidR="00212B43" w:rsidRPr="009C7568" w14:paraId="73779898"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6C618B0" w14:textId="77777777" w:rsidR="00212B43" w:rsidRPr="006242E4" w:rsidRDefault="00212B43" w:rsidP="004578AE">
            <w:pPr>
              <w:rPr>
                <w:rFonts w:ascii="Times New Roman" w:hAnsi="Times New Roman" w:cs="Times New Roman"/>
                <w:sz w:val="22"/>
                <w:szCs w:val="22"/>
              </w:rPr>
            </w:pPr>
            <w:r w:rsidRPr="006242E4">
              <w:rPr>
                <w:rFonts w:ascii="Times New Roman" w:hAnsi="Times New Roman" w:cs="Times New Roman"/>
                <w:sz w:val="22"/>
                <w:szCs w:val="22"/>
              </w:rPr>
              <w:t>RAZDOBLJE PROVEDBE:</w:t>
            </w:r>
          </w:p>
        </w:tc>
        <w:tc>
          <w:tcPr>
            <w:tcW w:w="6912" w:type="dxa"/>
          </w:tcPr>
          <w:p w14:paraId="68ADED5B" w14:textId="77777777" w:rsidR="00212B43" w:rsidRPr="006242E4"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6242E4">
              <w:rPr>
                <w:rFonts w:ascii="Times New Roman" w:hAnsi="Times New Roman" w:cs="Times New Roman"/>
                <w:sz w:val="22"/>
                <w:szCs w:val="22"/>
              </w:rPr>
              <w:t>2021.-2025.</w:t>
            </w:r>
          </w:p>
        </w:tc>
      </w:tr>
    </w:tbl>
    <w:p w14:paraId="0FAE3395" w14:textId="78E5EB10" w:rsidR="00212B43" w:rsidRDefault="00212B43"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49"/>
        <w:gridCol w:w="6713"/>
      </w:tblGrid>
      <w:tr w:rsidR="00212B43" w:rsidRPr="009C7568" w14:paraId="47EBC902" w14:textId="77777777" w:rsidTr="004578AE">
        <w:trPr>
          <w:cnfStyle w:val="100000000000" w:firstRow="1" w:lastRow="0" w:firstColumn="0" w:lastColumn="0" w:oddVBand="0" w:evenVBand="0" w:oddHBand="0" w:evenHBand="0" w:firstRowFirstColumn="0" w:firstRowLastColumn="0" w:lastRowFirstColumn="0" w:lastRowLastColumn="0"/>
          <w:trHeight w:val="546"/>
        </w:trPr>
        <w:tc>
          <w:tcPr>
            <w:cnfStyle w:val="001000000100" w:firstRow="0" w:lastRow="0" w:firstColumn="1" w:lastColumn="0" w:oddVBand="0" w:evenVBand="0" w:oddHBand="0" w:evenHBand="0" w:firstRowFirstColumn="1" w:firstRowLastColumn="0" w:lastRowFirstColumn="0" w:lastRowLastColumn="0"/>
            <w:tcW w:w="2376" w:type="dxa"/>
          </w:tcPr>
          <w:p w14:paraId="26FA7028"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1.2.</w:t>
            </w:r>
          </w:p>
        </w:tc>
        <w:tc>
          <w:tcPr>
            <w:tcW w:w="6912" w:type="dxa"/>
          </w:tcPr>
          <w:p w14:paraId="70AD6AEC" w14:textId="6376FB3F" w:rsidR="00212B43" w:rsidRPr="009855EE" w:rsidRDefault="0081223E" w:rsidP="004578A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9855EE">
              <w:rPr>
                <w:rFonts w:ascii="Times New Roman" w:hAnsi="Times New Roman" w:cs="Times New Roman"/>
                <w:color w:val="000000" w:themeColor="text1"/>
                <w:sz w:val="22"/>
                <w:szCs w:val="22"/>
              </w:rPr>
              <w:t>Razvoj održive poljoprivredne proizvodnje</w:t>
            </w:r>
          </w:p>
        </w:tc>
      </w:tr>
      <w:tr w:rsidR="00212B43" w:rsidRPr="009C7568" w14:paraId="549AA721" w14:textId="77777777" w:rsidTr="004578AE">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376" w:type="dxa"/>
          </w:tcPr>
          <w:p w14:paraId="3B8B3382" w14:textId="77777777" w:rsidR="00212B43" w:rsidRPr="008246BA" w:rsidRDefault="00212B43" w:rsidP="004578AE">
            <w:pPr>
              <w:rPr>
                <w:rFonts w:ascii="Times New Roman" w:hAnsi="Times New Roman" w:cs="Times New Roman"/>
                <w:sz w:val="22"/>
                <w:szCs w:val="22"/>
              </w:rPr>
            </w:pPr>
            <w:r w:rsidRPr="008246BA">
              <w:rPr>
                <w:rFonts w:ascii="Times New Roman" w:hAnsi="Times New Roman" w:cs="Times New Roman"/>
                <w:sz w:val="22"/>
                <w:szCs w:val="22"/>
              </w:rPr>
              <w:t>MJERA 1.2.3.</w:t>
            </w:r>
          </w:p>
        </w:tc>
        <w:tc>
          <w:tcPr>
            <w:tcW w:w="6912" w:type="dxa"/>
          </w:tcPr>
          <w:p w14:paraId="6643DDA3" w14:textId="59DC9BC4" w:rsidR="00212B43" w:rsidRPr="008246BA" w:rsidRDefault="0094487A"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246BA">
              <w:rPr>
                <w:rFonts w:ascii="Times New Roman" w:hAnsi="Times New Roman" w:cs="Times New Roman"/>
                <w:b/>
                <w:bCs/>
                <w:sz w:val="22"/>
                <w:szCs w:val="22"/>
              </w:rPr>
              <w:t>Povezivanje poljoprivred</w:t>
            </w:r>
            <w:r w:rsidR="00A17937">
              <w:rPr>
                <w:rFonts w:ascii="Times New Roman" w:hAnsi="Times New Roman" w:cs="Times New Roman"/>
                <w:b/>
                <w:bCs/>
                <w:sz w:val="22"/>
                <w:szCs w:val="22"/>
              </w:rPr>
              <w:t xml:space="preserve">nika </w:t>
            </w:r>
            <w:r w:rsidRPr="008246BA">
              <w:rPr>
                <w:rFonts w:ascii="Times New Roman" w:hAnsi="Times New Roman" w:cs="Times New Roman"/>
                <w:b/>
                <w:bCs/>
                <w:sz w:val="22"/>
                <w:szCs w:val="22"/>
              </w:rPr>
              <w:t xml:space="preserve">u proizvođačke organizacije i/ili </w:t>
            </w:r>
            <w:r w:rsidR="00A17937">
              <w:rPr>
                <w:rFonts w:ascii="Times New Roman" w:hAnsi="Times New Roman" w:cs="Times New Roman"/>
                <w:b/>
                <w:bCs/>
                <w:sz w:val="22"/>
                <w:szCs w:val="22"/>
              </w:rPr>
              <w:t>zadruge</w:t>
            </w:r>
          </w:p>
        </w:tc>
      </w:tr>
      <w:tr w:rsidR="00212B43" w:rsidRPr="009C7568" w14:paraId="19177A54" w14:textId="77777777" w:rsidTr="008246BA">
        <w:trPr>
          <w:trHeight w:val="636"/>
        </w:trPr>
        <w:tc>
          <w:tcPr>
            <w:cnfStyle w:val="001000000000" w:firstRow="0" w:lastRow="0" w:firstColumn="1" w:lastColumn="0" w:oddVBand="0" w:evenVBand="0" w:oddHBand="0" w:evenHBand="0" w:firstRowFirstColumn="0" w:firstRowLastColumn="0" w:lastRowFirstColumn="0" w:lastRowLastColumn="0"/>
            <w:tcW w:w="2376" w:type="dxa"/>
          </w:tcPr>
          <w:p w14:paraId="4C0A92ED" w14:textId="77777777" w:rsidR="00212B43" w:rsidRPr="008246BA" w:rsidRDefault="00212B43" w:rsidP="004578AE">
            <w:pPr>
              <w:rPr>
                <w:rFonts w:ascii="Times New Roman" w:hAnsi="Times New Roman" w:cs="Times New Roman"/>
                <w:sz w:val="22"/>
                <w:szCs w:val="22"/>
              </w:rPr>
            </w:pPr>
            <w:r w:rsidRPr="008246BA">
              <w:rPr>
                <w:rFonts w:ascii="Times New Roman" w:hAnsi="Times New Roman" w:cs="Times New Roman"/>
                <w:sz w:val="22"/>
                <w:szCs w:val="22"/>
              </w:rPr>
              <w:t>CILJ MJERE:</w:t>
            </w:r>
          </w:p>
        </w:tc>
        <w:tc>
          <w:tcPr>
            <w:tcW w:w="6912" w:type="dxa"/>
          </w:tcPr>
          <w:p w14:paraId="7197366D" w14:textId="77777777" w:rsidR="008246BA" w:rsidRPr="008246BA" w:rsidRDefault="008246BA" w:rsidP="008246BA">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246BA">
              <w:rPr>
                <w:rFonts w:ascii="Times New Roman" w:hAnsi="Times New Roman" w:cs="Times New Roman"/>
                <w:sz w:val="22"/>
                <w:szCs w:val="22"/>
              </w:rPr>
              <w:t>Poboljšati položaj malih poljoprivrednih proizvođača na tržištu, olakšati</w:t>
            </w:r>
          </w:p>
          <w:p w14:paraId="4CB36431" w14:textId="510FE80A" w:rsidR="00212B43" w:rsidRPr="008246BA" w:rsidRDefault="008246BA" w:rsidP="008246BA">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246BA">
              <w:rPr>
                <w:rFonts w:ascii="Times New Roman" w:hAnsi="Times New Roman" w:cs="Times New Roman"/>
                <w:sz w:val="22"/>
                <w:szCs w:val="22"/>
              </w:rPr>
              <w:t>uvjete proizvodnje i plasmana poljoprivrednih proizvoda.</w:t>
            </w:r>
          </w:p>
        </w:tc>
      </w:tr>
      <w:tr w:rsidR="00212B43" w:rsidRPr="009C7568" w14:paraId="236DA6F6" w14:textId="77777777" w:rsidTr="008246BA">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2376" w:type="dxa"/>
          </w:tcPr>
          <w:p w14:paraId="34BCA9C7" w14:textId="77777777" w:rsidR="00212B43" w:rsidRPr="008246BA" w:rsidRDefault="00212B43" w:rsidP="004578AE">
            <w:pPr>
              <w:rPr>
                <w:rFonts w:ascii="Times New Roman" w:hAnsi="Times New Roman" w:cs="Times New Roman"/>
                <w:sz w:val="22"/>
                <w:szCs w:val="22"/>
              </w:rPr>
            </w:pPr>
            <w:r w:rsidRPr="008246BA">
              <w:rPr>
                <w:rFonts w:ascii="Times New Roman" w:hAnsi="Times New Roman" w:cs="Times New Roman"/>
                <w:sz w:val="22"/>
                <w:szCs w:val="22"/>
              </w:rPr>
              <w:t>AKTIVNOSTI:</w:t>
            </w:r>
          </w:p>
        </w:tc>
        <w:tc>
          <w:tcPr>
            <w:tcW w:w="6912" w:type="dxa"/>
          </w:tcPr>
          <w:p w14:paraId="44CA1926" w14:textId="77777777" w:rsidR="00212B43" w:rsidRPr="008246BA" w:rsidRDefault="00212B43"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246BA">
              <w:rPr>
                <w:rFonts w:ascii="Times New Roman" w:hAnsi="Times New Roman" w:cs="Times New Roman"/>
                <w:sz w:val="22"/>
                <w:szCs w:val="22"/>
              </w:rPr>
              <w:t>• Poticanje stvaranja zadruga i drugih oblika udruživanja</w:t>
            </w:r>
          </w:p>
          <w:p w14:paraId="1833A930" w14:textId="77777777" w:rsidR="00212B43" w:rsidRPr="008246BA" w:rsidRDefault="00212B43"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246BA">
              <w:rPr>
                <w:rFonts w:ascii="Times New Roman" w:hAnsi="Times New Roman" w:cs="Times New Roman"/>
                <w:sz w:val="22"/>
                <w:szCs w:val="22"/>
              </w:rPr>
              <w:t>• Organizacija lokalnih proizvođača za zajednički nastup na tržištu</w:t>
            </w:r>
          </w:p>
          <w:p w14:paraId="10EE5CE0" w14:textId="77777777" w:rsidR="00212B43" w:rsidRPr="008246BA" w:rsidRDefault="00212B43"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246BA">
              <w:rPr>
                <w:rFonts w:ascii="Times New Roman" w:hAnsi="Times New Roman" w:cs="Times New Roman"/>
                <w:sz w:val="22"/>
                <w:szCs w:val="22"/>
              </w:rPr>
              <w:t>• Jačanje marketinga proizvoda udruženih i umreženih proizvođača</w:t>
            </w:r>
          </w:p>
        </w:tc>
      </w:tr>
      <w:tr w:rsidR="00212B43" w:rsidRPr="009C7568" w14:paraId="01D0A519" w14:textId="77777777" w:rsidTr="004578AE">
        <w:trPr>
          <w:trHeight w:val="496"/>
        </w:trPr>
        <w:tc>
          <w:tcPr>
            <w:cnfStyle w:val="001000000000" w:firstRow="0" w:lastRow="0" w:firstColumn="1" w:lastColumn="0" w:oddVBand="0" w:evenVBand="0" w:oddHBand="0" w:evenHBand="0" w:firstRowFirstColumn="0" w:firstRowLastColumn="0" w:lastRowFirstColumn="0" w:lastRowLastColumn="0"/>
            <w:tcW w:w="2376" w:type="dxa"/>
          </w:tcPr>
          <w:p w14:paraId="40AAFDF0" w14:textId="77777777" w:rsidR="00212B43" w:rsidRPr="008246BA" w:rsidRDefault="00212B43" w:rsidP="004578AE">
            <w:pPr>
              <w:rPr>
                <w:rFonts w:ascii="Times New Roman" w:hAnsi="Times New Roman" w:cs="Times New Roman"/>
                <w:sz w:val="22"/>
                <w:szCs w:val="22"/>
              </w:rPr>
            </w:pPr>
            <w:r w:rsidRPr="008246BA">
              <w:rPr>
                <w:rFonts w:ascii="Times New Roman" w:hAnsi="Times New Roman" w:cs="Times New Roman"/>
                <w:sz w:val="22"/>
                <w:szCs w:val="22"/>
              </w:rPr>
              <w:t>NOSITELJ:</w:t>
            </w:r>
          </w:p>
        </w:tc>
        <w:tc>
          <w:tcPr>
            <w:tcW w:w="6912" w:type="dxa"/>
          </w:tcPr>
          <w:p w14:paraId="7ADCC078" w14:textId="0BD7387B" w:rsidR="00212B43" w:rsidRPr="008246BA"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246BA">
              <w:rPr>
                <w:rFonts w:ascii="Times New Roman" w:hAnsi="Times New Roman" w:cs="Times New Roman"/>
                <w:sz w:val="22"/>
                <w:szCs w:val="22"/>
              </w:rPr>
              <w:t xml:space="preserve">Općina </w:t>
            </w:r>
            <w:r w:rsidR="00D5127B" w:rsidRPr="008246BA">
              <w:rPr>
                <w:rFonts w:ascii="Times New Roman" w:hAnsi="Times New Roman" w:cs="Times New Roman"/>
                <w:sz w:val="22"/>
                <w:szCs w:val="22"/>
              </w:rPr>
              <w:t>Gračac</w:t>
            </w:r>
            <w:r w:rsidRPr="008246BA">
              <w:rPr>
                <w:rFonts w:ascii="Times New Roman" w:hAnsi="Times New Roman" w:cs="Times New Roman"/>
                <w:sz w:val="22"/>
                <w:szCs w:val="22"/>
              </w:rPr>
              <w:t>, poljoprivredna gospodarstva</w:t>
            </w:r>
            <w:r w:rsidR="00A26F45">
              <w:rPr>
                <w:rFonts w:ascii="Times New Roman" w:hAnsi="Times New Roman" w:cs="Times New Roman"/>
                <w:sz w:val="22"/>
                <w:szCs w:val="22"/>
              </w:rPr>
              <w:t>, AGRRA</w:t>
            </w:r>
          </w:p>
        </w:tc>
      </w:tr>
      <w:tr w:rsidR="00212B43" w:rsidRPr="009C7568" w14:paraId="63C97026" w14:textId="77777777" w:rsidTr="00E2170A">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376" w:type="dxa"/>
          </w:tcPr>
          <w:p w14:paraId="3C5A59F8" w14:textId="77777777" w:rsidR="00212B43" w:rsidRPr="008246BA" w:rsidRDefault="00212B43" w:rsidP="004578AE">
            <w:pPr>
              <w:rPr>
                <w:rFonts w:ascii="Times New Roman" w:hAnsi="Times New Roman" w:cs="Times New Roman"/>
                <w:sz w:val="22"/>
                <w:szCs w:val="22"/>
              </w:rPr>
            </w:pPr>
            <w:r w:rsidRPr="008246BA">
              <w:rPr>
                <w:rFonts w:ascii="Times New Roman" w:hAnsi="Times New Roman" w:cs="Times New Roman"/>
                <w:sz w:val="22"/>
                <w:szCs w:val="22"/>
              </w:rPr>
              <w:t>OČEKIVANI REZULTATI:</w:t>
            </w:r>
          </w:p>
        </w:tc>
        <w:tc>
          <w:tcPr>
            <w:tcW w:w="6912" w:type="dxa"/>
          </w:tcPr>
          <w:p w14:paraId="713A472D" w14:textId="77777777" w:rsidR="00212B43" w:rsidRPr="008246BA" w:rsidRDefault="00212B43" w:rsidP="004578A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246BA">
              <w:rPr>
                <w:rFonts w:ascii="Times New Roman" w:hAnsi="Times New Roman" w:cs="Times New Roman"/>
                <w:sz w:val="22"/>
                <w:szCs w:val="22"/>
              </w:rPr>
              <w:t>Povećana konkurentnost gospodarskih aktivnosti, osnovana poljoprivredna zadruga, niži troškovi nastupa na tržištu poljoprivrednih proizvođača, lakša distribucija poljoprivrednih proizvoda.</w:t>
            </w:r>
          </w:p>
        </w:tc>
      </w:tr>
      <w:tr w:rsidR="00212B43" w:rsidRPr="009C7568" w14:paraId="2B5F3F42" w14:textId="77777777" w:rsidTr="00E63BD7">
        <w:trPr>
          <w:trHeight w:val="1101"/>
        </w:trPr>
        <w:tc>
          <w:tcPr>
            <w:cnfStyle w:val="001000000000" w:firstRow="0" w:lastRow="0" w:firstColumn="1" w:lastColumn="0" w:oddVBand="0" w:evenVBand="0" w:oddHBand="0" w:evenHBand="0" w:firstRowFirstColumn="0" w:firstRowLastColumn="0" w:lastRowFirstColumn="0" w:lastRowLastColumn="0"/>
            <w:tcW w:w="2376" w:type="dxa"/>
          </w:tcPr>
          <w:p w14:paraId="41E043BC" w14:textId="77777777" w:rsidR="00212B43" w:rsidRPr="008246BA" w:rsidRDefault="00212B43" w:rsidP="004578AE">
            <w:pPr>
              <w:rPr>
                <w:rFonts w:ascii="Times New Roman" w:hAnsi="Times New Roman" w:cs="Times New Roman"/>
                <w:sz w:val="22"/>
                <w:szCs w:val="22"/>
              </w:rPr>
            </w:pPr>
            <w:r w:rsidRPr="008246BA">
              <w:rPr>
                <w:rFonts w:ascii="Times New Roman" w:hAnsi="Times New Roman" w:cs="Times New Roman"/>
                <w:sz w:val="22"/>
                <w:szCs w:val="22"/>
              </w:rPr>
              <w:lastRenderedPageBreak/>
              <w:t>INDIKATORI:</w:t>
            </w:r>
          </w:p>
        </w:tc>
        <w:tc>
          <w:tcPr>
            <w:tcW w:w="6912" w:type="dxa"/>
          </w:tcPr>
          <w:p w14:paraId="53936CA5" w14:textId="77777777" w:rsidR="00212B43" w:rsidRPr="008246BA"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246BA">
              <w:rPr>
                <w:rFonts w:ascii="Times New Roman" w:hAnsi="Times New Roman" w:cs="Times New Roman"/>
                <w:sz w:val="22"/>
                <w:szCs w:val="22"/>
              </w:rPr>
              <w:t>• Broj osnovanih poljoprivrednih zadruga i klastera</w:t>
            </w:r>
          </w:p>
          <w:p w14:paraId="175823B9" w14:textId="388D8581" w:rsidR="00212B43" w:rsidRPr="008246BA" w:rsidRDefault="00212B43" w:rsidP="00E63BD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246BA">
              <w:rPr>
                <w:rFonts w:ascii="Times New Roman" w:hAnsi="Times New Roman" w:cs="Times New Roman"/>
                <w:sz w:val="22"/>
                <w:szCs w:val="22"/>
              </w:rPr>
              <w:t xml:space="preserve">• </w:t>
            </w:r>
            <w:r w:rsidR="00E63BD7">
              <w:rPr>
                <w:rFonts w:ascii="Times New Roman" w:hAnsi="Times New Roman" w:cs="Times New Roman"/>
                <w:sz w:val="22"/>
                <w:szCs w:val="22"/>
              </w:rPr>
              <w:t>B</w:t>
            </w:r>
            <w:r w:rsidRPr="008246BA">
              <w:rPr>
                <w:rFonts w:ascii="Times New Roman" w:hAnsi="Times New Roman" w:cs="Times New Roman"/>
                <w:sz w:val="22"/>
                <w:szCs w:val="22"/>
              </w:rPr>
              <w:t xml:space="preserve">roj poljoprivrednika uključenih u partnerstva s lokalnom jedinicom i/ili drugim gospodarstvima i udrugama </w:t>
            </w:r>
          </w:p>
        </w:tc>
      </w:tr>
      <w:tr w:rsidR="00212B43" w:rsidRPr="009C7568" w14:paraId="5DD9F0A3"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00A92A9" w14:textId="77777777" w:rsidR="00212B43" w:rsidRPr="008246BA" w:rsidRDefault="00212B43" w:rsidP="004578AE">
            <w:pPr>
              <w:rPr>
                <w:rFonts w:ascii="Times New Roman" w:hAnsi="Times New Roman" w:cs="Times New Roman"/>
                <w:sz w:val="22"/>
                <w:szCs w:val="22"/>
              </w:rPr>
            </w:pPr>
            <w:r w:rsidRPr="008246BA">
              <w:rPr>
                <w:rFonts w:ascii="Times New Roman" w:hAnsi="Times New Roman" w:cs="Times New Roman"/>
                <w:sz w:val="22"/>
                <w:szCs w:val="22"/>
              </w:rPr>
              <w:t>RAZDOBLJE PROVEDBE:</w:t>
            </w:r>
          </w:p>
        </w:tc>
        <w:tc>
          <w:tcPr>
            <w:tcW w:w="6912" w:type="dxa"/>
          </w:tcPr>
          <w:p w14:paraId="30A8FC0B" w14:textId="77777777" w:rsidR="00212B43" w:rsidRPr="008246BA"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246BA">
              <w:rPr>
                <w:rFonts w:ascii="Times New Roman" w:hAnsi="Times New Roman" w:cs="Times New Roman"/>
                <w:sz w:val="22"/>
                <w:szCs w:val="22"/>
              </w:rPr>
              <w:t>2021.-2025.</w:t>
            </w:r>
          </w:p>
        </w:tc>
      </w:tr>
    </w:tbl>
    <w:p w14:paraId="2777B881" w14:textId="3DF5CA36" w:rsidR="00212B43" w:rsidRDefault="00212B43"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50"/>
        <w:gridCol w:w="6712"/>
      </w:tblGrid>
      <w:tr w:rsidR="00212B43" w:rsidRPr="009C7568" w14:paraId="69881B9D" w14:textId="77777777" w:rsidTr="004578AE">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350" w:type="dxa"/>
          </w:tcPr>
          <w:p w14:paraId="61C28879"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1.2.</w:t>
            </w:r>
          </w:p>
        </w:tc>
        <w:tc>
          <w:tcPr>
            <w:tcW w:w="6712" w:type="dxa"/>
          </w:tcPr>
          <w:p w14:paraId="7EFA75DA" w14:textId="6691954C" w:rsidR="00212B43" w:rsidRPr="009855EE" w:rsidRDefault="0081223E" w:rsidP="004578A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9855EE">
              <w:rPr>
                <w:rFonts w:ascii="Times New Roman" w:hAnsi="Times New Roman" w:cs="Times New Roman"/>
                <w:color w:val="000000" w:themeColor="text1"/>
                <w:sz w:val="22"/>
                <w:szCs w:val="22"/>
              </w:rPr>
              <w:t>Razvoj održive poljoprivredne proizvodnje</w:t>
            </w:r>
          </w:p>
        </w:tc>
      </w:tr>
      <w:tr w:rsidR="00212B43" w:rsidRPr="009C7568" w14:paraId="34180610" w14:textId="77777777" w:rsidTr="004578A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350" w:type="dxa"/>
          </w:tcPr>
          <w:p w14:paraId="259833C6" w14:textId="77777777" w:rsidR="00212B43" w:rsidRPr="00230863" w:rsidRDefault="00212B43" w:rsidP="004578AE">
            <w:pPr>
              <w:rPr>
                <w:rFonts w:ascii="Times New Roman" w:hAnsi="Times New Roman" w:cs="Times New Roman"/>
                <w:sz w:val="22"/>
                <w:szCs w:val="22"/>
              </w:rPr>
            </w:pPr>
            <w:r w:rsidRPr="00230863">
              <w:rPr>
                <w:rFonts w:ascii="Times New Roman" w:hAnsi="Times New Roman" w:cs="Times New Roman"/>
                <w:sz w:val="22"/>
                <w:szCs w:val="22"/>
              </w:rPr>
              <w:t>MJERA 1.2.4.</w:t>
            </w:r>
          </w:p>
        </w:tc>
        <w:tc>
          <w:tcPr>
            <w:tcW w:w="6712" w:type="dxa"/>
          </w:tcPr>
          <w:p w14:paraId="5B06EF52" w14:textId="5CDE735D" w:rsidR="00212B43" w:rsidRPr="00230863" w:rsidRDefault="0094487A"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30863">
              <w:rPr>
                <w:rFonts w:ascii="Times New Roman" w:hAnsi="Times New Roman" w:cs="Times New Roman"/>
                <w:b/>
                <w:bCs/>
                <w:sz w:val="22"/>
                <w:szCs w:val="22"/>
              </w:rPr>
              <w:t>Poticanje ekološke  poljoprivredne proizvodnje</w:t>
            </w:r>
          </w:p>
        </w:tc>
      </w:tr>
      <w:tr w:rsidR="00212B43" w:rsidRPr="009C7568" w14:paraId="0D6E5E85" w14:textId="77777777" w:rsidTr="005D6DFD">
        <w:trPr>
          <w:trHeight w:val="1424"/>
        </w:trPr>
        <w:tc>
          <w:tcPr>
            <w:cnfStyle w:val="001000000000" w:firstRow="0" w:lastRow="0" w:firstColumn="1" w:lastColumn="0" w:oddVBand="0" w:evenVBand="0" w:oddHBand="0" w:evenHBand="0" w:firstRowFirstColumn="0" w:firstRowLastColumn="0" w:lastRowFirstColumn="0" w:lastRowLastColumn="0"/>
            <w:tcW w:w="2350" w:type="dxa"/>
          </w:tcPr>
          <w:p w14:paraId="18AD7586" w14:textId="77777777" w:rsidR="00212B43" w:rsidRPr="00230863" w:rsidRDefault="00212B43" w:rsidP="004578AE">
            <w:pPr>
              <w:rPr>
                <w:rFonts w:ascii="Times New Roman" w:hAnsi="Times New Roman" w:cs="Times New Roman"/>
                <w:sz w:val="22"/>
                <w:szCs w:val="22"/>
              </w:rPr>
            </w:pPr>
            <w:r w:rsidRPr="00230863">
              <w:rPr>
                <w:rFonts w:ascii="Times New Roman" w:hAnsi="Times New Roman" w:cs="Times New Roman"/>
                <w:sz w:val="22"/>
                <w:szCs w:val="22"/>
              </w:rPr>
              <w:t>CILJ MJERE:</w:t>
            </w:r>
          </w:p>
        </w:tc>
        <w:tc>
          <w:tcPr>
            <w:tcW w:w="6712" w:type="dxa"/>
          </w:tcPr>
          <w:p w14:paraId="518243C3" w14:textId="2AE3B139" w:rsidR="00212B43" w:rsidRPr="00230863" w:rsidRDefault="00212B43" w:rsidP="004578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Razvoj ekoloških poljoprivrednih proizvođača kroz potpore u ulaganje u poljoprivredna gospodarstava. Poticanje korištenja organskih gnojiva i bioloških sredstava za zaštitu, poticanje certificiranja ekoloških poljoprivrednih proizvoda,</w:t>
            </w:r>
            <w:r w:rsidR="005D6DFD">
              <w:rPr>
                <w:rFonts w:ascii="Times New Roman" w:hAnsi="Times New Roman" w:cs="Times New Roman"/>
                <w:sz w:val="22"/>
                <w:szCs w:val="22"/>
              </w:rPr>
              <w:t xml:space="preserve"> </w:t>
            </w:r>
            <w:r w:rsidRPr="00230863">
              <w:rPr>
                <w:rFonts w:ascii="Times New Roman" w:hAnsi="Times New Roman" w:cs="Times New Roman"/>
                <w:sz w:val="22"/>
                <w:szCs w:val="22"/>
              </w:rPr>
              <w:t>umrežavanje ekoloških poljoprivrednih proizvođača i promoviranje eko proizvoda i proizvodnje.</w:t>
            </w:r>
          </w:p>
        </w:tc>
      </w:tr>
      <w:tr w:rsidR="00212B43" w:rsidRPr="009C7568" w14:paraId="40397EB5" w14:textId="77777777" w:rsidTr="00CC7543">
        <w:trPr>
          <w:cnfStyle w:val="000000100000" w:firstRow="0" w:lastRow="0" w:firstColumn="0" w:lastColumn="0" w:oddVBand="0" w:evenVBand="0" w:oddHBand="1" w:evenHBand="0" w:firstRowFirstColumn="0" w:firstRowLastColumn="0" w:lastRowFirstColumn="0" w:lastRowLastColumn="0"/>
          <w:trHeight w:val="1861"/>
        </w:trPr>
        <w:tc>
          <w:tcPr>
            <w:cnfStyle w:val="001000000000" w:firstRow="0" w:lastRow="0" w:firstColumn="1" w:lastColumn="0" w:oddVBand="0" w:evenVBand="0" w:oddHBand="0" w:evenHBand="0" w:firstRowFirstColumn="0" w:firstRowLastColumn="0" w:lastRowFirstColumn="0" w:lastRowLastColumn="0"/>
            <w:tcW w:w="2350" w:type="dxa"/>
          </w:tcPr>
          <w:p w14:paraId="5E2CBD27" w14:textId="77777777" w:rsidR="00212B43" w:rsidRPr="00230863" w:rsidRDefault="00212B43" w:rsidP="004578AE">
            <w:pPr>
              <w:rPr>
                <w:rFonts w:ascii="Times New Roman" w:hAnsi="Times New Roman" w:cs="Times New Roman"/>
                <w:sz w:val="22"/>
                <w:szCs w:val="22"/>
              </w:rPr>
            </w:pPr>
            <w:r w:rsidRPr="00230863">
              <w:rPr>
                <w:rFonts w:ascii="Times New Roman" w:hAnsi="Times New Roman" w:cs="Times New Roman"/>
                <w:sz w:val="22"/>
                <w:szCs w:val="22"/>
              </w:rPr>
              <w:t>AKTIVNOSTI:</w:t>
            </w:r>
          </w:p>
        </w:tc>
        <w:tc>
          <w:tcPr>
            <w:tcW w:w="6712" w:type="dxa"/>
          </w:tcPr>
          <w:p w14:paraId="75615AC7" w14:textId="77777777" w:rsidR="00212B43" w:rsidRPr="00230863"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xml:space="preserve">• Informiranje i educiranje poljoprivrednih proizvođača </w:t>
            </w:r>
          </w:p>
          <w:p w14:paraId="32E48DCA" w14:textId="77777777" w:rsidR="00212B43" w:rsidRPr="00230863"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Promoviranje eko-poljoprivredne proizvodnje</w:t>
            </w:r>
          </w:p>
          <w:p w14:paraId="05203DDA" w14:textId="77777777" w:rsidR="00212B43" w:rsidRPr="00230863"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Poticajne mjere za razvoj ekološke poljoprivredne proizvodnje</w:t>
            </w:r>
          </w:p>
          <w:p w14:paraId="40F181E7" w14:textId="77777777" w:rsidR="00212B43" w:rsidRPr="00230863"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xml:space="preserve">• Poticanje korištenja organskih gnojiva i bioloških sredstava za zaštitu </w:t>
            </w:r>
          </w:p>
          <w:p w14:paraId="31B32259" w14:textId="77777777" w:rsidR="00212B43" w:rsidRPr="00230863"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xml:space="preserve">• Poticanje umrežavanja ekoloških poljoprivrednih proizvođača </w:t>
            </w:r>
          </w:p>
        </w:tc>
      </w:tr>
      <w:tr w:rsidR="00212B43" w:rsidRPr="009C7568" w14:paraId="04E75F71" w14:textId="77777777" w:rsidTr="00A6119D">
        <w:trPr>
          <w:trHeight w:val="556"/>
        </w:trPr>
        <w:tc>
          <w:tcPr>
            <w:cnfStyle w:val="001000000000" w:firstRow="0" w:lastRow="0" w:firstColumn="1" w:lastColumn="0" w:oddVBand="0" w:evenVBand="0" w:oddHBand="0" w:evenHBand="0" w:firstRowFirstColumn="0" w:firstRowLastColumn="0" w:lastRowFirstColumn="0" w:lastRowLastColumn="0"/>
            <w:tcW w:w="2350" w:type="dxa"/>
          </w:tcPr>
          <w:p w14:paraId="78BEBF71" w14:textId="77777777" w:rsidR="00212B43" w:rsidRPr="00230863" w:rsidRDefault="00212B43" w:rsidP="004578AE">
            <w:pPr>
              <w:rPr>
                <w:rFonts w:ascii="Times New Roman" w:hAnsi="Times New Roman" w:cs="Times New Roman"/>
                <w:sz w:val="22"/>
                <w:szCs w:val="22"/>
              </w:rPr>
            </w:pPr>
            <w:r w:rsidRPr="00230863">
              <w:rPr>
                <w:rFonts w:ascii="Times New Roman" w:hAnsi="Times New Roman" w:cs="Times New Roman"/>
                <w:sz w:val="22"/>
                <w:szCs w:val="22"/>
              </w:rPr>
              <w:t>NOSITELJ:</w:t>
            </w:r>
          </w:p>
        </w:tc>
        <w:tc>
          <w:tcPr>
            <w:tcW w:w="6712" w:type="dxa"/>
          </w:tcPr>
          <w:p w14:paraId="48C33C26" w14:textId="3B86E7EC" w:rsidR="00212B43" w:rsidRPr="00230863"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xml:space="preserve">Općina </w:t>
            </w:r>
            <w:r w:rsidR="00D5127B" w:rsidRPr="00230863">
              <w:rPr>
                <w:rFonts w:ascii="Times New Roman" w:hAnsi="Times New Roman" w:cs="Times New Roman"/>
                <w:sz w:val="22"/>
                <w:szCs w:val="22"/>
              </w:rPr>
              <w:t>Gračac</w:t>
            </w:r>
            <w:r w:rsidRPr="00230863">
              <w:rPr>
                <w:rFonts w:ascii="Times New Roman" w:hAnsi="Times New Roman" w:cs="Times New Roman"/>
                <w:sz w:val="22"/>
                <w:szCs w:val="22"/>
              </w:rPr>
              <w:t>, poljoprivredna gospodarstva</w:t>
            </w:r>
            <w:r w:rsidR="00A26F45">
              <w:rPr>
                <w:rFonts w:ascii="Times New Roman" w:hAnsi="Times New Roman" w:cs="Times New Roman"/>
                <w:sz w:val="22"/>
                <w:szCs w:val="22"/>
              </w:rPr>
              <w:t>, AGRRA</w:t>
            </w:r>
          </w:p>
        </w:tc>
      </w:tr>
      <w:tr w:rsidR="00212B43" w:rsidRPr="009C7568" w14:paraId="7B2A6EE8" w14:textId="77777777" w:rsidTr="00230863">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350" w:type="dxa"/>
          </w:tcPr>
          <w:p w14:paraId="3B45192A" w14:textId="77777777" w:rsidR="00212B43" w:rsidRPr="00230863" w:rsidRDefault="00212B43" w:rsidP="004578AE">
            <w:pPr>
              <w:rPr>
                <w:rFonts w:ascii="Times New Roman" w:hAnsi="Times New Roman" w:cs="Times New Roman"/>
                <w:sz w:val="22"/>
                <w:szCs w:val="22"/>
              </w:rPr>
            </w:pPr>
            <w:r w:rsidRPr="00230863">
              <w:rPr>
                <w:rFonts w:ascii="Times New Roman" w:hAnsi="Times New Roman" w:cs="Times New Roman"/>
                <w:sz w:val="22"/>
                <w:szCs w:val="22"/>
              </w:rPr>
              <w:t>OČEKIVANI REZULTATI:</w:t>
            </w:r>
          </w:p>
        </w:tc>
        <w:tc>
          <w:tcPr>
            <w:tcW w:w="6712" w:type="dxa"/>
          </w:tcPr>
          <w:p w14:paraId="64E3330D" w14:textId="36BCD740" w:rsidR="00212B43" w:rsidRPr="00230863" w:rsidRDefault="00250E0D" w:rsidP="004578A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Povećanje udjela pod ekološkom poljoprivredom u poljoprivrednim površinama, povećanje broja ekoloških proizvođača, smanjenje zagađenja te povećan interes potrošača za ekološkim proizvodima.</w:t>
            </w:r>
          </w:p>
        </w:tc>
      </w:tr>
      <w:tr w:rsidR="00212B43" w:rsidRPr="009C7568" w14:paraId="11E2C660" w14:textId="77777777" w:rsidTr="00F750D8">
        <w:trPr>
          <w:trHeight w:val="1372"/>
        </w:trPr>
        <w:tc>
          <w:tcPr>
            <w:cnfStyle w:val="001000000000" w:firstRow="0" w:lastRow="0" w:firstColumn="1" w:lastColumn="0" w:oddVBand="0" w:evenVBand="0" w:oddHBand="0" w:evenHBand="0" w:firstRowFirstColumn="0" w:firstRowLastColumn="0" w:lastRowFirstColumn="0" w:lastRowLastColumn="0"/>
            <w:tcW w:w="2350" w:type="dxa"/>
          </w:tcPr>
          <w:p w14:paraId="25EDBDC8" w14:textId="77777777" w:rsidR="00212B43" w:rsidRPr="00230863" w:rsidRDefault="00212B43" w:rsidP="004578AE">
            <w:pPr>
              <w:rPr>
                <w:rFonts w:ascii="Times New Roman" w:hAnsi="Times New Roman" w:cs="Times New Roman"/>
                <w:sz w:val="22"/>
                <w:szCs w:val="22"/>
              </w:rPr>
            </w:pPr>
            <w:r w:rsidRPr="00230863">
              <w:rPr>
                <w:rFonts w:ascii="Times New Roman" w:hAnsi="Times New Roman" w:cs="Times New Roman"/>
                <w:sz w:val="22"/>
                <w:szCs w:val="22"/>
              </w:rPr>
              <w:t>INDIKATORI:</w:t>
            </w:r>
          </w:p>
        </w:tc>
        <w:tc>
          <w:tcPr>
            <w:tcW w:w="6712" w:type="dxa"/>
          </w:tcPr>
          <w:p w14:paraId="2C96731B" w14:textId="77777777" w:rsidR="00212B43" w:rsidRPr="00230863"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Broj ekoloških proizvođača</w:t>
            </w:r>
          </w:p>
          <w:p w14:paraId="22CA974C" w14:textId="77777777" w:rsidR="00212B43" w:rsidRPr="00230863"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Broj ha poljoprivredne površine pod ekološkom poljoprivredom</w:t>
            </w:r>
          </w:p>
          <w:p w14:paraId="511AF2D5" w14:textId="77777777" w:rsidR="00212B43" w:rsidRPr="00230863"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Broj edukativnih radionica o mogućnostima i prednostima ekološke poljoprivredne proizvodnje</w:t>
            </w:r>
          </w:p>
        </w:tc>
      </w:tr>
      <w:tr w:rsidR="00212B43" w:rsidRPr="009C7568" w14:paraId="4EC33659"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3E1010E" w14:textId="77777777" w:rsidR="00212B43" w:rsidRPr="00230863" w:rsidRDefault="00212B43" w:rsidP="004578AE">
            <w:pPr>
              <w:rPr>
                <w:rFonts w:ascii="Times New Roman" w:hAnsi="Times New Roman" w:cs="Times New Roman"/>
                <w:sz w:val="22"/>
                <w:szCs w:val="22"/>
              </w:rPr>
            </w:pPr>
            <w:r w:rsidRPr="00230863">
              <w:rPr>
                <w:rFonts w:ascii="Times New Roman" w:hAnsi="Times New Roman" w:cs="Times New Roman"/>
                <w:sz w:val="22"/>
                <w:szCs w:val="22"/>
              </w:rPr>
              <w:t>RAZDOBLJE PROVEDBE:</w:t>
            </w:r>
          </w:p>
        </w:tc>
        <w:tc>
          <w:tcPr>
            <w:tcW w:w="6712" w:type="dxa"/>
          </w:tcPr>
          <w:p w14:paraId="29F2480F" w14:textId="77777777" w:rsidR="00212B43" w:rsidRPr="00230863"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30863">
              <w:rPr>
                <w:rFonts w:ascii="Times New Roman" w:hAnsi="Times New Roman" w:cs="Times New Roman"/>
                <w:sz w:val="22"/>
                <w:szCs w:val="22"/>
              </w:rPr>
              <w:t>2021.-2025.</w:t>
            </w:r>
          </w:p>
        </w:tc>
      </w:tr>
    </w:tbl>
    <w:p w14:paraId="195B61C5" w14:textId="6CCB56C5" w:rsidR="00212B43" w:rsidRDefault="00212B43"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49"/>
        <w:gridCol w:w="6713"/>
      </w:tblGrid>
      <w:tr w:rsidR="00216622" w:rsidRPr="00216622" w14:paraId="75C5878F" w14:textId="77777777" w:rsidTr="00216622">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2376" w:type="dxa"/>
          </w:tcPr>
          <w:p w14:paraId="3C8B7A1A" w14:textId="77777777" w:rsidR="00216622" w:rsidRPr="009855EE" w:rsidRDefault="00216622" w:rsidP="008B3A7C">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1.2.</w:t>
            </w:r>
          </w:p>
        </w:tc>
        <w:tc>
          <w:tcPr>
            <w:tcW w:w="6912" w:type="dxa"/>
          </w:tcPr>
          <w:p w14:paraId="4DD815B4" w14:textId="63DD9CA0" w:rsidR="00216622" w:rsidRPr="009855EE" w:rsidRDefault="00D777B7" w:rsidP="008B3A7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Razvoj održive poljoprivredne proizvodnje</w:t>
            </w:r>
          </w:p>
        </w:tc>
      </w:tr>
      <w:tr w:rsidR="00216622" w:rsidRPr="00216622" w14:paraId="49606D11" w14:textId="77777777" w:rsidTr="00216622">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376" w:type="dxa"/>
          </w:tcPr>
          <w:p w14:paraId="35EE6BBE" w14:textId="5BC48DB9" w:rsidR="00216622" w:rsidRPr="00216622" w:rsidRDefault="00216622" w:rsidP="008B3A7C">
            <w:pPr>
              <w:rPr>
                <w:rFonts w:ascii="Times New Roman" w:hAnsi="Times New Roman" w:cs="Times New Roman"/>
                <w:sz w:val="22"/>
                <w:szCs w:val="22"/>
              </w:rPr>
            </w:pPr>
            <w:r w:rsidRPr="00216622">
              <w:rPr>
                <w:rFonts w:ascii="Times New Roman" w:hAnsi="Times New Roman" w:cs="Times New Roman"/>
                <w:sz w:val="22"/>
                <w:szCs w:val="22"/>
              </w:rPr>
              <w:t>MJERA 1.2.</w:t>
            </w:r>
            <w:r w:rsidR="00D777B7">
              <w:rPr>
                <w:rFonts w:ascii="Times New Roman" w:hAnsi="Times New Roman" w:cs="Times New Roman"/>
                <w:sz w:val="22"/>
                <w:szCs w:val="22"/>
              </w:rPr>
              <w:t>5</w:t>
            </w:r>
            <w:r w:rsidRPr="00216622">
              <w:rPr>
                <w:rFonts w:ascii="Times New Roman" w:hAnsi="Times New Roman" w:cs="Times New Roman"/>
                <w:sz w:val="22"/>
                <w:szCs w:val="22"/>
              </w:rPr>
              <w:t>.</w:t>
            </w:r>
          </w:p>
        </w:tc>
        <w:tc>
          <w:tcPr>
            <w:tcW w:w="6912" w:type="dxa"/>
          </w:tcPr>
          <w:p w14:paraId="6A2B66EF" w14:textId="59123BB6" w:rsidR="00216622" w:rsidRDefault="00216622" w:rsidP="008B3A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216622">
              <w:rPr>
                <w:rFonts w:ascii="Times New Roman" w:hAnsi="Times New Roman" w:cs="Times New Roman"/>
                <w:b/>
                <w:bCs/>
                <w:color w:val="000000" w:themeColor="text1"/>
                <w:sz w:val="22"/>
                <w:szCs w:val="22"/>
              </w:rPr>
              <w:t xml:space="preserve">Izgradnja </w:t>
            </w:r>
            <w:r w:rsidR="008F5295">
              <w:rPr>
                <w:rFonts w:ascii="Times New Roman" w:hAnsi="Times New Roman" w:cs="Times New Roman"/>
                <w:b/>
                <w:bCs/>
                <w:color w:val="000000" w:themeColor="text1"/>
                <w:sz w:val="22"/>
                <w:szCs w:val="22"/>
              </w:rPr>
              <w:t>seljačke</w:t>
            </w:r>
            <w:r w:rsidRPr="00216622">
              <w:rPr>
                <w:rFonts w:ascii="Times New Roman" w:hAnsi="Times New Roman" w:cs="Times New Roman"/>
                <w:b/>
                <w:bCs/>
                <w:color w:val="000000" w:themeColor="text1"/>
                <w:sz w:val="22"/>
                <w:szCs w:val="22"/>
              </w:rPr>
              <w:t xml:space="preserve"> tržnice i prateće infrastrukture</w:t>
            </w:r>
          </w:p>
          <w:p w14:paraId="16A815FE" w14:textId="74368223" w:rsidR="00447C19" w:rsidRPr="00216622" w:rsidRDefault="00447C19" w:rsidP="008B3A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p>
        </w:tc>
      </w:tr>
      <w:tr w:rsidR="00216622" w:rsidRPr="00216622" w14:paraId="0C1BF9DC" w14:textId="77777777" w:rsidTr="006D7769">
        <w:trPr>
          <w:trHeight w:val="741"/>
        </w:trPr>
        <w:tc>
          <w:tcPr>
            <w:cnfStyle w:val="001000000000" w:firstRow="0" w:lastRow="0" w:firstColumn="1" w:lastColumn="0" w:oddVBand="0" w:evenVBand="0" w:oddHBand="0" w:evenHBand="0" w:firstRowFirstColumn="0" w:firstRowLastColumn="0" w:lastRowFirstColumn="0" w:lastRowLastColumn="0"/>
            <w:tcW w:w="2376" w:type="dxa"/>
          </w:tcPr>
          <w:p w14:paraId="1344FD12" w14:textId="77777777" w:rsidR="00216622" w:rsidRPr="00216622" w:rsidRDefault="00216622" w:rsidP="008B3A7C">
            <w:pPr>
              <w:rPr>
                <w:rFonts w:ascii="Times New Roman" w:hAnsi="Times New Roman" w:cs="Times New Roman"/>
                <w:sz w:val="22"/>
                <w:szCs w:val="22"/>
              </w:rPr>
            </w:pPr>
            <w:r w:rsidRPr="00216622">
              <w:rPr>
                <w:rFonts w:ascii="Times New Roman" w:hAnsi="Times New Roman" w:cs="Times New Roman"/>
                <w:sz w:val="22"/>
                <w:szCs w:val="22"/>
              </w:rPr>
              <w:t>CILJ MJERE:</w:t>
            </w:r>
          </w:p>
        </w:tc>
        <w:tc>
          <w:tcPr>
            <w:tcW w:w="6912" w:type="dxa"/>
          </w:tcPr>
          <w:p w14:paraId="58AD517C" w14:textId="3783EB5F" w:rsidR="00216622" w:rsidRPr="00216622" w:rsidRDefault="00216622" w:rsidP="008B3A7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16622">
              <w:rPr>
                <w:rFonts w:ascii="Times New Roman" w:hAnsi="Times New Roman" w:cs="Times New Roman"/>
                <w:color w:val="130F0C"/>
                <w:sz w:val="22"/>
                <w:szCs w:val="22"/>
                <w:shd w:val="clear" w:color="auto" w:fill="FFFFFF"/>
              </w:rPr>
              <w:t>Potaknuti razvoj ruralnog turizma te omogućiti poljoprivrednicima</w:t>
            </w:r>
            <w:r w:rsidR="00E76628">
              <w:rPr>
                <w:rFonts w:ascii="Times New Roman" w:hAnsi="Times New Roman" w:cs="Times New Roman"/>
                <w:color w:val="130F0C"/>
                <w:sz w:val="22"/>
                <w:szCs w:val="22"/>
                <w:shd w:val="clear" w:color="auto" w:fill="FFFFFF"/>
              </w:rPr>
              <w:t xml:space="preserve"> </w:t>
            </w:r>
            <w:r w:rsidRPr="00216622">
              <w:rPr>
                <w:rFonts w:ascii="Times New Roman" w:hAnsi="Times New Roman" w:cs="Times New Roman"/>
                <w:color w:val="130F0C"/>
                <w:sz w:val="22"/>
                <w:szCs w:val="22"/>
                <w:shd w:val="clear" w:color="auto" w:fill="FFFFFF"/>
              </w:rPr>
              <w:t>nastavak rada i kvalitetniju egzistenciju.</w:t>
            </w:r>
          </w:p>
        </w:tc>
      </w:tr>
      <w:tr w:rsidR="00216622" w:rsidRPr="00216622" w14:paraId="3FB3C4BC" w14:textId="77777777" w:rsidTr="006D7769">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376" w:type="dxa"/>
          </w:tcPr>
          <w:p w14:paraId="284D3168" w14:textId="77777777" w:rsidR="00216622" w:rsidRPr="00216622" w:rsidRDefault="00216622" w:rsidP="008B3A7C">
            <w:pPr>
              <w:rPr>
                <w:rFonts w:ascii="Times New Roman" w:hAnsi="Times New Roman" w:cs="Times New Roman"/>
                <w:sz w:val="22"/>
                <w:szCs w:val="22"/>
              </w:rPr>
            </w:pPr>
            <w:r w:rsidRPr="00216622">
              <w:rPr>
                <w:rFonts w:ascii="Times New Roman" w:hAnsi="Times New Roman" w:cs="Times New Roman"/>
                <w:sz w:val="22"/>
                <w:szCs w:val="22"/>
              </w:rPr>
              <w:lastRenderedPageBreak/>
              <w:t>AKTIVNOSTI:</w:t>
            </w:r>
          </w:p>
        </w:tc>
        <w:tc>
          <w:tcPr>
            <w:tcW w:w="6912" w:type="dxa"/>
          </w:tcPr>
          <w:p w14:paraId="346D3D5F" w14:textId="77777777" w:rsidR="00216622" w:rsidRPr="00216622" w:rsidRDefault="00216622" w:rsidP="008B3A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16622">
              <w:rPr>
                <w:rFonts w:ascii="Times New Roman" w:hAnsi="Times New Roman" w:cs="Times New Roman"/>
                <w:sz w:val="22"/>
                <w:szCs w:val="22"/>
              </w:rPr>
              <w:t xml:space="preserve">• </w:t>
            </w:r>
            <w:r w:rsidRPr="00216622">
              <w:rPr>
                <w:rFonts w:ascii="Times New Roman" w:hAnsi="Times New Roman" w:cs="Times New Roman"/>
                <w:color w:val="000000"/>
                <w:sz w:val="22"/>
                <w:szCs w:val="22"/>
              </w:rPr>
              <w:t xml:space="preserve"> Priprema projekata za sufinanciranje iz EU fondova i programa</w:t>
            </w:r>
          </w:p>
          <w:p w14:paraId="5DD83024" w14:textId="77777777" w:rsidR="00216622" w:rsidRPr="00216622" w:rsidRDefault="00216622" w:rsidP="008B3A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0F0C"/>
                <w:sz w:val="22"/>
                <w:szCs w:val="22"/>
                <w:shd w:val="clear" w:color="auto" w:fill="FFFFFF"/>
              </w:rPr>
            </w:pPr>
            <w:r w:rsidRPr="00216622">
              <w:rPr>
                <w:rFonts w:ascii="Times New Roman" w:hAnsi="Times New Roman" w:cs="Times New Roman"/>
                <w:sz w:val="22"/>
                <w:szCs w:val="22"/>
              </w:rPr>
              <w:t xml:space="preserve">• </w:t>
            </w:r>
            <w:r w:rsidRPr="00216622">
              <w:rPr>
                <w:rFonts w:ascii="Times New Roman" w:hAnsi="Times New Roman" w:cs="Times New Roman"/>
                <w:color w:val="130F0C"/>
                <w:sz w:val="22"/>
                <w:szCs w:val="22"/>
                <w:shd w:val="clear" w:color="auto" w:fill="FFFFFF"/>
              </w:rPr>
              <w:t>Izgradnja zgrade općinske tržnice</w:t>
            </w:r>
          </w:p>
          <w:p w14:paraId="49BBAB9F" w14:textId="77777777" w:rsidR="00216622" w:rsidRPr="00216622" w:rsidRDefault="00216622" w:rsidP="008B3A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16622">
              <w:rPr>
                <w:rFonts w:ascii="Times New Roman" w:hAnsi="Times New Roman" w:cs="Times New Roman"/>
                <w:sz w:val="22"/>
                <w:szCs w:val="22"/>
              </w:rPr>
              <w:t>• I</w:t>
            </w:r>
            <w:r w:rsidRPr="00216622">
              <w:rPr>
                <w:rFonts w:ascii="Times New Roman" w:hAnsi="Times New Roman" w:cs="Times New Roman"/>
                <w:color w:val="130F0C"/>
                <w:sz w:val="22"/>
                <w:szCs w:val="22"/>
                <w:shd w:val="clear" w:color="auto" w:fill="FFFFFF"/>
              </w:rPr>
              <w:t>zgradnja kompletne prateće infrastrukture: parkirališnih prostora, pristupne ceste, javne rasvjete i ograde</w:t>
            </w:r>
          </w:p>
        </w:tc>
      </w:tr>
      <w:tr w:rsidR="00216622" w:rsidRPr="00216622" w14:paraId="0D29A552" w14:textId="77777777" w:rsidTr="00216622">
        <w:trPr>
          <w:trHeight w:val="430"/>
        </w:trPr>
        <w:tc>
          <w:tcPr>
            <w:cnfStyle w:val="001000000000" w:firstRow="0" w:lastRow="0" w:firstColumn="1" w:lastColumn="0" w:oddVBand="0" w:evenVBand="0" w:oddHBand="0" w:evenHBand="0" w:firstRowFirstColumn="0" w:firstRowLastColumn="0" w:lastRowFirstColumn="0" w:lastRowLastColumn="0"/>
            <w:tcW w:w="2376" w:type="dxa"/>
          </w:tcPr>
          <w:p w14:paraId="6E8F2F32" w14:textId="77777777" w:rsidR="00216622" w:rsidRPr="00216622" w:rsidRDefault="00216622" w:rsidP="008B3A7C">
            <w:pPr>
              <w:rPr>
                <w:rFonts w:ascii="Times New Roman" w:hAnsi="Times New Roman" w:cs="Times New Roman"/>
                <w:sz w:val="22"/>
                <w:szCs w:val="22"/>
              </w:rPr>
            </w:pPr>
            <w:r w:rsidRPr="00216622">
              <w:rPr>
                <w:rFonts w:ascii="Times New Roman" w:hAnsi="Times New Roman" w:cs="Times New Roman"/>
                <w:sz w:val="22"/>
                <w:szCs w:val="22"/>
              </w:rPr>
              <w:t>NOSITELJ:</w:t>
            </w:r>
          </w:p>
        </w:tc>
        <w:tc>
          <w:tcPr>
            <w:tcW w:w="6912" w:type="dxa"/>
          </w:tcPr>
          <w:p w14:paraId="06127546" w14:textId="783908FF" w:rsidR="00216622" w:rsidRPr="00216622" w:rsidRDefault="00216622" w:rsidP="008B3A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16622">
              <w:rPr>
                <w:rFonts w:ascii="Times New Roman" w:hAnsi="Times New Roman" w:cs="Times New Roman"/>
                <w:sz w:val="22"/>
                <w:szCs w:val="22"/>
              </w:rPr>
              <w:t xml:space="preserve">Općina </w:t>
            </w:r>
            <w:r w:rsidR="006D7769">
              <w:rPr>
                <w:rFonts w:ascii="Times New Roman" w:hAnsi="Times New Roman" w:cs="Times New Roman"/>
                <w:sz w:val="22"/>
                <w:szCs w:val="22"/>
              </w:rPr>
              <w:t>Gračac</w:t>
            </w:r>
            <w:r w:rsidR="00A26F45">
              <w:rPr>
                <w:rFonts w:ascii="Times New Roman" w:hAnsi="Times New Roman" w:cs="Times New Roman"/>
                <w:sz w:val="22"/>
                <w:szCs w:val="22"/>
              </w:rPr>
              <w:t>, AGRRA</w:t>
            </w:r>
          </w:p>
        </w:tc>
      </w:tr>
      <w:tr w:rsidR="00216622" w:rsidRPr="00216622" w14:paraId="031E5312" w14:textId="77777777" w:rsidTr="006D776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76" w:type="dxa"/>
          </w:tcPr>
          <w:p w14:paraId="11B7F8AF" w14:textId="77777777" w:rsidR="00216622" w:rsidRPr="00216622" w:rsidRDefault="00216622" w:rsidP="008B3A7C">
            <w:pPr>
              <w:rPr>
                <w:rFonts w:ascii="Times New Roman" w:hAnsi="Times New Roman" w:cs="Times New Roman"/>
                <w:sz w:val="22"/>
                <w:szCs w:val="22"/>
              </w:rPr>
            </w:pPr>
            <w:r w:rsidRPr="00216622">
              <w:rPr>
                <w:rFonts w:ascii="Times New Roman" w:hAnsi="Times New Roman" w:cs="Times New Roman"/>
                <w:sz w:val="22"/>
                <w:szCs w:val="22"/>
              </w:rPr>
              <w:t>OČEKIVANI REZULTATI:</w:t>
            </w:r>
          </w:p>
        </w:tc>
        <w:tc>
          <w:tcPr>
            <w:tcW w:w="6912" w:type="dxa"/>
          </w:tcPr>
          <w:p w14:paraId="59CC0666" w14:textId="301B81C0" w:rsidR="00216622" w:rsidRPr="00216622" w:rsidRDefault="00216622" w:rsidP="008B3A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16622">
              <w:rPr>
                <w:rFonts w:ascii="Times New Roman" w:hAnsi="Times New Roman" w:cs="Times New Roman"/>
                <w:sz w:val="22"/>
                <w:szCs w:val="22"/>
              </w:rPr>
              <w:t>Izgrađena nova tržnica i prateća infrastruktura</w:t>
            </w:r>
            <w:r w:rsidR="006D7769">
              <w:rPr>
                <w:rFonts w:ascii="Times New Roman" w:hAnsi="Times New Roman" w:cs="Times New Roman"/>
                <w:sz w:val="22"/>
                <w:szCs w:val="22"/>
              </w:rPr>
              <w:t xml:space="preserve"> </w:t>
            </w:r>
            <w:r w:rsidRPr="00216622">
              <w:rPr>
                <w:rFonts w:ascii="Times New Roman" w:hAnsi="Times New Roman" w:cs="Times New Roman"/>
                <w:sz w:val="22"/>
                <w:szCs w:val="22"/>
              </w:rPr>
              <w:t>u Općini, potaknut razvoj ruralnog turizma.</w:t>
            </w:r>
          </w:p>
        </w:tc>
      </w:tr>
      <w:tr w:rsidR="00216622" w:rsidRPr="00216622" w14:paraId="5D5BE4F4" w14:textId="77777777" w:rsidTr="006D7769">
        <w:trPr>
          <w:trHeight w:val="444"/>
        </w:trPr>
        <w:tc>
          <w:tcPr>
            <w:cnfStyle w:val="001000000000" w:firstRow="0" w:lastRow="0" w:firstColumn="1" w:lastColumn="0" w:oddVBand="0" w:evenVBand="0" w:oddHBand="0" w:evenHBand="0" w:firstRowFirstColumn="0" w:firstRowLastColumn="0" w:lastRowFirstColumn="0" w:lastRowLastColumn="0"/>
            <w:tcW w:w="2376" w:type="dxa"/>
          </w:tcPr>
          <w:p w14:paraId="3D658F1D" w14:textId="77777777" w:rsidR="00216622" w:rsidRPr="00216622" w:rsidRDefault="00216622" w:rsidP="008B3A7C">
            <w:pPr>
              <w:rPr>
                <w:rFonts w:ascii="Times New Roman" w:hAnsi="Times New Roman" w:cs="Times New Roman"/>
                <w:sz w:val="22"/>
                <w:szCs w:val="22"/>
              </w:rPr>
            </w:pPr>
            <w:r w:rsidRPr="00216622">
              <w:rPr>
                <w:rFonts w:ascii="Times New Roman" w:hAnsi="Times New Roman" w:cs="Times New Roman"/>
                <w:sz w:val="22"/>
                <w:szCs w:val="22"/>
              </w:rPr>
              <w:t>INDIKATORI:</w:t>
            </w:r>
          </w:p>
        </w:tc>
        <w:tc>
          <w:tcPr>
            <w:tcW w:w="6912" w:type="dxa"/>
          </w:tcPr>
          <w:p w14:paraId="7C302081" w14:textId="77777777" w:rsidR="00216622" w:rsidRPr="00216622" w:rsidRDefault="00216622" w:rsidP="008B3A7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16622">
              <w:rPr>
                <w:rFonts w:ascii="Times New Roman" w:hAnsi="Times New Roman" w:cs="Times New Roman"/>
                <w:sz w:val="22"/>
                <w:szCs w:val="22"/>
              </w:rPr>
              <w:t>• Broj poljoprivrednika koji prodaju svoje proizvode na tržnici</w:t>
            </w:r>
          </w:p>
        </w:tc>
      </w:tr>
      <w:tr w:rsidR="00216622" w:rsidRPr="00216622" w14:paraId="0459F157" w14:textId="77777777" w:rsidTr="0021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96B5AA8" w14:textId="77777777" w:rsidR="00216622" w:rsidRPr="00216622" w:rsidRDefault="00216622" w:rsidP="008B3A7C">
            <w:pPr>
              <w:rPr>
                <w:rFonts w:ascii="Times New Roman" w:hAnsi="Times New Roman" w:cs="Times New Roman"/>
                <w:sz w:val="22"/>
                <w:szCs w:val="22"/>
              </w:rPr>
            </w:pPr>
            <w:r w:rsidRPr="00216622">
              <w:rPr>
                <w:rFonts w:ascii="Times New Roman" w:hAnsi="Times New Roman" w:cs="Times New Roman"/>
                <w:sz w:val="22"/>
                <w:szCs w:val="22"/>
              </w:rPr>
              <w:t>RAZDOBLJE PROVEDBE:</w:t>
            </w:r>
          </w:p>
        </w:tc>
        <w:tc>
          <w:tcPr>
            <w:tcW w:w="6912" w:type="dxa"/>
          </w:tcPr>
          <w:p w14:paraId="168195BB" w14:textId="77777777" w:rsidR="00216622" w:rsidRPr="00216622" w:rsidRDefault="00216622" w:rsidP="008B3A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16622">
              <w:rPr>
                <w:rFonts w:ascii="Times New Roman" w:hAnsi="Times New Roman" w:cs="Times New Roman"/>
                <w:sz w:val="22"/>
                <w:szCs w:val="22"/>
              </w:rPr>
              <w:t>2021.-2025.</w:t>
            </w:r>
          </w:p>
        </w:tc>
      </w:tr>
    </w:tbl>
    <w:p w14:paraId="05F253F4" w14:textId="48E2D54B" w:rsidR="00216622" w:rsidRDefault="00216622" w:rsidP="00154DC3">
      <w:pPr>
        <w:jc w:val="both"/>
        <w:rPr>
          <w:rFonts w:ascii="Times New Roman" w:hAnsi="Times New Roman" w:cs="Times New Roman"/>
          <w:b/>
          <w:bCs/>
          <w:color w:val="F0A22E" w:themeColor="accent1"/>
          <w:sz w:val="24"/>
          <w:szCs w:val="24"/>
        </w:rPr>
      </w:pPr>
    </w:p>
    <w:tbl>
      <w:tblPr>
        <w:tblStyle w:val="Tablicareetke4-isticanje1"/>
        <w:tblW w:w="0" w:type="auto"/>
        <w:tblLook w:val="04A0" w:firstRow="1" w:lastRow="0" w:firstColumn="1" w:lastColumn="0" w:noHBand="0" w:noVBand="1"/>
      </w:tblPr>
      <w:tblGrid>
        <w:gridCol w:w="2350"/>
        <w:gridCol w:w="6712"/>
      </w:tblGrid>
      <w:tr w:rsidR="003701E9" w:rsidRPr="00CA3FF3" w14:paraId="2609A0EB" w14:textId="77777777" w:rsidTr="006E67B4">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76" w:type="dxa"/>
          </w:tcPr>
          <w:p w14:paraId="534BCF59" w14:textId="77777777" w:rsidR="003701E9" w:rsidRPr="009855EE" w:rsidRDefault="003701E9" w:rsidP="006E67B4">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1.2.</w:t>
            </w:r>
          </w:p>
        </w:tc>
        <w:tc>
          <w:tcPr>
            <w:tcW w:w="6912" w:type="dxa"/>
          </w:tcPr>
          <w:p w14:paraId="1E5E6306" w14:textId="4BB398D7" w:rsidR="003701E9" w:rsidRPr="009855EE" w:rsidRDefault="00063E50" w:rsidP="006E67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Razvoj održive poljoprivredne proizvodnje</w:t>
            </w:r>
          </w:p>
        </w:tc>
      </w:tr>
      <w:tr w:rsidR="003701E9" w:rsidRPr="00CA3FF3" w14:paraId="73884AE1" w14:textId="77777777" w:rsidTr="00192B39">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5A6F12A3" w14:textId="2861BB29" w:rsidR="003701E9" w:rsidRPr="00063E50" w:rsidRDefault="003701E9" w:rsidP="006E67B4">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MJERA 1.2.6.</w:t>
            </w:r>
          </w:p>
        </w:tc>
        <w:tc>
          <w:tcPr>
            <w:tcW w:w="6912" w:type="dxa"/>
            <w:shd w:val="clear" w:color="auto" w:fill="auto"/>
          </w:tcPr>
          <w:p w14:paraId="722AEB0D" w14:textId="3931FC9C" w:rsidR="003701E9" w:rsidRPr="00063E50" w:rsidRDefault="00063E50" w:rsidP="006E67B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063E50">
              <w:rPr>
                <w:rFonts w:ascii="Times New Roman" w:hAnsi="Times New Roman" w:cs="Times New Roman"/>
                <w:b/>
                <w:bCs/>
                <w:sz w:val="22"/>
                <w:szCs w:val="22"/>
              </w:rPr>
              <w:t>Poticanje razvoja različitih poljoprivrednih sektora – stočarstva, ratarstva, povrtlarstva i voćarstva</w:t>
            </w:r>
          </w:p>
        </w:tc>
      </w:tr>
      <w:tr w:rsidR="003701E9" w:rsidRPr="00CA3FF3" w14:paraId="7272D3ED" w14:textId="77777777" w:rsidTr="006E67B4">
        <w:trPr>
          <w:trHeight w:val="637"/>
        </w:trPr>
        <w:tc>
          <w:tcPr>
            <w:cnfStyle w:val="001000000000" w:firstRow="0" w:lastRow="0" w:firstColumn="1" w:lastColumn="0" w:oddVBand="0" w:evenVBand="0" w:oddHBand="0" w:evenHBand="0" w:firstRowFirstColumn="0" w:firstRowLastColumn="0" w:lastRowFirstColumn="0" w:lastRowLastColumn="0"/>
            <w:tcW w:w="2376" w:type="dxa"/>
          </w:tcPr>
          <w:p w14:paraId="4EAD8F00" w14:textId="77777777" w:rsidR="003701E9" w:rsidRPr="00063E50" w:rsidRDefault="003701E9" w:rsidP="006E67B4">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CILJ MJERE:</w:t>
            </w:r>
          </w:p>
        </w:tc>
        <w:tc>
          <w:tcPr>
            <w:tcW w:w="6912" w:type="dxa"/>
          </w:tcPr>
          <w:p w14:paraId="7353D72D" w14:textId="213CFEC9" w:rsidR="003701E9" w:rsidRPr="00063E50" w:rsidRDefault="003701E9" w:rsidP="006E67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063E50">
              <w:rPr>
                <w:rFonts w:ascii="Times New Roman" w:hAnsi="Times New Roman" w:cs="Times New Roman"/>
                <w:color w:val="000000" w:themeColor="text1"/>
                <w:sz w:val="22"/>
                <w:szCs w:val="22"/>
              </w:rPr>
              <w:t>Povećati konkurentnost</w:t>
            </w:r>
            <w:r w:rsidR="00C74881">
              <w:rPr>
                <w:rFonts w:ascii="Times New Roman" w:hAnsi="Times New Roman" w:cs="Times New Roman"/>
                <w:color w:val="000000" w:themeColor="text1"/>
                <w:sz w:val="22"/>
                <w:szCs w:val="22"/>
              </w:rPr>
              <w:t xml:space="preserve"> poljoprivrednika unaprjeđenjem različitih poljoprivrednih sektora</w:t>
            </w:r>
            <w:r w:rsidRPr="00063E50">
              <w:rPr>
                <w:rFonts w:ascii="Times New Roman" w:hAnsi="Times New Roman" w:cs="Times New Roman"/>
                <w:color w:val="000000" w:themeColor="text1"/>
                <w:sz w:val="22"/>
                <w:szCs w:val="22"/>
              </w:rPr>
              <w:t>.</w:t>
            </w:r>
          </w:p>
        </w:tc>
      </w:tr>
      <w:tr w:rsidR="003701E9" w:rsidRPr="00CA3FF3" w14:paraId="54CD22A5" w14:textId="77777777" w:rsidTr="005E578C">
        <w:trPr>
          <w:cnfStyle w:val="000000100000" w:firstRow="0" w:lastRow="0" w:firstColumn="0" w:lastColumn="0" w:oddVBand="0" w:evenVBand="0" w:oddHBand="1" w:evenHBand="0" w:firstRowFirstColumn="0" w:firstRowLastColumn="0" w:lastRowFirstColumn="0" w:lastRowLastColumn="0"/>
          <w:trHeight w:val="2247"/>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3A393198" w14:textId="77777777" w:rsidR="003701E9" w:rsidRPr="00063E50" w:rsidRDefault="003701E9" w:rsidP="006E67B4">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AKTIVNOSTI:</w:t>
            </w:r>
          </w:p>
        </w:tc>
        <w:tc>
          <w:tcPr>
            <w:tcW w:w="6912" w:type="dxa"/>
            <w:shd w:val="clear" w:color="auto" w:fill="FFFFFF" w:themeFill="background1"/>
          </w:tcPr>
          <w:p w14:paraId="3F306FDB" w14:textId="4024825D" w:rsidR="003701E9" w:rsidRPr="00063E50" w:rsidRDefault="003701E9" w:rsidP="006E67B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063E50">
              <w:rPr>
                <w:rFonts w:ascii="Times New Roman" w:hAnsi="Times New Roman" w:cs="Times New Roman"/>
                <w:b/>
                <w:bCs/>
                <w:color w:val="000000" w:themeColor="text1"/>
                <w:sz w:val="22"/>
                <w:szCs w:val="22"/>
              </w:rPr>
              <w:t xml:space="preserve">• </w:t>
            </w:r>
            <w:r w:rsidRPr="00063E50">
              <w:rPr>
                <w:rFonts w:ascii="Times New Roman" w:hAnsi="Times New Roman" w:cs="Times New Roman"/>
                <w:color w:val="000000"/>
                <w:sz w:val="22"/>
                <w:szCs w:val="22"/>
              </w:rPr>
              <w:t xml:space="preserve">Potpora korištenju novih tehnologija i inovacija u </w:t>
            </w:r>
            <w:r w:rsidR="00B97323">
              <w:rPr>
                <w:rFonts w:ascii="Times New Roman" w:hAnsi="Times New Roman" w:cs="Times New Roman"/>
                <w:color w:val="000000"/>
                <w:sz w:val="22"/>
                <w:szCs w:val="22"/>
              </w:rPr>
              <w:t xml:space="preserve">sektorima stočarstva, </w:t>
            </w:r>
            <w:r w:rsidRPr="00063E50">
              <w:rPr>
                <w:rFonts w:ascii="Times New Roman" w:hAnsi="Times New Roman" w:cs="Times New Roman"/>
                <w:color w:val="000000"/>
                <w:sz w:val="22"/>
                <w:szCs w:val="22"/>
              </w:rPr>
              <w:t>ratarstv</w:t>
            </w:r>
            <w:r w:rsidR="00B97323">
              <w:rPr>
                <w:rFonts w:ascii="Times New Roman" w:hAnsi="Times New Roman" w:cs="Times New Roman"/>
                <w:color w:val="000000"/>
                <w:sz w:val="22"/>
                <w:szCs w:val="22"/>
              </w:rPr>
              <w:t xml:space="preserve">a, </w:t>
            </w:r>
            <w:r w:rsidRPr="00063E50">
              <w:rPr>
                <w:rFonts w:ascii="Times New Roman" w:hAnsi="Times New Roman" w:cs="Times New Roman"/>
                <w:color w:val="000000"/>
                <w:sz w:val="22"/>
                <w:szCs w:val="22"/>
              </w:rPr>
              <w:t>povrtlarstv</w:t>
            </w:r>
            <w:r w:rsidR="00B97323">
              <w:rPr>
                <w:rFonts w:ascii="Times New Roman" w:hAnsi="Times New Roman" w:cs="Times New Roman"/>
                <w:color w:val="000000"/>
                <w:sz w:val="22"/>
                <w:szCs w:val="22"/>
              </w:rPr>
              <w:t>a i voćarstva</w:t>
            </w:r>
          </w:p>
          <w:p w14:paraId="72E6F706" w14:textId="28BA0052" w:rsidR="003701E9" w:rsidRPr="00063E50" w:rsidRDefault="003701E9" w:rsidP="006E67B4">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063E50">
              <w:rPr>
                <w:sz w:val="22"/>
                <w:szCs w:val="22"/>
              </w:rPr>
              <w:t xml:space="preserve">• Jačanje znanja i kompetencija </w:t>
            </w:r>
            <w:r w:rsidR="00530EE1">
              <w:rPr>
                <w:sz w:val="22"/>
                <w:szCs w:val="22"/>
              </w:rPr>
              <w:t xml:space="preserve">stočara, </w:t>
            </w:r>
            <w:r w:rsidRPr="00063E50">
              <w:rPr>
                <w:sz w:val="22"/>
                <w:szCs w:val="22"/>
              </w:rPr>
              <w:t>ratara</w:t>
            </w:r>
            <w:r w:rsidR="00530EE1">
              <w:rPr>
                <w:sz w:val="22"/>
                <w:szCs w:val="22"/>
              </w:rPr>
              <w:t xml:space="preserve">, </w:t>
            </w:r>
            <w:r w:rsidRPr="00063E50">
              <w:rPr>
                <w:sz w:val="22"/>
                <w:szCs w:val="22"/>
              </w:rPr>
              <w:t>povrtlara</w:t>
            </w:r>
            <w:r w:rsidR="00530EE1">
              <w:rPr>
                <w:sz w:val="22"/>
                <w:szCs w:val="22"/>
              </w:rPr>
              <w:t xml:space="preserve"> i voćara</w:t>
            </w:r>
            <w:r w:rsidRPr="00063E50">
              <w:rPr>
                <w:sz w:val="22"/>
                <w:szCs w:val="22"/>
              </w:rPr>
              <w:t xml:space="preserve"> (edukacije)</w:t>
            </w:r>
          </w:p>
          <w:p w14:paraId="219F9EC3" w14:textId="7F6AAA28" w:rsidR="003701E9" w:rsidRPr="00063E50" w:rsidRDefault="003701E9" w:rsidP="006E67B4">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063E50">
              <w:rPr>
                <w:sz w:val="22"/>
                <w:szCs w:val="22"/>
              </w:rPr>
              <w:t>• Potpora prodaji i promocija ratarskih</w:t>
            </w:r>
            <w:r w:rsidR="002F6B2F">
              <w:rPr>
                <w:sz w:val="22"/>
                <w:szCs w:val="22"/>
              </w:rPr>
              <w:t xml:space="preserve">, </w:t>
            </w:r>
            <w:r w:rsidRPr="00063E50">
              <w:rPr>
                <w:sz w:val="22"/>
                <w:szCs w:val="22"/>
              </w:rPr>
              <w:t xml:space="preserve">povrtlarskih </w:t>
            </w:r>
            <w:r w:rsidR="002F6B2F">
              <w:rPr>
                <w:sz w:val="22"/>
                <w:szCs w:val="22"/>
              </w:rPr>
              <w:t xml:space="preserve">i voćarskih </w:t>
            </w:r>
            <w:r w:rsidRPr="00063E50">
              <w:rPr>
                <w:sz w:val="22"/>
                <w:szCs w:val="22"/>
              </w:rPr>
              <w:t xml:space="preserve">kultura na lokalnom i regionalnom tržištu </w:t>
            </w:r>
          </w:p>
          <w:p w14:paraId="039A62CE" w14:textId="77777777" w:rsidR="003701E9" w:rsidRPr="00063E50" w:rsidRDefault="003701E9" w:rsidP="006E67B4">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063E50">
              <w:rPr>
                <w:sz w:val="22"/>
                <w:szCs w:val="22"/>
              </w:rPr>
              <w:t xml:space="preserve">• Priprema programa i projekata za sufinanciranje iz državnog proračuna i EU fondova i programa </w:t>
            </w:r>
          </w:p>
        </w:tc>
      </w:tr>
      <w:tr w:rsidR="003701E9" w:rsidRPr="00CA3FF3" w14:paraId="65492F01" w14:textId="77777777" w:rsidTr="006E67B4">
        <w:trPr>
          <w:trHeight w:val="430"/>
        </w:trPr>
        <w:tc>
          <w:tcPr>
            <w:cnfStyle w:val="001000000000" w:firstRow="0" w:lastRow="0" w:firstColumn="1" w:lastColumn="0" w:oddVBand="0" w:evenVBand="0" w:oddHBand="0" w:evenHBand="0" w:firstRowFirstColumn="0" w:firstRowLastColumn="0" w:lastRowFirstColumn="0" w:lastRowLastColumn="0"/>
            <w:tcW w:w="2376" w:type="dxa"/>
          </w:tcPr>
          <w:p w14:paraId="5CB6FB6A" w14:textId="77777777" w:rsidR="003701E9" w:rsidRPr="00063E50" w:rsidRDefault="003701E9" w:rsidP="006E67B4">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NOSITELJ:</w:t>
            </w:r>
          </w:p>
        </w:tc>
        <w:tc>
          <w:tcPr>
            <w:tcW w:w="6912" w:type="dxa"/>
          </w:tcPr>
          <w:p w14:paraId="72D80BCA" w14:textId="59B50F72" w:rsidR="003701E9" w:rsidRPr="00063E50" w:rsidRDefault="003701E9" w:rsidP="006E67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Općina Gračac, Zadarska županija, OPG-ovi</w:t>
            </w:r>
            <w:r w:rsidR="00A26F45">
              <w:rPr>
                <w:rFonts w:ascii="Times New Roman" w:hAnsi="Times New Roman" w:cs="Times New Roman"/>
                <w:color w:val="000000" w:themeColor="text1"/>
                <w:sz w:val="22"/>
                <w:szCs w:val="22"/>
              </w:rPr>
              <w:t>, AGRRA</w:t>
            </w:r>
          </w:p>
        </w:tc>
      </w:tr>
      <w:tr w:rsidR="003701E9" w:rsidRPr="00CA3FF3" w14:paraId="563EF206" w14:textId="77777777" w:rsidTr="007A1E8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439D257C" w14:textId="77777777" w:rsidR="003701E9" w:rsidRPr="00063E50" w:rsidRDefault="003701E9" w:rsidP="006E67B4">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OČEKIVANI REZULTATI:</w:t>
            </w:r>
          </w:p>
        </w:tc>
        <w:tc>
          <w:tcPr>
            <w:tcW w:w="6912" w:type="dxa"/>
            <w:shd w:val="clear" w:color="auto" w:fill="FFFFFF" w:themeFill="background1"/>
          </w:tcPr>
          <w:p w14:paraId="7EB3E401" w14:textId="77777777" w:rsidR="003701E9" w:rsidRPr="00063E50" w:rsidRDefault="003701E9" w:rsidP="006E67B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63E50">
              <w:rPr>
                <w:rFonts w:ascii="Times New Roman" w:hAnsi="Times New Roman" w:cs="Times New Roman"/>
                <w:sz w:val="22"/>
                <w:szCs w:val="22"/>
              </w:rPr>
              <w:t>Povećana konkurentnost poljoprivredne djelatnosti i prepoznatljivost ruralne sredine.</w:t>
            </w:r>
          </w:p>
        </w:tc>
      </w:tr>
      <w:tr w:rsidR="003701E9" w:rsidRPr="00CA3FF3" w14:paraId="5E517547" w14:textId="77777777" w:rsidTr="003B21B7">
        <w:trPr>
          <w:trHeight w:val="1050"/>
        </w:trPr>
        <w:tc>
          <w:tcPr>
            <w:cnfStyle w:val="001000000000" w:firstRow="0" w:lastRow="0" w:firstColumn="1" w:lastColumn="0" w:oddVBand="0" w:evenVBand="0" w:oddHBand="0" w:evenHBand="0" w:firstRowFirstColumn="0" w:firstRowLastColumn="0" w:lastRowFirstColumn="0" w:lastRowLastColumn="0"/>
            <w:tcW w:w="2376" w:type="dxa"/>
          </w:tcPr>
          <w:p w14:paraId="47D7AD2A" w14:textId="77777777" w:rsidR="003701E9" w:rsidRPr="00063E50" w:rsidRDefault="003701E9" w:rsidP="006E67B4">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INDIKATORI:</w:t>
            </w:r>
          </w:p>
        </w:tc>
        <w:tc>
          <w:tcPr>
            <w:tcW w:w="6912" w:type="dxa"/>
          </w:tcPr>
          <w:p w14:paraId="381B0E0F" w14:textId="753C87C3" w:rsidR="003701E9" w:rsidRPr="00063E50" w:rsidRDefault="003701E9" w:rsidP="006E67B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 xml:space="preserve">• Broj novih tehnologija i inovacija u </w:t>
            </w:r>
            <w:r w:rsidR="00AF4305">
              <w:rPr>
                <w:rFonts w:ascii="Times New Roman" w:hAnsi="Times New Roman" w:cs="Times New Roman"/>
                <w:color w:val="000000" w:themeColor="text1"/>
                <w:sz w:val="22"/>
                <w:szCs w:val="22"/>
              </w:rPr>
              <w:t xml:space="preserve">stočarstvu, </w:t>
            </w:r>
            <w:r w:rsidRPr="00063E50">
              <w:rPr>
                <w:rFonts w:ascii="Times New Roman" w:hAnsi="Times New Roman" w:cs="Times New Roman"/>
                <w:color w:val="000000" w:themeColor="text1"/>
                <w:sz w:val="22"/>
                <w:szCs w:val="22"/>
              </w:rPr>
              <w:t>ratarstvu</w:t>
            </w:r>
            <w:r w:rsidR="00AF4305">
              <w:rPr>
                <w:rFonts w:ascii="Times New Roman" w:hAnsi="Times New Roman" w:cs="Times New Roman"/>
                <w:color w:val="000000" w:themeColor="text1"/>
                <w:sz w:val="22"/>
                <w:szCs w:val="22"/>
              </w:rPr>
              <w:t>,</w:t>
            </w:r>
            <w:r w:rsidRPr="00063E50">
              <w:rPr>
                <w:rFonts w:ascii="Times New Roman" w:hAnsi="Times New Roman" w:cs="Times New Roman"/>
                <w:color w:val="000000" w:themeColor="text1"/>
                <w:sz w:val="22"/>
                <w:szCs w:val="22"/>
              </w:rPr>
              <w:t xml:space="preserve"> povrtlarstvu</w:t>
            </w:r>
            <w:r w:rsidR="00AF4305">
              <w:rPr>
                <w:rFonts w:ascii="Times New Roman" w:hAnsi="Times New Roman" w:cs="Times New Roman"/>
                <w:color w:val="000000" w:themeColor="text1"/>
                <w:sz w:val="22"/>
                <w:szCs w:val="22"/>
              </w:rPr>
              <w:t xml:space="preserve"> i voćarstvu</w:t>
            </w:r>
          </w:p>
          <w:p w14:paraId="22DB9E37" w14:textId="0F517A1F" w:rsidR="003701E9" w:rsidRPr="00063E50" w:rsidRDefault="003701E9" w:rsidP="006E67B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 xml:space="preserve">• Broj provedenih edukacija za </w:t>
            </w:r>
            <w:r w:rsidR="00AF4305">
              <w:rPr>
                <w:rFonts w:ascii="Times New Roman" w:hAnsi="Times New Roman" w:cs="Times New Roman"/>
                <w:color w:val="000000" w:themeColor="text1"/>
                <w:sz w:val="22"/>
                <w:szCs w:val="22"/>
              </w:rPr>
              <w:t xml:space="preserve">stočare, </w:t>
            </w:r>
            <w:r w:rsidRPr="00063E50">
              <w:rPr>
                <w:rFonts w:ascii="Times New Roman" w:hAnsi="Times New Roman" w:cs="Times New Roman"/>
                <w:color w:val="000000" w:themeColor="text1"/>
                <w:sz w:val="22"/>
                <w:szCs w:val="22"/>
              </w:rPr>
              <w:t>ratare</w:t>
            </w:r>
            <w:r w:rsidR="00AF4305">
              <w:rPr>
                <w:rFonts w:ascii="Times New Roman" w:hAnsi="Times New Roman" w:cs="Times New Roman"/>
                <w:color w:val="000000" w:themeColor="text1"/>
                <w:sz w:val="22"/>
                <w:szCs w:val="22"/>
              </w:rPr>
              <w:t>, voćare</w:t>
            </w:r>
            <w:r w:rsidRPr="00063E50">
              <w:rPr>
                <w:rFonts w:ascii="Times New Roman" w:hAnsi="Times New Roman" w:cs="Times New Roman"/>
                <w:color w:val="000000" w:themeColor="text1"/>
                <w:sz w:val="22"/>
                <w:szCs w:val="22"/>
              </w:rPr>
              <w:t xml:space="preserve"> i povrtlare</w:t>
            </w:r>
          </w:p>
        </w:tc>
      </w:tr>
      <w:tr w:rsidR="003701E9" w:rsidRPr="00CA3FF3" w14:paraId="0B621805" w14:textId="77777777" w:rsidTr="006E6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760D0D34" w14:textId="77777777" w:rsidR="003701E9" w:rsidRPr="00063E50" w:rsidRDefault="003701E9" w:rsidP="006E67B4">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RAZDOBLJE PROVEDBE:</w:t>
            </w:r>
          </w:p>
        </w:tc>
        <w:tc>
          <w:tcPr>
            <w:tcW w:w="6912" w:type="dxa"/>
            <w:shd w:val="clear" w:color="auto" w:fill="FFFFFF" w:themeFill="background1"/>
          </w:tcPr>
          <w:p w14:paraId="6DC07554" w14:textId="77777777" w:rsidR="003701E9" w:rsidRPr="00063E50" w:rsidRDefault="003701E9" w:rsidP="006E67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063E50">
              <w:rPr>
                <w:rFonts w:ascii="Times New Roman" w:hAnsi="Times New Roman" w:cs="Times New Roman"/>
                <w:color w:val="000000" w:themeColor="text1"/>
                <w:sz w:val="22"/>
                <w:szCs w:val="22"/>
              </w:rPr>
              <w:t>2021.-2025.</w:t>
            </w:r>
          </w:p>
        </w:tc>
      </w:tr>
    </w:tbl>
    <w:p w14:paraId="4DFBE34D" w14:textId="5F3C4D53" w:rsidR="003701E9" w:rsidRDefault="003701E9" w:rsidP="00154DC3">
      <w:pPr>
        <w:jc w:val="both"/>
        <w:rPr>
          <w:rFonts w:ascii="Times New Roman" w:hAnsi="Times New Roman" w:cs="Times New Roman"/>
          <w:b/>
          <w:bCs/>
          <w:color w:val="F0A22E" w:themeColor="accent1"/>
          <w:sz w:val="24"/>
          <w:szCs w:val="24"/>
        </w:rPr>
      </w:pPr>
    </w:p>
    <w:tbl>
      <w:tblPr>
        <w:tblStyle w:val="Tablicareetke4-isticanje1"/>
        <w:tblW w:w="0" w:type="auto"/>
        <w:tblLook w:val="04A0" w:firstRow="1" w:lastRow="0" w:firstColumn="1" w:lastColumn="0" w:noHBand="0" w:noVBand="1"/>
      </w:tblPr>
      <w:tblGrid>
        <w:gridCol w:w="2348"/>
        <w:gridCol w:w="6714"/>
      </w:tblGrid>
      <w:tr w:rsidR="005D5386" w:rsidRPr="00CA3FF3" w14:paraId="61A421B2" w14:textId="77777777" w:rsidTr="006E69A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76" w:type="dxa"/>
          </w:tcPr>
          <w:p w14:paraId="42B0B0C5" w14:textId="77777777" w:rsidR="005D5386" w:rsidRPr="009855EE" w:rsidRDefault="005D5386" w:rsidP="006E69AF">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1.2.</w:t>
            </w:r>
          </w:p>
        </w:tc>
        <w:tc>
          <w:tcPr>
            <w:tcW w:w="6912" w:type="dxa"/>
          </w:tcPr>
          <w:p w14:paraId="0F7A4B36" w14:textId="6838592B" w:rsidR="005D5386" w:rsidRPr="009855EE" w:rsidRDefault="005D5386" w:rsidP="006E69A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Razvoj održive poljoprivredne proizvodnje</w:t>
            </w:r>
          </w:p>
        </w:tc>
      </w:tr>
      <w:tr w:rsidR="005D5386" w:rsidRPr="00CA3FF3" w14:paraId="66F2DDF0" w14:textId="77777777" w:rsidTr="00C12DED">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0AD83A6" w14:textId="3118A103" w:rsidR="005D5386" w:rsidRPr="00063E50" w:rsidRDefault="005D5386" w:rsidP="006E69AF">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MJERA 1.2.</w:t>
            </w:r>
            <w:r w:rsidR="008F5295">
              <w:rPr>
                <w:rFonts w:ascii="Times New Roman" w:hAnsi="Times New Roman" w:cs="Times New Roman"/>
                <w:color w:val="000000" w:themeColor="text1"/>
                <w:sz w:val="22"/>
                <w:szCs w:val="22"/>
              </w:rPr>
              <w:t>7</w:t>
            </w:r>
            <w:r w:rsidRPr="00063E50">
              <w:rPr>
                <w:rFonts w:ascii="Times New Roman" w:hAnsi="Times New Roman" w:cs="Times New Roman"/>
                <w:color w:val="000000" w:themeColor="text1"/>
                <w:sz w:val="22"/>
                <w:szCs w:val="22"/>
              </w:rPr>
              <w:t>.</w:t>
            </w:r>
          </w:p>
        </w:tc>
        <w:tc>
          <w:tcPr>
            <w:tcW w:w="6912" w:type="dxa"/>
            <w:shd w:val="clear" w:color="auto" w:fill="auto"/>
          </w:tcPr>
          <w:p w14:paraId="4BA07D47" w14:textId="647CD3F1" w:rsidR="005D5386" w:rsidRPr="00C12DED" w:rsidRDefault="008F5295" w:rsidP="00E9641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C12DED">
              <w:rPr>
                <w:rFonts w:ascii="Times New Roman" w:hAnsi="Times New Roman" w:cs="Times New Roman"/>
                <w:b/>
                <w:bCs/>
                <w:color w:val="000000"/>
                <w:sz w:val="22"/>
                <w:szCs w:val="22"/>
              </w:rPr>
              <w:t>Rješavanje pitanja dostupnosti poljoprivrednog zemljišta</w:t>
            </w:r>
            <w:r w:rsidR="00AC696C">
              <w:rPr>
                <w:rFonts w:ascii="Times New Roman" w:hAnsi="Times New Roman" w:cs="Times New Roman"/>
                <w:b/>
                <w:bCs/>
                <w:color w:val="000000"/>
                <w:sz w:val="22"/>
                <w:szCs w:val="22"/>
              </w:rPr>
              <w:t xml:space="preserve"> u vlasništvu RH,</w:t>
            </w:r>
            <w:r w:rsidRPr="00C12DED">
              <w:rPr>
                <w:rFonts w:ascii="Times New Roman" w:hAnsi="Times New Roman" w:cs="Times New Roman"/>
                <w:b/>
                <w:bCs/>
                <w:color w:val="000000"/>
                <w:sz w:val="22"/>
                <w:szCs w:val="22"/>
              </w:rPr>
              <w:t xml:space="preserve"> posebice lokalnim poljoprivrednim proizvođačima i mladim poljoprivrednicima</w:t>
            </w:r>
          </w:p>
        </w:tc>
      </w:tr>
      <w:tr w:rsidR="005D5386" w:rsidRPr="00CA3FF3" w14:paraId="4E0BF53E" w14:textId="77777777" w:rsidTr="006F14FC">
        <w:trPr>
          <w:trHeight w:val="1488"/>
        </w:trPr>
        <w:tc>
          <w:tcPr>
            <w:cnfStyle w:val="001000000000" w:firstRow="0" w:lastRow="0" w:firstColumn="1" w:lastColumn="0" w:oddVBand="0" w:evenVBand="0" w:oddHBand="0" w:evenHBand="0" w:firstRowFirstColumn="0" w:firstRowLastColumn="0" w:lastRowFirstColumn="0" w:lastRowLastColumn="0"/>
            <w:tcW w:w="2376" w:type="dxa"/>
          </w:tcPr>
          <w:p w14:paraId="0E393587" w14:textId="77777777" w:rsidR="005D5386" w:rsidRPr="00063E50" w:rsidRDefault="005D5386" w:rsidP="006E69AF">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lastRenderedPageBreak/>
              <w:t>CILJ MJERE:</w:t>
            </w:r>
          </w:p>
        </w:tc>
        <w:tc>
          <w:tcPr>
            <w:tcW w:w="6912" w:type="dxa"/>
          </w:tcPr>
          <w:p w14:paraId="43C740C1" w14:textId="07ADACDB" w:rsidR="005D5386" w:rsidRPr="004C001A" w:rsidRDefault="00CB1686" w:rsidP="004C00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6F14FC">
              <w:rPr>
                <w:rFonts w:ascii="Times New Roman" w:hAnsi="Times New Roman" w:cs="Times New Roman"/>
                <w:color w:val="000000" w:themeColor="text1"/>
                <w:sz w:val="22"/>
                <w:szCs w:val="22"/>
              </w:rPr>
              <w:t>Sukladno Zakonu o poljoprivrednom zemljištu omogućiti</w:t>
            </w:r>
            <w:r w:rsidR="004C001A" w:rsidRPr="006F14FC">
              <w:rPr>
                <w:rFonts w:ascii="Times New Roman" w:hAnsi="Times New Roman" w:cs="Times New Roman"/>
                <w:color w:val="000000" w:themeColor="text1"/>
                <w:sz w:val="22"/>
                <w:szCs w:val="22"/>
              </w:rPr>
              <w:t xml:space="preserve"> </w:t>
            </w:r>
            <w:r w:rsidR="00C251C1" w:rsidRPr="006F14FC">
              <w:rPr>
                <w:rFonts w:ascii="Times New Roman" w:eastAsia="Times New Roman" w:hAnsi="Times New Roman" w:cs="Times New Roman"/>
                <w:color w:val="000000" w:themeColor="text1"/>
                <w:sz w:val="22"/>
                <w:szCs w:val="22"/>
                <w:lang w:eastAsia="hr-HR"/>
              </w:rPr>
              <w:t>efikasniju i bržu provedbu postupaka raspolaganja poljoprivrednim zemljištem u vlasništvu Republike Hrvatske</w:t>
            </w:r>
            <w:r w:rsidR="00C251C1" w:rsidRPr="006F14FC">
              <w:rPr>
                <w:rFonts w:ascii="Times New Roman" w:hAnsi="Times New Roman" w:cs="Times New Roman"/>
                <w:color w:val="FF0000"/>
                <w:sz w:val="22"/>
                <w:szCs w:val="22"/>
              </w:rPr>
              <w:t xml:space="preserve"> </w:t>
            </w:r>
            <w:r w:rsidR="00C251C1" w:rsidRPr="006F14FC">
              <w:rPr>
                <w:rFonts w:ascii="Times New Roman" w:hAnsi="Times New Roman" w:cs="Times New Roman"/>
                <w:sz w:val="22"/>
                <w:szCs w:val="22"/>
              </w:rPr>
              <w:t>i stavljanje zemljišta u funkciju poljoprivredne proizvodnje</w:t>
            </w:r>
            <w:r w:rsidR="00C251C1" w:rsidRPr="006F14FC">
              <w:rPr>
                <w:rFonts w:ascii="Times New Roman" w:eastAsia="Times New Roman" w:hAnsi="Times New Roman" w:cs="Times New Roman"/>
                <w:sz w:val="22"/>
                <w:szCs w:val="22"/>
                <w:lang w:eastAsia="hr-HR"/>
              </w:rPr>
              <w:t xml:space="preserve">. </w:t>
            </w:r>
            <w:r w:rsidR="004C001A" w:rsidRPr="006F14FC">
              <w:rPr>
                <w:rFonts w:ascii="Times New Roman" w:hAnsi="Times New Roman" w:cs="Times New Roman"/>
                <w:color w:val="000000" w:themeColor="text1"/>
                <w:sz w:val="22"/>
                <w:szCs w:val="22"/>
              </w:rPr>
              <w:t xml:space="preserve">lokalnim </w:t>
            </w:r>
            <w:r w:rsidR="004C001A" w:rsidRPr="006F14FC">
              <w:rPr>
                <w:rFonts w:ascii="Times New Roman" w:hAnsi="Times New Roman" w:cs="Times New Roman"/>
                <w:color w:val="000000"/>
                <w:sz w:val="22"/>
                <w:szCs w:val="22"/>
              </w:rPr>
              <w:t>poljoprivrednim proizvođačima i mladim poljoprivrednicima dostupnost poljoprivrednih zemljišta</w:t>
            </w:r>
            <w:r w:rsidR="004C001A" w:rsidRPr="004C001A">
              <w:rPr>
                <w:rFonts w:ascii="Times New Roman" w:hAnsi="Times New Roman" w:cs="Times New Roman"/>
                <w:color w:val="000000"/>
                <w:sz w:val="22"/>
                <w:szCs w:val="22"/>
              </w:rPr>
              <w:t>.</w:t>
            </w:r>
          </w:p>
        </w:tc>
      </w:tr>
      <w:tr w:rsidR="005D5386" w:rsidRPr="00CA3FF3" w14:paraId="60867AA1" w14:textId="77777777" w:rsidTr="00BA1C77">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3BCC3027" w14:textId="77777777" w:rsidR="005D5386" w:rsidRPr="00063E50" w:rsidRDefault="005D5386" w:rsidP="006E69AF">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AKTIVNOSTI:</w:t>
            </w:r>
          </w:p>
        </w:tc>
        <w:tc>
          <w:tcPr>
            <w:tcW w:w="6912" w:type="dxa"/>
            <w:shd w:val="clear" w:color="auto" w:fill="FFFFFF" w:themeFill="background1"/>
          </w:tcPr>
          <w:p w14:paraId="76480DBC" w14:textId="6AC4C554" w:rsidR="009E0C76" w:rsidRPr="00BA1C77" w:rsidRDefault="005D5386" w:rsidP="009E0C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A1C77">
              <w:rPr>
                <w:rFonts w:ascii="Times New Roman" w:hAnsi="Times New Roman" w:cs="Times New Roman"/>
                <w:color w:val="000000" w:themeColor="text1"/>
                <w:sz w:val="22"/>
                <w:szCs w:val="22"/>
              </w:rPr>
              <w:t xml:space="preserve">• </w:t>
            </w:r>
            <w:r w:rsidR="00BA1C77" w:rsidRPr="00BA1C77">
              <w:rPr>
                <w:rFonts w:ascii="Times New Roman" w:hAnsi="Times New Roman" w:cs="Times New Roman"/>
                <w:color w:val="000000" w:themeColor="text1"/>
                <w:sz w:val="22"/>
                <w:szCs w:val="22"/>
              </w:rPr>
              <w:t>Program zastupanja i zastupanja</w:t>
            </w:r>
          </w:p>
          <w:p w14:paraId="3641BAB5" w14:textId="73418AA1" w:rsidR="00BA1C77" w:rsidRPr="00BA1C77" w:rsidRDefault="00BA1C77" w:rsidP="009E0C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A1C77">
              <w:rPr>
                <w:rFonts w:ascii="Times New Roman" w:hAnsi="Times New Roman" w:cs="Times New Roman"/>
                <w:color w:val="000000"/>
                <w:sz w:val="22"/>
                <w:szCs w:val="22"/>
              </w:rPr>
              <w:t>• Savjetodavne i tehničke potpore</w:t>
            </w:r>
          </w:p>
          <w:p w14:paraId="61A05FC2" w14:textId="53879602" w:rsidR="005D5386" w:rsidRPr="00BA1C77" w:rsidRDefault="00BA1C77" w:rsidP="009E0C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A1C77">
              <w:rPr>
                <w:rFonts w:ascii="Times New Roman" w:hAnsi="Times New Roman" w:cs="Times New Roman"/>
                <w:color w:val="000000"/>
                <w:sz w:val="22"/>
                <w:szCs w:val="22"/>
              </w:rPr>
              <w:t>• Lokalni standardi i procedure dodjele</w:t>
            </w:r>
          </w:p>
        </w:tc>
      </w:tr>
      <w:tr w:rsidR="005D5386" w:rsidRPr="00CA3FF3" w14:paraId="25A04813" w14:textId="77777777" w:rsidTr="006E69AF">
        <w:trPr>
          <w:trHeight w:val="430"/>
        </w:trPr>
        <w:tc>
          <w:tcPr>
            <w:cnfStyle w:val="001000000000" w:firstRow="0" w:lastRow="0" w:firstColumn="1" w:lastColumn="0" w:oddVBand="0" w:evenVBand="0" w:oddHBand="0" w:evenHBand="0" w:firstRowFirstColumn="0" w:firstRowLastColumn="0" w:lastRowFirstColumn="0" w:lastRowLastColumn="0"/>
            <w:tcW w:w="2376" w:type="dxa"/>
          </w:tcPr>
          <w:p w14:paraId="221B6009" w14:textId="77777777" w:rsidR="005D5386" w:rsidRPr="00063E50" w:rsidRDefault="005D5386" w:rsidP="006E69AF">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NOSITELJ:</w:t>
            </w:r>
          </w:p>
        </w:tc>
        <w:tc>
          <w:tcPr>
            <w:tcW w:w="6912" w:type="dxa"/>
          </w:tcPr>
          <w:p w14:paraId="0F40022E" w14:textId="797798C0" w:rsidR="005D5386" w:rsidRPr="00063E50" w:rsidRDefault="005D5386" w:rsidP="006E69A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Općina Gračac, Zadarska županija, OPG-ovi</w:t>
            </w:r>
            <w:r w:rsidR="00A26F45">
              <w:rPr>
                <w:rFonts w:ascii="Times New Roman" w:hAnsi="Times New Roman" w:cs="Times New Roman"/>
                <w:color w:val="000000" w:themeColor="text1"/>
                <w:sz w:val="22"/>
                <w:szCs w:val="22"/>
              </w:rPr>
              <w:t>, AGRRA</w:t>
            </w:r>
          </w:p>
        </w:tc>
      </w:tr>
      <w:tr w:rsidR="005D5386" w:rsidRPr="00CA3FF3" w14:paraId="12D60B2B" w14:textId="77777777" w:rsidTr="006E69A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10F9BE92" w14:textId="77777777" w:rsidR="005D5386" w:rsidRPr="00063E50" w:rsidRDefault="005D5386" w:rsidP="006E69AF">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OČEKIVANI REZULTATI:</w:t>
            </w:r>
          </w:p>
        </w:tc>
        <w:tc>
          <w:tcPr>
            <w:tcW w:w="6912" w:type="dxa"/>
            <w:shd w:val="clear" w:color="auto" w:fill="FFFFFF" w:themeFill="background1"/>
          </w:tcPr>
          <w:p w14:paraId="5810AD52" w14:textId="2040DDC8" w:rsidR="005D5386" w:rsidRPr="00063E50" w:rsidRDefault="002B5ABF" w:rsidP="006E69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B5ABF">
              <w:rPr>
                <w:rFonts w:ascii="Times New Roman" w:hAnsi="Times New Roman" w:cs="Times New Roman"/>
                <w:color w:val="000000" w:themeColor="text1"/>
                <w:sz w:val="22"/>
                <w:szCs w:val="22"/>
              </w:rPr>
              <w:t xml:space="preserve">Veća dostupnost poljoprivrednih zemljišta lokalnim </w:t>
            </w:r>
            <w:r w:rsidRPr="002B5ABF">
              <w:rPr>
                <w:rFonts w:ascii="Times New Roman" w:hAnsi="Times New Roman" w:cs="Times New Roman"/>
                <w:color w:val="000000"/>
                <w:sz w:val="22"/>
                <w:szCs w:val="22"/>
              </w:rPr>
              <w:t>poljoprivrednim proizvođačima i mladim poljoprivrednicima</w:t>
            </w:r>
            <w:r>
              <w:rPr>
                <w:rFonts w:ascii="Times New Roman" w:hAnsi="Times New Roman" w:cs="Times New Roman"/>
                <w:b/>
                <w:bCs/>
                <w:color w:val="000000"/>
                <w:sz w:val="22"/>
                <w:szCs w:val="22"/>
              </w:rPr>
              <w:t>.</w:t>
            </w:r>
          </w:p>
        </w:tc>
      </w:tr>
      <w:tr w:rsidR="005D5386" w:rsidRPr="00CA3FF3" w14:paraId="1C2F8ABA" w14:textId="77777777" w:rsidTr="00B77A8F">
        <w:trPr>
          <w:trHeight w:val="1289"/>
        </w:trPr>
        <w:tc>
          <w:tcPr>
            <w:cnfStyle w:val="001000000000" w:firstRow="0" w:lastRow="0" w:firstColumn="1" w:lastColumn="0" w:oddVBand="0" w:evenVBand="0" w:oddHBand="0" w:evenHBand="0" w:firstRowFirstColumn="0" w:firstRowLastColumn="0" w:lastRowFirstColumn="0" w:lastRowLastColumn="0"/>
            <w:tcW w:w="2376" w:type="dxa"/>
          </w:tcPr>
          <w:p w14:paraId="38772512" w14:textId="77777777" w:rsidR="005D5386" w:rsidRPr="00063E50" w:rsidRDefault="005D5386" w:rsidP="006E69AF">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INDIKATORI:</w:t>
            </w:r>
          </w:p>
        </w:tc>
        <w:tc>
          <w:tcPr>
            <w:tcW w:w="6912" w:type="dxa"/>
          </w:tcPr>
          <w:p w14:paraId="36C8D90D" w14:textId="2F47F53D" w:rsidR="00B77A8F" w:rsidRPr="00B77A8F" w:rsidRDefault="005D5386" w:rsidP="00B77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77A8F">
              <w:rPr>
                <w:rFonts w:ascii="Times New Roman" w:hAnsi="Times New Roman" w:cs="Times New Roman"/>
                <w:color w:val="000000" w:themeColor="text1"/>
                <w:sz w:val="22"/>
                <w:szCs w:val="22"/>
              </w:rPr>
              <w:t xml:space="preserve">• </w:t>
            </w:r>
            <w:r w:rsidR="00B77A8F" w:rsidRPr="00B77A8F">
              <w:rPr>
                <w:rFonts w:ascii="Times New Roman" w:hAnsi="Times New Roman" w:cs="Times New Roman"/>
                <w:color w:val="000000"/>
                <w:sz w:val="22"/>
                <w:szCs w:val="22"/>
              </w:rPr>
              <w:t>Površina poljoprivrednog zemljišta dana u korištenje lokalnim proizvođačima</w:t>
            </w:r>
          </w:p>
          <w:p w14:paraId="2640BA15" w14:textId="71BFEC3A" w:rsidR="005D5386" w:rsidRPr="00063E50" w:rsidRDefault="00B77A8F" w:rsidP="006E6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77A8F">
              <w:rPr>
                <w:rFonts w:ascii="Times New Roman" w:hAnsi="Times New Roman" w:cs="Times New Roman"/>
                <w:color w:val="000000" w:themeColor="text1"/>
                <w:sz w:val="22"/>
                <w:szCs w:val="22"/>
              </w:rPr>
              <w:t xml:space="preserve">• </w:t>
            </w:r>
            <w:r w:rsidRPr="00B77A8F">
              <w:rPr>
                <w:rFonts w:ascii="Times New Roman" w:hAnsi="Times New Roman" w:cs="Times New Roman"/>
                <w:color w:val="000000"/>
                <w:sz w:val="22"/>
                <w:szCs w:val="22"/>
              </w:rPr>
              <w:t>Površina poljoprivrednog zemljišta dana u korištenje mladim poljoprivrednicima</w:t>
            </w:r>
          </w:p>
        </w:tc>
      </w:tr>
      <w:tr w:rsidR="005D5386" w:rsidRPr="00CA3FF3" w14:paraId="69D4A0B1" w14:textId="77777777" w:rsidTr="006E6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66E9C5E7" w14:textId="77777777" w:rsidR="005D5386" w:rsidRPr="00063E50" w:rsidRDefault="005D5386" w:rsidP="006E69AF">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RAZDOBLJE PROVEDBE:</w:t>
            </w:r>
          </w:p>
        </w:tc>
        <w:tc>
          <w:tcPr>
            <w:tcW w:w="6912" w:type="dxa"/>
            <w:shd w:val="clear" w:color="auto" w:fill="FFFFFF" w:themeFill="background1"/>
          </w:tcPr>
          <w:p w14:paraId="315A21EF" w14:textId="77777777" w:rsidR="005D5386" w:rsidRPr="00063E50" w:rsidRDefault="005D5386" w:rsidP="006E69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063E50">
              <w:rPr>
                <w:rFonts w:ascii="Times New Roman" w:hAnsi="Times New Roman" w:cs="Times New Roman"/>
                <w:color w:val="000000" w:themeColor="text1"/>
                <w:sz w:val="22"/>
                <w:szCs w:val="22"/>
              </w:rPr>
              <w:t>2021.-2025.</w:t>
            </w:r>
          </w:p>
        </w:tc>
      </w:tr>
    </w:tbl>
    <w:p w14:paraId="72E12761" w14:textId="6942DF67" w:rsidR="005D5386" w:rsidRDefault="005D5386" w:rsidP="00154DC3">
      <w:pPr>
        <w:jc w:val="both"/>
        <w:rPr>
          <w:rFonts w:ascii="Times New Roman" w:hAnsi="Times New Roman" w:cs="Times New Roman"/>
          <w:b/>
          <w:bCs/>
          <w:color w:val="F0A22E" w:themeColor="accent1"/>
          <w:sz w:val="24"/>
          <w:szCs w:val="24"/>
        </w:rPr>
      </w:pPr>
    </w:p>
    <w:tbl>
      <w:tblPr>
        <w:tblStyle w:val="Tablicareetke4-isticanje1"/>
        <w:tblW w:w="0" w:type="auto"/>
        <w:tblLook w:val="04A0" w:firstRow="1" w:lastRow="0" w:firstColumn="1" w:lastColumn="0" w:noHBand="0" w:noVBand="1"/>
      </w:tblPr>
      <w:tblGrid>
        <w:gridCol w:w="2350"/>
        <w:gridCol w:w="6712"/>
      </w:tblGrid>
      <w:tr w:rsidR="0055574D" w:rsidRPr="00CA3FF3" w14:paraId="23E6A7F0" w14:textId="77777777" w:rsidTr="00841245">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76" w:type="dxa"/>
          </w:tcPr>
          <w:p w14:paraId="694D1B9E" w14:textId="77777777" w:rsidR="0055574D" w:rsidRPr="009855EE" w:rsidRDefault="0055574D" w:rsidP="00841245">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1.2.</w:t>
            </w:r>
          </w:p>
        </w:tc>
        <w:tc>
          <w:tcPr>
            <w:tcW w:w="6912" w:type="dxa"/>
          </w:tcPr>
          <w:p w14:paraId="4E295D21" w14:textId="77777777" w:rsidR="0055574D" w:rsidRPr="009855EE" w:rsidRDefault="0055574D" w:rsidP="0084124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Razvoj održive poljoprivredne proizvodnje</w:t>
            </w:r>
          </w:p>
        </w:tc>
      </w:tr>
      <w:tr w:rsidR="0055574D" w:rsidRPr="00CA3FF3" w14:paraId="11B3A773" w14:textId="77777777" w:rsidTr="00F9261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62C559B5" w14:textId="31AD5EF6" w:rsidR="0055574D" w:rsidRPr="00063E50" w:rsidRDefault="0055574D" w:rsidP="00841245">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MJERA 1.2.</w:t>
            </w:r>
            <w:r w:rsidR="00A04600">
              <w:rPr>
                <w:rFonts w:ascii="Times New Roman" w:hAnsi="Times New Roman" w:cs="Times New Roman"/>
                <w:color w:val="000000" w:themeColor="text1"/>
                <w:sz w:val="22"/>
                <w:szCs w:val="22"/>
              </w:rPr>
              <w:t>8</w:t>
            </w:r>
            <w:r w:rsidRPr="00063E50">
              <w:rPr>
                <w:rFonts w:ascii="Times New Roman" w:hAnsi="Times New Roman" w:cs="Times New Roman"/>
                <w:color w:val="000000" w:themeColor="text1"/>
                <w:sz w:val="22"/>
                <w:szCs w:val="22"/>
              </w:rPr>
              <w:t>.</w:t>
            </w:r>
          </w:p>
        </w:tc>
        <w:tc>
          <w:tcPr>
            <w:tcW w:w="6912" w:type="dxa"/>
            <w:shd w:val="clear" w:color="auto" w:fill="auto"/>
          </w:tcPr>
          <w:p w14:paraId="480F6572" w14:textId="414DB481" w:rsidR="0055574D" w:rsidRPr="00F92616" w:rsidRDefault="00F92616" w:rsidP="008412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F92616">
              <w:rPr>
                <w:rFonts w:ascii="Times New Roman" w:hAnsi="Times New Roman" w:cs="Times New Roman"/>
                <w:b/>
                <w:bCs/>
                <w:sz w:val="22"/>
                <w:szCs w:val="22"/>
              </w:rPr>
              <w:t>Izgradnja objekata za finaliziranje poljoprivrednih proizvoda (sirana, klaonica i ostalo)</w:t>
            </w:r>
          </w:p>
        </w:tc>
      </w:tr>
      <w:tr w:rsidR="0055574D" w:rsidRPr="00CA3FF3" w14:paraId="62133855" w14:textId="77777777" w:rsidTr="007156BA">
        <w:trPr>
          <w:trHeight w:val="716"/>
        </w:trPr>
        <w:tc>
          <w:tcPr>
            <w:cnfStyle w:val="001000000000" w:firstRow="0" w:lastRow="0" w:firstColumn="1" w:lastColumn="0" w:oddVBand="0" w:evenVBand="0" w:oddHBand="0" w:evenHBand="0" w:firstRowFirstColumn="0" w:firstRowLastColumn="0" w:lastRowFirstColumn="0" w:lastRowLastColumn="0"/>
            <w:tcW w:w="2376" w:type="dxa"/>
          </w:tcPr>
          <w:p w14:paraId="342BA2DF" w14:textId="77777777" w:rsidR="0055574D" w:rsidRPr="00063E50" w:rsidRDefault="0055574D" w:rsidP="00841245">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CILJ MJERE:</w:t>
            </w:r>
          </w:p>
        </w:tc>
        <w:tc>
          <w:tcPr>
            <w:tcW w:w="6912" w:type="dxa"/>
          </w:tcPr>
          <w:p w14:paraId="0914126B" w14:textId="57743FC8" w:rsidR="0055574D" w:rsidRPr="004C001A" w:rsidRDefault="00081DC5" w:rsidP="008412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Izgraditi objekte za finaliziranje poljoprivrednih proizvoda, poput mini sirane i klaonice. </w:t>
            </w:r>
            <w:r w:rsidR="007156BA">
              <w:rPr>
                <w:rFonts w:ascii="Times New Roman" w:hAnsi="Times New Roman" w:cs="Times New Roman"/>
                <w:color w:val="000000" w:themeColor="text1"/>
                <w:sz w:val="22"/>
                <w:szCs w:val="22"/>
              </w:rPr>
              <w:t>Povećati zaposlenost na području Općine.</w:t>
            </w:r>
          </w:p>
        </w:tc>
      </w:tr>
      <w:tr w:rsidR="0055574D" w:rsidRPr="00CA3FF3" w14:paraId="57A891E5" w14:textId="77777777" w:rsidTr="002A1A36">
        <w:trPr>
          <w:cnfStyle w:val="000000100000" w:firstRow="0" w:lastRow="0" w:firstColumn="0" w:lastColumn="0" w:oddVBand="0" w:evenVBand="0" w:oddHBand="1"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16650E31" w14:textId="77777777" w:rsidR="0055574D" w:rsidRPr="00063E50" w:rsidRDefault="0055574D" w:rsidP="00841245">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AKTIVNOSTI:</w:t>
            </w:r>
          </w:p>
        </w:tc>
        <w:tc>
          <w:tcPr>
            <w:tcW w:w="6912" w:type="dxa"/>
            <w:shd w:val="clear" w:color="auto" w:fill="FFFFFF" w:themeFill="background1"/>
          </w:tcPr>
          <w:p w14:paraId="3DDE2433" w14:textId="27A48310" w:rsidR="0055574D" w:rsidRPr="00BA1C77" w:rsidRDefault="0055574D" w:rsidP="008412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A1C77">
              <w:rPr>
                <w:rFonts w:ascii="Times New Roman" w:hAnsi="Times New Roman" w:cs="Times New Roman"/>
                <w:color w:val="000000" w:themeColor="text1"/>
                <w:sz w:val="22"/>
                <w:szCs w:val="22"/>
              </w:rPr>
              <w:t xml:space="preserve">• </w:t>
            </w:r>
            <w:r w:rsidR="00E85E49">
              <w:rPr>
                <w:rFonts w:ascii="Times New Roman" w:hAnsi="Times New Roman" w:cs="Times New Roman"/>
                <w:color w:val="000000" w:themeColor="text1"/>
                <w:sz w:val="22"/>
                <w:szCs w:val="22"/>
              </w:rPr>
              <w:t>Izgradnja mini sirane</w:t>
            </w:r>
          </w:p>
          <w:p w14:paraId="0E1F8D6D" w14:textId="0E499342" w:rsidR="0055574D" w:rsidRPr="00BA1C77" w:rsidRDefault="0055574D" w:rsidP="008412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A1C77">
              <w:rPr>
                <w:rFonts w:ascii="Times New Roman" w:hAnsi="Times New Roman" w:cs="Times New Roman"/>
                <w:color w:val="000000"/>
                <w:sz w:val="22"/>
                <w:szCs w:val="22"/>
              </w:rPr>
              <w:t xml:space="preserve">• </w:t>
            </w:r>
            <w:r w:rsidR="003643FE">
              <w:rPr>
                <w:rFonts w:ascii="Times New Roman" w:hAnsi="Times New Roman" w:cs="Times New Roman"/>
                <w:color w:val="000000"/>
                <w:sz w:val="22"/>
                <w:szCs w:val="22"/>
              </w:rPr>
              <w:t>Izgradnja klaonice</w:t>
            </w:r>
          </w:p>
          <w:p w14:paraId="6B813A5A" w14:textId="5AA9D66C" w:rsidR="0055574D" w:rsidRPr="002A1A36" w:rsidRDefault="0055574D" w:rsidP="008412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2A1A36">
              <w:rPr>
                <w:rFonts w:ascii="Times New Roman" w:hAnsi="Times New Roman" w:cs="Times New Roman"/>
                <w:color w:val="000000"/>
                <w:sz w:val="22"/>
                <w:szCs w:val="22"/>
              </w:rPr>
              <w:t xml:space="preserve">• </w:t>
            </w:r>
            <w:r w:rsidR="002A1A36" w:rsidRPr="002A1A36">
              <w:rPr>
                <w:rFonts w:ascii="Times New Roman" w:hAnsi="Times New Roman" w:cs="Times New Roman"/>
                <w:sz w:val="22"/>
                <w:szCs w:val="22"/>
              </w:rPr>
              <w:t>Priprema programa i projekata za sufinanciranje iz državnog proračuna i EU fondova i programa</w:t>
            </w:r>
          </w:p>
        </w:tc>
      </w:tr>
      <w:tr w:rsidR="0055574D" w:rsidRPr="00CA3FF3" w14:paraId="3DE0A83E" w14:textId="77777777" w:rsidTr="00841245">
        <w:trPr>
          <w:trHeight w:val="430"/>
        </w:trPr>
        <w:tc>
          <w:tcPr>
            <w:cnfStyle w:val="001000000000" w:firstRow="0" w:lastRow="0" w:firstColumn="1" w:lastColumn="0" w:oddVBand="0" w:evenVBand="0" w:oddHBand="0" w:evenHBand="0" w:firstRowFirstColumn="0" w:firstRowLastColumn="0" w:lastRowFirstColumn="0" w:lastRowLastColumn="0"/>
            <w:tcW w:w="2376" w:type="dxa"/>
          </w:tcPr>
          <w:p w14:paraId="78F1DA20" w14:textId="77777777" w:rsidR="0055574D" w:rsidRPr="00063E50" w:rsidRDefault="0055574D" w:rsidP="00841245">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NOSITELJ:</w:t>
            </w:r>
          </w:p>
        </w:tc>
        <w:tc>
          <w:tcPr>
            <w:tcW w:w="6912" w:type="dxa"/>
          </w:tcPr>
          <w:p w14:paraId="7149F8F4" w14:textId="1C2786EA" w:rsidR="0055574D" w:rsidRPr="00063E50" w:rsidRDefault="0055574D" w:rsidP="008412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Općina Gračac, Zadarska županija, OPG-ovi</w:t>
            </w:r>
            <w:r w:rsidR="00A26F45">
              <w:rPr>
                <w:rFonts w:ascii="Times New Roman" w:hAnsi="Times New Roman" w:cs="Times New Roman"/>
                <w:color w:val="000000" w:themeColor="text1"/>
                <w:sz w:val="22"/>
                <w:szCs w:val="22"/>
              </w:rPr>
              <w:t>, AGRRA</w:t>
            </w:r>
          </w:p>
        </w:tc>
      </w:tr>
      <w:tr w:rsidR="0055574D" w:rsidRPr="00CA3FF3" w14:paraId="2D65303D" w14:textId="77777777" w:rsidTr="0084124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6EA3393F" w14:textId="77777777" w:rsidR="0055574D" w:rsidRPr="00063E50" w:rsidRDefault="0055574D" w:rsidP="00841245">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OČEKIVANI REZULTATI:</w:t>
            </w:r>
          </w:p>
        </w:tc>
        <w:tc>
          <w:tcPr>
            <w:tcW w:w="6912" w:type="dxa"/>
            <w:shd w:val="clear" w:color="auto" w:fill="FFFFFF" w:themeFill="background1"/>
          </w:tcPr>
          <w:p w14:paraId="06D82737" w14:textId="579AB378" w:rsidR="0055574D" w:rsidRPr="00063E50" w:rsidRDefault="007156BA" w:rsidP="008412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Izgrađeni objekti za finaliziranje poljoprivrednih proizvoda, </w:t>
            </w:r>
            <w:proofErr w:type="spellStart"/>
            <w:r>
              <w:rPr>
                <w:rFonts w:ascii="Times New Roman" w:hAnsi="Times New Roman" w:cs="Times New Roman"/>
                <w:color w:val="000000" w:themeColor="text1"/>
                <w:sz w:val="22"/>
                <w:szCs w:val="22"/>
              </w:rPr>
              <w:t>povećama</w:t>
            </w:r>
            <w:proofErr w:type="spellEnd"/>
            <w:r>
              <w:rPr>
                <w:rFonts w:ascii="Times New Roman" w:hAnsi="Times New Roman" w:cs="Times New Roman"/>
                <w:color w:val="000000" w:themeColor="text1"/>
                <w:sz w:val="22"/>
                <w:szCs w:val="22"/>
              </w:rPr>
              <w:t xml:space="preserve"> zaposlenost na području Općine.</w:t>
            </w:r>
          </w:p>
        </w:tc>
      </w:tr>
      <w:tr w:rsidR="0055574D" w:rsidRPr="00CA3FF3" w14:paraId="7551B6A1" w14:textId="77777777" w:rsidTr="006C0797">
        <w:trPr>
          <w:trHeight w:val="820"/>
        </w:trPr>
        <w:tc>
          <w:tcPr>
            <w:cnfStyle w:val="001000000000" w:firstRow="0" w:lastRow="0" w:firstColumn="1" w:lastColumn="0" w:oddVBand="0" w:evenVBand="0" w:oddHBand="0" w:evenHBand="0" w:firstRowFirstColumn="0" w:firstRowLastColumn="0" w:lastRowFirstColumn="0" w:lastRowLastColumn="0"/>
            <w:tcW w:w="2376" w:type="dxa"/>
          </w:tcPr>
          <w:p w14:paraId="1DF86409" w14:textId="77777777" w:rsidR="0055574D" w:rsidRPr="00063E50" w:rsidRDefault="0055574D" w:rsidP="00841245">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INDIKATORI:</w:t>
            </w:r>
          </w:p>
        </w:tc>
        <w:tc>
          <w:tcPr>
            <w:tcW w:w="6912" w:type="dxa"/>
          </w:tcPr>
          <w:p w14:paraId="5D2278DF" w14:textId="60796F01" w:rsidR="0055574D" w:rsidRPr="00B77A8F" w:rsidRDefault="0055574D" w:rsidP="008412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77A8F">
              <w:rPr>
                <w:rFonts w:ascii="Times New Roman" w:hAnsi="Times New Roman" w:cs="Times New Roman"/>
                <w:color w:val="000000" w:themeColor="text1"/>
                <w:sz w:val="22"/>
                <w:szCs w:val="22"/>
              </w:rPr>
              <w:t xml:space="preserve">• </w:t>
            </w:r>
            <w:r w:rsidR="006C0797">
              <w:rPr>
                <w:rFonts w:ascii="Times New Roman" w:hAnsi="Times New Roman" w:cs="Times New Roman"/>
                <w:color w:val="000000" w:themeColor="text1"/>
                <w:sz w:val="22"/>
                <w:szCs w:val="22"/>
              </w:rPr>
              <w:t>Broj objekata izgrađenih za finaliziranje poljoprivrednih proizvoda</w:t>
            </w:r>
          </w:p>
          <w:p w14:paraId="0E83E76B" w14:textId="4E8180F9" w:rsidR="0055574D" w:rsidRPr="00063E50" w:rsidRDefault="0055574D" w:rsidP="008412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77A8F">
              <w:rPr>
                <w:rFonts w:ascii="Times New Roman" w:hAnsi="Times New Roman" w:cs="Times New Roman"/>
                <w:color w:val="000000" w:themeColor="text1"/>
                <w:sz w:val="22"/>
                <w:szCs w:val="22"/>
              </w:rPr>
              <w:t xml:space="preserve">• </w:t>
            </w:r>
            <w:r w:rsidR="006C0797">
              <w:rPr>
                <w:rFonts w:ascii="Times New Roman" w:hAnsi="Times New Roman" w:cs="Times New Roman"/>
                <w:color w:val="000000" w:themeColor="text1"/>
                <w:sz w:val="22"/>
                <w:szCs w:val="22"/>
              </w:rPr>
              <w:t>Broj zaposlenih u objektima za finaliziranje poljoprivrednih proizvoda</w:t>
            </w:r>
          </w:p>
        </w:tc>
      </w:tr>
      <w:tr w:rsidR="0055574D" w:rsidRPr="00CA3FF3" w14:paraId="26B3B172" w14:textId="77777777" w:rsidTr="00841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14:paraId="5AD8389F" w14:textId="77777777" w:rsidR="0055574D" w:rsidRPr="00063E50" w:rsidRDefault="0055574D" w:rsidP="00841245">
            <w:pPr>
              <w:rPr>
                <w:rFonts w:ascii="Times New Roman" w:hAnsi="Times New Roman" w:cs="Times New Roman"/>
                <w:color w:val="000000" w:themeColor="text1"/>
                <w:sz w:val="22"/>
                <w:szCs w:val="22"/>
              </w:rPr>
            </w:pPr>
            <w:r w:rsidRPr="00063E50">
              <w:rPr>
                <w:rFonts w:ascii="Times New Roman" w:hAnsi="Times New Roman" w:cs="Times New Roman"/>
                <w:color w:val="000000" w:themeColor="text1"/>
                <w:sz w:val="22"/>
                <w:szCs w:val="22"/>
              </w:rPr>
              <w:t>RAZDOBLJE PROVEDBE:</w:t>
            </w:r>
          </w:p>
        </w:tc>
        <w:tc>
          <w:tcPr>
            <w:tcW w:w="6912" w:type="dxa"/>
            <w:shd w:val="clear" w:color="auto" w:fill="FFFFFF" w:themeFill="background1"/>
          </w:tcPr>
          <w:p w14:paraId="34010899" w14:textId="77777777" w:rsidR="0055574D" w:rsidRPr="00063E50" w:rsidRDefault="0055574D" w:rsidP="008412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063E50">
              <w:rPr>
                <w:rFonts w:ascii="Times New Roman" w:hAnsi="Times New Roman" w:cs="Times New Roman"/>
                <w:color w:val="000000" w:themeColor="text1"/>
                <w:sz w:val="22"/>
                <w:szCs w:val="22"/>
              </w:rPr>
              <w:t>2021.-2025.</w:t>
            </w:r>
          </w:p>
        </w:tc>
      </w:tr>
    </w:tbl>
    <w:p w14:paraId="4D1CEA16" w14:textId="3C5BB0CD" w:rsidR="0055574D" w:rsidRDefault="0055574D" w:rsidP="00154DC3">
      <w:pPr>
        <w:jc w:val="both"/>
        <w:rPr>
          <w:rFonts w:ascii="Times New Roman" w:hAnsi="Times New Roman" w:cs="Times New Roman"/>
          <w:b/>
          <w:bCs/>
          <w:color w:val="F0A22E" w:themeColor="accent1"/>
          <w:sz w:val="24"/>
          <w:szCs w:val="24"/>
        </w:rPr>
      </w:pPr>
    </w:p>
    <w:p w14:paraId="249A77C0" w14:textId="77777777" w:rsidR="00813AFD" w:rsidRDefault="00813AFD"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49"/>
        <w:gridCol w:w="6713"/>
      </w:tblGrid>
      <w:tr w:rsidR="00212B43" w:rsidRPr="009C7568" w14:paraId="718E9898" w14:textId="77777777" w:rsidTr="00387992">
        <w:trPr>
          <w:cnfStyle w:val="100000000000" w:firstRow="1" w:lastRow="0" w:firstColumn="0" w:lastColumn="0" w:oddVBand="0" w:evenVBand="0" w:oddHBand="0" w:evenHBand="0" w:firstRowFirstColumn="0" w:firstRowLastColumn="0" w:lastRowFirstColumn="0" w:lastRowLastColumn="0"/>
          <w:trHeight w:val="525"/>
        </w:trPr>
        <w:tc>
          <w:tcPr>
            <w:cnfStyle w:val="001000000100" w:firstRow="0" w:lastRow="0" w:firstColumn="1" w:lastColumn="0" w:oddVBand="0" w:evenVBand="0" w:oddHBand="0" w:evenHBand="0" w:firstRowFirstColumn="1" w:firstRowLastColumn="0" w:lastRowFirstColumn="0" w:lastRowLastColumn="0"/>
            <w:tcW w:w="2376" w:type="dxa"/>
          </w:tcPr>
          <w:p w14:paraId="43878D93"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lastRenderedPageBreak/>
              <w:t>PRIORITET 1.3.</w:t>
            </w:r>
          </w:p>
        </w:tc>
        <w:tc>
          <w:tcPr>
            <w:tcW w:w="6912" w:type="dxa"/>
          </w:tcPr>
          <w:p w14:paraId="424F26C1" w14:textId="481F36ED" w:rsidR="00212B43"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Održivi razvoj turizma i pratećih djelatnosti</w:t>
            </w:r>
          </w:p>
        </w:tc>
      </w:tr>
      <w:tr w:rsidR="00212B43" w:rsidRPr="009C7568" w14:paraId="20242BF1" w14:textId="77777777" w:rsidTr="004D1312">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376" w:type="dxa"/>
          </w:tcPr>
          <w:p w14:paraId="0681014C" w14:textId="77777777" w:rsidR="00212B43" w:rsidRPr="000966F4" w:rsidRDefault="00212B43" w:rsidP="004578AE">
            <w:pPr>
              <w:rPr>
                <w:rFonts w:ascii="Times New Roman" w:hAnsi="Times New Roman" w:cs="Times New Roman"/>
                <w:sz w:val="22"/>
                <w:szCs w:val="22"/>
              </w:rPr>
            </w:pPr>
            <w:r w:rsidRPr="000966F4">
              <w:rPr>
                <w:rFonts w:ascii="Times New Roman" w:hAnsi="Times New Roman" w:cs="Times New Roman"/>
                <w:sz w:val="22"/>
                <w:szCs w:val="22"/>
              </w:rPr>
              <w:t>MJERA 1.3.1.</w:t>
            </w:r>
          </w:p>
        </w:tc>
        <w:tc>
          <w:tcPr>
            <w:tcW w:w="6912" w:type="dxa"/>
          </w:tcPr>
          <w:p w14:paraId="1E1B80AD" w14:textId="721D0225" w:rsidR="00212B43" w:rsidRPr="004D1312" w:rsidRDefault="004D1312"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D1312">
              <w:rPr>
                <w:rFonts w:ascii="Times New Roman" w:hAnsi="Times New Roman" w:cs="Times New Roman"/>
                <w:b/>
                <w:bCs/>
                <w:sz w:val="22"/>
                <w:szCs w:val="22"/>
              </w:rPr>
              <w:t>Razvoj i unaprjeđenje turističke infrastrukture – Centar za posjetitelje, Kulturno-informativni centar i ostalo</w:t>
            </w:r>
          </w:p>
        </w:tc>
      </w:tr>
      <w:tr w:rsidR="00212B43" w:rsidRPr="009C7568" w14:paraId="37C044A7" w14:textId="77777777" w:rsidTr="00F750D8">
        <w:trPr>
          <w:trHeight w:val="939"/>
        </w:trPr>
        <w:tc>
          <w:tcPr>
            <w:cnfStyle w:val="001000000000" w:firstRow="0" w:lastRow="0" w:firstColumn="1" w:lastColumn="0" w:oddVBand="0" w:evenVBand="0" w:oddHBand="0" w:evenHBand="0" w:firstRowFirstColumn="0" w:firstRowLastColumn="0" w:lastRowFirstColumn="0" w:lastRowLastColumn="0"/>
            <w:tcW w:w="2376" w:type="dxa"/>
          </w:tcPr>
          <w:p w14:paraId="26B66DC8" w14:textId="77777777" w:rsidR="00212B43" w:rsidRPr="000966F4" w:rsidRDefault="00212B43" w:rsidP="004578AE">
            <w:pPr>
              <w:rPr>
                <w:rFonts w:ascii="Times New Roman" w:hAnsi="Times New Roman" w:cs="Times New Roman"/>
                <w:sz w:val="22"/>
                <w:szCs w:val="22"/>
              </w:rPr>
            </w:pPr>
            <w:r w:rsidRPr="000966F4">
              <w:rPr>
                <w:rFonts w:ascii="Times New Roman" w:hAnsi="Times New Roman" w:cs="Times New Roman"/>
                <w:sz w:val="22"/>
                <w:szCs w:val="22"/>
              </w:rPr>
              <w:t>CILJ MJERE:</w:t>
            </w:r>
          </w:p>
        </w:tc>
        <w:tc>
          <w:tcPr>
            <w:tcW w:w="6912" w:type="dxa"/>
          </w:tcPr>
          <w:p w14:paraId="3F9E5218" w14:textId="7AC4E980" w:rsidR="00212B43" w:rsidRPr="000966F4" w:rsidRDefault="00734D5B" w:rsidP="004578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966F4">
              <w:rPr>
                <w:rFonts w:ascii="Times New Roman" w:hAnsi="Times New Roman" w:cs="Times New Roman"/>
                <w:sz w:val="22"/>
                <w:szCs w:val="22"/>
              </w:rPr>
              <w:t>Poboljšati kvalitetu infrastrukturnih turističkih kapaciteta.</w:t>
            </w:r>
            <w:r w:rsidR="00341D0F" w:rsidRPr="000966F4">
              <w:rPr>
                <w:rFonts w:ascii="Times New Roman" w:hAnsi="Times New Roman" w:cs="Times New Roman"/>
                <w:sz w:val="22"/>
                <w:szCs w:val="22"/>
              </w:rPr>
              <w:t xml:space="preserve"> U okviru ove mjere predviđena su ulaganja u projektiranje, izgradnju, rekonstrukciju i opremanje objekata za pružanje turističkih usluga te pratećih sadržaja.</w:t>
            </w:r>
          </w:p>
        </w:tc>
      </w:tr>
      <w:tr w:rsidR="00212B43" w:rsidRPr="009C7568" w14:paraId="081011D9" w14:textId="77777777" w:rsidTr="00701D8B">
        <w:trPr>
          <w:cnfStyle w:val="000000100000" w:firstRow="0" w:lastRow="0" w:firstColumn="0" w:lastColumn="0" w:oddVBand="0" w:evenVBand="0" w:oddHBand="1" w:evenHBand="0" w:firstRowFirstColumn="0" w:firstRowLastColumn="0" w:lastRowFirstColumn="0" w:lastRowLastColumn="0"/>
          <w:trHeight w:val="1723"/>
        </w:trPr>
        <w:tc>
          <w:tcPr>
            <w:cnfStyle w:val="001000000000" w:firstRow="0" w:lastRow="0" w:firstColumn="1" w:lastColumn="0" w:oddVBand="0" w:evenVBand="0" w:oddHBand="0" w:evenHBand="0" w:firstRowFirstColumn="0" w:firstRowLastColumn="0" w:lastRowFirstColumn="0" w:lastRowLastColumn="0"/>
            <w:tcW w:w="2376" w:type="dxa"/>
          </w:tcPr>
          <w:p w14:paraId="66167DA7" w14:textId="77777777" w:rsidR="00212B43" w:rsidRPr="000966F4" w:rsidRDefault="00212B43" w:rsidP="004578AE">
            <w:pPr>
              <w:rPr>
                <w:rFonts w:ascii="Times New Roman" w:hAnsi="Times New Roman" w:cs="Times New Roman"/>
                <w:sz w:val="22"/>
                <w:szCs w:val="22"/>
              </w:rPr>
            </w:pPr>
            <w:r w:rsidRPr="000966F4">
              <w:rPr>
                <w:rFonts w:ascii="Times New Roman" w:hAnsi="Times New Roman" w:cs="Times New Roman"/>
                <w:sz w:val="22"/>
                <w:szCs w:val="22"/>
              </w:rPr>
              <w:t>AKTIVNOSTI:</w:t>
            </w:r>
          </w:p>
        </w:tc>
        <w:tc>
          <w:tcPr>
            <w:tcW w:w="6912" w:type="dxa"/>
          </w:tcPr>
          <w:p w14:paraId="3B0BE06D" w14:textId="77777777" w:rsidR="003179CF" w:rsidRPr="000966F4" w:rsidRDefault="003179CF" w:rsidP="003179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966F4">
              <w:rPr>
                <w:rFonts w:ascii="Times New Roman" w:hAnsi="Times New Roman" w:cs="Times New Roman"/>
                <w:sz w:val="22"/>
                <w:szCs w:val="22"/>
              </w:rPr>
              <w:t>• Osmišljavanje i realizacija biciklističkih staza i šetnica</w:t>
            </w:r>
          </w:p>
          <w:p w14:paraId="35E889AF" w14:textId="77777777" w:rsidR="00212B43" w:rsidRPr="000966F4" w:rsidRDefault="003179CF" w:rsidP="003179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966F4">
              <w:rPr>
                <w:rFonts w:ascii="Times New Roman" w:hAnsi="Times New Roman" w:cs="Times New Roman"/>
                <w:sz w:val="22"/>
                <w:szCs w:val="22"/>
              </w:rPr>
              <w:t>• Poticanje i sufinanciranje projekata javne turističke infrastrukture</w:t>
            </w:r>
          </w:p>
          <w:p w14:paraId="5F295A78" w14:textId="77777777" w:rsidR="00341D0F" w:rsidRPr="000966F4" w:rsidRDefault="00341D0F" w:rsidP="003179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966F4">
              <w:rPr>
                <w:rFonts w:ascii="Times New Roman" w:hAnsi="Times New Roman" w:cs="Times New Roman"/>
                <w:color w:val="000000"/>
                <w:sz w:val="22"/>
                <w:szCs w:val="22"/>
              </w:rPr>
              <w:t xml:space="preserve">• </w:t>
            </w:r>
            <w:r w:rsidRPr="000966F4">
              <w:rPr>
                <w:rFonts w:ascii="Times New Roman" w:hAnsi="Times New Roman" w:cs="Times New Roman"/>
                <w:sz w:val="22"/>
                <w:szCs w:val="22"/>
              </w:rPr>
              <w:t>Unaprjeđenje postojeće i razvoj nove turističke infrastrukture</w:t>
            </w:r>
          </w:p>
          <w:p w14:paraId="56F17486" w14:textId="76984056" w:rsidR="000966F4" w:rsidRPr="000966F4" w:rsidRDefault="000966F4" w:rsidP="003179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0966F4">
              <w:rPr>
                <w:rFonts w:ascii="Times New Roman" w:hAnsi="Times New Roman" w:cs="Times New Roman"/>
                <w:color w:val="000000"/>
                <w:sz w:val="22"/>
                <w:szCs w:val="22"/>
              </w:rPr>
              <w:t>• Priprema turističkih programa i projekata za sufinanciranje iz državnog proračuna i EU fondova i programa.</w:t>
            </w:r>
          </w:p>
        </w:tc>
      </w:tr>
      <w:tr w:rsidR="00212B43" w:rsidRPr="009C7568" w14:paraId="6EE5AE5F" w14:textId="77777777" w:rsidTr="00447C19">
        <w:trPr>
          <w:trHeight w:val="513"/>
        </w:trPr>
        <w:tc>
          <w:tcPr>
            <w:cnfStyle w:val="001000000000" w:firstRow="0" w:lastRow="0" w:firstColumn="1" w:lastColumn="0" w:oddVBand="0" w:evenVBand="0" w:oddHBand="0" w:evenHBand="0" w:firstRowFirstColumn="0" w:firstRowLastColumn="0" w:lastRowFirstColumn="0" w:lastRowLastColumn="0"/>
            <w:tcW w:w="2376" w:type="dxa"/>
          </w:tcPr>
          <w:p w14:paraId="6B896B26" w14:textId="77777777" w:rsidR="00212B43" w:rsidRPr="000966F4" w:rsidRDefault="00212B43" w:rsidP="004578AE">
            <w:pPr>
              <w:rPr>
                <w:rFonts w:ascii="Times New Roman" w:hAnsi="Times New Roman" w:cs="Times New Roman"/>
                <w:sz w:val="22"/>
                <w:szCs w:val="22"/>
              </w:rPr>
            </w:pPr>
            <w:r w:rsidRPr="000966F4">
              <w:rPr>
                <w:rFonts w:ascii="Times New Roman" w:hAnsi="Times New Roman" w:cs="Times New Roman"/>
                <w:sz w:val="22"/>
                <w:szCs w:val="22"/>
              </w:rPr>
              <w:t>NOSITELJ:</w:t>
            </w:r>
          </w:p>
        </w:tc>
        <w:tc>
          <w:tcPr>
            <w:tcW w:w="6912" w:type="dxa"/>
          </w:tcPr>
          <w:p w14:paraId="11E08F49" w14:textId="009280B7" w:rsidR="00212B43" w:rsidRPr="000966F4"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966F4">
              <w:rPr>
                <w:rFonts w:ascii="Times New Roman" w:hAnsi="Times New Roman" w:cs="Times New Roman"/>
                <w:sz w:val="22"/>
                <w:szCs w:val="22"/>
              </w:rPr>
              <w:t xml:space="preserve">Općina </w:t>
            </w:r>
            <w:r w:rsidR="00D5127B" w:rsidRPr="000966F4">
              <w:rPr>
                <w:rFonts w:ascii="Times New Roman" w:hAnsi="Times New Roman" w:cs="Times New Roman"/>
                <w:sz w:val="22"/>
                <w:szCs w:val="22"/>
              </w:rPr>
              <w:t>Gračac, Zadarska</w:t>
            </w:r>
            <w:r w:rsidRPr="000966F4">
              <w:rPr>
                <w:rFonts w:ascii="Times New Roman" w:hAnsi="Times New Roman" w:cs="Times New Roman"/>
                <w:sz w:val="22"/>
                <w:szCs w:val="22"/>
              </w:rPr>
              <w:t xml:space="preserve"> županija</w:t>
            </w:r>
            <w:r w:rsidR="003D2B12">
              <w:rPr>
                <w:rFonts w:ascii="Times New Roman" w:hAnsi="Times New Roman" w:cs="Times New Roman"/>
                <w:sz w:val="22"/>
                <w:szCs w:val="22"/>
              </w:rPr>
              <w:t xml:space="preserve">, </w:t>
            </w:r>
            <w:r w:rsidR="003D2B12">
              <w:rPr>
                <w:rFonts w:ascii="Times New Roman" w:hAnsi="Times New Roman" w:cs="Times New Roman"/>
                <w:sz w:val="24"/>
                <w:szCs w:val="24"/>
              </w:rPr>
              <w:t>Razvojna agencija Općine Gračac</w:t>
            </w:r>
          </w:p>
        </w:tc>
      </w:tr>
      <w:tr w:rsidR="00212B43" w:rsidRPr="009C7568" w14:paraId="4BD4E5A9" w14:textId="77777777" w:rsidTr="00B52B35">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2376" w:type="dxa"/>
          </w:tcPr>
          <w:p w14:paraId="7C5F5DF5" w14:textId="77777777" w:rsidR="00212B43" w:rsidRPr="000966F4" w:rsidRDefault="00212B43" w:rsidP="004578AE">
            <w:pPr>
              <w:rPr>
                <w:rFonts w:ascii="Times New Roman" w:hAnsi="Times New Roman" w:cs="Times New Roman"/>
                <w:sz w:val="22"/>
                <w:szCs w:val="22"/>
              </w:rPr>
            </w:pPr>
            <w:r w:rsidRPr="000966F4">
              <w:rPr>
                <w:rFonts w:ascii="Times New Roman" w:hAnsi="Times New Roman" w:cs="Times New Roman"/>
                <w:sz w:val="22"/>
                <w:szCs w:val="22"/>
              </w:rPr>
              <w:t>OČEKIVANI REZULTATI:</w:t>
            </w:r>
          </w:p>
        </w:tc>
        <w:tc>
          <w:tcPr>
            <w:tcW w:w="6912" w:type="dxa"/>
          </w:tcPr>
          <w:p w14:paraId="71A46C1F" w14:textId="79DD414B" w:rsidR="00212B43" w:rsidRPr="000966F4" w:rsidRDefault="00341D0F" w:rsidP="000966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966F4">
              <w:rPr>
                <w:rFonts w:ascii="Times New Roman" w:hAnsi="Times New Roman" w:cs="Times New Roman"/>
                <w:sz w:val="22"/>
                <w:szCs w:val="22"/>
              </w:rPr>
              <w:t>Unaprijeđena turistička infrastruktura, kreirana turistička ponuda Općine</w:t>
            </w:r>
            <w:r w:rsidR="000966F4" w:rsidRPr="000966F4">
              <w:rPr>
                <w:rFonts w:ascii="Times New Roman" w:hAnsi="Times New Roman" w:cs="Times New Roman"/>
                <w:sz w:val="22"/>
                <w:szCs w:val="22"/>
              </w:rPr>
              <w:t xml:space="preserve"> </w:t>
            </w:r>
            <w:r w:rsidRPr="000966F4">
              <w:rPr>
                <w:rFonts w:ascii="Times New Roman" w:hAnsi="Times New Roman" w:cs="Times New Roman"/>
                <w:sz w:val="22"/>
                <w:szCs w:val="22"/>
              </w:rPr>
              <w:t>obogaćena raznim sadržajima, povećan broj dolazaka</w:t>
            </w:r>
            <w:r w:rsidR="000966F4" w:rsidRPr="000966F4">
              <w:rPr>
                <w:rFonts w:ascii="Times New Roman" w:hAnsi="Times New Roman" w:cs="Times New Roman"/>
                <w:sz w:val="22"/>
                <w:szCs w:val="22"/>
              </w:rPr>
              <w:t xml:space="preserve"> </w:t>
            </w:r>
            <w:r w:rsidRPr="000966F4">
              <w:rPr>
                <w:rFonts w:ascii="Times New Roman" w:hAnsi="Times New Roman" w:cs="Times New Roman"/>
                <w:sz w:val="22"/>
                <w:szCs w:val="22"/>
              </w:rPr>
              <w:t>turista/posjetitelja, otvorena radna mjesta.</w:t>
            </w:r>
          </w:p>
        </w:tc>
      </w:tr>
      <w:tr w:rsidR="00212B43" w:rsidRPr="009C7568" w14:paraId="3691086C" w14:textId="77777777" w:rsidTr="001E6A06">
        <w:trPr>
          <w:trHeight w:val="1282"/>
        </w:trPr>
        <w:tc>
          <w:tcPr>
            <w:cnfStyle w:val="001000000000" w:firstRow="0" w:lastRow="0" w:firstColumn="1" w:lastColumn="0" w:oddVBand="0" w:evenVBand="0" w:oddHBand="0" w:evenHBand="0" w:firstRowFirstColumn="0" w:firstRowLastColumn="0" w:lastRowFirstColumn="0" w:lastRowLastColumn="0"/>
            <w:tcW w:w="2376" w:type="dxa"/>
          </w:tcPr>
          <w:p w14:paraId="417B5CBC" w14:textId="77777777" w:rsidR="00212B43" w:rsidRPr="000966F4" w:rsidRDefault="00212B43" w:rsidP="004578AE">
            <w:pPr>
              <w:rPr>
                <w:rFonts w:ascii="Times New Roman" w:hAnsi="Times New Roman" w:cs="Times New Roman"/>
                <w:sz w:val="22"/>
                <w:szCs w:val="22"/>
              </w:rPr>
            </w:pPr>
            <w:r w:rsidRPr="000966F4">
              <w:rPr>
                <w:rFonts w:ascii="Times New Roman" w:hAnsi="Times New Roman" w:cs="Times New Roman"/>
                <w:sz w:val="22"/>
                <w:szCs w:val="22"/>
              </w:rPr>
              <w:t>INDIKATORI:</w:t>
            </w:r>
          </w:p>
        </w:tc>
        <w:tc>
          <w:tcPr>
            <w:tcW w:w="6912" w:type="dxa"/>
          </w:tcPr>
          <w:p w14:paraId="1D93EAA0" w14:textId="14182FE4" w:rsidR="004B08EC" w:rsidRPr="004B08EC" w:rsidRDefault="004B08EC" w:rsidP="004B08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w:t>
            </w:r>
            <w:r w:rsidRPr="004B08EC">
              <w:rPr>
                <w:rFonts w:ascii="Times New Roman" w:hAnsi="Times New Roman" w:cs="Times New Roman"/>
                <w:sz w:val="22"/>
                <w:szCs w:val="22"/>
              </w:rPr>
              <w:t xml:space="preserve"> </w:t>
            </w:r>
            <w:r w:rsidR="00D1263B">
              <w:rPr>
                <w:rFonts w:ascii="Times New Roman" w:hAnsi="Times New Roman" w:cs="Times New Roman"/>
                <w:sz w:val="22"/>
                <w:szCs w:val="22"/>
              </w:rPr>
              <w:t>Broj u</w:t>
            </w:r>
            <w:r w:rsidRPr="004B08EC">
              <w:rPr>
                <w:rFonts w:ascii="Times New Roman" w:hAnsi="Times New Roman" w:cs="Times New Roman"/>
                <w:sz w:val="22"/>
                <w:szCs w:val="22"/>
              </w:rPr>
              <w:t>ređen</w:t>
            </w:r>
            <w:r w:rsidR="00D1263B">
              <w:rPr>
                <w:rFonts w:ascii="Times New Roman" w:hAnsi="Times New Roman" w:cs="Times New Roman"/>
                <w:sz w:val="22"/>
                <w:szCs w:val="22"/>
              </w:rPr>
              <w:t>ih</w:t>
            </w:r>
            <w:r w:rsidRPr="004B08EC">
              <w:rPr>
                <w:rFonts w:ascii="Times New Roman" w:hAnsi="Times New Roman" w:cs="Times New Roman"/>
                <w:sz w:val="22"/>
                <w:szCs w:val="22"/>
              </w:rPr>
              <w:t xml:space="preserve"> biciklističk</w:t>
            </w:r>
            <w:r w:rsidR="00D1263B">
              <w:rPr>
                <w:rFonts w:ascii="Times New Roman" w:hAnsi="Times New Roman" w:cs="Times New Roman"/>
                <w:sz w:val="22"/>
                <w:szCs w:val="22"/>
              </w:rPr>
              <w:t>ih</w:t>
            </w:r>
            <w:r w:rsidRPr="004B08EC">
              <w:rPr>
                <w:rFonts w:ascii="Times New Roman" w:hAnsi="Times New Roman" w:cs="Times New Roman"/>
                <w:sz w:val="22"/>
                <w:szCs w:val="22"/>
              </w:rPr>
              <w:t xml:space="preserve"> staz</w:t>
            </w:r>
            <w:r w:rsidR="00D1263B">
              <w:rPr>
                <w:rFonts w:ascii="Times New Roman" w:hAnsi="Times New Roman" w:cs="Times New Roman"/>
                <w:sz w:val="22"/>
                <w:szCs w:val="22"/>
              </w:rPr>
              <w:t>a</w:t>
            </w:r>
            <w:r w:rsidRPr="004B08EC">
              <w:rPr>
                <w:rFonts w:ascii="Times New Roman" w:hAnsi="Times New Roman" w:cs="Times New Roman"/>
                <w:sz w:val="22"/>
                <w:szCs w:val="22"/>
              </w:rPr>
              <w:t>, rut</w:t>
            </w:r>
            <w:r w:rsidR="00D1263B">
              <w:rPr>
                <w:rFonts w:ascii="Times New Roman" w:hAnsi="Times New Roman" w:cs="Times New Roman"/>
                <w:sz w:val="22"/>
                <w:szCs w:val="22"/>
              </w:rPr>
              <w:t>a</w:t>
            </w:r>
          </w:p>
          <w:p w14:paraId="3A31496B" w14:textId="0871802A" w:rsidR="004B08EC" w:rsidRPr="004B08EC" w:rsidRDefault="004B08EC" w:rsidP="004B08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w:t>
            </w:r>
            <w:r w:rsidRPr="004B08EC">
              <w:rPr>
                <w:rFonts w:ascii="Times New Roman" w:hAnsi="Times New Roman" w:cs="Times New Roman"/>
                <w:sz w:val="22"/>
                <w:szCs w:val="22"/>
              </w:rPr>
              <w:t xml:space="preserve"> </w:t>
            </w:r>
            <w:r w:rsidR="00D1263B">
              <w:rPr>
                <w:rFonts w:ascii="Times New Roman" w:hAnsi="Times New Roman" w:cs="Times New Roman"/>
                <w:sz w:val="22"/>
                <w:szCs w:val="22"/>
              </w:rPr>
              <w:t>Broj u</w:t>
            </w:r>
            <w:r w:rsidRPr="004B08EC">
              <w:rPr>
                <w:rFonts w:ascii="Times New Roman" w:hAnsi="Times New Roman" w:cs="Times New Roman"/>
                <w:sz w:val="22"/>
                <w:szCs w:val="22"/>
              </w:rPr>
              <w:t>ređen</w:t>
            </w:r>
            <w:r w:rsidR="00D1263B">
              <w:rPr>
                <w:rFonts w:ascii="Times New Roman" w:hAnsi="Times New Roman" w:cs="Times New Roman"/>
                <w:sz w:val="22"/>
                <w:szCs w:val="22"/>
              </w:rPr>
              <w:t>ih</w:t>
            </w:r>
            <w:r w:rsidRPr="004B08EC">
              <w:rPr>
                <w:rFonts w:ascii="Times New Roman" w:hAnsi="Times New Roman" w:cs="Times New Roman"/>
                <w:sz w:val="22"/>
                <w:szCs w:val="22"/>
              </w:rPr>
              <w:t xml:space="preserve"> izletišta</w:t>
            </w:r>
          </w:p>
          <w:p w14:paraId="39E58E4E" w14:textId="3010808C" w:rsidR="000E2613" w:rsidRPr="001E6A06" w:rsidRDefault="004B08EC" w:rsidP="004B08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w:t>
            </w:r>
            <w:r w:rsidRPr="004B08EC">
              <w:rPr>
                <w:rFonts w:ascii="Times New Roman" w:hAnsi="Times New Roman" w:cs="Times New Roman"/>
                <w:sz w:val="22"/>
                <w:szCs w:val="22"/>
              </w:rPr>
              <w:t xml:space="preserve"> Broj </w:t>
            </w:r>
            <w:r w:rsidR="00384B81">
              <w:rPr>
                <w:rFonts w:ascii="Times New Roman" w:hAnsi="Times New Roman" w:cs="Times New Roman"/>
                <w:sz w:val="22"/>
                <w:szCs w:val="22"/>
              </w:rPr>
              <w:t>posjetitelja u Kulturno-informativnom centru</w:t>
            </w:r>
          </w:p>
        </w:tc>
      </w:tr>
      <w:tr w:rsidR="00212B43" w:rsidRPr="009C7568" w14:paraId="53BDB434"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4FCF903" w14:textId="77777777" w:rsidR="00212B43" w:rsidRPr="000966F4" w:rsidRDefault="00212B43" w:rsidP="004578AE">
            <w:pPr>
              <w:rPr>
                <w:rFonts w:ascii="Times New Roman" w:hAnsi="Times New Roman" w:cs="Times New Roman"/>
                <w:sz w:val="22"/>
                <w:szCs w:val="22"/>
              </w:rPr>
            </w:pPr>
            <w:r w:rsidRPr="000966F4">
              <w:rPr>
                <w:rFonts w:ascii="Times New Roman" w:hAnsi="Times New Roman" w:cs="Times New Roman"/>
                <w:sz w:val="22"/>
                <w:szCs w:val="22"/>
              </w:rPr>
              <w:t>RAZDOBLJE PROVEDBE:</w:t>
            </w:r>
          </w:p>
        </w:tc>
        <w:tc>
          <w:tcPr>
            <w:tcW w:w="6912" w:type="dxa"/>
          </w:tcPr>
          <w:p w14:paraId="27E9E9DE" w14:textId="77777777" w:rsidR="00212B43" w:rsidRPr="000966F4"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0966F4">
              <w:rPr>
                <w:rFonts w:ascii="Times New Roman" w:hAnsi="Times New Roman" w:cs="Times New Roman"/>
                <w:sz w:val="22"/>
                <w:szCs w:val="22"/>
              </w:rPr>
              <w:t>2021.-2025.</w:t>
            </w:r>
          </w:p>
        </w:tc>
      </w:tr>
    </w:tbl>
    <w:p w14:paraId="0AB3A728" w14:textId="30E80516" w:rsidR="00212B43" w:rsidRDefault="00212B43"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45"/>
        <w:gridCol w:w="6717"/>
      </w:tblGrid>
      <w:tr w:rsidR="0081223E" w:rsidRPr="009C7568" w14:paraId="199E647C" w14:textId="77777777" w:rsidTr="00387992">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2376" w:type="dxa"/>
          </w:tcPr>
          <w:p w14:paraId="4B918522" w14:textId="77777777" w:rsidR="0081223E" w:rsidRPr="009855EE" w:rsidRDefault="0081223E"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1.3.</w:t>
            </w:r>
          </w:p>
        </w:tc>
        <w:tc>
          <w:tcPr>
            <w:tcW w:w="6912" w:type="dxa"/>
          </w:tcPr>
          <w:p w14:paraId="28AD40DF" w14:textId="77777777" w:rsidR="0081223E"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Održivi razvoj turizma i pratećih djelatnosti</w:t>
            </w:r>
          </w:p>
        </w:tc>
      </w:tr>
      <w:tr w:rsidR="0081223E" w:rsidRPr="009C7568" w14:paraId="54F6CC56" w14:textId="77777777" w:rsidTr="00F750D8">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376" w:type="dxa"/>
          </w:tcPr>
          <w:p w14:paraId="6C81A8BC" w14:textId="650D53A4" w:rsidR="0081223E" w:rsidRPr="00230863" w:rsidRDefault="0081223E" w:rsidP="004578AE">
            <w:pPr>
              <w:rPr>
                <w:rFonts w:ascii="Times New Roman" w:hAnsi="Times New Roman" w:cs="Times New Roman"/>
                <w:sz w:val="22"/>
                <w:szCs w:val="22"/>
              </w:rPr>
            </w:pPr>
            <w:r w:rsidRPr="00230863">
              <w:rPr>
                <w:rFonts w:ascii="Times New Roman" w:hAnsi="Times New Roman" w:cs="Times New Roman"/>
                <w:sz w:val="22"/>
                <w:szCs w:val="22"/>
              </w:rPr>
              <w:t>MJERA 1.3.</w:t>
            </w:r>
            <w:r w:rsidR="00791969" w:rsidRPr="00230863">
              <w:rPr>
                <w:rFonts w:ascii="Times New Roman" w:hAnsi="Times New Roman" w:cs="Times New Roman"/>
                <w:sz w:val="22"/>
                <w:szCs w:val="22"/>
              </w:rPr>
              <w:t>2</w:t>
            </w:r>
            <w:r w:rsidRPr="00230863">
              <w:rPr>
                <w:rFonts w:ascii="Times New Roman" w:hAnsi="Times New Roman" w:cs="Times New Roman"/>
                <w:sz w:val="22"/>
                <w:szCs w:val="22"/>
              </w:rPr>
              <w:t>.</w:t>
            </w:r>
          </w:p>
        </w:tc>
        <w:tc>
          <w:tcPr>
            <w:tcW w:w="6912" w:type="dxa"/>
          </w:tcPr>
          <w:p w14:paraId="45331D45" w14:textId="175CE124" w:rsidR="0081223E" w:rsidRPr="004D1312" w:rsidRDefault="004D1312" w:rsidP="004D1312">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DB3703">
              <w:rPr>
                <w:rFonts w:ascii="Times New Roman" w:hAnsi="Times New Roman" w:cs="Times New Roman"/>
                <w:b/>
                <w:bCs/>
                <w:color w:val="000000"/>
                <w:sz w:val="22"/>
                <w:szCs w:val="22"/>
              </w:rPr>
              <w:t>Očuvanje i valorizacija kulturno-povijesne i prirodne baštine kroz turizam</w:t>
            </w:r>
          </w:p>
        </w:tc>
      </w:tr>
      <w:tr w:rsidR="0081223E" w:rsidRPr="009C7568" w14:paraId="05C92F04" w14:textId="77777777" w:rsidTr="00CC4AC1">
        <w:trPr>
          <w:trHeight w:val="855"/>
        </w:trPr>
        <w:tc>
          <w:tcPr>
            <w:cnfStyle w:val="001000000000" w:firstRow="0" w:lastRow="0" w:firstColumn="1" w:lastColumn="0" w:oddVBand="0" w:evenVBand="0" w:oddHBand="0" w:evenHBand="0" w:firstRowFirstColumn="0" w:firstRowLastColumn="0" w:lastRowFirstColumn="0" w:lastRowLastColumn="0"/>
            <w:tcW w:w="2376" w:type="dxa"/>
          </w:tcPr>
          <w:p w14:paraId="1B09EB24" w14:textId="77777777" w:rsidR="0081223E" w:rsidRPr="00230863" w:rsidRDefault="0081223E" w:rsidP="004578AE">
            <w:pPr>
              <w:rPr>
                <w:rFonts w:ascii="Times New Roman" w:hAnsi="Times New Roman" w:cs="Times New Roman"/>
                <w:sz w:val="22"/>
                <w:szCs w:val="22"/>
              </w:rPr>
            </w:pPr>
            <w:r w:rsidRPr="00230863">
              <w:rPr>
                <w:rFonts w:ascii="Times New Roman" w:hAnsi="Times New Roman" w:cs="Times New Roman"/>
                <w:sz w:val="22"/>
                <w:szCs w:val="22"/>
              </w:rPr>
              <w:t>CILJ MJERE:</w:t>
            </w:r>
          </w:p>
        </w:tc>
        <w:tc>
          <w:tcPr>
            <w:tcW w:w="6912" w:type="dxa"/>
          </w:tcPr>
          <w:p w14:paraId="668E8D22" w14:textId="42AB3671" w:rsidR="0081223E" w:rsidRPr="00230863" w:rsidRDefault="00750E3F" w:rsidP="00230863">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Unapređenje kvalitete kulturne infrastrukture i ponude, valorizacija</w:t>
            </w:r>
            <w:r w:rsidR="00230863" w:rsidRPr="00230863">
              <w:rPr>
                <w:rFonts w:ascii="Times New Roman" w:hAnsi="Times New Roman" w:cs="Times New Roman"/>
                <w:sz w:val="22"/>
                <w:szCs w:val="22"/>
              </w:rPr>
              <w:t xml:space="preserve"> </w:t>
            </w:r>
            <w:r w:rsidRPr="00230863">
              <w:rPr>
                <w:rFonts w:ascii="Times New Roman" w:hAnsi="Times New Roman" w:cs="Times New Roman"/>
                <w:sz w:val="22"/>
                <w:szCs w:val="22"/>
              </w:rPr>
              <w:t>kulturnih i prirodnih resursa, revitalizacija ruralnog područja, sprečavanje gubitka karakterističnog krajobraza Općine</w:t>
            </w:r>
          </w:p>
        </w:tc>
      </w:tr>
      <w:tr w:rsidR="0081223E" w:rsidRPr="009C7568" w14:paraId="40A23FD9" w14:textId="77777777" w:rsidTr="00192B39">
        <w:trPr>
          <w:cnfStyle w:val="000000100000" w:firstRow="0" w:lastRow="0" w:firstColumn="0" w:lastColumn="0" w:oddVBand="0" w:evenVBand="0" w:oddHBand="1" w:evenHBand="0" w:firstRowFirstColumn="0" w:firstRowLastColumn="0" w:lastRowFirstColumn="0" w:lastRowLastColumn="0"/>
          <w:trHeight w:val="2065"/>
        </w:trPr>
        <w:tc>
          <w:tcPr>
            <w:cnfStyle w:val="001000000000" w:firstRow="0" w:lastRow="0" w:firstColumn="1" w:lastColumn="0" w:oddVBand="0" w:evenVBand="0" w:oddHBand="0" w:evenHBand="0" w:firstRowFirstColumn="0" w:firstRowLastColumn="0" w:lastRowFirstColumn="0" w:lastRowLastColumn="0"/>
            <w:tcW w:w="2376" w:type="dxa"/>
          </w:tcPr>
          <w:p w14:paraId="121D61E1" w14:textId="77777777" w:rsidR="0081223E" w:rsidRPr="00230863" w:rsidRDefault="0081223E" w:rsidP="004578AE">
            <w:pPr>
              <w:rPr>
                <w:rFonts w:ascii="Times New Roman" w:hAnsi="Times New Roman" w:cs="Times New Roman"/>
                <w:sz w:val="22"/>
                <w:szCs w:val="22"/>
              </w:rPr>
            </w:pPr>
            <w:r w:rsidRPr="00230863">
              <w:rPr>
                <w:rFonts w:ascii="Times New Roman" w:hAnsi="Times New Roman" w:cs="Times New Roman"/>
                <w:sz w:val="22"/>
                <w:szCs w:val="22"/>
              </w:rPr>
              <w:t>AKTIVNOSTI:</w:t>
            </w:r>
          </w:p>
        </w:tc>
        <w:tc>
          <w:tcPr>
            <w:tcW w:w="6912" w:type="dxa"/>
          </w:tcPr>
          <w:p w14:paraId="2A7055E6" w14:textId="6F6CC7FC" w:rsidR="0081223E" w:rsidRPr="00230863" w:rsidRDefault="0081223E"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xml:space="preserve">• Obnova i adaptacija objekata kulturne, povijesne i sakralne baštine </w:t>
            </w:r>
          </w:p>
          <w:p w14:paraId="329C3086" w14:textId="77777777" w:rsidR="0081223E" w:rsidRPr="00230863" w:rsidRDefault="0081223E"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xml:space="preserve">• Zaštita materijalne i nematerijalne kulturne i prirodne baštine </w:t>
            </w:r>
          </w:p>
          <w:p w14:paraId="4D644A81" w14:textId="77777777" w:rsidR="0081223E" w:rsidRPr="00230863" w:rsidRDefault="0081223E"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230863">
              <w:rPr>
                <w:rFonts w:ascii="Times New Roman" w:hAnsi="Times New Roman" w:cs="Times New Roman"/>
                <w:color w:val="000000"/>
                <w:sz w:val="22"/>
                <w:szCs w:val="22"/>
              </w:rPr>
              <w:t xml:space="preserve">• Podizanje svijesti javnosti o vrijednostima kulturne i prirodne baštine i mogućnostima koje ona pruža za razvoj ruralnog područja </w:t>
            </w:r>
          </w:p>
          <w:p w14:paraId="1B8B0DEF" w14:textId="77777777" w:rsidR="0081223E" w:rsidRPr="00230863" w:rsidRDefault="0081223E"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230863">
              <w:rPr>
                <w:rFonts w:ascii="Times New Roman" w:hAnsi="Times New Roman" w:cs="Times New Roman"/>
                <w:color w:val="000000"/>
                <w:sz w:val="22"/>
                <w:szCs w:val="22"/>
              </w:rPr>
              <w:t>• Priprema turističkih programa i projekata temeljenih na kulturnoj i prirodnoj baštini za sufinanciranje iz državnog proračuna i EU fondova</w:t>
            </w:r>
          </w:p>
        </w:tc>
      </w:tr>
      <w:tr w:rsidR="0081223E" w:rsidRPr="009C7568" w14:paraId="6BD63CFF" w14:textId="77777777" w:rsidTr="00B52B35">
        <w:trPr>
          <w:trHeight w:val="562"/>
        </w:trPr>
        <w:tc>
          <w:tcPr>
            <w:cnfStyle w:val="001000000000" w:firstRow="0" w:lastRow="0" w:firstColumn="1" w:lastColumn="0" w:oddVBand="0" w:evenVBand="0" w:oddHBand="0" w:evenHBand="0" w:firstRowFirstColumn="0" w:firstRowLastColumn="0" w:lastRowFirstColumn="0" w:lastRowLastColumn="0"/>
            <w:tcW w:w="2376" w:type="dxa"/>
          </w:tcPr>
          <w:p w14:paraId="2B784040" w14:textId="77777777" w:rsidR="0081223E" w:rsidRPr="00230863" w:rsidRDefault="0081223E" w:rsidP="004578AE">
            <w:pPr>
              <w:rPr>
                <w:rFonts w:ascii="Times New Roman" w:hAnsi="Times New Roman" w:cs="Times New Roman"/>
                <w:sz w:val="22"/>
                <w:szCs w:val="22"/>
              </w:rPr>
            </w:pPr>
            <w:r w:rsidRPr="00230863">
              <w:rPr>
                <w:rFonts w:ascii="Times New Roman" w:hAnsi="Times New Roman" w:cs="Times New Roman"/>
                <w:sz w:val="22"/>
                <w:szCs w:val="22"/>
              </w:rPr>
              <w:t>NOSITELJ:</w:t>
            </w:r>
          </w:p>
        </w:tc>
        <w:tc>
          <w:tcPr>
            <w:tcW w:w="6912" w:type="dxa"/>
          </w:tcPr>
          <w:p w14:paraId="3F45979D" w14:textId="6A311266" w:rsidR="0081223E" w:rsidRPr="00230863" w:rsidRDefault="0081223E"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Općina Gračac, Zadarska županija</w:t>
            </w:r>
            <w:r w:rsidR="003D2B12">
              <w:rPr>
                <w:rFonts w:ascii="Times New Roman" w:hAnsi="Times New Roman" w:cs="Times New Roman"/>
                <w:sz w:val="22"/>
                <w:szCs w:val="22"/>
              </w:rPr>
              <w:t xml:space="preserve">, </w:t>
            </w:r>
            <w:r w:rsidR="003D2B12">
              <w:rPr>
                <w:rFonts w:ascii="Times New Roman" w:hAnsi="Times New Roman" w:cs="Times New Roman"/>
                <w:sz w:val="24"/>
                <w:szCs w:val="24"/>
              </w:rPr>
              <w:t>Razvojna agencija Općine Gračac</w:t>
            </w:r>
          </w:p>
        </w:tc>
      </w:tr>
      <w:tr w:rsidR="0081223E" w:rsidRPr="009C7568" w14:paraId="5B3EF9E3" w14:textId="77777777" w:rsidTr="003179CF">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376" w:type="dxa"/>
          </w:tcPr>
          <w:p w14:paraId="14EEF01C" w14:textId="77777777" w:rsidR="0081223E" w:rsidRPr="00230863" w:rsidRDefault="0081223E" w:rsidP="004578AE">
            <w:pPr>
              <w:rPr>
                <w:rFonts w:ascii="Times New Roman" w:hAnsi="Times New Roman" w:cs="Times New Roman"/>
                <w:sz w:val="22"/>
                <w:szCs w:val="22"/>
              </w:rPr>
            </w:pPr>
            <w:r w:rsidRPr="00230863">
              <w:rPr>
                <w:rFonts w:ascii="Times New Roman" w:hAnsi="Times New Roman" w:cs="Times New Roman"/>
                <w:sz w:val="22"/>
                <w:szCs w:val="22"/>
              </w:rPr>
              <w:t>OČEKIVANI REZULTATI:</w:t>
            </w:r>
          </w:p>
        </w:tc>
        <w:tc>
          <w:tcPr>
            <w:tcW w:w="6912" w:type="dxa"/>
          </w:tcPr>
          <w:p w14:paraId="2D7E242F" w14:textId="12C0D53A" w:rsidR="0081223E" w:rsidRPr="00230863" w:rsidRDefault="00F90F4F" w:rsidP="007A26E9">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Očuvana, oživljena, valorizirana i promovirana kulturna, arheološka,</w:t>
            </w:r>
            <w:r w:rsidR="007A26E9">
              <w:rPr>
                <w:rFonts w:ascii="Times New Roman" w:hAnsi="Times New Roman" w:cs="Times New Roman"/>
                <w:sz w:val="22"/>
                <w:szCs w:val="22"/>
              </w:rPr>
              <w:t xml:space="preserve"> </w:t>
            </w:r>
            <w:r w:rsidRPr="00230863">
              <w:rPr>
                <w:rFonts w:ascii="Times New Roman" w:hAnsi="Times New Roman" w:cs="Times New Roman"/>
                <w:sz w:val="22"/>
                <w:szCs w:val="22"/>
              </w:rPr>
              <w:t xml:space="preserve">prirodna baština Općine Gračac. Općina prepoznatljiva po kulturnoj, arheološkoj, prirodnoj baštini. Povećan broj dolazaka turista. </w:t>
            </w:r>
          </w:p>
        </w:tc>
      </w:tr>
      <w:tr w:rsidR="0081223E" w:rsidRPr="009C7568" w14:paraId="48D7391B" w14:textId="77777777" w:rsidTr="00E453D6">
        <w:trPr>
          <w:trHeight w:val="814"/>
        </w:trPr>
        <w:tc>
          <w:tcPr>
            <w:cnfStyle w:val="001000000000" w:firstRow="0" w:lastRow="0" w:firstColumn="1" w:lastColumn="0" w:oddVBand="0" w:evenVBand="0" w:oddHBand="0" w:evenHBand="0" w:firstRowFirstColumn="0" w:firstRowLastColumn="0" w:lastRowFirstColumn="0" w:lastRowLastColumn="0"/>
            <w:tcW w:w="2376" w:type="dxa"/>
          </w:tcPr>
          <w:p w14:paraId="1A055900" w14:textId="77777777" w:rsidR="0081223E" w:rsidRPr="00230863" w:rsidRDefault="0081223E" w:rsidP="004578AE">
            <w:pPr>
              <w:rPr>
                <w:rFonts w:ascii="Times New Roman" w:hAnsi="Times New Roman" w:cs="Times New Roman"/>
                <w:sz w:val="22"/>
                <w:szCs w:val="22"/>
              </w:rPr>
            </w:pPr>
            <w:r w:rsidRPr="00230863">
              <w:rPr>
                <w:rFonts w:ascii="Times New Roman" w:hAnsi="Times New Roman" w:cs="Times New Roman"/>
                <w:sz w:val="22"/>
                <w:szCs w:val="22"/>
              </w:rPr>
              <w:lastRenderedPageBreak/>
              <w:t>INDIKATORI:</w:t>
            </w:r>
          </w:p>
        </w:tc>
        <w:tc>
          <w:tcPr>
            <w:tcW w:w="6912" w:type="dxa"/>
          </w:tcPr>
          <w:p w14:paraId="5A341F2E" w14:textId="4A3AF21F" w:rsidR="0081223E" w:rsidRPr="00230863" w:rsidRDefault="0081223E"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xml:space="preserve">• Broj obnovljenih objekata kulturne/povijesne/sakralne baštine </w:t>
            </w:r>
          </w:p>
          <w:p w14:paraId="5BB1A36B" w14:textId="7CDC08E8" w:rsidR="0081223E" w:rsidRPr="00E453D6" w:rsidRDefault="0081223E"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0863">
              <w:rPr>
                <w:rFonts w:ascii="Times New Roman" w:hAnsi="Times New Roman" w:cs="Times New Roman"/>
                <w:sz w:val="22"/>
                <w:szCs w:val="22"/>
              </w:rPr>
              <w:t xml:space="preserve">• Broj zaštićene materijalne i nematerijalne baštine </w:t>
            </w:r>
          </w:p>
        </w:tc>
      </w:tr>
      <w:tr w:rsidR="0081223E" w:rsidRPr="009C7568" w14:paraId="6D60311D"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3B6969B" w14:textId="77777777" w:rsidR="0081223E" w:rsidRPr="00230863" w:rsidRDefault="0081223E" w:rsidP="004578AE">
            <w:pPr>
              <w:rPr>
                <w:rFonts w:ascii="Times New Roman" w:hAnsi="Times New Roman" w:cs="Times New Roman"/>
                <w:sz w:val="22"/>
                <w:szCs w:val="22"/>
              </w:rPr>
            </w:pPr>
            <w:r w:rsidRPr="00230863">
              <w:rPr>
                <w:rFonts w:ascii="Times New Roman" w:hAnsi="Times New Roman" w:cs="Times New Roman"/>
                <w:sz w:val="22"/>
                <w:szCs w:val="22"/>
              </w:rPr>
              <w:t>RAZDOBLJE PROVEDBE:</w:t>
            </w:r>
          </w:p>
        </w:tc>
        <w:tc>
          <w:tcPr>
            <w:tcW w:w="6912" w:type="dxa"/>
          </w:tcPr>
          <w:p w14:paraId="0EBC6AF7" w14:textId="77777777" w:rsidR="0081223E" w:rsidRPr="00230863" w:rsidRDefault="0081223E"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30863">
              <w:rPr>
                <w:rFonts w:ascii="Times New Roman" w:hAnsi="Times New Roman" w:cs="Times New Roman"/>
                <w:sz w:val="22"/>
                <w:szCs w:val="22"/>
              </w:rPr>
              <w:t>2021.-2025.</w:t>
            </w:r>
          </w:p>
        </w:tc>
      </w:tr>
    </w:tbl>
    <w:p w14:paraId="0B8A1698" w14:textId="77777777" w:rsidR="0081223E" w:rsidRDefault="0081223E"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49"/>
        <w:gridCol w:w="6713"/>
      </w:tblGrid>
      <w:tr w:rsidR="00212B43" w:rsidRPr="009C7568" w14:paraId="3D142F3F" w14:textId="77777777" w:rsidTr="00387992">
        <w:trPr>
          <w:cnfStyle w:val="100000000000" w:firstRow="1" w:lastRow="0" w:firstColumn="0" w:lastColumn="0" w:oddVBand="0" w:evenVBand="0" w:oddHBand="0" w:evenHBand="0" w:firstRowFirstColumn="0" w:firstRowLastColumn="0" w:lastRowFirstColumn="0" w:lastRowLastColumn="0"/>
          <w:trHeight w:val="537"/>
        </w:trPr>
        <w:tc>
          <w:tcPr>
            <w:cnfStyle w:val="001000000100" w:firstRow="0" w:lastRow="0" w:firstColumn="1" w:lastColumn="0" w:oddVBand="0" w:evenVBand="0" w:oddHBand="0" w:evenHBand="0" w:firstRowFirstColumn="1" w:firstRowLastColumn="0" w:lastRowFirstColumn="0" w:lastRowLastColumn="0"/>
            <w:tcW w:w="2376" w:type="dxa"/>
          </w:tcPr>
          <w:p w14:paraId="4A04C165"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1.3.</w:t>
            </w:r>
          </w:p>
        </w:tc>
        <w:tc>
          <w:tcPr>
            <w:tcW w:w="6912" w:type="dxa"/>
          </w:tcPr>
          <w:p w14:paraId="337C27EB" w14:textId="708AFD35" w:rsidR="00212B43"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9855EE">
              <w:rPr>
                <w:rFonts w:ascii="Times New Roman" w:hAnsi="Times New Roman" w:cs="Times New Roman"/>
                <w:color w:val="000000" w:themeColor="text1"/>
                <w:sz w:val="22"/>
                <w:szCs w:val="22"/>
              </w:rPr>
              <w:t>Održivi razvoj turizma i pratećih djelatnosti</w:t>
            </w:r>
          </w:p>
        </w:tc>
      </w:tr>
      <w:tr w:rsidR="00212B43" w:rsidRPr="009C7568" w14:paraId="448C6594" w14:textId="77777777" w:rsidTr="00F018EA">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2376" w:type="dxa"/>
          </w:tcPr>
          <w:p w14:paraId="4A656BA9" w14:textId="26381E24" w:rsidR="00212B43" w:rsidRPr="00F018EA" w:rsidRDefault="00212B43" w:rsidP="004578AE">
            <w:pPr>
              <w:rPr>
                <w:rFonts w:ascii="Times New Roman" w:hAnsi="Times New Roman" w:cs="Times New Roman"/>
                <w:sz w:val="22"/>
                <w:szCs w:val="22"/>
              </w:rPr>
            </w:pPr>
            <w:r w:rsidRPr="00F018EA">
              <w:rPr>
                <w:rFonts w:ascii="Times New Roman" w:hAnsi="Times New Roman" w:cs="Times New Roman"/>
                <w:sz w:val="22"/>
                <w:szCs w:val="22"/>
              </w:rPr>
              <w:t>MJERA 1.3.</w:t>
            </w:r>
            <w:r w:rsidR="00791969" w:rsidRPr="00F018EA">
              <w:rPr>
                <w:rFonts w:ascii="Times New Roman" w:hAnsi="Times New Roman" w:cs="Times New Roman"/>
                <w:sz w:val="22"/>
                <w:szCs w:val="22"/>
              </w:rPr>
              <w:t>3</w:t>
            </w:r>
            <w:r w:rsidRPr="00F018EA">
              <w:rPr>
                <w:rFonts w:ascii="Times New Roman" w:hAnsi="Times New Roman" w:cs="Times New Roman"/>
                <w:sz w:val="22"/>
                <w:szCs w:val="22"/>
              </w:rPr>
              <w:t>.</w:t>
            </w:r>
          </w:p>
        </w:tc>
        <w:tc>
          <w:tcPr>
            <w:tcW w:w="6912" w:type="dxa"/>
          </w:tcPr>
          <w:p w14:paraId="2FE02230" w14:textId="275C18EF" w:rsidR="00212B43" w:rsidRPr="00F018EA" w:rsidRDefault="00791969"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F018EA">
              <w:rPr>
                <w:rFonts w:ascii="Times New Roman" w:hAnsi="Times New Roman" w:cs="Times New Roman"/>
                <w:b/>
                <w:bCs/>
                <w:sz w:val="22"/>
                <w:szCs w:val="22"/>
              </w:rPr>
              <w:t>Razvoj i unaprjeđenje turističkih proizvoda i usluga, uključujući smještajnu i ugostiteljsku ponudu</w:t>
            </w:r>
          </w:p>
        </w:tc>
      </w:tr>
      <w:tr w:rsidR="00212B43" w:rsidRPr="009C7568" w14:paraId="36C0EECC" w14:textId="77777777" w:rsidTr="006A5C3F">
        <w:trPr>
          <w:trHeight w:val="913"/>
        </w:trPr>
        <w:tc>
          <w:tcPr>
            <w:cnfStyle w:val="001000000000" w:firstRow="0" w:lastRow="0" w:firstColumn="1" w:lastColumn="0" w:oddVBand="0" w:evenVBand="0" w:oddHBand="0" w:evenHBand="0" w:firstRowFirstColumn="0" w:firstRowLastColumn="0" w:lastRowFirstColumn="0" w:lastRowLastColumn="0"/>
            <w:tcW w:w="2376" w:type="dxa"/>
          </w:tcPr>
          <w:p w14:paraId="5921A5F2" w14:textId="77777777" w:rsidR="00212B43" w:rsidRPr="00F018EA" w:rsidRDefault="00212B43" w:rsidP="004578AE">
            <w:pPr>
              <w:rPr>
                <w:rFonts w:ascii="Times New Roman" w:hAnsi="Times New Roman" w:cs="Times New Roman"/>
                <w:sz w:val="22"/>
                <w:szCs w:val="22"/>
              </w:rPr>
            </w:pPr>
            <w:r w:rsidRPr="00F018EA">
              <w:rPr>
                <w:rFonts w:ascii="Times New Roman" w:hAnsi="Times New Roman" w:cs="Times New Roman"/>
                <w:sz w:val="22"/>
                <w:szCs w:val="22"/>
              </w:rPr>
              <w:t>CILJ MJERE:</w:t>
            </w:r>
          </w:p>
        </w:tc>
        <w:tc>
          <w:tcPr>
            <w:tcW w:w="6912" w:type="dxa"/>
          </w:tcPr>
          <w:p w14:paraId="7AE8242E" w14:textId="62E218E3" w:rsidR="00212B43" w:rsidRPr="00F018EA" w:rsidRDefault="00212B43" w:rsidP="00275A8D">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8EA">
              <w:rPr>
                <w:rFonts w:ascii="Times New Roman" w:hAnsi="Times New Roman" w:cs="Times New Roman"/>
                <w:sz w:val="22"/>
                <w:szCs w:val="22"/>
              </w:rPr>
              <w:t>Unaprijediti razvoj turističkih proizvoda i usluga.</w:t>
            </w:r>
            <w:r w:rsidR="00275A8D" w:rsidRPr="00F018EA">
              <w:rPr>
                <w:rFonts w:ascii="Times New Roman" w:hAnsi="Times New Roman" w:cs="Times New Roman"/>
                <w:sz w:val="22"/>
                <w:szCs w:val="22"/>
              </w:rPr>
              <w:t xml:space="preserve"> Poticanje sinergijskog djelovanja poljoprivrednih i turističkih djelatnosti, razvoj seoskog</w:t>
            </w:r>
            <w:r w:rsidR="00C540D1" w:rsidRPr="00F018EA">
              <w:rPr>
                <w:rFonts w:ascii="Times New Roman" w:hAnsi="Times New Roman" w:cs="Times New Roman"/>
                <w:sz w:val="22"/>
                <w:szCs w:val="22"/>
              </w:rPr>
              <w:t xml:space="preserve"> i</w:t>
            </w:r>
            <w:r w:rsidR="00275A8D" w:rsidRPr="00F018EA">
              <w:rPr>
                <w:rFonts w:ascii="Times New Roman" w:hAnsi="Times New Roman" w:cs="Times New Roman"/>
                <w:sz w:val="22"/>
                <w:szCs w:val="22"/>
              </w:rPr>
              <w:t xml:space="preserve"> etno turizma, umrežavanje PG-a u kreiranju turističke ponude.</w:t>
            </w:r>
          </w:p>
        </w:tc>
      </w:tr>
      <w:tr w:rsidR="00212B43" w:rsidRPr="009C7568" w14:paraId="419CEE2F" w14:textId="77777777" w:rsidTr="006A5C3F">
        <w:trPr>
          <w:cnfStyle w:val="000000100000" w:firstRow="0" w:lastRow="0" w:firstColumn="0" w:lastColumn="0" w:oddVBand="0" w:evenVBand="0" w:oddHBand="1" w:evenHBand="0" w:firstRowFirstColumn="0" w:firstRowLastColumn="0" w:lastRowFirstColumn="0" w:lastRowLastColumn="0"/>
          <w:trHeight w:val="1904"/>
        </w:trPr>
        <w:tc>
          <w:tcPr>
            <w:cnfStyle w:val="001000000000" w:firstRow="0" w:lastRow="0" w:firstColumn="1" w:lastColumn="0" w:oddVBand="0" w:evenVBand="0" w:oddHBand="0" w:evenHBand="0" w:firstRowFirstColumn="0" w:firstRowLastColumn="0" w:lastRowFirstColumn="0" w:lastRowLastColumn="0"/>
            <w:tcW w:w="2376" w:type="dxa"/>
          </w:tcPr>
          <w:p w14:paraId="2295EC24" w14:textId="77777777" w:rsidR="00212B43" w:rsidRPr="00F018EA" w:rsidRDefault="00212B43" w:rsidP="004578AE">
            <w:pPr>
              <w:rPr>
                <w:rFonts w:ascii="Times New Roman" w:hAnsi="Times New Roman" w:cs="Times New Roman"/>
                <w:sz w:val="22"/>
                <w:szCs w:val="22"/>
              </w:rPr>
            </w:pPr>
            <w:r w:rsidRPr="00F018EA">
              <w:rPr>
                <w:rFonts w:ascii="Times New Roman" w:hAnsi="Times New Roman" w:cs="Times New Roman"/>
                <w:sz w:val="22"/>
                <w:szCs w:val="22"/>
              </w:rPr>
              <w:t>AKTIVNOSTI:</w:t>
            </w:r>
          </w:p>
        </w:tc>
        <w:tc>
          <w:tcPr>
            <w:tcW w:w="6912" w:type="dxa"/>
          </w:tcPr>
          <w:p w14:paraId="6C90E75C" w14:textId="77777777" w:rsidR="00212B43" w:rsidRPr="009B2D2C" w:rsidRDefault="00212B43" w:rsidP="009B2D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B2D2C">
              <w:rPr>
                <w:rFonts w:ascii="Times New Roman" w:hAnsi="Times New Roman" w:cs="Times New Roman"/>
                <w:sz w:val="22"/>
                <w:szCs w:val="22"/>
              </w:rPr>
              <w:t>• Stvaranje novih turističkih proizvoda</w:t>
            </w:r>
          </w:p>
          <w:p w14:paraId="0E089CCD" w14:textId="77777777" w:rsidR="00212B43" w:rsidRPr="009B2D2C" w:rsidRDefault="00212B43" w:rsidP="009B2D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B2D2C">
              <w:rPr>
                <w:rFonts w:ascii="Times New Roman" w:hAnsi="Times New Roman" w:cs="Times New Roman"/>
                <w:sz w:val="22"/>
                <w:szCs w:val="22"/>
              </w:rPr>
              <w:t>• Promocija autohtonih gastronomskih vrijednosti</w:t>
            </w:r>
          </w:p>
          <w:p w14:paraId="547DFDE7" w14:textId="77777777" w:rsidR="00212B43" w:rsidRPr="009B2D2C" w:rsidRDefault="00212B43" w:rsidP="009B2D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B2D2C">
              <w:rPr>
                <w:rFonts w:ascii="Times New Roman" w:hAnsi="Times New Roman" w:cs="Times New Roman"/>
                <w:sz w:val="22"/>
                <w:szCs w:val="22"/>
              </w:rPr>
              <w:t>• Izgradnja smještajnih objekata</w:t>
            </w:r>
          </w:p>
          <w:p w14:paraId="1ED08C23" w14:textId="11A93B6D" w:rsidR="00341D0F" w:rsidRPr="00F018EA" w:rsidRDefault="00341D0F" w:rsidP="009B2D2C">
            <w:pPr>
              <w:cnfStyle w:val="000000100000" w:firstRow="0" w:lastRow="0" w:firstColumn="0" w:lastColumn="0" w:oddVBand="0" w:evenVBand="0" w:oddHBand="1" w:evenHBand="0" w:firstRowFirstColumn="0" w:firstRowLastColumn="0" w:lastRowFirstColumn="0" w:lastRowLastColumn="0"/>
            </w:pPr>
            <w:r w:rsidRPr="009B2D2C">
              <w:rPr>
                <w:rFonts w:ascii="Times New Roman" w:hAnsi="Times New Roman" w:cs="Times New Roman"/>
                <w:sz w:val="22"/>
                <w:szCs w:val="22"/>
              </w:rPr>
              <w:t>• Poticanje poljoprivrednih gospodarstava na pružanje ugostiteljskih i</w:t>
            </w:r>
            <w:r w:rsidR="00C94426" w:rsidRPr="009B2D2C">
              <w:rPr>
                <w:rFonts w:ascii="Times New Roman" w:hAnsi="Times New Roman" w:cs="Times New Roman"/>
                <w:sz w:val="22"/>
                <w:szCs w:val="22"/>
              </w:rPr>
              <w:t xml:space="preserve"> </w:t>
            </w:r>
            <w:r w:rsidRPr="009B2D2C">
              <w:rPr>
                <w:rFonts w:ascii="Times New Roman" w:hAnsi="Times New Roman" w:cs="Times New Roman"/>
                <w:sz w:val="22"/>
                <w:szCs w:val="22"/>
              </w:rPr>
              <w:t>turističkih usluga</w:t>
            </w:r>
          </w:p>
        </w:tc>
      </w:tr>
      <w:tr w:rsidR="00212B43" w:rsidRPr="009C7568" w14:paraId="5E005123" w14:textId="77777777" w:rsidTr="004578AE">
        <w:trPr>
          <w:trHeight w:val="535"/>
        </w:trPr>
        <w:tc>
          <w:tcPr>
            <w:cnfStyle w:val="001000000000" w:firstRow="0" w:lastRow="0" w:firstColumn="1" w:lastColumn="0" w:oddVBand="0" w:evenVBand="0" w:oddHBand="0" w:evenHBand="0" w:firstRowFirstColumn="0" w:firstRowLastColumn="0" w:lastRowFirstColumn="0" w:lastRowLastColumn="0"/>
            <w:tcW w:w="2376" w:type="dxa"/>
          </w:tcPr>
          <w:p w14:paraId="3C6A6840" w14:textId="77777777" w:rsidR="00212B43" w:rsidRPr="00F018EA" w:rsidRDefault="00212B43" w:rsidP="004578AE">
            <w:pPr>
              <w:rPr>
                <w:rFonts w:ascii="Times New Roman" w:hAnsi="Times New Roman" w:cs="Times New Roman"/>
                <w:sz w:val="22"/>
                <w:szCs w:val="22"/>
              </w:rPr>
            </w:pPr>
            <w:r w:rsidRPr="00F018EA">
              <w:rPr>
                <w:rFonts w:ascii="Times New Roman" w:hAnsi="Times New Roman" w:cs="Times New Roman"/>
                <w:sz w:val="22"/>
                <w:szCs w:val="22"/>
              </w:rPr>
              <w:t>NOSITELJ:</w:t>
            </w:r>
          </w:p>
        </w:tc>
        <w:tc>
          <w:tcPr>
            <w:tcW w:w="6912" w:type="dxa"/>
          </w:tcPr>
          <w:p w14:paraId="592E3DA9" w14:textId="12465953" w:rsidR="00212B43" w:rsidRPr="00F018EA"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18EA">
              <w:rPr>
                <w:rFonts w:ascii="Times New Roman" w:hAnsi="Times New Roman" w:cs="Times New Roman"/>
                <w:sz w:val="22"/>
                <w:szCs w:val="22"/>
              </w:rPr>
              <w:t xml:space="preserve">Općina </w:t>
            </w:r>
            <w:r w:rsidR="00D5127B" w:rsidRPr="00F018EA">
              <w:rPr>
                <w:rFonts w:ascii="Times New Roman" w:hAnsi="Times New Roman" w:cs="Times New Roman"/>
                <w:sz w:val="22"/>
                <w:szCs w:val="22"/>
              </w:rPr>
              <w:t>Gračac</w:t>
            </w:r>
            <w:r w:rsidRPr="00F018EA">
              <w:rPr>
                <w:rFonts w:ascii="Times New Roman" w:hAnsi="Times New Roman" w:cs="Times New Roman"/>
                <w:sz w:val="22"/>
                <w:szCs w:val="22"/>
              </w:rPr>
              <w:t xml:space="preserve">, Turistička zajednica </w:t>
            </w:r>
            <w:r w:rsidR="00D5127B" w:rsidRPr="00F018EA">
              <w:rPr>
                <w:rFonts w:ascii="Times New Roman" w:hAnsi="Times New Roman" w:cs="Times New Roman"/>
                <w:sz w:val="22"/>
                <w:szCs w:val="22"/>
              </w:rPr>
              <w:t>Općine Gračac</w:t>
            </w:r>
            <w:r w:rsidR="003D2B12">
              <w:rPr>
                <w:rFonts w:ascii="Times New Roman" w:hAnsi="Times New Roman" w:cs="Times New Roman"/>
                <w:sz w:val="22"/>
                <w:szCs w:val="22"/>
              </w:rPr>
              <w:t xml:space="preserve">, </w:t>
            </w:r>
            <w:r w:rsidR="003D2B12">
              <w:rPr>
                <w:rFonts w:ascii="Times New Roman" w:hAnsi="Times New Roman" w:cs="Times New Roman"/>
                <w:sz w:val="24"/>
                <w:szCs w:val="24"/>
              </w:rPr>
              <w:t>Razvojna agencija Općine Gračac</w:t>
            </w:r>
          </w:p>
        </w:tc>
      </w:tr>
      <w:tr w:rsidR="00212B43" w:rsidRPr="009C7568" w14:paraId="72BC7CFB" w14:textId="77777777" w:rsidTr="006A5C3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376" w:type="dxa"/>
          </w:tcPr>
          <w:p w14:paraId="4D359643" w14:textId="77777777" w:rsidR="00212B43" w:rsidRPr="00F018EA" w:rsidRDefault="00212B43" w:rsidP="004578AE">
            <w:pPr>
              <w:rPr>
                <w:rFonts w:ascii="Times New Roman" w:hAnsi="Times New Roman" w:cs="Times New Roman"/>
                <w:sz w:val="22"/>
                <w:szCs w:val="22"/>
              </w:rPr>
            </w:pPr>
            <w:r w:rsidRPr="00F018EA">
              <w:rPr>
                <w:rFonts w:ascii="Times New Roman" w:hAnsi="Times New Roman" w:cs="Times New Roman"/>
                <w:sz w:val="22"/>
                <w:szCs w:val="22"/>
              </w:rPr>
              <w:t>OČEKIVANI REZULTATI:</w:t>
            </w:r>
          </w:p>
        </w:tc>
        <w:tc>
          <w:tcPr>
            <w:tcW w:w="6912" w:type="dxa"/>
          </w:tcPr>
          <w:p w14:paraId="1BD26D6C" w14:textId="1AA4D7D3" w:rsidR="00212B43" w:rsidRPr="00F018EA"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F018EA">
              <w:rPr>
                <w:rFonts w:ascii="Times New Roman" w:hAnsi="Times New Roman" w:cs="Times New Roman"/>
                <w:sz w:val="22"/>
                <w:szCs w:val="22"/>
              </w:rPr>
              <w:t xml:space="preserve">Unaprijeđen razvoj turističkih usluga i proizvoda te </w:t>
            </w:r>
            <w:r w:rsidR="00275A8D" w:rsidRPr="00F018EA">
              <w:rPr>
                <w:rFonts w:ascii="Times New Roman" w:hAnsi="Times New Roman" w:cs="Times New Roman"/>
                <w:sz w:val="22"/>
                <w:szCs w:val="22"/>
              </w:rPr>
              <w:t>povećan broj turističkih dolazaka/noćenja.</w:t>
            </w:r>
          </w:p>
        </w:tc>
      </w:tr>
      <w:tr w:rsidR="00212B43" w:rsidRPr="009C7568" w14:paraId="33043BF0" w14:textId="77777777" w:rsidTr="00A83377">
        <w:trPr>
          <w:trHeight w:val="1193"/>
        </w:trPr>
        <w:tc>
          <w:tcPr>
            <w:cnfStyle w:val="001000000000" w:firstRow="0" w:lastRow="0" w:firstColumn="1" w:lastColumn="0" w:oddVBand="0" w:evenVBand="0" w:oddHBand="0" w:evenHBand="0" w:firstRowFirstColumn="0" w:firstRowLastColumn="0" w:lastRowFirstColumn="0" w:lastRowLastColumn="0"/>
            <w:tcW w:w="2376" w:type="dxa"/>
          </w:tcPr>
          <w:p w14:paraId="4413A497" w14:textId="77777777" w:rsidR="00212B43" w:rsidRPr="000E2613" w:rsidRDefault="00212B43" w:rsidP="004578AE">
            <w:pPr>
              <w:rPr>
                <w:rFonts w:ascii="Times New Roman" w:hAnsi="Times New Roman" w:cs="Times New Roman"/>
                <w:sz w:val="22"/>
                <w:szCs w:val="22"/>
              </w:rPr>
            </w:pPr>
            <w:r w:rsidRPr="000E2613">
              <w:rPr>
                <w:rFonts w:ascii="Times New Roman" w:hAnsi="Times New Roman" w:cs="Times New Roman"/>
                <w:sz w:val="22"/>
                <w:szCs w:val="22"/>
              </w:rPr>
              <w:t>INDIKATORI:</w:t>
            </w:r>
          </w:p>
        </w:tc>
        <w:tc>
          <w:tcPr>
            <w:tcW w:w="6912" w:type="dxa"/>
          </w:tcPr>
          <w:p w14:paraId="409E14FD" w14:textId="77777777" w:rsidR="00212B43" w:rsidRPr="000E2613"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E2613">
              <w:rPr>
                <w:rFonts w:ascii="Times New Roman" w:hAnsi="Times New Roman" w:cs="Times New Roman"/>
                <w:sz w:val="22"/>
                <w:szCs w:val="22"/>
              </w:rPr>
              <w:t xml:space="preserve">• Broj novih turističkih sadržaja </w:t>
            </w:r>
          </w:p>
          <w:p w14:paraId="0B98097A" w14:textId="77777777" w:rsidR="00212B43" w:rsidRPr="000E2613"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E2613">
              <w:rPr>
                <w:rFonts w:ascii="Times New Roman" w:hAnsi="Times New Roman" w:cs="Times New Roman"/>
                <w:sz w:val="22"/>
                <w:szCs w:val="22"/>
              </w:rPr>
              <w:t xml:space="preserve">• Broj izgrađenih objekata za smještaj turista </w:t>
            </w:r>
          </w:p>
          <w:p w14:paraId="054E9705" w14:textId="21F1DFCC" w:rsidR="00212B43" w:rsidRPr="000E2613" w:rsidRDefault="00212B43" w:rsidP="004578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E2613">
              <w:rPr>
                <w:rFonts w:ascii="Times New Roman" w:hAnsi="Times New Roman" w:cs="Times New Roman"/>
                <w:sz w:val="22"/>
                <w:szCs w:val="22"/>
              </w:rPr>
              <w:t xml:space="preserve">• Broj </w:t>
            </w:r>
            <w:r w:rsidR="001E6A06">
              <w:rPr>
                <w:rFonts w:ascii="Times New Roman" w:hAnsi="Times New Roman" w:cs="Times New Roman"/>
                <w:sz w:val="22"/>
                <w:szCs w:val="22"/>
              </w:rPr>
              <w:t>objekata koji nude ugostiteljsku uslugu</w:t>
            </w:r>
            <w:r w:rsidRPr="000E2613">
              <w:rPr>
                <w:rFonts w:ascii="Times New Roman" w:hAnsi="Times New Roman" w:cs="Times New Roman"/>
                <w:sz w:val="22"/>
                <w:szCs w:val="22"/>
              </w:rPr>
              <w:t xml:space="preserve"> </w:t>
            </w:r>
          </w:p>
        </w:tc>
      </w:tr>
      <w:tr w:rsidR="00212B43" w:rsidRPr="009C7568" w14:paraId="16359964"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47C249A" w14:textId="77777777" w:rsidR="00212B43" w:rsidRPr="000E2613" w:rsidRDefault="00212B43" w:rsidP="004578AE">
            <w:pPr>
              <w:rPr>
                <w:rFonts w:ascii="Times New Roman" w:hAnsi="Times New Roman" w:cs="Times New Roman"/>
                <w:sz w:val="22"/>
                <w:szCs w:val="22"/>
              </w:rPr>
            </w:pPr>
            <w:r w:rsidRPr="000E2613">
              <w:rPr>
                <w:rFonts w:ascii="Times New Roman" w:hAnsi="Times New Roman" w:cs="Times New Roman"/>
                <w:sz w:val="22"/>
                <w:szCs w:val="22"/>
              </w:rPr>
              <w:t>RAZDOBLJE PROVEDBE:</w:t>
            </w:r>
          </w:p>
        </w:tc>
        <w:tc>
          <w:tcPr>
            <w:tcW w:w="6912" w:type="dxa"/>
          </w:tcPr>
          <w:p w14:paraId="69950D8C" w14:textId="77777777" w:rsidR="00212B43" w:rsidRPr="000E2613"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0E2613">
              <w:rPr>
                <w:rFonts w:ascii="Times New Roman" w:hAnsi="Times New Roman" w:cs="Times New Roman"/>
                <w:sz w:val="22"/>
                <w:szCs w:val="22"/>
              </w:rPr>
              <w:t>2021.-2025.</w:t>
            </w:r>
          </w:p>
        </w:tc>
      </w:tr>
    </w:tbl>
    <w:p w14:paraId="5900BA75" w14:textId="2AF24B84" w:rsidR="00212B43" w:rsidRDefault="00212B43"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50"/>
        <w:gridCol w:w="6712"/>
      </w:tblGrid>
      <w:tr w:rsidR="00212B43" w:rsidRPr="009C7568" w14:paraId="51DF5F4C" w14:textId="77777777" w:rsidTr="004578AE">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2376" w:type="dxa"/>
          </w:tcPr>
          <w:p w14:paraId="34D6BC1F"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1.3.</w:t>
            </w:r>
          </w:p>
        </w:tc>
        <w:tc>
          <w:tcPr>
            <w:tcW w:w="6912" w:type="dxa"/>
          </w:tcPr>
          <w:p w14:paraId="2CFBC5C8" w14:textId="1F20D5AA" w:rsidR="00212B43"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9855EE">
              <w:rPr>
                <w:rFonts w:ascii="Times New Roman" w:hAnsi="Times New Roman" w:cs="Times New Roman"/>
                <w:color w:val="000000" w:themeColor="text1"/>
                <w:sz w:val="22"/>
                <w:szCs w:val="22"/>
              </w:rPr>
              <w:t>Održivi razvoj turizma i pratećih djelatnosti</w:t>
            </w:r>
          </w:p>
        </w:tc>
      </w:tr>
      <w:tr w:rsidR="00212B43" w:rsidRPr="009C7568" w14:paraId="3240D9BA" w14:textId="77777777" w:rsidTr="00234285">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2376" w:type="dxa"/>
          </w:tcPr>
          <w:p w14:paraId="0157D80E" w14:textId="754EBEAA" w:rsidR="00212B43" w:rsidRPr="00A148EF" w:rsidRDefault="00212B43" w:rsidP="004578AE">
            <w:pPr>
              <w:rPr>
                <w:rFonts w:ascii="Times New Roman" w:hAnsi="Times New Roman" w:cs="Times New Roman"/>
                <w:sz w:val="22"/>
                <w:szCs w:val="22"/>
              </w:rPr>
            </w:pPr>
            <w:r w:rsidRPr="00A148EF">
              <w:rPr>
                <w:rFonts w:ascii="Times New Roman" w:hAnsi="Times New Roman" w:cs="Times New Roman"/>
                <w:sz w:val="22"/>
                <w:szCs w:val="22"/>
              </w:rPr>
              <w:t>MJERA 1.3.</w:t>
            </w:r>
            <w:r w:rsidR="00791969" w:rsidRPr="00A148EF">
              <w:rPr>
                <w:rFonts w:ascii="Times New Roman" w:hAnsi="Times New Roman" w:cs="Times New Roman"/>
                <w:sz w:val="22"/>
                <w:szCs w:val="22"/>
              </w:rPr>
              <w:t>4</w:t>
            </w:r>
            <w:r w:rsidRPr="00A148EF">
              <w:rPr>
                <w:rFonts w:ascii="Times New Roman" w:hAnsi="Times New Roman" w:cs="Times New Roman"/>
                <w:sz w:val="22"/>
                <w:szCs w:val="22"/>
              </w:rPr>
              <w:t>.</w:t>
            </w:r>
          </w:p>
        </w:tc>
        <w:tc>
          <w:tcPr>
            <w:tcW w:w="6912" w:type="dxa"/>
          </w:tcPr>
          <w:p w14:paraId="220844B7" w14:textId="527CB617" w:rsidR="00212B43" w:rsidRPr="00234285" w:rsidRDefault="00234285"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34285">
              <w:rPr>
                <w:rFonts w:ascii="Times New Roman" w:hAnsi="Times New Roman" w:cs="Times New Roman"/>
                <w:b/>
                <w:bCs/>
                <w:sz w:val="22"/>
                <w:szCs w:val="22"/>
              </w:rPr>
              <w:t xml:space="preserve">Poticanje razvoja selektivnih oblika turizma - </w:t>
            </w:r>
            <w:r w:rsidRPr="00DB3703">
              <w:rPr>
                <w:rFonts w:ascii="Times New Roman" w:hAnsi="Times New Roman" w:cs="Times New Roman"/>
                <w:b/>
                <w:bCs/>
                <w:color w:val="000000"/>
                <w:sz w:val="22"/>
                <w:szCs w:val="22"/>
              </w:rPr>
              <w:t>ruralni turizam, adrenalinski i avanturistički turizam, turizam zaštićenih područja prirode i ekoturizam, lovni i ribolovni turizam</w:t>
            </w:r>
          </w:p>
        </w:tc>
      </w:tr>
      <w:tr w:rsidR="00212B43" w:rsidRPr="009C7568" w14:paraId="43246541" w14:textId="77777777" w:rsidTr="00D92F5C">
        <w:trPr>
          <w:trHeight w:val="899"/>
        </w:trPr>
        <w:tc>
          <w:tcPr>
            <w:cnfStyle w:val="001000000000" w:firstRow="0" w:lastRow="0" w:firstColumn="1" w:lastColumn="0" w:oddVBand="0" w:evenVBand="0" w:oddHBand="0" w:evenHBand="0" w:firstRowFirstColumn="0" w:firstRowLastColumn="0" w:lastRowFirstColumn="0" w:lastRowLastColumn="0"/>
            <w:tcW w:w="2376" w:type="dxa"/>
          </w:tcPr>
          <w:p w14:paraId="7CED9137" w14:textId="77777777" w:rsidR="00212B43" w:rsidRPr="00A148EF" w:rsidRDefault="00212B43" w:rsidP="004578AE">
            <w:pPr>
              <w:rPr>
                <w:rFonts w:ascii="Times New Roman" w:hAnsi="Times New Roman" w:cs="Times New Roman"/>
                <w:sz w:val="22"/>
                <w:szCs w:val="22"/>
              </w:rPr>
            </w:pPr>
            <w:r w:rsidRPr="00A148EF">
              <w:rPr>
                <w:rFonts w:ascii="Times New Roman" w:hAnsi="Times New Roman" w:cs="Times New Roman"/>
                <w:sz w:val="22"/>
                <w:szCs w:val="22"/>
              </w:rPr>
              <w:t>CILJ MJERE:</w:t>
            </w:r>
          </w:p>
        </w:tc>
        <w:tc>
          <w:tcPr>
            <w:tcW w:w="6912" w:type="dxa"/>
          </w:tcPr>
          <w:p w14:paraId="40E8EEF8" w14:textId="403F0578" w:rsidR="00212B43" w:rsidRPr="00A148EF" w:rsidRDefault="00212B43" w:rsidP="004578A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8EF">
              <w:rPr>
                <w:rFonts w:ascii="Times New Roman" w:hAnsi="Times New Roman" w:cs="Times New Roman"/>
                <w:sz w:val="22"/>
                <w:szCs w:val="22"/>
              </w:rPr>
              <w:t>Unaprijediti razvoj turističkih sadržaja i ponude što će doprinijeti prepoznatljivosti kraja i razvoju cjelokupnog područja. Postići visoku razinu turističke kvalitete u svim segmentima i privući veći broj gostiju.</w:t>
            </w:r>
          </w:p>
        </w:tc>
      </w:tr>
      <w:tr w:rsidR="00212B43" w:rsidRPr="009C7568" w14:paraId="6F28803B" w14:textId="77777777" w:rsidTr="00C75BB6">
        <w:trPr>
          <w:cnfStyle w:val="000000100000" w:firstRow="0" w:lastRow="0" w:firstColumn="0" w:lastColumn="0" w:oddVBand="0" w:evenVBand="0" w:oddHBand="1" w:evenHBand="0" w:firstRowFirstColumn="0" w:firstRowLastColumn="0" w:lastRowFirstColumn="0" w:lastRowLastColumn="0"/>
          <w:trHeight w:val="2263"/>
        </w:trPr>
        <w:tc>
          <w:tcPr>
            <w:cnfStyle w:val="001000000000" w:firstRow="0" w:lastRow="0" w:firstColumn="1" w:lastColumn="0" w:oddVBand="0" w:evenVBand="0" w:oddHBand="0" w:evenHBand="0" w:firstRowFirstColumn="0" w:firstRowLastColumn="0" w:lastRowFirstColumn="0" w:lastRowLastColumn="0"/>
            <w:tcW w:w="2376" w:type="dxa"/>
          </w:tcPr>
          <w:p w14:paraId="664D3B30" w14:textId="77777777" w:rsidR="00212B43" w:rsidRPr="00A148EF" w:rsidRDefault="00212B43" w:rsidP="004578AE">
            <w:pPr>
              <w:rPr>
                <w:rFonts w:ascii="Times New Roman" w:hAnsi="Times New Roman" w:cs="Times New Roman"/>
                <w:sz w:val="22"/>
                <w:szCs w:val="22"/>
              </w:rPr>
            </w:pPr>
            <w:r w:rsidRPr="00A148EF">
              <w:rPr>
                <w:rFonts w:ascii="Times New Roman" w:hAnsi="Times New Roman" w:cs="Times New Roman"/>
                <w:sz w:val="22"/>
                <w:szCs w:val="22"/>
              </w:rPr>
              <w:lastRenderedPageBreak/>
              <w:t>AKTIVNOSTI:</w:t>
            </w:r>
          </w:p>
        </w:tc>
        <w:tc>
          <w:tcPr>
            <w:tcW w:w="6912" w:type="dxa"/>
          </w:tcPr>
          <w:p w14:paraId="541355A9" w14:textId="1B9B0165" w:rsidR="00447C19" w:rsidRPr="00A148EF" w:rsidRDefault="00212B43"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8EF">
              <w:rPr>
                <w:rFonts w:ascii="Times New Roman" w:hAnsi="Times New Roman" w:cs="Times New Roman"/>
                <w:sz w:val="22"/>
                <w:szCs w:val="22"/>
              </w:rPr>
              <w:t xml:space="preserve">• Poticanje razvoja specifičnih oblika turizma: ruralni, </w:t>
            </w:r>
            <w:r w:rsidR="00A148EF">
              <w:rPr>
                <w:rFonts w:ascii="Times New Roman" w:hAnsi="Times New Roman" w:cs="Times New Roman"/>
                <w:sz w:val="22"/>
                <w:szCs w:val="22"/>
              </w:rPr>
              <w:t>avanturistički</w:t>
            </w:r>
            <w:r w:rsidRPr="00A148EF">
              <w:rPr>
                <w:rFonts w:ascii="Times New Roman" w:hAnsi="Times New Roman" w:cs="Times New Roman"/>
                <w:sz w:val="22"/>
                <w:szCs w:val="22"/>
              </w:rPr>
              <w:t>,</w:t>
            </w:r>
            <w:r w:rsidR="00143BF0">
              <w:rPr>
                <w:rFonts w:ascii="Times New Roman" w:hAnsi="Times New Roman" w:cs="Times New Roman"/>
                <w:sz w:val="22"/>
                <w:szCs w:val="22"/>
              </w:rPr>
              <w:t xml:space="preserve"> </w:t>
            </w:r>
            <w:proofErr w:type="spellStart"/>
            <w:r w:rsidR="00143BF0">
              <w:rPr>
                <w:rFonts w:ascii="Times New Roman" w:hAnsi="Times New Roman" w:cs="Times New Roman"/>
                <w:sz w:val="22"/>
                <w:szCs w:val="22"/>
              </w:rPr>
              <w:t>apiturizam</w:t>
            </w:r>
            <w:proofErr w:type="spellEnd"/>
            <w:r w:rsidR="00143BF0">
              <w:rPr>
                <w:rFonts w:ascii="Times New Roman" w:hAnsi="Times New Roman" w:cs="Times New Roman"/>
                <w:sz w:val="22"/>
                <w:szCs w:val="22"/>
              </w:rPr>
              <w:t>,</w:t>
            </w:r>
            <w:r w:rsidRPr="00A148EF">
              <w:rPr>
                <w:rFonts w:ascii="Times New Roman" w:hAnsi="Times New Roman" w:cs="Times New Roman"/>
                <w:sz w:val="22"/>
                <w:szCs w:val="22"/>
              </w:rPr>
              <w:t xml:space="preserve"> lovni, izletnički, sportsko-rekreacijski, edukativni i dr.</w:t>
            </w:r>
          </w:p>
          <w:p w14:paraId="4ADCDD4E" w14:textId="77777777" w:rsidR="00212B43" w:rsidRPr="00A148EF" w:rsidRDefault="00212B43"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8EF">
              <w:rPr>
                <w:rFonts w:ascii="Times New Roman" w:hAnsi="Times New Roman" w:cs="Times New Roman"/>
                <w:sz w:val="22"/>
                <w:szCs w:val="22"/>
              </w:rPr>
              <w:t>• Umrežavanje poljoprivrednih proizvođača s ostalim sektorima s ciljem razvoja seoskog turizma</w:t>
            </w:r>
          </w:p>
          <w:p w14:paraId="1622D1FB" w14:textId="77777777" w:rsidR="00212B43" w:rsidRPr="00A148EF" w:rsidRDefault="00212B43"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8EF">
              <w:rPr>
                <w:rFonts w:ascii="Times New Roman" w:hAnsi="Times New Roman" w:cs="Times New Roman"/>
                <w:sz w:val="22"/>
                <w:szCs w:val="22"/>
              </w:rPr>
              <w:t>• Poticanje razvijanja prostora i sadržaja s ciljem razvoja izletničkog turizma</w:t>
            </w:r>
          </w:p>
          <w:p w14:paraId="7840F5F4" w14:textId="6B7DBE24" w:rsidR="00212B43" w:rsidRPr="00A148EF" w:rsidRDefault="00212B43" w:rsidP="004578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8EF">
              <w:rPr>
                <w:rFonts w:ascii="Times New Roman" w:hAnsi="Times New Roman" w:cs="Times New Roman"/>
                <w:sz w:val="22"/>
                <w:szCs w:val="22"/>
              </w:rPr>
              <w:t>• Korištenje prirodnih potencijala za razvoj lovnog i ribolovnog turizma</w:t>
            </w:r>
          </w:p>
        </w:tc>
      </w:tr>
      <w:tr w:rsidR="00212B43" w:rsidRPr="009C7568" w14:paraId="01E6151E" w14:textId="77777777" w:rsidTr="003D2B12">
        <w:trPr>
          <w:trHeight w:val="901"/>
        </w:trPr>
        <w:tc>
          <w:tcPr>
            <w:cnfStyle w:val="001000000000" w:firstRow="0" w:lastRow="0" w:firstColumn="1" w:lastColumn="0" w:oddVBand="0" w:evenVBand="0" w:oddHBand="0" w:evenHBand="0" w:firstRowFirstColumn="0" w:firstRowLastColumn="0" w:lastRowFirstColumn="0" w:lastRowLastColumn="0"/>
            <w:tcW w:w="2376" w:type="dxa"/>
          </w:tcPr>
          <w:p w14:paraId="7FCC5B87" w14:textId="77777777" w:rsidR="00212B43" w:rsidRPr="00A148EF" w:rsidRDefault="00212B43" w:rsidP="004578AE">
            <w:pPr>
              <w:rPr>
                <w:rFonts w:ascii="Times New Roman" w:hAnsi="Times New Roman" w:cs="Times New Roman"/>
                <w:sz w:val="22"/>
                <w:szCs w:val="22"/>
              </w:rPr>
            </w:pPr>
            <w:r w:rsidRPr="00A148EF">
              <w:rPr>
                <w:rFonts w:ascii="Times New Roman" w:hAnsi="Times New Roman" w:cs="Times New Roman"/>
                <w:sz w:val="22"/>
                <w:szCs w:val="22"/>
              </w:rPr>
              <w:t>NOSITELJ:</w:t>
            </w:r>
          </w:p>
        </w:tc>
        <w:tc>
          <w:tcPr>
            <w:tcW w:w="6912" w:type="dxa"/>
          </w:tcPr>
          <w:p w14:paraId="5DE0533C" w14:textId="55922CEB" w:rsidR="00212B43" w:rsidRPr="00A148EF" w:rsidRDefault="00212B43" w:rsidP="004578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8EF">
              <w:rPr>
                <w:rFonts w:ascii="Times New Roman" w:hAnsi="Times New Roman" w:cs="Times New Roman"/>
                <w:sz w:val="22"/>
                <w:szCs w:val="22"/>
              </w:rPr>
              <w:t xml:space="preserve">Općina </w:t>
            </w:r>
            <w:r w:rsidR="00C20CC3" w:rsidRPr="00A148EF">
              <w:rPr>
                <w:rFonts w:ascii="Times New Roman" w:hAnsi="Times New Roman" w:cs="Times New Roman"/>
                <w:sz w:val="22"/>
                <w:szCs w:val="22"/>
              </w:rPr>
              <w:t>Gračac</w:t>
            </w:r>
            <w:r w:rsidRPr="00A148EF">
              <w:rPr>
                <w:rFonts w:ascii="Times New Roman" w:hAnsi="Times New Roman" w:cs="Times New Roman"/>
                <w:sz w:val="22"/>
                <w:szCs w:val="22"/>
              </w:rPr>
              <w:t xml:space="preserve">, OCD-i, Turistička zajednica </w:t>
            </w:r>
            <w:r w:rsidR="00C20CC3" w:rsidRPr="00A148EF">
              <w:rPr>
                <w:rFonts w:ascii="Times New Roman" w:hAnsi="Times New Roman" w:cs="Times New Roman"/>
                <w:sz w:val="22"/>
                <w:szCs w:val="22"/>
              </w:rPr>
              <w:t>Općine Gračac</w:t>
            </w:r>
            <w:r w:rsidRPr="00A148EF">
              <w:rPr>
                <w:rFonts w:ascii="Times New Roman" w:hAnsi="Times New Roman" w:cs="Times New Roman"/>
                <w:sz w:val="22"/>
                <w:szCs w:val="22"/>
              </w:rPr>
              <w:t>, javni i privatni sektor</w:t>
            </w:r>
            <w:r w:rsidR="003D2B12">
              <w:rPr>
                <w:rFonts w:ascii="Times New Roman" w:hAnsi="Times New Roman" w:cs="Times New Roman"/>
                <w:sz w:val="22"/>
                <w:szCs w:val="22"/>
              </w:rPr>
              <w:t xml:space="preserve">, </w:t>
            </w:r>
            <w:r w:rsidR="003D2B12">
              <w:rPr>
                <w:rFonts w:ascii="Times New Roman" w:hAnsi="Times New Roman" w:cs="Times New Roman"/>
                <w:sz w:val="24"/>
                <w:szCs w:val="24"/>
              </w:rPr>
              <w:t>Razvojna agencija Općine Gračac</w:t>
            </w:r>
          </w:p>
        </w:tc>
      </w:tr>
      <w:tr w:rsidR="00212B43" w:rsidRPr="009C7568" w14:paraId="7061A09D" w14:textId="77777777" w:rsidTr="003D2B12">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376" w:type="dxa"/>
          </w:tcPr>
          <w:p w14:paraId="72C4DE16" w14:textId="77777777" w:rsidR="00212B43" w:rsidRPr="00A148EF" w:rsidRDefault="00212B43" w:rsidP="004578AE">
            <w:pPr>
              <w:rPr>
                <w:rFonts w:ascii="Times New Roman" w:hAnsi="Times New Roman" w:cs="Times New Roman"/>
                <w:sz w:val="22"/>
                <w:szCs w:val="22"/>
              </w:rPr>
            </w:pPr>
            <w:r w:rsidRPr="00A148EF">
              <w:rPr>
                <w:rFonts w:ascii="Times New Roman" w:hAnsi="Times New Roman" w:cs="Times New Roman"/>
                <w:sz w:val="22"/>
                <w:szCs w:val="22"/>
              </w:rPr>
              <w:t>OČEKIVANI REZULTATI:</w:t>
            </w:r>
          </w:p>
        </w:tc>
        <w:tc>
          <w:tcPr>
            <w:tcW w:w="6912" w:type="dxa"/>
          </w:tcPr>
          <w:p w14:paraId="0588E90F" w14:textId="4B4AAE67" w:rsidR="00C75BB6" w:rsidRPr="003D2B12" w:rsidRDefault="00250E0D"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48EF">
              <w:rPr>
                <w:rFonts w:ascii="Times New Roman" w:hAnsi="Times New Roman" w:cs="Times New Roman"/>
                <w:sz w:val="22"/>
                <w:szCs w:val="22"/>
              </w:rPr>
              <w:t>Povećana razina kvalitete turističke ponude i povećan broj dionika koji se bave turizmom.</w:t>
            </w:r>
          </w:p>
        </w:tc>
      </w:tr>
      <w:tr w:rsidR="00212B43" w:rsidRPr="009C7568" w14:paraId="469302DC" w14:textId="77777777" w:rsidTr="00610A7A">
        <w:trPr>
          <w:trHeight w:val="1039"/>
        </w:trPr>
        <w:tc>
          <w:tcPr>
            <w:cnfStyle w:val="001000000000" w:firstRow="0" w:lastRow="0" w:firstColumn="1" w:lastColumn="0" w:oddVBand="0" w:evenVBand="0" w:oddHBand="0" w:evenHBand="0" w:firstRowFirstColumn="0" w:firstRowLastColumn="0" w:lastRowFirstColumn="0" w:lastRowLastColumn="0"/>
            <w:tcW w:w="2376" w:type="dxa"/>
          </w:tcPr>
          <w:p w14:paraId="6C5BA1C4" w14:textId="77777777" w:rsidR="00212B43" w:rsidRPr="00A148EF" w:rsidRDefault="00212B43" w:rsidP="004578AE">
            <w:pPr>
              <w:rPr>
                <w:rFonts w:ascii="Times New Roman" w:hAnsi="Times New Roman" w:cs="Times New Roman"/>
                <w:sz w:val="22"/>
                <w:szCs w:val="22"/>
              </w:rPr>
            </w:pPr>
            <w:r w:rsidRPr="00A148EF">
              <w:rPr>
                <w:rFonts w:ascii="Times New Roman" w:hAnsi="Times New Roman" w:cs="Times New Roman"/>
                <w:sz w:val="22"/>
                <w:szCs w:val="22"/>
              </w:rPr>
              <w:t>INDIKATORI:</w:t>
            </w:r>
          </w:p>
        </w:tc>
        <w:tc>
          <w:tcPr>
            <w:tcW w:w="6912" w:type="dxa"/>
          </w:tcPr>
          <w:p w14:paraId="4A46C70B" w14:textId="5C95AD01" w:rsidR="00212B43" w:rsidRDefault="00212B43" w:rsidP="00453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48EF">
              <w:rPr>
                <w:rFonts w:ascii="Times New Roman" w:hAnsi="Times New Roman" w:cs="Times New Roman"/>
                <w:sz w:val="22"/>
                <w:szCs w:val="22"/>
              </w:rPr>
              <w:t xml:space="preserve">• Broj novih </w:t>
            </w:r>
            <w:r w:rsidR="00F833EC">
              <w:rPr>
                <w:rFonts w:ascii="Times New Roman" w:hAnsi="Times New Roman" w:cs="Times New Roman"/>
                <w:sz w:val="22"/>
                <w:szCs w:val="22"/>
              </w:rPr>
              <w:t>oblika turizma razvijenih na području Općine</w:t>
            </w:r>
          </w:p>
          <w:p w14:paraId="2DB2FCA5" w14:textId="6E9442DB" w:rsidR="00610A7A" w:rsidRPr="00A148EF" w:rsidRDefault="00610A7A" w:rsidP="004539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Broj umreženih poljoprivrednih proizvođača s ostalim sektorima s ciljem razvijanja seoskog turizma</w:t>
            </w:r>
          </w:p>
        </w:tc>
      </w:tr>
      <w:tr w:rsidR="00212B43" w:rsidRPr="009C7568" w14:paraId="40A82C3D" w14:textId="77777777" w:rsidTr="00457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0E17F40" w14:textId="77777777" w:rsidR="00212B43" w:rsidRPr="00A148EF" w:rsidRDefault="00212B43" w:rsidP="004578AE">
            <w:pPr>
              <w:rPr>
                <w:rFonts w:ascii="Times New Roman" w:hAnsi="Times New Roman" w:cs="Times New Roman"/>
                <w:sz w:val="22"/>
                <w:szCs w:val="22"/>
              </w:rPr>
            </w:pPr>
            <w:r w:rsidRPr="00A148EF">
              <w:rPr>
                <w:rFonts w:ascii="Times New Roman" w:hAnsi="Times New Roman" w:cs="Times New Roman"/>
                <w:sz w:val="22"/>
                <w:szCs w:val="22"/>
              </w:rPr>
              <w:t>RAZDOBLJE PROVEDBE:</w:t>
            </w:r>
          </w:p>
        </w:tc>
        <w:tc>
          <w:tcPr>
            <w:tcW w:w="6912" w:type="dxa"/>
          </w:tcPr>
          <w:p w14:paraId="35DB7F1C" w14:textId="77777777" w:rsidR="00212B43" w:rsidRPr="00A148EF"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A148EF">
              <w:rPr>
                <w:rFonts w:ascii="Times New Roman" w:hAnsi="Times New Roman" w:cs="Times New Roman"/>
                <w:sz w:val="22"/>
                <w:szCs w:val="22"/>
              </w:rPr>
              <w:t>2021.-2025.</w:t>
            </w:r>
          </w:p>
        </w:tc>
      </w:tr>
    </w:tbl>
    <w:p w14:paraId="2C47D09C" w14:textId="25C40BA4" w:rsidR="00212B43" w:rsidRDefault="00212B43" w:rsidP="00154DC3">
      <w:pPr>
        <w:jc w:val="both"/>
        <w:rPr>
          <w:rFonts w:ascii="Times New Roman" w:hAnsi="Times New Roman" w:cs="Times New Roman"/>
          <w:b/>
          <w:bCs/>
          <w:color w:val="F0A22E" w:themeColor="accent1"/>
          <w:sz w:val="24"/>
          <w:szCs w:val="24"/>
        </w:rPr>
      </w:pPr>
    </w:p>
    <w:tbl>
      <w:tblPr>
        <w:tblStyle w:val="Tablicapopisa3-isticanje1"/>
        <w:tblW w:w="0" w:type="auto"/>
        <w:tblLook w:val="04A0" w:firstRow="1" w:lastRow="0" w:firstColumn="1" w:lastColumn="0" w:noHBand="0" w:noVBand="1"/>
      </w:tblPr>
      <w:tblGrid>
        <w:gridCol w:w="2347"/>
        <w:gridCol w:w="6715"/>
      </w:tblGrid>
      <w:tr w:rsidR="00212B43" w:rsidRPr="009C7568" w14:paraId="7F6AFC6A" w14:textId="77777777" w:rsidTr="008A005B">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2376" w:type="dxa"/>
          </w:tcPr>
          <w:p w14:paraId="1A1AE2A5" w14:textId="77777777" w:rsidR="00212B43" w:rsidRPr="009855EE" w:rsidRDefault="00212B43" w:rsidP="004578AE">
            <w:pPr>
              <w:rPr>
                <w:rFonts w:ascii="Times New Roman" w:hAnsi="Times New Roman" w:cs="Times New Roman"/>
                <w:color w:val="000000" w:themeColor="text1"/>
                <w:sz w:val="22"/>
                <w:szCs w:val="22"/>
              </w:rPr>
            </w:pPr>
            <w:r w:rsidRPr="009855EE">
              <w:rPr>
                <w:rFonts w:ascii="Times New Roman" w:hAnsi="Times New Roman" w:cs="Times New Roman"/>
                <w:color w:val="000000" w:themeColor="text1"/>
                <w:sz w:val="22"/>
                <w:szCs w:val="22"/>
              </w:rPr>
              <w:t>PRIORITET 1.3.</w:t>
            </w:r>
          </w:p>
        </w:tc>
        <w:tc>
          <w:tcPr>
            <w:tcW w:w="6912" w:type="dxa"/>
          </w:tcPr>
          <w:p w14:paraId="14759F3F" w14:textId="49B19487" w:rsidR="00212B43" w:rsidRPr="009855EE" w:rsidRDefault="0081223E" w:rsidP="004578A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9855EE">
              <w:rPr>
                <w:rFonts w:ascii="Times New Roman" w:hAnsi="Times New Roman" w:cs="Times New Roman"/>
                <w:color w:val="000000" w:themeColor="text1"/>
                <w:sz w:val="22"/>
                <w:szCs w:val="22"/>
              </w:rPr>
              <w:t>Održivi razvoj turizma i pratećih djelatnosti</w:t>
            </w:r>
          </w:p>
        </w:tc>
      </w:tr>
      <w:tr w:rsidR="00212B43" w:rsidRPr="009C7568" w14:paraId="04725145" w14:textId="77777777" w:rsidTr="005E4E7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376" w:type="dxa"/>
          </w:tcPr>
          <w:p w14:paraId="4662681E" w14:textId="2CC2178C" w:rsidR="00212B43" w:rsidRPr="005E4E7B" w:rsidRDefault="00212B43" w:rsidP="004578AE">
            <w:pPr>
              <w:jc w:val="both"/>
              <w:rPr>
                <w:rFonts w:ascii="Times New Roman" w:hAnsi="Times New Roman" w:cs="Times New Roman"/>
                <w:sz w:val="22"/>
                <w:szCs w:val="22"/>
              </w:rPr>
            </w:pPr>
            <w:r w:rsidRPr="005E4E7B">
              <w:rPr>
                <w:rFonts w:ascii="Times New Roman" w:hAnsi="Times New Roman" w:cs="Times New Roman"/>
                <w:sz w:val="22"/>
                <w:szCs w:val="22"/>
              </w:rPr>
              <w:t>MJERA 1.3.</w:t>
            </w:r>
            <w:r w:rsidR="00791969" w:rsidRPr="005E4E7B">
              <w:rPr>
                <w:rFonts w:ascii="Times New Roman" w:hAnsi="Times New Roman" w:cs="Times New Roman"/>
                <w:sz w:val="22"/>
                <w:szCs w:val="22"/>
              </w:rPr>
              <w:t>5</w:t>
            </w:r>
            <w:r w:rsidRPr="005E4E7B">
              <w:rPr>
                <w:rFonts w:ascii="Times New Roman" w:hAnsi="Times New Roman" w:cs="Times New Roman"/>
                <w:sz w:val="22"/>
                <w:szCs w:val="22"/>
              </w:rPr>
              <w:t>.</w:t>
            </w:r>
          </w:p>
        </w:tc>
        <w:tc>
          <w:tcPr>
            <w:tcW w:w="6912" w:type="dxa"/>
          </w:tcPr>
          <w:p w14:paraId="4841193F" w14:textId="7C75EE29" w:rsidR="005E4E7B" w:rsidRPr="005E4E7B" w:rsidRDefault="00791969" w:rsidP="004578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E4E7B">
              <w:rPr>
                <w:rFonts w:ascii="Times New Roman" w:hAnsi="Times New Roman" w:cs="Times New Roman"/>
                <w:b/>
                <w:bCs/>
                <w:sz w:val="22"/>
                <w:szCs w:val="22"/>
              </w:rPr>
              <w:t xml:space="preserve">Turističko </w:t>
            </w:r>
            <w:proofErr w:type="spellStart"/>
            <w:r w:rsidRPr="005E4E7B">
              <w:rPr>
                <w:rFonts w:ascii="Times New Roman" w:hAnsi="Times New Roman" w:cs="Times New Roman"/>
                <w:b/>
                <w:bCs/>
                <w:sz w:val="22"/>
                <w:szCs w:val="22"/>
              </w:rPr>
              <w:t>brendiranje</w:t>
            </w:r>
            <w:proofErr w:type="spellEnd"/>
            <w:r w:rsidRPr="005E4E7B">
              <w:rPr>
                <w:rFonts w:ascii="Times New Roman" w:hAnsi="Times New Roman" w:cs="Times New Roman"/>
                <w:b/>
                <w:bCs/>
                <w:sz w:val="22"/>
                <w:szCs w:val="22"/>
              </w:rPr>
              <w:t xml:space="preserve"> Općine</w:t>
            </w:r>
            <w:r w:rsidR="009615FB">
              <w:rPr>
                <w:rFonts w:ascii="Times New Roman" w:hAnsi="Times New Roman" w:cs="Times New Roman"/>
                <w:b/>
                <w:bCs/>
                <w:sz w:val="22"/>
                <w:szCs w:val="22"/>
              </w:rPr>
              <w:t xml:space="preserve"> organiziranjem </w:t>
            </w:r>
            <w:r w:rsidR="00644D5D">
              <w:rPr>
                <w:rFonts w:ascii="Times New Roman" w:hAnsi="Times New Roman" w:cs="Times New Roman"/>
                <w:b/>
                <w:bCs/>
                <w:sz w:val="22"/>
                <w:szCs w:val="22"/>
              </w:rPr>
              <w:t xml:space="preserve">raznih </w:t>
            </w:r>
            <w:r w:rsidR="009615FB">
              <w:rPr>
                <w:rFonts w:ascii="Times New Roman" w:hAnsi="Times New Roman" w:cs="Times New Roman"/>
                <w:b/>
                <w:bCs/>
                <w:sz w:val="22"/>
                <w:szCs w:val="22"/>
              </w:rPr>
              <w:t xml:space="preserve">manifestacija i dodjelom suvenira </w:t>
            </w:r>
          </w:p>
        </w:tc>
      </w:tr>
      <w:tr w:rsidR="00212B43" w:rsidRPr="009C7568" w14:paraId="68F7F319" w14:textId="77777777" w:rsidTr="00447C19">
        <w:trPr>
          <w:trHeight w:val="1399"/>
        </w:trPr>
        <w:tc>
          <w:tcPr>
            <w:cnfStyle w:val="001000000000" w:firstRow="0" w:lastRow="0" w:firstColumn="1" w:lastColumn="0" w:oddVBand="0" w:evenVBand="0" w:oddHBand="0" w:evenHBand="0" w:firstRowFirstColumn="0" w:firstRowLastColumn="0" w:lastRowFirstColumn="0" w:lastRowLastColumn="0"/>
            <w:tcW w:w="2376" w:type="dxa"/>
          </w:tcPr>
          <w:p w14:paraId="30A46D34" w14:textId="77777777" w:rsidR="00212B43" w:rsidRPr="005E4E7B" w:rsidRDefault="00212B43" w:rsidP="004578AE">
            <w:pPr>
              <w:jc w:val="both"/>
              <w:rPr>
                <w:rFonts w:ascii="Times New Roman" w:hAnsi="Times New Roman" w:cs="Times New Roman"/>
                <w:sz w:val="22"/>
                <w:szCs w:val="22"/>
              </w:rPr>
            </w:pPr>
            <w:r w:rsidRPr="005E4E7B">
              <w:rPr>
                <w:rFonts w:ascii="Times New Roman" w:hAnsi="Times New Roman" w:cs="Times New Roman"/>
                <w:sz w:val="22"/>
                <w:szCs w:val="22"/>
              </w:rPr>
              <w:t>CILJ MJERE:</w:t>
            </w:r>
          </w:p>
        </w:tc>
        <w:tc>
          <w:tcPr>
            <w:tcW w:w="6912" w:type="dxa"/>
          </w:tcPr>
          <w:p w14:paraId="2EFE3304" w14:textId="1C4BD99C" w:rsidR="00212B43" w:rsidRPr="005E4E7B" w:rsidRDefault="005E4E7B" w:rsidP="005E4E7B">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E4E7B">
              <w:rPr>
                <w:rFonts w:ascii="Times New Roman" w:hAnsi="Times New Roman" w:cs="Times New Roman"/>
                <w:sz w:val="22"/>
                <w:szCs w:val="22"/>
              </w:rPr>
              <w:t>Cilj mjere je stvoriti percepciju Općine Gračac kao prepoznatljiv</w:t>
            </w:r>
            <w:r w:rsidR="001D02B9">
              <w:rPr>
                <w:rFonts w:ascii="Times New Roman" w:hAnsi="Times New Roman" w:cs="Times New Roman"/>
                <w:sz w:val="22"/>
                <w:szCs w:val="22"/>
              </w:rPr>
              <w:t>e</w:t>
            </w:r>
            <w:r w:rsidRPr="005E4E7B">
              <w:rPr>
                <w:rFonts w:ascii="Times New Roman" w:hAnsi="Times New Roman" w:cs="Times New Roman"/>
                <w:sz w:val="22"/>
                <w:szCs w:val="22"/>
              </w:rPr>
              <w:t xml:space="preserve"> turističk</w:t>
            </w:r>
            <w:r w:rsidR="001D02B9">
              <w:rPr>
                <w:rFonts w:ascii="Times New Roman" w:hAnsi="Times New Roman" w:cs="Times New Roman"/>
                <w:sz w:val="22"/>
                <w:szCs w:val="22"/>
              </w:rPr>
              <w:t>e</w:t>
            </w:r>
            <w:r w:rsidRPr="005E4E7B">
              <w:rPr>
                <w:rFonts w:ascii="Times New Roman" w:hAnsi="Times New Roman" w:cs="Times New Roman"/>
                <w:sz w:val="22"/>
                <w:szCs w:val="22"/>
              </w:rPr>
              <w:t xml:space="preserve"> destinacij</w:t>
            </w:r>
            <w:r w:rsidR="001D02B9">
              <w:rPr>
                <w:rFonts w:ascii="Times New Roman" w:hAnsi="Times New Roman" w:cs="Times New Roman"/>
                <w:sz w:val="22"/>
                <w:szCs w:val="22"/>
              </w:rPr>
              <w:t>e</w:t>
            </w:r>
            <w:r w:rsidRPr="005E4E7B">
              <w:rPr>
                <w:rFonts w:ascii="Times New Roman" w:hAnsi="Times New Roman" w:cs="Times New Roman"/>
                <w:sz w:val="22"/>
                <w:szCs w:val="22"/>
              </w:rPr>
              <w:t xml:space="preserve"> definiranjem glavnih smjernica razvoja turizma temeljem analize postojećih prirodnih i kulturno-povijesnih znamenitosti na području Općine. Odnosno, cilj je stvoriti prepoznatljiv turistički identitet Općine temeljen na postojećim resursima/posebnostima Općine.</w:t>
            </w:r>
          </w:p>
        </w:tc>
      </w:tr>
      <w:tr w:rsidR="00212B43" w:rsidRPr="009C7568" w14:paraId="7F2401F0" w14:textId="77777777" w:rsidTr="0089514C">
        <w:trPr>
          <w:cnfStyle w:val="000000100000" w:firstRow="0" w:lastRow="0" w:firstColumn="0" w:lastColumn="0" w:oddVBand="0" w:evenVBand="0" w:oddHBand="1" w:evenHBand="0" w:firstRowFirstColumn="0" w:firstRowLastColumn="0" w:lastRowFirstColumn="0" w:lastRowLastColumn="0"/>
          <w:trHeight w:val="2275"/>
        </w:trPr>
        <w:tc>
          <w:tcPr>
            <w:cnfStyle w:val="001000000000" w:firstRow="0" w:lastRow="0" w:firstColumn="1" w:lastColumn="0" w:oddVBand="0" w:evenVBand="0" w:oddHBand="0" w:evenHBand="0" w:firstRowFirstColumn="0" w:firstRowLastColumn="0" w:lastRowFirstColumn="0" w:lastRowLastColumn="0"/>
            <w:tcW w:w="2376" w:type="dxa"/>
          </w:tcPr>
          <w:p w14:paraId="0B35ED56" w14:textId="77777777" w:rsidR="00212B43" w:rsidRPr="005E4E7B" w:rsidRDefault="00212B43" w:rsidP="004578AE">
            <w:pPr>
              <w:jc w:val="both"/>
              <w:rPr>
                <w:rFonts w:ascii="Times New Roman" w:hAnsi="Times New Roman" w:cs="Times New Roman"/>
                <w:sz w:val="22"/>
                <w:szCs w:val="22"/>
              </w:rPr>
            </w:pPr>
            <w:r w:rsidRPr="005E4E7B">
              <w:rPr>
                <w:rFonts w:ascii="Times New Roman" w:hAnsi="Times New Roman" w:cs="Times New Roman"/>
                <w:sz w:val="22"/>
                <w:szCs w:val="22"/>
              </w:rPr>
              <w:t>AKTIVNOSTI:</w:t>
            </w:r>
          </w:p>
        </w:tc>
        <w:tc>
          <w:tcPr>
            <w:tcW w:w="6912" w:type="dxa"/>
          </w:tcPr>
          <w:p w14:paraId="31C2A39A" w14:textId="77777777" w:rsidR="00212B43" w:rsidRPr="005E4E7B"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4E7B">
              <w:rPr>
                <w:rFonts w:ascii="Times New Roman" w:hAnsi="Times New Roman" w:cs="Times New Roman"/>
                <w:sz w:val="22"/>
                <w:szCs w:val="22"/>
              </w:rPr>
              <w:t>• Sudjelovanje na domaćim i inozemnim turističkim sajmovima</w:t>
            </w:r>
          </w:p>
          <w:p w14:paraId="130B0F82" w14:textId="77777777" w:rsidR="00212B43" w:rsidRPr="005E4E7B"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4E7B">
              <w:rPr>
                <w:rFonts w:ascii="Times New Roman" w:hAnsi="Times New Roman" w:cs="Times New Roman"/>
                <w:sz w:val="22"/>
                <w:szCs w:val="22"/>
              </w:rPr>
              <w:t>• Provesti marketing kampanju, stvaranje vizualnog identiteta destinacije, brošura, video materijali s turističkom ponudom Općine</w:t>
            </w:r>
          </w:p>
          <w:p w14:paraId="2A5EA96C" w14:textId="77777777" w:rsidR="00212B43" w:rsidRPr="005E4E7B"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4E7B">
              <w:rPr>
                <w:rFonts w:ascii="Times New Roman" w:hAnsi="Times New Roman" w:cs="Times New Roman"/>
                <w:sz w:val="22"/>
                <w:szCs w:val="22"/>
              </w:rPr>
              <w:t>• Izrada višejezičnih promidžbenih turističkih materijala – letci, brošure, vodiči, mape, prezentacije</w:t>
            </w:r>
          </w:p>
          <w:p w14:paraId="0C965ABF" w14:textId="3894AEA0" w:rsidR="00212B43" w:rsidRPr="005E4E7B" w:rsidRDefault="00212B43" w:rsidP="004578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4E7B">
              <w:rPr>
                <w:rFonts w:ascii="Times New Roman" w:hAnsi="Times New Roman" w:cs="Times New Roman"/>
                <w:sz w:val="22"/>
                <w:szCs w:val="22"/>
              </w:rPr>
              <w:t xml:space="preserve">• </w:t>
            </w:r>
            <w:r w:rsidR="00143BF0">
              <w:rPr>
                <w:rFonts w:ascii="Times New Roman" w:hAnsi="Times New Roman" w:cs="Times New Roman"/>
                <w:sz w:val="22"/>
                <w:szCs w:val="22"/>
              </w:rPr>
              <w:t>Organizirati razne turističke manifestacije</w:t>
            </w:r>
            <w:r w:rsidR="0089514C">
              <w:rPr>
                <w:rFonts w:ascii="Times New Roman" w:hAnsi="Times New Roman" w:cs="Times New Roman"/>
                <w:sz w:val="22"/>
                <w:szCs w:val="22"/>
              </w:rPr>
              <w:t xml:space="preserve"> na području Općine s ciljem privlačenja većeg broja turista</w:t>
            </w:r>
          </w:p>
        </w:tc>
      </w:tr>
      <w:tr w:rsidR="00212B43" w:rsidRPr="009C7568" w14:paraId="5337A3E1" w14:textId="77777777" w:rsidTr="004578AE">
        <w:trPr>
          <w:trHeight w:val="518"/>
        </w:trPr>
        <w:tc>
          <w:tcPr>
            <w:cnfStyle w:val="001000000000" w:firstRow="0" w:lastRow="0" w:firstColumn="1" w:lastColumn="0" w:oddVBand="0" w:evenVBand="0" w:oddHBand="0" w:evenHBand="0" w:firstRowFirstColumn="0" w:firstRowLastColumn="0" w:lastRowFirstColumn="0" w:lastRowLastColumn="0"/>
            <w:tcW w:w="2376" w:type="dxa"/>
          </w:tcPr>
          <w:p w14:paraId="236B4901" w14:textId="77777777" w:rsidR="00212B43" w:rsidRPr="005E4E7B" w:rsidRDefault="00212B43" w:rsidP="004578AE">
            <w:pPr>
              <w:jc w:val="both"/>
              <w:rPr>
                <w:rFonts w:ascii="Times New Roman" w:hAnsi="Times New Roman" w:cs="Times New Roman"/>
                <w:sz w:val="22"/>
                <w:szCs w:val="22"/>
              </w:rPr>
            </w:pPr>
            <w:r w:rsidRPr="005E4E7B">
              <w:rPr>
                <w:rFonts w:ascii="Times New Roman" w:hAnsi="Times New Roman" w:cs="Times New Roman"/>
                <w:sz w:val="22"/>
                <w:szCs w:val="22"/>
              </w:rPr>
              <w:t>NOSITELJ:</w:t>
            </w:r>
          </w:p>
        </w:tc>
        <w:tc>
          <w:tcPr>
            <w:tcW w:w="6912" w:type="dxa"/>
          </w:tcPr>
          <w:p w14:paraId="65DC65BB" w14:textId="55426041" w:rsidR="00212B43" w:rsidRPr="005E4E7B" w:rsidRDefault="00212B43" w:rsidP="004578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E4E7B">
              <w:rPr>
                <w:rFonts w:ascii="Times New Roman" w:hAnsi="Times New Roman" w:cs="Times New Roman"/>
                <w:sz w:val="22"/>
                <w:szCs w:val="22"/>
              </w:rPr>
              <w:t xml:space="preserve">Općina </w:t>
            </w:r>
            <w:r w:rsidR="00C20CC3" w:rsidRPr="005E4E7B">
              <w:rPr>
                <w:rFonts w:ascii="Times New Roman" w:hAnsi="Times New Roman" w:cs="Times New Roman"/>
                <w:sz w:val="22"/>
                <w:szCs w:val="22"/>
              </w:rPr>
              <w:t>Gračac</w:t>
            </w:r>
            <w:r w:rsidRPr="005E4E7B">
              <w:rPr>
                <w:rFonts w:ascii="Times New Roman" w:hAnsi="Times New Roman" w:cs="Times New Roman"/>
                <w:sz w:val="22"/>
                <w:szCs w:val="22"/>
              </w:rPr>
              <w:t xml:space="preserve">, Turistička zajednica </w:t>
            </w:r>
            <w:r w:rsidR="00C20CC3" w:rsidRPr="005E4E7B">
              <w:rPr>
                <w:rFonts w:ascii="Times New Roman" w:hAnsi="Times New Roman" w:cs="Times New Roman"/>
                <w:sz w:val="22"/>
                <w:szCs w:val="22"/>
              </w:rPr>
              <w:t>Općine Gračac</w:t>
            </w:r>
            <w:r w:rsidR="003D2B12">
              <w:rPr>
                <w:rFonts w:ascii="Times New Roman" w:hAnsi="Times New Roman" w:cs="Times New Roman"/>
                <w:sz w:val="22"/>
                <w:szCs w:val="22"/>
              </w:rPr>
              <w:t xml:space="preserve">, </w:t>
            </w:r>
            <w:r w:rsidR="003D2B12">
              <w:rPr>
                <w:rFonts w:ascii="Times New Roman" w:hAnsi="Times New Roman" w:cs="Times New Roman"/>
                <w:sz w:val="24"/>
                <w:szCs w:val="24"/>
              </w:rPr>
              <w:t>Razvojna agencija Općine Gračac</w:t>
            </w:r>
          </w:p>
        </w:tc>
      </w:tr>
      <w:tr w:rsidR="00212B43" w:rsidRPr="009C7568" w14:paraId="4393A32C" w14:textId="77777777" w:rsidTr="00A364C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376" w:type="dxa"/>
          </w:tcPr>
          <w:p w14:paraId="1896CCA0" w14:textId="77777777" w:rsidR="00212B43" w:rsidRPr="005E4E7B" w:rsidRDefault="00212B43" w:rsidP="004578AE">
            <w:pPr>
              <w:jc w:val="both"/>
              <w:rPr>
                <w:rFonts w:ascii="Times New Roman" w:hAnsi="Times New Roman" w:cs="Times New Roman"/>
                <w:sz w:val="22"/>
                <w:szCs w:val="22"/>
              </w:rPr>
            </w:pPr>
            <w:r w:rsidRPr="005E4E7B">
              <w:rPr>
                <w:rFonts w:ascii="Times New Roman" w:hAnsi="Times New Roman" w:cs="Times New Roman"/>
                <w:sz w:val="22"/>
                <w:szCs w:val="22"/>
              </w:rPr>
              <w:t>OČEKIVANI REZULTATI:</w:t>
            </w:r>
          </w:p>
        </w:tc>
        <w:tc>
          <w:tcPr>
            <w:tcW w:w="6912" w:type="dxa"/>
          </w:tcPr>
          <w:p w14:paraId="6C34E074" w14:textId="6700091C" w:rsidR="00212B43" w:rsidRPr="005E4E7B" w:rsidRDefault="00250E0D" w:rsidP="004578AE">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4E7B">
              <w:rPr>
                <w:rFonts w:ascii="Times New Roman" w:hAnsi="Times New Roman" w:cs="Times New Roman"/>
                <w:sz w:val="22"/>
                <w:szCs w:val="22"/>
              </w:rPr>
              <w:t>Kreiran prepoznatljiv identitet područja općine kao poželjne turističke destinacije kontinentalnog turizma.</w:t>
            </w:r>
          </w:p>
        </w:tc>
      </w:tr>
      <w:tr w:rsidR="00212B43" w:rsidRPr="009C7568" w14:paraId="33493194" w14:textId="77777777" w:rsidTr="00A364C9">
        <w:trPr>
          <w:trHeight w:val="1125"/>
        </w:trPr>
        <w:tc>
          <w:tcPr>
            <w:cnfStyle w:val="001000000000" w:firstRow="0" w:lastRow="0" w:firstColumn="1" w:lastColumn="0" w:oddVBand="0" w:evenVBand="0" w:oddHBand="0" w:evenHBand="0" w:firstRowFirstColumn="0" w:firstRowLastColumn="0" w:lastRowFirstColumn="0" w:lastRowLastColumn="0"/>
            <w:tcW w:w="2376" w:type="dxa"/>
          </w:tcPr>
          <w:p w14:paraId="11E7B185" w14:textId="77777777" w:rsidR="00212B43" w:rsidRPr="005E4E7B" w:rsidRDefault="00212B43" w:rsidP="004578AE">
            <w:pPr>
              <w:jc w:val="both"/>
              <w:rPr>
                <w:rFonts w:ascii="Times New Roman" w:hAnsi="Times New Roman" w:cs="Times New Roman"/>
                <w:sz w:val="22"/>
                <w:szCs w:val="22"/>
              </w:rPr>
            </w:pPr>
            <w:r w:rsidRPr="005E4E7B">
              <w:rPr>
                <w:rFonts w:ascii="Times New Roman" w:hAnsi="Times New Roman" w:cs="Times New Roman"/>
                <w:sz w:val="22"/>
                <w:szCs w:val="22"/>
              </w:rPr>
              <w:t>INDIKATORI:</w:t>
            </w:r>
          </w:p>
        </w:tc>
        <w:tc>
          <w:tcPr>
            <w:tcW w:w="6912" w:type="dxa"/>
          </w:tcPr>
          <w:p w14:paraId="78B0DCDB" w14:textId="57A031F1" w:rsidR="00212B43" w:rsidRPr="005E4E7B" w:rsidRDefault="00212B43" w:rsidP="004578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E4E7B">
              <w:rPr>
                <w:rFonts w:ascii="Times New Roman" w:hAnsi="Times New Roman" w:cs="Times New Roman"/>
                <w:sz w:val="22"/>
                <w:szCs w:val="22"/>
              </w:rPr>
              <w:t xml:space="preserve">• Broj izrađenih promotivnih materijala </w:t>
            </w:r>
          </w:p>
          <w:p w14:paraId="5F6C2E8B" w14:textId="77777777" w:rsidR="00212B43" w:rsidRDefault="00212B43" w:rsidP="004578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E4E7B">
              <w:rPr>
                <w:rFonts w:ascii="Times New Roman" w:hAnsi="Times New Roman" w:cs="Times New Roman"/>
                <w:sz w:val="22"/>
                <w:szCs w:val="22"/>
              </w:rPr>
              <w:t>• Broj izrađenih multimedijalnih turističkih materijala</w:t>
            </w:r>
          </w:p>
          <w:p w14:paraId="4023AA4D" w14:textId="774363DF" w:rsidR="00C80902" w:rsidRPr="005E4E7B" w:rsidRDefault="00C80902" w:rsidP="004578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Broj organiziranih turističkih manifestacija</w:t>
            </w:r>
          </w:p>
        </w:tc>
      </w:tr>
      <w:tr w:rsidR="00212B43" w:rsidRPr="009C7568" w14:paraId="6C62A87F" w14:textId="77777777" w:rsidTr="004578AE">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376" w:type="dxa"/>
          </w:tcPr>
          <w:p w14:paraId="19FFB9EF" w14:textId="77777777" w:rsidR="00212B43" w:rsidRPr="005E4E7B" w:rsidRDefault="00212B43" w:rsidP="004578AE">
            <w:pPr>
              <w:jc w:val="both"/>
              <w:rPr>
                <w:rFonts w:ascii="Times New Roman" w:hAnsi="Times New Roman" w:cs="Times New Roman"/>
                <w:sz w:val="22"/>
                <w:szCs w:val="22"/>
              </w:rPr>
            </w:pPr>
            <w:r w:rsidRPr="005E4E7B">
              <w:rPr>
                <w:rFonts w:ascii="Times New Roman" w:hAnsi="Times New Roman" w:cs="Times New Roman"/>
                <w:sz w:val="22"/>
                <w:szCs w:val="22"/>
              </w:rPr>
              <w:t>RAZDOBLJE PROVEDBE:</w:t>
            </w:r>
          </w:p>
        </w:tc>
        <w:tc>
          <w:tcPr>
            <w:tcW w:w="6912" w:type="dxa"/>
          </w:tcPr>
          <w:p w14:paraId="028CBE06" w14:textId="77777777" w:rsidR="00212B43" w:rsidRPr="005E4E7B" w:rsidRDefault="00212B43" w:rsidP="004578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E4E7B">
              <w:rPr>
                <w:rFonts w:ascii="Times New Roman" w:hAnsi="Times New Roman" w:cs="Times New Roman"/>
                <w:sz w:val="22"/>
                <w:szCs w:val="22"/>
              </w:rPr>
              <w:t>2021.-2025.</w:t>
            </w:r>
          </w:p>
        </w:tc>
      </w:tr>
    </w:tbl>
    <w:p w14:paraId="1878FD45" w14:textId="19FC8F3D" w:rsidR="00212B43" w:rsidRPr="00CB47DF" w:rsidRDefault="007D4C3F" w:rsidP="00154DC3">
      <w:pPr>
        <w:jc w:val="both"/>
        <w:rPr>
          <w:rFonts w:ascii="Times New Roman" w:hAnsi="Times New Roman" w:cs="Times New Roman"/>
          <w:b/>
          <w:bCs/>
          <w:color w:val="A5644E" w:themeColor="accent2"/>
          <w:sz w:val="24"/>
          <w:szCs w:val="24"/>
        </w:rPr>
      </w:pPr>
      <w:r w:rsidRPr="00CB47DF">
        <w:rPr>
          <w:rFonts w:ascii="Times New Roman" w:hAnsi="Times New Roman" w:cs="Times New Roman"/>
          <w:b/>
          <w:bCs/>
          <w:color w:val="A5644E" w:themeColor="accent2"/>
          <w:sz w:val="24"/>
          <w:szCs w:val="24"/>
        </w:rPr>
        <w:lastRenderedPageBreak/>
        <w:t>STRATEŠKI CILJ 2: UNAPREĐENJE INFRASTRUKTURNOG SUSTAVA OPĆINE NA NAČELIMA ODRŽIVOG RAZVOJA</w:t>
      </w:r>
    </w:p>
    <w:tbl>
      <w:tblPr>
        <w:tblStyle w:val="Tablicapopisa3-isticanje2"/>
        <w:tblW w:w="0" w:type="auto"/>
        <w:tblLook w:val="04A0" w:firstRow="1" w:lastRow="0" w:firstColumn="1" w:lastColumn="0" w:noHBand="0" w:noVBand="1"/>
      </w:tblPr>
      <w:tblGrid>
        <w:gridCol w:w="2351"/>
        <w:gridCol w:w="6711"/>
      </w:tblGrid>
      <w:tr w:rsidR="0025132D" w:rsidRPr="009C7568" w14:paraId="05E18196" w14:textId="77777777" w:rsidTr="00B52B35">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2376" w:type="dxa"/>
          </w:tcPr>
          <w:p w14:paraId="4FFB237F"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PRIORITET 2.1.</w:t>
            </w:r>
          </w:p>
        </w:tc>
        <w:tc>
          <w:tcPr>
            <w:tcW w:w="6912" w:type="dxa"/>
          </w:tcPr>
          <w:p w14:paraId="708DAAE2" w14:textId="3EFB38AC" w:rsidR="0025132D" w:rsidRPr="00C522C7" w:rsidRDefault="003D15F1" w:rsidP="0077043E">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C522C7">
              <w:rPr>
                <w:color w:val="FFFFFF" w:themeColor="background1"/>
                <w:sz w:val="22"/>
                <w:szCs w:val="22"/>
              </w:rPr>
              <w:t>Zaštita okoliša i povećanje energetske učinkovitosti</w:t>
            </w:r>
          </w:p>
        </w:tc>
      </w:tr>
      <w:tr w:rsidR="0025132D" w:rsidRPr="009C7568" w14:paraId="272A43E2" w14:textId="77777777" w:rsidTr="0077043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376" w:type="dxa"/>
          </w:tcPr>
          <w:p w14:paraId="3735171B"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MJERA 2.1.1.</w:t>
            </w:r>
          </w:p>
        </w:tc>
        <w:tc>
          <w:tcPr>
            <w:tcW w:w="6912" w:type="dxa"/>
          </w:tcPr>
          <w:p w14:paraId="0AC448D2" w14:textId="4FECC436" w:rsidR="0025132D" w:rsidRPr="00C522C7" w:rsidRDefault="00F53E1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522C7">
              <w:rPr>
                <w:rFonts w:ascii="Times New Roman" w:hAnsi="Times New Roman" w:cs="Times New Roman"/>
                <w:b/>
                <w:bCs/>
                <w:sz w:val="22"/>
                <w:szCs w:val="22"/>
              </w:rPr>
              <w:t>Sanacija odlagališta i razvoj održivog sustava gospodarenja otpadom</w:t>
            </w:r>
          </w:p>
        </w:tc>
      </w:tr>
      <w:tr w:rsidR="0025132D" w:rsidRPr="009C7568" w14:paraId="2ACB9372" w14:textId="77777777" w:rsidTr="00A97D1D">
        <w:trPr>
          <w:trHeight w:val="1724"/>
        </w:trPr>
        <w:tc>
          <w:tcPr>
            <w:cnfStyle w:val="001000000000" w:firstRow="0" w:lastRow="0" w:firstColumn="1" w:lastColumn="0" w:oddVBand="0" w:evenVBand="0" w:oddHBand="0" w:evenHBand="0" w:firstRowFirstColumn="0" w:firstRowLastColumn="0" w:lastRowFirstColumn="0" w:lastRowLastColumn="0"/>
            <w:tcW w:w="2376" w:type="dxa"/>
          </w:tcPr>
          <w:p w14:paraId="1B7AF34B"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CILJ MJERE:</w:t>
            </w:r>
          </w:p>
        </w:tc>
        <w:tc>
          <w:tcPr>
            <w:tcW w:w="6912" w:type="dxa"/>
          </w:tcPr>
          <w:p w14:paraId="56D454F1" w14:textId="685340BC" w:rsidR="0025132D" w:rsidRPr="00C522C7" w:rsidRDefault="006D2DF0" w:rsidP="007704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xml:space="preserve">Cilj mjere je unaprijediti sustav upravljanja otpadom ulaganjem u infrastrukturu i opremu komunalnog poduzeća, izgradnja </w:t>
            </w:r>
            <w:proofErr w:type="spellStart"/>
            <w:r w:rsidRPr="00C522C7">
              <w:rPr>
                <w:rFonts w:ascii="Times New Roman" w:hAnsi="Times New Roman" w:cs="Times New Roman"/>
                <w:sz w:val="22"/>
                <w:szCs w:val="22"/>
              </w:rPr>
              <w:t>reciklažnih</w:t>
            </w:r>
            <w:proofErr w:type="spellEnd"/>
            <w:r w:rsidRPr="00C522C7">
              <w:rPr>
                <w:rFonts w:ascii="Times New Roman" w:hAnsi="Times New Roman" w:cs="Times New Roman"/>
                <w:sz w:val="22"/>
                <w:szCs w:val="22"/>
              </w:rPr>
              <w:t xml:space="preserve"> dvorišta, </w:t>
            </w:r>
            <w:proofErr w:type="spellStart"/>
            <w:r w:rsidRPr="00C522C7">
              <w:rPr>
                <w:rFonts w:ascii="Times New Roman" w:hAnsi="Times New Roman" w:cs="Times New Roman"/>
                <w:sz w:val="22"/>
                <w:szCs w:val="22"/>
              </w:rPr>
              <w:t>sortirnica</w:t>
            </w:r>
            <w:proofErr w:type="spellEnd"/>
            <w:r w:rsidRPr="00C522C7">
              <w:rPr>
                <w:rFonts w:ascii="Times New Roman" w:hAnsi="Times New Roman" w:cs="Times New Roman"/>
                <w:sz w:val="22"/>
                <w:szCs w:val="22"/>
              </w:rPr>
              <w:t xml:space="preserve"> otpada, uspostava zelenih otoka i postavljanje spremnika za posebne vrste otpada, osnivanje javne baze podataka o otpadu te sanacija postojećih (divljih i neuređenih) odlagališta koja će dovesti do više razine komunalne opremljenosti.</w:t>
            </w:r>
          </w:p>
        </w:tc>
      </w:tr>
      <w:tr w:rsidR="0025132D" w:rsidRPr="009C7568" w14:paraId="7FA94D33" w14:textId="77777777" w:rsidTr="00D45DF5">
        <w:trPr>
          <w:cnfStyle w:val="000000100000" w:firstRow="0" w:lastRow="0" w:firstColumn="0" w:lastColumn="0" w:oddVBand="0" w:evenVBand="0" w:oddHBand="1" w:evenHBand="0" w:firstRowFirstColumn="0" w:firstRowLastColumn="0" w:lastRowFirstColumn="0" w:lastRowLastColumn="0"/>
          <w:trHeight w:val="1730"/>
        </w:trPr>
        <w:tc>
          <w:tcPr>
            <w:cnfStyle w:val="001000000000" w:firstRow="0" w:lastRow="0" w:firstColumn="1" w:lastColumn="0" w:oddVBand="0" w:evenVBand="0" w:oddHBand="0" w:evenHBand="0" w:firstRowFirstColumn="0" w:firstRowLastColumn="0" w:lastRowFirstColumn="0" w:lastRowLastColumn="0"/>
            <w:tcW w:w="2376" w:type="dxa"/>
          </w:tcPr>
          <w:p w14:paraId="5EE4337C"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AKTIVNOSTI:</w:t>
            </w:r>
          </w:p>
        </w:tc>
        <w:tc>
          <w:tcPr>
            <w:tcW w:w="6912" w:type="dxa"/>
          </w:tcPr>
          <w:p w14:paraId="7764CC1C" w14:textId="77777777" w:rsidR="001E33E3" w:rsidRPr="00C522C7" w:rsidRDefault="001E33E3"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xml:space="preserve">• Sanacija i/ili rekonstrukcija postojećih odlagališta otpada </w:t>
            </w:r>
          </w:p>
          <w:p w14:paraId="2AA955A5" w14:textId="77777777" w:rsidR="0025132D" w:rsidRPr="00C522C7"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Organiziranje selektivnog prikupljanja otpada</w:t>
            </w:r>
          </w:p>
          <w:p w14:paraId="3D4754DD" w14:textId="77777777" w:rsidR="0025132D" w:rsidRPr="00C522C7"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Postavljanje spremnika za prikupljanje otpada</w:t>
            </w:r>
          </w:p>
          <w:p w14:paraId="3C32B07C" w14:textId="77777777" w:rsidR="0025132D" w:rsidRPr="00C522C7"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522C7">
              <w:rPr>
                <w:rFonts w:ascii="Times New Roman" w:hAnsi="Times New Roman" w:cs="Times New Roman"/>
                <w:color w:val="000000"/>
                <w:sz w:val="22"/>
                <w:szCs w:val="22"/>
              </w:rPr>
              <w:t xml:space="preserve">• Priprema programa i projekata za sufinanciranje iz državnog proračuna i EU fondova i programa </w:t>
            </w:r>
          </w:p>
        </w:tc>
      </w:tr>
      <w:tr w:rsidR="0025132D" w:rsidRPr="009C7568" w14:paraId="75623DEB" w14:textId="77777777" w:rsidTr="0077043E">
        <w:trPr>
          <w:trHeight w:val="490"/>
        </w:trPr>
        <w:tc>
          <w:tcPr>
            <w:cnfStyle w:val="001000000000" w:firstRow="0" w:lastRow="0" w:firstColumn="1" w:lastColumn="0" w:oddVBand="0" w:evenVBand="0" w:oddHBand="0" w:evenHBand="0" w:firstRowFirstColumn="0" w:firstRowLastColumn="0" w:lastRowFirstColumn="0" w:lastRowLastColumn="0"/>
            <w:tcW w:w="2376" w:type="dxa"/>
          </w:tcPr>
          <w:p w14:paraId="1D039AA9"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NOSITELJ:</w:t>
            </w:r>
          </w:p>
        </w:tc>
        <w:tc>
          <w:tcPr>
            <w:tcW w:w="6912" w:type="dxa"/>
          </w:tcPr>
          <w:p w14:paraId="2E51060F" w14:textId="76753FBE" w:rsidR="0025132D" w:rsidRPr="00C522C7" w:rsidRDefault="0025132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xml:space="preserve">Općina </w:t>
            </w:r>
            <w:r w:rsidR="0088428B" w:rsidRPr="00C522C7">
              <w:rPr>
                <w:rFonts w:ascii="Times New Roman" w:hAnsi="Times New Roman" w:cs="Times New Roman"/>
                <w:sz w:val="22"/>
                <w:szCs w:val="22"/>
              </w:rPr>
              <w:t>Gračac</w:t>
            </w:r>
          </w:p>
        </w:tc>
      </w:tr>
      <w:tr w:rsidR="0025132D" w:rsidRPr="009C7568" w14:paraId="06882693" w14:textId="77777777" w:rsidTr="00686E24">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376" w:type="dxa"/>
          </w:tcPr>
          <w:p w14:paraId="54EE63B8"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OČEKIVANI REZULTATI:</w:t>
            </w:r>
          </w:p>
        </w:tc>
        <w:tc>
          <w:tcPr>
            <w:tcW w:w="6912" w:type="dxa"/>
          </w:tcPr>
          <w:p w14:paraId="587473B7" w14:textId="6CD931DE" w:rsidR="0025132D" w:rsidRPr="00C522C7" w:rsidRDefault="006D2DF0"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522C7">
              <w:rPr>
                <w:rFonts w:ascii="Times New Roman" w:hAnsi="Times New Roman" w:cs="Times New Roman"/>
                <w:sz w:val="22"/>
                <w:szCs w:val="22"/>
              </w:rPr>
              <w:t xml:space="preserve">Sanirana odlagališta, </w:t>
            </w:r>
            <w:r w:rsidR="0025132D" w:rsidRPr="00C522C7">
              <w:rPr>
                <w:rFonts w:ascii="Times New Roman" w:hAnsi="Times New Roman" w:cs="Times New Roman"/>
                <w:sz w:val="22"/>
                <w:szCs w:val="22"/>
              </w:rPr>
              <w:t xml:space="preserve">unaprijeđen sustav </w:t>
            </w:r>
            <w:r w:rsidRPr="00C522C7">
              <w:rPr>
                <w:rFonts w:ascii="Times New Roman" w:hAnsi="Times New Roman" w:cs="Times New Roman"/>
                <w:sz w:val="22"/>
                <w:szCs w:val="22"/>
              </w:rPr>
              <w:t>gospodarenja</w:t>
            </w:r>
            <w:r w:rsidR="0025132D" w:rsidRPr="00C522C7">
              <w:rPr>
                <w:rFonts w:ascii="Times New Roman" w:hAnsi="Times New Roman" w:cs="Times New Roman"/>
                <w:sz w:val="22"/>
                <w:szCs w:val="22"/>
              </w:rPr>
              <w:t xml:space="preserve"> otpad</w:t>
            </w:r>
            <w:r w:rsidRPr="00C522C7">
              <w:rPr>
                <w:rFonts w:ascii="Times New Roman" w:hAnsi="Times New Roman" w:cs="Times New Roman"/>
                <w:sz w:val="22"/>
                <w:szCs w:val="22"/>
              </w:rPr>
              <w:t>om</w:t>
            </w:r>
            <w:r w:rsidR="0025132D" w:rsidRPr="00C522C7">
              <w:rPr>
                <w:rFonts w:ascii="Times New Roman" w:hAnsi="Times New Roman" w:cs="Times New Roman"/>
                <w:sz w:val="22"/>
                <w:szCs w:val="22"/>
              </w:rPr>
              <w:t>, unapr</w:t>
            </w:r>
            <w:r w:rsidRPr="00C522C7">
              <w:rPr>
                <w:rFonts w:ascii="Times New Roman" w:hAnsi="Times New Roman" w:cs="Times New Roman"/>
                <w:sz w:val="22"/>
                <w:szCs w:val="22"/>
              </w:rPr>
              <w:t>ij</w:t>
            </w:r>
            <w:r w:rsidR="0025132D" w:rsidRPr="00C522C7">
              <w:rPr>
                <w:rFonts w:ascii="Times New Roman" w:hAnsi="Times New Roman" w:cs="Times New Roman"/>
                <w:sz w:val="22"/>
                <w:szCs w:val="22"/>
              </w:rPr>
              <w:t>eđena razina zaštite okoliša.</w:t>
            </w:r>
          </w:p>
        </w:tc>
      </w:tr>
      <w:tr w:rsidR="0025132D" w:rsidRPr="009C7568" w14:paraId="01729565" w14:textId="77777777" w:rsidTr="00C522C7">
        <w:trPr>
          <w:trHeight w:val="1141"/>
        </w:trPr>
        <w:tc>
          <w:tcPr>
            <w:cnfStyle w:val="001000000000" w:firstRow="0" w:lastRow="0" w:firstColumn="1" w:lastColumn="0" w:oddVBand="0" w:evenVBand="0" w:oddHBand="0" w:evenHBand="0" w:firstRowFirstColumn="0" w:firstRowLastColumn="0" w:lastRowFirstColumn="0" w:lastRowLastColumn="0"/>
            <w:tcW w:w="2376" w:type="dxa"/>
          </w:tcPr>
          <w:p w14:paraId="303C88E1"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INDIKATORI:</w:t>
            </w:r>
          </w:p>
        </w:tc>
        <w:tc>
          <w:tcPr>
            <w:tcW w:w="6912" w:type="dxa"/>
          </w:tcPr>
          <w:p w14:paraId="6B492288" w14:textId="24263458" w:rsidR="0025132D" w:rsidRPr="00C522C7" w:rsidRDefault="0025132D"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Količina prikupljenog i prerađenog otpada</w:t>
            </w:r>
          </w:p>
          <w:p w14:paraId="1C22E92A" w14:textId="77777777" w:rsidR="0025132D" w:rsidRDefault="00397B62"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Broj saniranih divljih odlagališta</w:t>
            </w:r>
          </w:p>
          <w:p w14:paraId="6FBEAFFE" w14:textId="1D3B94E9" w:rsidR="00D45DF5" w:rsidRPr="00C522C7" w:rsidRDefault="00D45DF5"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Broj postavljenih spremnika za razvrstavanje otpada</w:t>
            </w:r>
          </w:p>
        </w:tc>
      </w:tr>
      <w:tr w:rsidR="0025132D" w:rsidRPr="009C7568" w14:paraId="64EB4C41"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3D9E962"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RAZDOBLJE PROVEDBE:</w:t>
            </w:r>
          </w:p>
        </w:tc>
        <w:tc>
          <w:tcPr>
            <w:tcW w:w="6912" w:type="dxa"/>
          </w:tcPr>
          <w:p w14:paraId="79DB1616" w14:textId="77777777" w:rsidR="0025132D" w:rsidRPr="00C522C7" w:rsidRDefault="0025132D"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522C7">
              <w:rPr>
                <w:rFonts w:ascii="Times New Roman" w:hAnsi="Times New Roman" w:cs="Times New Roman"/>
                <w:sz w:val="22"/>
                <w:szCs w:val="22"/>
              </w:rPr>
              <w:t>2021.-2025.</w:t>
            </w:r>
          </w:p>
        </w:tc>
      </w:tr>
    </w:tbl>
    <w:p w14:paraId="5F4E0AA4" w14:textId="3E998B37" w:rsidR="0025132D" w:rsidRDefault="0025132D"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50"/>
        <w:gridCol w:w="6712"/>
      </w:tblGrid>
      <w:tr w:rsidR="0025132D" w:rsidRPr="009C7568" w14:paraId="423A91E4" w14:textId="77777777" w:rsidTr="00B52B35">
        <w:trPr>
          <w:cnfStyle w:val="100000000000" w:firstRow="1" w:lastRow="0" w:firstColumn="0" w:lastColumn="0" w:oddVBand="0" w:evenVBand="0" w:oddHBand="0" w:evenHBand="0" w:firstRowFirstColumn="0" w:firstRowLastColumn="0" w:lastRowFirstColumn="0" w:lastRowLastColumn="0"/>
          <w:trHeight w:val="436"/>
        </w:trPr>
        <w:tc>
          <w:tcPr>
            <w:cnfStyle w:val="001000000100" w:firstRow="0" w:lastRow="0" w:firstColumn="1" w:lastColumn="0" w:oddVBand="0" w:evenVBand="0" w:oddHBand="0" w:evenHBand="0" w:firstRowFirstColumn="1" w:firstRowLastColumn="0" w:lastRowFirstColumn="0" w:lastRowLastColumn="0"/>
            <w:tcW w:w="2350" w:type="dxa"/>
          </w:tcPr>
          <w:p w14:paraId="3EDBA672"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PRIORITET 2.1</w:t>
            </w:r>
          </w:p>
        </w:tc>
        <w:tc>
          <w:tcPr>
            <w:tcW w:w="6712" w:type="dxa"/>
          </w:tcPr>
          <w:p w14:paraId="0B8D2E6C" w14:textId="1F15862D" w:rsidR="0025132D" w:rsidRPr="00C522C7" w:rsidRDefault="0025132D" w:rsidP="0077043E">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C522C7">
              <w:rPr>
                <w:color w:val="FFFFFF" w:themeColor="background1"/>
                <w:sz w:val="22"/>
                <w:szCs w:val="22"/>
              </w:rPr>
              <w:t xml:space="preserve"> </w:t>
            </w:r>
            <w:r w:rsidR="003D15F1" w:rsidRPr="00C522C7">
              <w:rPr>
                <w:color w:val="FFFFFF" w:themeColor="background1"/>
                <w:sz w:val="22"/>
                <w:szCs w:val="22"/>
              </w:rPr>
              <w:t>Zaštita okoliša i povećanje energetske učinkovitosti</w:t>
            </w:r>
          </w:p>
        </w:tc>
      </w:tr>
      <w:tr w:rsidR="0025132D" w:rsidRPr="009C7568" w14:paraId="2281E4B5" w14:textId="77777777" w:rsidTr="00B52B35">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350" w:type="dxa"/>
          </w:tcPr>
          <w:p w14:paraId="5BFBBB8E"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MJERA 2.1.2.</w:t>
            </w:r>
          </w:p>
        </w:tc>
        <w:tc>
          <w:tcPr>
            <w:tcW w:w="6712" w:type="dxa"/>
          </w:tcPr>
          <w:p w14:paraId="63572DB8" w14:textId="3EC23052" w:rsidR="0025132D" w:rsidRPr="00C522C7" w:rsidRDefault="00F53E1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522C7">
              <w:rPr>
                <w:rFonts w:ascii="Times New Roman" w:hAnsi="Times New Roman" w:cs="Times New Roman"/>
                <w:b/>
                <w:bCs/>
                <w:sz w:val="22"/>
                <w:szCs w:val="22"/>
              </w:rPr>
              <w:t>Energetska sanacija zgrada u vlasništvu i na području općine te poticanje korištenja OIE  i energetske učinkovitosti</w:t>
            </w:r>
          </w:p>
        </w:tc>
      </w:tr>
      <w:tr w:rsidR="0025132D" w:rsidRPr="009C7568" w14:paraId="5DCD8409" w14:textId="77777777" w:rsidTr="00C9309A">
        <w:trPr>
          <w:trHeight w:val="2465"/>
        </w:trPr>
        <w:tc>
          <w:tcPr>
            <w:cnfStyle w:val="001000000000" w:firstRow="0" w:lastRow="0" w:firstColumn="1" w:lastColumn="0" w:oddVBand="0" w:evenVBand="0" w:oddHBand="0" w:evenHBand="0" w:firstRowFirstColumn="0" w:firstRowLastColumn="0" w:lastRowFirstColumn="0" w:lastRowLastColumn="0"/>
            <w:tcW w:w="2350" w:type="dxa"/>
          </w:tcPr>
          <w:p w14:paraId="6C2FA6B4"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CILJ MJERE:</w:t>
            </w:r>
          </w:p>
        </w:tc>
        <w:tc>
          <w:tcPr>
            <w:tcW w:w="6712" w:type="dxa"/>
          </w:tcPr>
          <w:p w14:paraId="7B1B3502" w14:textId="23E2A8B5" w:rsidR="0025132D" w:rsidRPr="00C522C7" w:rsidRDefault="006D2DF0" w:rsidP="007704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xml:space="preserve">Cilj mjere je stvaranje održivog razvoja Općine učinkovitim korištenjem energije. Obuhvaća aktivnosti kojima se postižu uštede u potrošnji energije, smanjenje emisije CO2 i ostalih štetnih plinova, kao što su primjerice sanacija i obnova pročelja zgrada u svrhu povećanja energetske učinkovitosti, izgradnja punionica za električna vozila i slično. Ova mjera nastoji poticati na korištenje obnovljivih izvora energije, naročito sunčeve energije i energije vjetra., </w:t>
            </w:r>
            <w:r w:rsidR="00C9309A">
              <w:rPr>
                <w:rFonts w:ascii="Times New Roman" w:hAnsi="Times New Roman" w:cs="Times New Roman"/>
                <w:sz w:val="22"/>
                <w:szCs w:val="22"/>
              </w:rPr>
              <w:t>a</w:t>
            </w:r>
            <w:r w:rsidRPr="00C522C7">
              <w:rPr>
                <w:rFonts w:ascii="Times New Roman" w:hAnsi="Times New Roman" w:cs="Times New Roman"/>
                <w:sz w:val="22"/>
                <w:szCs w:val="22"/>
              </w:rPr>
              <w:t xml:space="preserve"> to bi rezultiralo povećanjem korištenja obnovljivih izvora energije, uštedama troškova te smanjenjem emisije CO2 i ostalih štetnih plinova za okoliš.</w:t>
            </w:r>
          </w:p>
        </w:tc>
      </w:tr>
      <w:tr w:rsidR="0025132D" w:rsidRPr="009C7568" w14:paraId="59E52A70" w14:textId="77777777" w:rsidTr="00C522C7">
        <w:trPr>
          <w:cnfStyle w:val="000000100000" w:firstRow="0" w:lastRow="0" w:firstColumn="0" w:lastColumn="0" w:oddVBand="0" w:evenVBand="0" w:oddHBand="1" w:evenHBand="0" w:firstRowFirstColumn="0" w:firstRowLastColumn="0" w:lastRowFirstColumn="0" w:lastRowLastColumn="0"/>
          <w:trHeight w:val="1982"/>
        </w:trPr>
        <w:tc>
          <w:tcPr>
            <w:cnfStyle w:val="001000000000" w:firstRow="0" w:lastRow="0" w:firstColumn="1" w:lastColumn="0" w:oddVBand="0" w:evenVBand="0" w:oddHBand="0" w:evenHBand="0" w:firstRowFirstColumn="0" w:firstRowLastColumn="0" w:lastRowFirstColumn="0" w:lastRowLastColumn="0"/>
            <w:tcW w:w="2350" w:type="dxa"/>
          </w:tcPr>
          <w:p w14:paraId="304F4648"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lastRenderedPageBreak/>
              <w:t>AKTIVNOSTI:</w:t>
            </w:r>
          </w:p>
        </w:tc>
        <w:tc>
          <w:tcPr>
            <w:tcW w:w="6712" w:type="dxa"/>
          </w:tcPr>
          <w:p w14:paraId="6C47F90B" w14:textId="77777777" w:rsidR="0025132D" w:rsidRPr="00C522C7"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Sanacija i obnova pročelja zgrada u svrhu povećanja energetske učinkovitosti</w:t>
            </w:r>
          </w:p>
          <w:p w14:paraId="065D3394" w14:textId="77777777" w:rsidR="0025132D" w:rsidRPr="00C522C7"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Implementacija obnovljivih izvora u postojeće energetske sustave</w:t>
            </w:r>
          </w:p>
          <w:p w14:paraId="409059EE" w14:textId="77777777" w:rsidR="0025132D" w:rsidRPr="00C522C7"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Promocija korištenja obnovljivih izvora energije</w:t>
            </w:r>
          </w:p>
          <w:p w14:paraId="7CD6DCE5" w14:textId="77777777" w:rsidR="0025132D" w:rsidRPr="00C522C7"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522C7">
              <w:rPr>
                <w:rFonts w:ascii="Times New Roman" w:hAnsi="Times New Roman" w:cs="Times New Roman"/>
                <w:color w:val="000000"/>
                <w:sz w:val="22"/>
                <w:szCs w:val="22"/>
              </w:rPr>
              <w:t xml:space="preserve">• Priprema programa i projekata za sufinanciranje iz državnog proračuna i EU fondova i programa </w:t>
            </w:r>
          </w:p>
        </w:tc>
      </w:tr>
      <w:tr w:rsidR="0025132D" w:rsidRPr="009C7568" w14:paraId="1FFEE70E" w14:textId="77777777" w:rsidTr="0077043E">
        <w:trPr>
          <w:trHeight w:val="536"/>
        </w:trPr>
        <w:tc>
          <w:tcPr>
            <w:cnfStyle w:val="001000000000" w:firstRow="0" w:lastRow="0" w:firstColumn="1" w:lastColumn="0" w:oddVBand="0" w:evenVBand="0" w:oddHBand="0" w:evenHBand="0" w:firstRowFirstColumn="0" w:firstRowLastColumn="0" w:lastRowFirstColumn="0" w:lastRowLastColumn="0"/>
            <w:tcW w:w="2350" w:type="dxa"/>
          </w:tcPr>
          <w:p w14:paraId="4799DE3B"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NOSITELJ:</w:t>
            </w:r>
          </w:p>
        </w:tc>
        <w:tc>
          <w:tcPr>
            <w:tcW w:w="6712" w:type="dxa"/>
          </w:tcPr>
          <w:p w14:paraId="74EF6B93" w14:textId="2C75C952" w:rsidR="0025132D" w:rsidRPr="00C522C7" w:rsidRDefault="0025132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xml:space="preserve">Općina </w:t>
            </w:r>
            <w:r w:rsidR="0088428B" w:rsidRPr="00C522C7">
              <w:rPr>
                <w:rFonts w:ascii="Times New Roman" w:hAnsi="Times New Roman" w:cs="Times New Roman"/>
                <w:sz w:val="22"/>
                <w:szCs w:val="22"/>
              </w:rPr>
              <w:t>Gračac</w:t>
            </w:r>
            <w:r w:rsidRPr="00C522C7">
              <w:rPr>
                <w:rFonts w:ascii="Times New Roman" w:hAnsi="Times New Roman" w:cs="Times New Roman"/>
                <w:sz w:val="22"/>
                <w:szCs w:val="22"/>
              </w:rPr>
              <w:t>, poslovni subjekti</w:t>
            </w:r>
          </w:p>
        </w:tc>
      </w:tr>
      <w:tr w:rsidR="0025132D" w:rsidRPr="009C7568" w14:paraId="72221FBB" w14:textId="77777777" w:rsidTr="00A97D1D">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2350" w:type="dxa"/>
          </w:tcPr>
          <w:p w14:paraId="10F2D948"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OČEKIVANI REZULTATI:</w:t>
            </w:r>
          </w:p>
        </w:tc>
        <w:tc>
          <w:tcPr>
            <w:tcW w:w="6712" w:type="dxa"/>
          </w:tcPr>
          <w:p w14:paraId="4F8666C9" w14:textId="77777777" w:rsidR="0025132D" w:rsidRPr="00C522C7" w:rsidRDefault="0025132D" w:rsidP="0077043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Povećanje korištenja obnovljivih izvora energije, uštede troškova te smanjenje emisije CO2 i ostalih štetnih plinova za okoliš. Povećana energetska učinkovitost na području Općine i ušteda u potrošnji energije.</w:t>
            </w:r>
          </w:p>
        </w:tc>
      </w:tr>
      <w:tr w:rsidR="0025132D" w:rsidRPr="009C7568" w14:paraId="5FBC2987" w14:textId="77777777" w:rsidTr="00113F4C">
        <w:trPr>
          <w:trHeight w:val="851"/>
        </w:trPr>
        <w:tc>
          <w:tcPr>
            <w:cnfStyle w:val="001000000000" w:firstRow="0" w:lastRow="0" w:firstColumn="1" w:lastColumn="0" w:oddVBand="0" w:evenVBand="0" w:oddHBand="0" w:evenHBand="0" w:firstRowFirstColumn="0" w:firstRowLastColumn="0" w:lastRowFirstColumn="0" w:lastRowLastColumn="0"/>
            <w:tcW w:w="2350" w:type="dxa"/>
          </w:tcPr>
          <w:p w14:paraId="22284CA9"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INDIKATORI:</w:t>
            </w:r>
          </w:p>
        </w:tc>
        <w:tc>
          <w:tcPr>
            <w:tcW w:w="6712" w:type="dxa"/>
          </w:tcPr>
          <w:p w14:paraId="7F11AF74" w14:textId="77777777" w:rsidR="0025132D" w:rsidRPr="00C522C7" w:rsidRDefault="0025132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Broj obnovljenih zgrada u svrhu povećanja energetske učinkovitosti</w:t>
            </w:r>
          </w:p>
          <w:p w14:paraId="74AB03C2" w14:textId="77777777" w:rsidR="0025132D" w:rsidRPr="00C522C7" w:rsidRDefault="0025132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Broj projekata vezanih za korištenje obnovljivih izvora energije</w:t>
            </w:r>
          </w:p>
        </w:tc>
      </w:tr>
      <w:tr w:rsidR="0025132D" w:rsidRPr="009C7568" w14:paraId="1F81C57C"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50920A37" w14:textId="77777777" w:rsidR="0025132D" w:rsidRPr="00C522C7" w:rsidRDefault="0025132D" w:rsidP="0077043E">
            <w:pPr>
              <w:rPr>
                <w:rFonts w:ascii="Times New Roman" w:hAnsi="Times New Roman" w:cs="Times New Roman"/>
                <w:sz w:val="22"/>
                <w:szCs w:val="22"/>
              </w:rPr>
            </w:pPr>
            <w:r w:rsidRPr="00C522C7">
              <w:rPr>
                <w:rFonts w:ascii="Times New Roman" w:hAnsi="Times New Roman" w:cs="Times New Roman"/>
                <w:sz w:val="22"/>
                <w:szCs w:val="22"/>
              </w:rPr>
              <w:t>RAZDOBLJE PROVEDBE:</w:t>
            </w:r>
          </w:p>
        </w:tc>
        <w:tc>
          <w:tcPr>
            <w:tcW w:w="6712" w:type="dxa"/>
          </w:tcPr>
          <w:p w14:paraId="0D9EC895" w14:textId="77777777" w:rsidR="0025132D" w:rsidRPr="00C522C7" w:rsidRDefault="0025132D"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522C7">
              <w:rPr>
                <w:rFonts w:ascii="Times New Roman" w:hAnsi="Times New Roman" w:cs="Times New Roman"/>
                <w:sz w:val="22"/>
                <w:szCs w:val="22"/>
              </w:rPr>
              <w:t>2021.-2025.</w:t>
            </w:r>
          </w:p>
        </w:tc>
      </w:tr>
    </w:tbl>
    <w:p w14:paraId="237E8570" w14:textId="3DEDDB0C" w:rsidR="0025132D" w:rsidRDefault="0025132D"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50"/>
        <w:gridCol w:w="6712"/>
      </w:tblGrid>
      <w:tr w:rsidR="0025132D" w:rsidRPr="009C7568" w14:paraId="01DFA9BE" w14:textId="77777777" w:rsidTr="00770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Pr>
          <w:p w14:paraId="77075F96" w14:textId="77777777" w:rsidR="0025132D" w:rsidRPr="009C7568" w:rsidRDefault="0025132D" w:rsidP="0077043E">
            <w:pPr>
              <w:rPr>
                <w:rFonts w:ascii="Times New Roman" w:hAnsi="Times New Roman" w:cs="Times New Roman"/>
                <w:sz w:val="24"/>
                <w:szCs w:val="24"/>
              </w:rPr>
            </w:pPr>
            <w:r w:rsidRPr="009C7568">
              <w:rPr>
                <w:rFonts w:ascii="Times New Roman" w:hAnsi="Times New Roman" w:cs="Times New Roman"/>
                <w:sz w:val="24"/>
                <w:szCs w:val="24"/>
              </w:rPr>
              <w:t>PRIORITET 2.1</w:t>
            </w:r>
          </w:p>
        </w:tc>
        <w:tc>
          <w:tcPr>
            <w:tcW w:w="6712" w:type="dxa"/>
          </w:tcPr>
          <w:p w14:paraId="70EAFC58" w14:textId="17C92752" w:rsidR="0025132D" w:rsidRPr="009C7568" w:rsidRDefault="0025132D" w:rsidP="0077043E">
            <w:pPr>
              <w:pStyle w:val="Default"/>
              <w:cnfStyle w:val="100000000000" w:firstRow="1" w:lastRow="0" w:firstColumn="0" w:lastColumn="0" w:oddVBand="0" w:evenVBand="0" w:oddHBand="0" w:evenHBand="0" w:firstRowFirstColumn="0" w:firstRowLastColumn="0" w:lastRowFirstColumn="0" w:lastRowLastColumn="0"/>
              <w:rPr>
                <w:color w:val="FFFFFF" w:themeColor="background1"/>
              </w:rPr>
            </w:pPr>
            <w:r w:rsidRPr="009C7568">
              <w:rPr>
                <w:color w:val="FFFFFF" w:themeColor="background1"/>
              </w:rPr>
              <w:t xml:space="preserve"> </w:t>
            </w:r>
            <w:r w:rsidR="003D15F1" w:rsidRPr="003D15F1">
              <w:rPr>
                <w:color w:val="FFFFFF" w:themeColor="background1"/>
                <w:sz w:val="22"/>
                <w:szCs w:val="22"/>
              </w:rPr>
              <w:t>Zaštita okoliša i povećanje energetske učinkovitosti</w:t>
            </w:r>
          </w:p>
        </w:tc>
      </w:tr>
      <w:tr w:rsidR="0025132D" w:rsidRPr="009C7568" w14:paraId="15C3B78D" w14:textId="77777777" w:rsidTr="0077043E">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350" w:type="dxa"/>
          </w:tcPr>
          <w:p w14:paraId="7C7F958B" w14:textId="1F5544E2" w:rsidR="0025132D" w:rsidRPr="00177E66" w:rsidRDefault="0025132D" w:rsidP="0077043E">
            <w:pPr>
              <w:rPr>
                <w:rFonts w:ascii="Times New Roman" w:hAnsi="Times New Roman" w:cs="Times New Roman"/>
                <w:sz w:val="22"/>
                <w:szCs w:val="22"/>
              </w:rPr>
            </w:pPr>
            <w:r w:rsidRPr="00177E66">
              <w:rPr>
                <w:rFonts w:ascii="Times New Roman" w:hAnsi="Times New Roman" w:cs="Times New Roman"/>
                <w:sz w:val="22"/>
                <w:szCs w:val="22"/>
              </w:rPr>
              <w:t>MJERA 2.1.</w:t>
            </w:r>
            <w:r w:rsidR="00C247AD">
              <w:rPr>
                <w:rFonts w:ascii="Times New Roman" w:hAnsi="Times New Roman" w:cs="Times New Roman"/>
                <w:sz w:val="22"/>
                <w:szCs w:val="22"/>
              </w:rPr>
              <w:t>3</w:t>
            </w:r>
            <w:r w:rsidRPr="00177E66">
              <w:rPr>
                <w:rFonts w:ascii="Times New Roman" w:hAnsi="Times New Roman" w:cs="Times New Roman"/>
                <w:sz w:val="22"/>
                <w:szCs w:val="22"/>
              </w:rPr>
              <w:t>.</w:t>
            </w:r>
          </w:p>
        </w:tc>
        <w:tc>
          <w:tcPr>
            <w:tcW w:w="6712" w:type="dxa"/>
          </w:tcPr>
          <w:p w14:paraId="4598E631" w14:textId="6BB8AE1D" w:rsidR="0025132D" w:rsidRPr="00177E66" w:rsidRDefault="00F53E1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177E66">
              <w:rPr>
                <w:rFonts w:ascii="Times New Roman" w:hAnsi="Times New Roman" w:cs="Times New Roman"/>
                <w:b/>
                <w:bCs/>
                <w:sz w:val="22"/>
                <w:szCs w:val="22"/>
              </w:rPr>
              <w:t>Postavljanje energetski učinkovite javne rasvjete</w:t>
            </w:r>
          </w:p>
        </w:tc>
      </w:tr>
      <w:tr w:rsidR="0025132D" w:rsidRPr="009C7568" w14:paraId="70B243E7" w14:textId="77777777" w:rsidTr="00113F4C">
        <w:trPr>
          <w:trHeight w:val="1007"/>
        </w:trPr>
        <w:tc>
          <w:tcPr>
            <w:cnfStyle w:val="001000000000" w:firstRow="0" w:lastRow="0" w:firstColumn="1" w:lastColumn="0" w:oddVBand="0" w:evenVBand="0" w:oddHBand="0" w:evenHBand="0" w:firstRowFirstColumn="0" w:firstRowLastColumn="0" w:lastRowFirstColumn="0" w:lastRowLastColumn="0"/>
            <w:tcW w:w="2350" w:type="dxa"/>
          </w:tcPr>
          <w:p w14:paraId="10655638" w14:textId="77777777" w:rsidR="0025132D" w:rsidRPr="00177E66" w:rsidRDefault="0025132D" w:rsidP="0077043E">
            <w:pPr>
              <w:rPr>
                <w:rFonts w:ascii="Times New Roman" w:hAnsi="Times New Roman" w:cs="Times New Roman"/>
                <w:sz w:val="22"/>
                <w:szCs w:val="22"/>
              </w:rPr>
            </w:pPr>
            <w:r w:rsidRPr="00177E66">
              <w:rPr>
                <w:rFonts w:ascii="Times New Roman" w:hAnsi="Times New Roman" w:cs="Times New Roman"/>
                <w:sz w:val="22"/>
                <w:szCs w:val="22"/>
              </w:rPr>
              <w:t>CILJ MJERE:</w:t>
            </w:r>
          </w:p>
        </w:tc>
        <w:tc>
          <w:tcPr>
            <w:tcW w:w="6712" w:type="dxa"/>
          </w:tcPr>
          <w:p w14:paraId="1AA96C73" w14:textId="658B653C" w:rsidR="0025132D" w:rsidRPr="00177E66" w:rsidRDefault="00397B62" w:rsidP="007704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77E66">
              <w:rPr>
                <w:rFonts w:ascii="Times New Roman" w:hAnsi="Times New Roman" w:cs="Times New Roman"/>
                <w:sz w:val="22"/>
                <w:szCs w:val="22"/>
              </w:rPr>
              <w:t>Cilj mjere je unaprijediti javnu rasvjetu sukladno potrebama naselja u Općini te smanjiti troškove svjetlosnog zagađenja i postupno zamijeniti staru javnu rasvjetu novom, ekološki prihvatljivom.</w:t>
            </w:r>
          </w:p>
        </w:tc>
      </w:tr>
      <w:tr w:rsidR="0025132D" w:rsidRPr="009C7568" w14:paraId="51767598" w14:textId="77777777" w:rsidTr="007A26E9">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2350" w:type="dxa"/>
          </w:tcPr>
          <w:p w14:paraId="01E3E3BE" w14:textId="77777777" w:rsidR="0025132D" w:rsidRPr="00177E66" w:rsidRDefault="0025132D" w:rsidP="0077043E">
            <w:pPr>
              <w:rPr>
                <w:rFonts w:ascii="Times New Roman" w:hAnsi="Times New Roman" w:cs="Times New Roman"/>
                <w:sz w:val="22"/>
                <w:szCs w:val="22"/>
              </w:rPr>
            </w:pPr>
            <w:r w:rsidRPr="00177E66">
              <w:rPr>
                <w:rFonts w:ascii="Times New Roman" w:hAnsi="Times New Roman" w:cs="Times New Roman"/>
                <w:sz w:val="22"/>
                <w:szCs w:val="22"/>
              </w:rPr>
              <w:t>AKTIVNOSTI:</w:t>
            </w:r>
          </w:p>
        </w:tc>
        <w:tc>
          <w:tcPr>
            <w:tcW w:w="6712" w:type="dxa"/>
          </w:tcPr>
          <w:p w14:paraId="27A510C7" w14:textId="584B8E50" w:rsidR="007424E0" w:rsidRDefault="006D2DF0" w:rsidP="007424E0">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77E66">
              <w:rPr>
                <w:rFonts w:ascii="Times New Roman" w:hAnsi="Times New Roman" w:cs="Times New Roman"/>
                <w:sz w:val="22"/>
                <w:szCs w:val="22"/>
              </w:rPr>
              <w:t xml:space="preserve">• </w:t>
            </w:r>
            <w:r w:rsidR="007424E0">
              <w:rPr>
                <w:rFonts w:ascii="Symbol" w:hAnsi="Symbol" w:cs="Symbol"/>
                <w:sz w:val="22"/>
                <w:szCs w:val="22"/>
              </w:rPr>
              <w:t xml:space="preserve"> </w:t>
            </w:r>
            <w:r w:rsidR="007424E0">
              <w:rPr>
                <w:rFonts w:ascii="Times New Roman" w:hAnsi="Times New Roman" w:cs="Times New Roman"/>
                <w:sz w:val="22"/>
                <w:szCs w:val="22"/>
              </w:rPr>
              <w:t>Demontaža neučinkovite i ekološki neprihvatljive rasvjetne opreme te</w:t>
            </w:r>
          </w:p>
          <w:p w14:paraId="02817C23" w14:textId="77777777" w:rsidR="007424E0" w:rsidRDefault="007424E0" w:rsidP="007424E0">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nabava i ugradnja energetski učinkovitih LED rasvjetnih tijela i opreme</w:t>
            </w:r>
          </w:p>
          <w:p w14:paraId="638EDE7E" w14:textId="2987B58F" w:rsidR="006D2DF0" w:rsidRPr="00177E66" w:rsidRDefault="007424E0" w:rsidP="007424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w:t>
            </w:r>
            <w:r>
              <w:rPr>
                <w:rFonts w:ascii="Symbol" w:hAnsi="Symbol" w:cs="Symbol"/>
                <w:sz w:val="22"/>
                <w:szCs w:val="22"/>
              </w:rPr>
              <w:t xml:space="preserve"> </w:t>
            </w:r>
            <w:r>
              <w:rPr>
                <w:rFonts w:ascii="Times New Roman" w:hAnsi="Times New Roman" w:cs="Times New Roman"/>
                <w:sz w:val="22"/>
                <w:szCs w:val="22"/>
              </w:rPr>
              <w:t>Poboljšanje sustava upravljanja javnom rasvjetom</w:t>
            </w:r>
          </w:p>
          <w:p w14:paraId="27DFD837" w14:textId="193DA53B" w:rsidR="0025132D" w:rsidRPr="00177E66" w:rsidRDefault="006D2DF0"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77E66">
              <w:rPr>
                <w:rFonts w:ascii="Times New Roman" w:hAnsi="Times New Roman" w:cs="Times New Roman"/>
                <w:color w:val="000000"/>
                <w:sz w:val="22"/>
                <w:szCs w:val="22"/>
              </w:rPr>
              <w:t>• Priprema programa i projekata za sufinanciranje iz državnog proračuna i EU fondova i programa</w:t>
            </w:r>
          </w:p>
        </w:tc>
      </w:tr>
      <w:tr w:rsidR="0025132D" w:rsidRPr="009C7568" w14:paraId="6D9A73BB" w14:textId="77777777" w:rsidTr="0077043E">
        <w:trPr>
          <w:trHeight w:val="536"/>
        </w:trPr>
        <w:tc>
          <w:tcPr>
            <w:cnfStyle w:val="001000000000" w:firstRow="0" w:lastRow="0" w:firstColumn="1" w:lastColumn="0" w:oddVBand="0" w:evenVBand="0" w:oddHBand="0" w:evenHBand="0" w:firstRowFirstColumn="0" w:firstRowLastColumn="0" w:lastRowFirstColumn="0" w:lastRowLastColumn="0"/>
            <w:tcW w:w="2350" w:type="dxa"/>
          </w:tcPr>
          <w:p w14:paraId="488A2A3A" w14:textId="77777777" w:rsidR="0025132D" w:rsidRPr="00177E66" w:rsidRDefault="0025132D" w:rsidP="0077043E">
            <w:pPr>
              <w:rPr>
                <w:rFonts w:ascii="Times New Roman" w:hAnsi="Times New Roman" w:cs="Times New Roman"/>
                <w:sz w:val="22"/>
                <w:szCs w:val="22"/>
              </w:rPr>
            </w:pPr>
            <w:r w:rsidRPr="00177E66">
              <w:rPr>
                <w:rFonts w:ascii="Times New Roman" w:hAnsi="Times New Roman" w:cs="Times New Roman"/>
                <w:sz w:val="22"/>
                <w:szCs w:val="22"/>
              </w:rPr>
              <w:t>NOSITELJ:</w:t>
            </w:r>
          </w:p>
        </w:tc>
        <w:tc>
          <w:tcPr>
            <w:tcW w:w="6712" w:type="dxa"/>
          </w:tcPr>
          <w:p w14:paraId="7782BD05" w14:textId="31FB072B" w:rsidR="0025132D" w:rsidRPr="00177E66" w:rsidRDefault="0025132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77E66">
              <w:rPr>
                <w:rFonts w:ascii="Times New Roman" w:hAnsi="Times New Roman" w:cs="Times New Roman"/>
                <w:sz w:val="22"/>
                <w:szCs w:val="22"/>
              </w:rPr>
              <w:t xml:space="preserve">Općina </w:t>
            </w:r>
            <w:r w:rsidR="0088428B" w:rsidRPr="00177E66">
              <w:rPr>
                <w:rFonts w:ascii="Times New Roman" w:hAnsi="Times New Roman" w:cs="Times New Roman"/>
                <w:sz w:val="22"/>
                <w:szCs w:val="22"/>
              </w:rPr>
              <w:t>Gračac</w:t>
            </w:r>
            <w:r w:rsidRPr="00177E66">
              <w:rPr>
                <w:rFonts w:ascii="Times New Roman" w:hAnsi="Times New Roman" w:cs="Times New Roman"/>
                <w:sz w:val="22"/>
                <w:szCs w:val="22"/>
              </w:rPr>
              <w:t>, poslovni subjekti</w:t>
            </w:r>
          </w:p>
        </w:tc>
      </w:tr>
      <w:tr w:rsidR="0025132D" w:rsidRPr="009C7568" w14:paraId="1B8CB159" w14:textId="77777777" w:rsidTr="00177E6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50" w:type="dxa"/>
          </w:tcPr>
          <w:p w14:paraId="5956C425" w14:textId="77777777" w:rsidR="0025132D" w:rsidRPr="00177E66" w:rsidRDefault="0025132D" w:rsidP="0077043E">
            <w:pPr>
              <w:rPr>
                <w:rFonts w:ascii="Times New Roman" w:hAnsi="Times New Roman" w:cs="Times New Roman"/>
                <w:sz w:val="22"/>
                <w:szCs w:val="22"/>
              </w:rPr>
            </w:pPr>
            <w:r w:rsidRPr="00177E66">
              <w:rPr>
                <w:rFonts w:ascii="Times New Roman" w:hAnsi="Times New Roman" w:cs="Times New Roman"/>
                <w:sz w:val="22"/>
                <w:szCs w:val="22"/>
              </w:rPr>
              <w:t>OČEKIVANI REZULTATI:</w:t>
            </w:r>
          </w:p>
        </w:tc>
        <w:tc>
          <w:tcPr>
            <w:tcW w:w="6712" w:type="dxa"/>
          </w:tcPr>
          <w:p w14:paraId="70AF98FA" w14:textId="2BA9E42C" w:rsidR="0025132D" w:rsidRPr="00177E66" w:rsidRDefault="00CF2829" w:rsidP="00CF2829">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Modernizirana, ekološki prihvatljiva i energetski učinkovita javna rasvjeta, provedena u svim stambenim i građevinskim zonama.</w:t>
            </w:r>
          </w:p>
        </w:tc>
      </w:tr>
      <w:tr w:rsidR="0025132D" w:rsidRPr="009C7568" w14:paraId="5FCB6AD6" w14:textId="77777777" w:rsidTr="007A26E9">
        <w:trPr>
          <w:trHeight w:val="740"/>
        </w:trPr>
        <w:tc>
          <w:tcPr>
            <w:cnfStyle w:val="001000000000" w:firstRow="0" w:lastRow="0" w:firstColumn="1" w:lastColumn="0" w:oddVBand="0" w:evenVBand="0" w:oddHBand="0" w:evenHBand="0" w:firstRowFirstColumn="0" w:firstRowLastColumn="0" w:lastRowFirstColumn="0" w:lastRowLastColumn="0"/>
            <w:tcW w:w="2350" w:type="dxa"/>
          </w:tcPr>
          <w:p w14:paraId="7F7C66FD" w14:textId="77777777" w:rsidR="0025132D" w:rsidRPr="00177E66" w:rsidRDefault="0025132D" w:rsidP="0077043E">
            <w:pPr>
              <w:rPr>
                <w:rFonts w:ascii="Times New Roman" w:hAnsi="Times New Roman" w:cs="Times New Roman"/>
                <w:sz w:val="22"/>
                <w:szCs w:val="22"/>
              </w:rPr>
            </w:pPr>
            <w:r w:rsidRPr="00177E66">
              <w:rPr>
                <w:rFonts w:ascii="Times New Roman" w:hAnsi="Times New Roman" w:cs="Times New Roman"/>
                <w:sz w:val="22"/>
                <w:szCs w:val="22"/>
              </w:rPr>
              <w:t>INDIKATORI:</w:t>
            </w:r>
          </w:p>
        </w:tc>
        <w:tc>
          <w:tcPr>
            <w:tcW w:w="6712" w:type="dxa"/>
          </w:tcPr>
          <w:p w14:paraId="091BDA6A" w14:textId="77777777" w:rsidR="0025132D" w:rsidRDefault="00397B62"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77E66">
              <w:rPr>
                <w:rFonts w:ascii="Times New Roman" w:hAnsi="Times New Roman" w:cs="Times New Roman"/>
                <w:sz w:val="22"/>
                <w:szCs w:val="22"/>
              </w:rPr>
              <w:t>• Broj novih ekološki prihvatljivih rasvjetnih tijela</w:t>
            </w:r>
          </w:p>
          <w:p w14:paraId="5967022D" w14:textId="0F54E24B" w:rsidR="007A26E9" w:rsidRPr="00177E66" w:rsidRDefault="007A26E9"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522C7">
              <w:rPr>
                <w:rFonts w:ascii="Times New Roman" w:hAnsi="Times New Roman" w:cs="Times New Roman"/>
                <w:sz w:val="22"/>
                <w:szCs w:val="22"/>
              </w:rPr>
              <w:t>• Postotak učešća ekološke rasvjete u ukupnoj javnoj rasvjeti</w:t>
            </w:r>
          </w:p>
        </w:tc>
      </w:tr>
      <w:tr w:rsidR="0025132D" w:rsidRPr="009C7568" w14:paraId="3013B285"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9CE8E07" w14:textId="77777777" w:rsidR="0025132D" w:rsidRPr="00177E66" w:rsidRDefault="0025132D" w:rsidP="0077043E">
            <w:pPr>
              <w:rPr>
                <w:rFonts w:ascii="Times New Roman" w:hAnsi="Times New Roman" w:cs="Times New Roman"/>
                <w:sz w:val="22"/>
                <w:szCs w:val="22"/>
              </w:rPr>
            </w:pPr>
            <w:r w:rsidRPr="00177E66">
              <w:rPr>
                <w:rFonts w:ascii="Times New Roman" w:hAnsi="Times New Roman" w:cs="Times New Roman"/>
                <w:sz w:val="22"/>
                <w:szCs w:val="22"/>
              </w:rPr>
              <w:t>RAZDOBLJE PROVEDBE:</w:t>
            </w:r>
          </w:p>
        </w:tc>
        <w:tc>
          <w:tcPr>
            <w:tcW w:w="6712" w:type="dxa"/>
          </w:tcPr>
          <w:p w14:paraId="242B66CE" w14:textId="77777777" w:rsidR="0025132D" w:rsidRPr="00177E66" w:rsidRDefault="0025132D"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177E66">
              <w:rPr>
                <w:rFonts w:ascii="Times New Roman" w:hAnsi="Times New Roman" w:cs="Times New Roman"/>
                <w:sz w:val="22"/>
                <w:szCs w:val="22"/>
              </w:rPr>
              <w:t>2021.-2025.</w:t>
            </w:r>
          </w:p>
        </w:tc>
      </w:tr>
    </w:tbl>
    <w:p w14:paraId="68F93353" w14:textId="7EB46F4E" w:rsidR="0025132D" w:rsidRDefault="0025132D"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51"/>
        <w:gridCol w:w="6711"/>
      </w:tblGrid>
      <w:tr w:rsidR="0025132D" w:rsidRPr="009C7568" w14:paraId="2AECCB6F" w14:textId="77777777" w:rsidTr="00C4788A">
        <w:trPr>
          <w:cnfStyle w:val="100000000000" w:firstRow="1" w:lastRow="0" w:firstColumn="0" w:lastColumn="0" w:oddVBand="0" w:evenVBand="0" w:oddHBand="0" w:evenHBand="0" w:firstRowFirstColumn="0" w:firstRowLastColumn="0" w:lastRowFirstColumn="0" w:lastRowLastColumn="0"/>
          <w:trHeight w:val="444"/>
        </w:trPr>
        <w:tc>
          <w:tcPr>
            <w:cnfStyle w:val="001000000100" w:firstRow="0" w:lastRow="0" w:firstColumn="1" w:lastColumn="0" w:oddVBand="0" w:evenVBand="0" w:oddHBand="0" w:evenHBand="0" w:firstRowFirstColumn="1" w:firstRowLastColumn="0" w:lastRowFirstColumn="0" w:lastRowLastColumn="0"/>
            <w:tcW w:w="2376" w:type="dxa"/>
          </w:tcPr>
          <w:p w14:paraId="4D4FC02C" w14:textId="77777777" w:rsidR="0025132D" w:rsidRPr="00A112DD" w:rsidRDefault="0025132D" w:rsidP="0077043E">
            <w:pPr>
              <w:rPr>
                <w:rFonts w:ascii="Times New Roman" w:hAnsi="Times New Roman" w:cs="Times New Roman"/>
                <w:sz w:val="22"/>
                <w:szCs w:val="22"/>
              </w:rPr>
            </w:pPr>
            <w:r w:rsidRPr="00A112DD">
              <w:rPr>
                <w:rFonts w:ascii="Times New Roman" w:hAnsi="Times New Roman" w:cs="Times New Roman"/>
                <w:sz w:val="22"/>
                <w:szCs w:val="22"/>
              </w:rPr>
              <w:t>PRIORITET 2.1.</w:t>
            </w:r>
          </w:p>
        </w:tc>
        <w:tc>
          <w:tcPr>
            <w:tcW w:w="6912" w:type="dxa"/>
          </w:tcPr>
          <w:p w14:paraId="078C42D6" w14:textId="1AF62665" w:rsidR="0025132D" w:rsidRPr="00A112DD" w:rsidRDefault="003D15F1" w:rsidP="0077043E">
            <w:pPr>
              <w:pStyle w:val="Default"/>
              <w:cnfStyle w:val="100000000000" w:firstRow="1" w:lastRow="0" w:firstColumn="0" w:lastColumn="0" w:oddVBand="0" w:evenVBand="0" w:oddHBand="0" w:evenHBand="0" w:firstRowFirstColumn="0" w:firstRowLastColumn="0" w:lastRowFirstColumn="0" w:lastRowLastColumn="0"/>
              <w:rPr>
                <w:b w:val="0"/>
                <w:bCs w:val="0"/>
                <w:sz w:val="22"/>
                <w:szCs w:val="22"/>
              </w:rPr>
            </w:pPr>
            <w:r w:rsidRPr="00A112DD">
              <w:rPr>
                <w:color w:val="FFFFFF" w:themeColor="background1"/>
                <w:sz w:val="22"/>
                <w:szCs w:val="22"/>
              </w:rPr>
              <w:t>Zaštita okoliša i povećanje energetske učinkovitosti</w:t>
            </w:r>
          </w:p>
        </w:tc>
      </w:tr>
      <w:tr w:rsidR="0025132D" w:rsidRPr="009C7568" w14:paraId="76EFC8BE" w14:textId="77777777" w:rsidTr="0077043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376" w:type="dxa"/>
          </w:tcPr>
          <w:p w14:paraId="594523EF" w14:textId="2E1BCC0B" w:rsidR="0025132D" w:rsidRPr="00A112DD" w:rsidRDefault="0025132D" w:rsidP="0077043E">
            <w:pPr>
              <w:rPr>
                <w:rFonts w:ascii="Times New Roman" w:hAnsi="Times New Roman" w:cs="Times New Roman"/>
                <w:sz w:val="22"/>
                <w:szCs w:val="22"/>
              </w:rPr>
            </w:pPr>
            <w:r w:rsidRPr="00A112DD">
              <w:rPr>
                <w:rFonts w:ascii="Times New Roman" w:hAnsi="Times New Roman" w:cs="Times New Roman"/>
                <w:sz w:val="22"/>
                <w:szCs w:val="22"/>
              </w:rPr>
              <w:t>MJERA 2.1.</w:t>
            </w:r>
            <w:r w:rsidR="00C247AD">
              <w:rPr>
                <w:rFonts w:ascii="Times New Roman" w:hAnsi="Times New Roman" w:cs="Times New Roman"/>
                <w:sz w:val="22"/>
                <w:szCs w:val="22"/>
              </w:rPr>
              <w:t>4</w:t>
            </w:r>
            <w:r w:rsidRPr="00A112DD">
              <w:rPr>
                <w:rFonts w:ascii="Times New Roman" w:hAnsi="Times New Roman" w:cs="Times New Roman"/>
                <w:sz w:val="22"/>
                <w:szCs w:val="22"/>
              </w:rPr>
              <w:t>.</w:t>
            </w:r>
          </w:p>
        </w:tc>
        <w:tc>
          <w:tcPr>
            <w:tcW w:w="6912" w:type="dxa"/>
          </w:tcPr>
          <w:p w14:paraId="4C807405" w14:textId="6E5EE77A" w:rsidR="0025132D" w:rsidRPr="00A112DD" w:rsidRDefault="00F53E1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A112DD">
              <w:rPr>
                <w:rFonts w:ascii="Times New Roman" w:hAnsi="Times New Roman" w:cs="Times New Roman"/>
                <w:b/>
                <w:bCs/>
                <w:color w:val="000000" w:themeColor="text1"/>
                <w:sz w:val="22"/>
                <w:szCs w:val="22"/>
              </w:rPr>
              <w:t>Podizanje</w:t>
            </w:r>
            <w:r w:rsidRPr="00A112DD">
              <w:rPr>
                <w:rFonts w:ascii="Times New Roman" w:hAnsi="Times New Roman" w:cs="Times New Roman"/>
                <w:b/>
                <w:bCs/>
                <w:sz w:val="22"/>
                <w:szCs w:val="22"/>
              </w:rPr>
              <w:t xml:space="preserve"> razine svijesti stanovništva o važnosti zaštite okoliša, razvrstavanju otpada te o prednostima korištenja OIE</w:t>
            </w:r>
          </w:p>
        </w:tc>
      </w:tr>
      <w:tr w:rsidR="0025132D" w:rsidRPr="009C7568" w14:paraId="0EA34DA3" w14:textId="77777777" w:rsidTr="00A22919">
        <w:trPr>
          <w:trHeight w:val="686"/>
        </w:trPr>
        <w:tc>
          <w:tcPr>
            <w:cnfStyle w:val="001000000000" w:firstRow="0" w:lastRow="0" w:firstColumn="1" w:lastColumn="0" w:oddVBand="0" w:evenVBand="0" w:oddHBand="0" w:evenHBand="0" w:firstRowFirstColumn="0" w:firstRowLastColumn="0" w:lastRowFirstColumn="0" w:lastRowLastColumn="0"/>
            <w:tcW w:w="2376" w:type="dxa"/>
          </w:tcPr>
          <w:p w14:paraId="67F51490" w14:textId="77777777" w:rsidR="0025132D" w:rsidRPr="00A112DD" w:rsidRDefault="0025132D" w:rsidP="0077043E">
            <w:pPr>
              <w:rPr>
                <w:rFonts w:ascii="Times New Roman" w:hAnsi="Times New Roman" w:cs="Times New Roman"/>
                <w:sz w:val="22"/>
                <w:szCs w:val="22"/>
              </w:rPr>
            </w:pPr>
            <w:r w:rsidRPr="00A112DD">
              <w:rPr>
                <w:rFonts w:ascii="Times New Roman" w:hAnsi="Times New Roman" w:cs="Times New Roman"/>
                <w:sz w:val="22"/>
                <w:szCs w:val="22"/>
              </w:rPr>
              <w:lastRenderedPageBreak/>
              <w:t>CILJ MJERE:</w:t>
            </w:r>
          </w:p>
        </w:tc>
        <w:tc>
          <w:tcPr>
            <w:tcW w:w="6912" w:type="dxa"/>
          </w:tcPr>
          <w:p w14:paraId="4022B5C0" w14:textId="37E2AD7E" w:rsidR="0025132D" w:rsidRPr="00A112DD" w:rsidRDefault="00A22919" w:rsidP="007704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A22919">
              <w:rPr>
                <w:rFonts w:ascii="Times New Roman" w:hAnsi="Times New Roman" w:cs="Times New Roman"/>
                <w:sz w:val="22"/>
                <w:szCs w:val="22"/>
              </w:rPr>
              <w:t>Podići razinu kvalitete života kroz poticanje i promoviranje korištenja OIE te energetske učinkovitosti</w:t>
            </w:r>
            <w:r>
              <w:t>.</w:t>
            </w:r>
          </w:p>
        </w:tc>
      </w:tr>
      <w:tr w:rsidR="0025132D" w:rsidRPr="009C7568" w14:paraId="47741D73" w14:textId="77777777" w:rsidTr="00DB11C1">
        <w:trPr>
          <w:cnfStyle w:val="000000100000" w:firstRow="0" w:lastRow="0" w:firstColumn="0" w:lastColumn="0" w:oddVBand="0" w:evenVBand="0" w:oddHBand="1" w:evenHBand="0" w:firstRowFirstColumn="0" w:firstRowLastColumn="0" w:lastRowFirstColumn="0" w:lastRowLastColumn="0"/>
          <w:trHeight w:val="2559"/>
        </w:trPr>
        <w:tc>
          <w:tcPr>
            <w:cnfStyle w:val="001000000000" w:firstRow="0" w:lastRow="0" w:firstColumn="1" w:lastColumn="0" w:oddVBand="0" w:evenVBand="0" w:oddHBand="0" w:evenHBand="0" w:firstRowFirstColumn="0" w:firstRowLastColumn="0" w:lastRowFirstColumn="0" w:lastRowLastColumn="0"/>
            <w:tcW w:w="2376" w:type="dxa"/>
          </w:tcPr>
          <w:p w14:paraId="29E61340" w14:textId="77777777" w:rsidR="0025132D" w:rsidRPr="00A112DD" w:rsidRDefault="0025132D" w:rsidP="0077043E">
            <w:pPr>
              <w:rPr>
                <w:rFonts w:ascii="Times New Roman" w:hAnsi="Times New Roman" w:cs="Times New Roman"/>
                <w:sz w:val="22"/>
                <w:szCs w:val="22"/>
              </w:rPr>
            </w:pPr>
            <w:r w:rsidRPr="00A112DD">
              <w:rPr>
                <w:rFonts w:ascii="Times New Roman" w:hAnsi="Times New Roman" w:cs="Times New Roman"/>
                <w:sz w:val="22"/>
                <w:szCs w:val="22"/>
              </w:rPr>
              <w:t>AKTIVNOSTI:</w:t>
            </w:r>
          </w:p>
        </w:tc>
        <w:tc>
          <w:tcPr>
            <w:tcW w:w="6912" w:type="dxa"/>
          </w:tcPr>
          <w:p w14:paraId="357E52F7" w14:textId="54F3525F" w:rsidR="00A112DD" w:rsidRPr="00A112DD" w:rsidRDefault="00A112D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12DD">
              <w:rPr>
                <w:rFonts w:ascii="Times New Roman" w:hAnsi="Times New Roman" w:cs="Times New Roman"/>
                <w:sz w:val="22"/>
                <w:szCs w:val="22"/>
              </w:rPr>
              <w:t>• Informiranje i poticanje stanovništva na korištenje subvencija (poticaja) Fonda za zaštitu okoliša i energetsku učinkovitost po programima povećanja energetske učinkovitosti obiteljskih kuća i stambenih zgrada</w:t>
            </w:r>
          </w:p>
          <w:p w14:paraId="7A7D3817" w14:textId="6367D6C5" w:rsidR="0025132D" w:rsidRPr="00A112DD"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12DD">
              <w:rPr>
                <w:rFonts w:ascii="Times New Roman" w:hAnsi="Times New Roman" w:cs="Times New Roman"/>
                <w:sz w:val="22"/>
                <w:szCs w:val="22"/>
              </w:rPr>
              <w:t xml:space="preserve">• Organiziranje promotivnih kampanja za podizanje razine svijesti o problemima okoliša te mjerama za očuvanje okoliša </w:t>
            </w:r>
          </w:p>
          <w:p w14:paraId="1165BC69" w14:textId="2B5FAFFC" w:rsidR="001E33E3" w:rsidRPr="00A112DD" w:rsidRDefault="001E33E3"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A112DD">
              <w:rPr>
                <w:rFonts w:ascii="Times New Roman" w:hAnsi="Times New Roman" w:cs="Times New Roman"/>
                <w:sz w:val="22"/>
                <w:szCs w:val="22"/>
              </w:rPr>
              <w:t>• Podizanje svijesti o važnosti sortiranja i recikliranja otpada kod lokalnog stanovništva</w:t>
            </w:r>
          </w:p>
          <w:p w14:paraId="2579A9CE" w14:textId="04C43E3C" w:rsidR="0025132D" w:rsidRPr="00A112DD"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12DD">
              <w:rPr>
                <w:rFonts w:ascii="Times New Roman" w:hAnsi="Times New Roman" w:cs="Times New Roman"/>
                <w:sz w:val="22"/>
                <w:szCs w:val="22"/>
              </w:rPr>
              <w:t xml:space="preserve">• Provedba akcija i inicijativa iz područja zaštite okoliša </w:t>
            </w:r>
          </w:p>
        </w:tc>
      </w:tr>
      <w:tr w:rsidR="0025132D" w:rsidRPr="009C7568" w14:paraId="7A53075E" w14:textId="77777777" w:rsidTr="003D15F1">
        <w:trPr>
          <w:trHeight w:val="560"/>
        </w:trPr>
        <w:tc>
          <w:tcPr>
            <w:cnfStyle w:val="001000000000" w:firstRow="0" w:lastRow="0" w:firstColumn="1" w:lastColumn="0" w:oddVBand="0" w:evenVBand="0" w:oddHBand="0" w:evenHBand="0" w:firstRowFirstColumn="0" w:firstRowLastColumn="0" w:lastRowFirstColumn="0" w:lastRowLastColumn="0"/>
            <w:tcW w:w="2376" w:type="dxa"/>
          </w:tcPr>
          <w:p w14:paraId="4C9AA7E8" w14:textId="77777777" w:rsidR="0025132D" w:rsidRPr="00A112DD" w:rsidRDefault="0025132D" w:rsidP="0077043E">
            <w:pPr>
              <w:rPr>
                <w:rFonts w:ascii="Times New Roman" w:hAnsi="Times New Roman" w:cs="Times New Roman"/>
                <w:sz w:val="22"/>
                <w:szCs w:val="22"/>
              </w:rPr>
            </w:pPr>
            <w:r w:rsidRPr="00A112DD">
              <w:rPr>
                <w:rFonts w:ascii="Times New Roman" w:hAnsi="Times New Roman" w:cs="Times New Roman"/>
                <w:sz w:val="22"/>
                <w:szCs w:val="22"/>
              </w:rPr>
              <w:t>NOSITELJ:</w:t>
            </w:r>
          </w:p>
        </w:tc>
        <w:tc>
          <w:tcPr>
            <w:tcW w:w="6912" w:type="dxa"/>
          </w:tcPr>
          <w:p w14:paraId="64285508" w14:textId="49F6205F" w:rsidR="0025132D" w:rsidRPr="00A112DD" w:rsidRDefault="0025132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12DD">
              <w:rPr>
                <w:rFonts w:ascii="Times New Roman" w:hAnsi="Times New Roman" w:cs="Times New Roman"/>
                <w:sz w:val="22"/>
                <w:szCs w:val="22"/>
              </w:rPr>
              <w:t xml:space="preserve">Općina </w:t>
            </w:r>
            <w:r w:rsidR="0088428B" w:rsidRPr="00A112DD">
              <w:rPr>
                <w:rFonts w:ascii="Times New Roman" w:hAnsi="Times New Roman" w:cs="Times New Roman"/>
                <w:sz w:val="22"/>
                <w:szCs w:val="22"/>
              </w:rPr>
              <w:t>Gračac</w:t>
            </w:r>
            <w:r w:rsidRPr="00A112DD">
              <w:rPr>
                <w:rFonts w:ascii="Times New Roman" w:hAnsi="Times New Roman" w:cs="Times New Roman"/>
                <w:sz w:val="22"/>
                <w:szCs w:val="22"/>
              </w:rPr>
              <w:t>, organizacije civilnog društva</w:t>
            </w:r>
            <w:r w:rsidR="005F354B">
              <w:rPr>
                <w:rFonts w:ascii="Times New Roman" w:hAnsi="Times New Roman" w:cs="Times New Roman"/>
                <w:sz w:val="22"/>
                <w:szCs w:val="22"/>
              </w:rPr>
              <w:t xml:space="preserve">, </w:t>
            </w:r>
            <w:r w:rsidR="005F354B">
              <w:rPr>
                <w:rFonts w:ascii="Times New Roman" w:hAnsi="Times New Roman" w:cs="Times New Roman"/>
                <w:sz w:val="24"/>
                <w:szCs w:val="24"/>
              </w:rPr>
              <w:t>Razvojna agencija Općine Gračac</w:t>
            </w:r>
          </w:p>
        </w:tc>
      </w:tr>
      <w:tr w:rsidR="0025132D" w:rsidRPr="009C7568" w14:paraId="53E93DAD" w14:textId="77777777" w:rsidTr="007424E0">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376" w:type="dxa"/>
          </w:tcPr>
          <w:p w14:paraId="5E4E9DD4" w14:textId="77777777" w:rsidR="0025132D" w:rsidRPr="00A112DD" w:rsidRDefault="0025132D" w:rsidP="0077043E">
            <w:pPr>
              <w:rPr>
                <w:rFonts w:ascii="Times New Roman" w:hAnsi="Times New Roman" w:cs="Times New Roman"/>
                <w:sz w:val="22"/>
                <w:szCs w:val="22"/>
              </w:rPr>
            </w:pPr>
            <w:r w:rsidRPr="00A112DD">
              <w:rPr>
                <w:rFonts w:ascii="Times New Roman" w:hAnsi="Times New Roman" w:cs="Times New Roman"/>
                <w:sz w:val="22"/>
                <w:szCs w:val="22"/>
              </w:rPr>
              <w:t>OČEKIVANI REZULTATI:</w:t>
            </w:r>
          </w:p>
        </w:tc>
        <w:tc>
          <w:tcPr>
            <w:tcW w:w="6912" w:type="dxa"/>
          </w:tcPr>
          <w:p w14:paraId="7E3F1017" w14:textId="77777777" w:rsidR="0025132D" w:rsidRDefault="0025132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112DD">
              <w:rPr>
                <w:rFonts w:ascii="Times New Roman" w:hAnsi="Times New Roman" w:cs="Times New Roman"/>
                <w:sz w:val="22"/>
                <w:szCs w:val="22"/>
              </w:rPr>
              <w:t>Smanjeno zagađenje okoliša, smanjena količina ukupnog otpada i povećan udio recikliranja otpada na području Općine.</w:t>
            </w:r>
          </w:p>
          <w:p w14:paraId="0909B173" w14:textId="409DBBEB" w:rsidR="00DB11C1" w:rsidRPr="00A112DD" w:rsidRDefault="00DB11C1"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25132D" w:rsidRPr="009C7568" w14:paraId="1ADDFD88" w14:textId="77777777" w:rsidTr="003D3F51">
        <w:trPr>
          <w:trHeight w:val="1263"/>
        </w:trPr>
        <w:tc>
          <w:tcPr>
            <w:cnfStyle w:val="001000000000" w:firstRow="0" w:lastRow="0" w:firstColumn="1" w:lastColumn="0" w:oddVBand="0" w:evenVBand="0" w:oddHBand="0" w:evenHBand="0" w:firstRowFirstColumn="0" w:firstRowLastColumn="0" w:lastRowFirstColumn="0" w:lastRowLastColumn="0"/>
            <w:tcW w:w="2376" w:type="dxa"/>
          </w:tcPr>
          <w:p w14:paraId="35EFF8D4" w14:textId="77777777" w:rsidR="0025132D" w:rsidRPr="00A112DD" w:rsidRDefault="0025132D" w:rsidP="0077043E">
            <w:pPr>
              <w:rPr>
                <w:rFonts w:ascii="Times New Roman" w:hAnsi="Times New Roman" w:cs="Times New Roman"/>
                <w:sz w:val="22"/>
                <w:szCs w:val="22"/>
              </w:rPr>
            </w:pPr>
            <w:r w:rsidRPr="00A112DD">
              <w:rPr>
                <w:rFonts w:ascii="Times New Roman" w:hAnsi="Times New Roman" w:cs="Times New Roman"/>
                <w:sz w:val="22"/>
                <w:szCs w:val="22"/>
              </w:rPr>
              <w:t>INDIKATORI:</w:t>
            </w:r>
          </w:p>
        </w:tc>
        <w:tc>
          <w:tcPr>
            <w:tcW w:w="6912" w:type="dxa"/>
          </w:tcPr>
          <w:p w14:paraId="5229B4D5" w14:textId="77777777" w:rsidR="0025132D" w:rsidRPr="00A112DD" w:rsidRDefault="0025132D"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12DD">
              <w:rPr>
                <w:rFonts w:ascii="Times New Roman" w:hAnsi="Times New Roman" w:cs="Times New Roman"/>
                <w:sz w:val="22"/>
                <w:szCs w:val="22"/>
              </w:rPr>
              <w:t>• Broj održanih edukacija o obnovljivim izvorima energije</w:t>
            </w:r>
          </w:p>
          <w:p w14:paraId="250B24B9" w14:textId="77777777" w:rsidR="0025132D" w:rsidRPr="00A112DD" w:rsidRDefault="0025132D"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12DD">
              <w:rPr>
                <w:rFonts w:ascii="Times New Roman" w:hAnsi="Times New Roman" w:cs="Times New Roman"/>
                <w:sz w:val="22"/>
                <w:szCs w:val="22"/>
              </w:rPr>
              <w:t>• Broj sudionika radionice</w:t>
            </w:r>
          </w:p>
          <w:p w14:paraId="294D7068" w14:textId="5D4656F5" w:rsidR="0025132D" w:rsidRPr="00A112DD" w:rsidRDefault="0025132D"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112DD">
              <w:rPr>
                <w:rFonts w:ascii="Times New Roman" w:hAnsi="Times New Roman" w:cs="Times New Roman"/>
                <w:sz w:val="22"/>
                <w:szCs w:val="22"/>
              </w:rPr>
              <w:t xml:space="preserve">• Broj provedenih akcija zaštite okoliša </w:t>
            </w:r>
          </w:p>
        </w:tc>
      </w:tr>
      <w:tr w:rsidR="0025132D" w:rsidRPr="009C7568" w14:paraId="0CA28573"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1540347" w14:textId="77777777" w:rsidR="0025132D" w:rsidRPr="00A112DD" w:rsidRDefault="0025132D" w:rsidP="0077043E">
            <w:pPr>
              <w:rPr>
                <w:rFonts w:ascii="Times New Roman" w:hAnsi="Times New Roman" w:cs="Times New Roman"/>
                <w:sz w:val="22"/>
                <w:szCs w:val="22"/>
              </w:rPr>
            </w:pPr>
            <w:r w:rsidRPr="00A112DD">
              <w:rPr>
                <w:rFonts w:ascii="Times New Roman" w:hAnsi="Times New Roman" w:cs="Times New Roman"/>
                <w:sz w:val="22"/>
                <w:szCs w:val="22"/>
              </w:rPr>
              <w:t>RAZDOBLJE PROVEDBE:</w:t>
            </w:r>
          </w:p>
        </w:tc>
        <w:tc>
          <w:tcPr>
            <w:tcW w:w="6912" w:type="dxa"/>
          </w:tcPr>
          <w:p w14:paraId="1F0E8F77" w14:textId="77777777" w:rsidR="0025132D" w:rsidRPr="00A112DD" w:rsidRDefault="0025132D"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A112DD">
              <w:rPr>
                <w:rFonts w:ascii="Times New Roman" w:hAnsi="Times New Roman" w:cs="Times New Roman"/>
                <w:sz w:val="22"/>
                <w:szCs w:val="22"/>
              </w:rPr>
              <w:t>2021.-2025.</w:t>
            </w:r>
          </w:p>
        </w:tc>
      </w:tr>
    </w:tbl>
    <w:p w14:paraId="6B1EFF1D" w14:textId="7F1BF99C" w:rsidR="0025132D" w:rsidRDefault="0025132D"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51"/>
        <w:gridCol w:w="6711"/>
      </w:tblGrid>
      <w:tr w:rsidR="005B1E02" w:rsidRPr="009C7568" w14:paraId="6D955A28" w14:textId="77777777" w:rsidTr="00B744E4">
        <w:trPr>
          <w:cnfStyle w:val="100000000000" w:firstRow="1" w:lastRow="0" w:firstColumn="0" w:lastColumn="0" w:oddVBand="0" w:evenVBand="0" w:oddHBand="0" w:evenHBand="0" w:firstRowFirstColumn="0" w:firstRowLastColumn="0" w:lastRowFirstColumn="0" w:lastRowLastColumn="0"/>
          <w:trHeight w:val="427"/>
        </w:trPr>
        <w:tc>
          <w:tcPr>
            <w:cnfStyle w:val="001000000100" w:firstRow="0" w:lastRow="0" w:firstColumn="1" w:lastColumn="0" w:oddVBand="0" w:evenVBand="0" w:oddHBand="0" w:evenHBand="0" w:firstRowFirstColumn="1" w:firstRowLastColumn="0" w:lastRowFirstColumn="0" w:lastRowLastColumn="0"/>
            <w:tcW w:w="2376" w:type="dxa"/>
          </w:tcPr>
          <w:p w14:paraId="1483BA9B" w14:textId="77777777" w:rsidR="005B1E02" w:rsidRPr="00920854" w:rsidRDefault="005B1E02" w:rsidP="00B744E4">
            <w:pPr>
              <w:rPr>
                <w:rFonts w:ascii="Times New Roman" w:hAnsi="Times New Roman" w:cs="Times New Roman"/>
                <w:sz w:val="22"/>
                <w:szCs w:val="22"/>
              </w:rPr>
            </w:pPr>
            <w:r w:rsidRPr="00920854">
              <w:rPr>
                <w:rFonts w:ascii="Times New Roman" w:hAnsi="Times New Roman" w:cs="Times New Roman"/>
                <w:sz w:val="22"/>
                <w:szCs w:val="22"/>
              </w:rPr>
              <w:t>PRIORITET 2.1.</w:t>
            </w:r>
          </w:p>
        </w:tc>
        <w:tc>
          <w:tcPr>
            <w:tcW w:w="6912" w:type="dxa"/>
          </w:tcPr>
          <w:p w14:paraId="1C9A7C0A" w14:textId="176519D9" w:rsidR="005B1E02" w:rsidRPr="00920854" w:rsidRDefault="005B1E02" w:rsidP="00B744E4">
            <w:pPr>
              <w:pStyle w:val="Default"/>
              <w:cnfStyle w:val="100000000000" w:firstRow="1" w:lastRow="0" w:firstColumn="0" w:lastColumn="0" w:oddVBand="0" w:evenVBand="0" w:oddHBand="0" w:evenHBand="0" w:firstRowFirstColumn="0" w:firstRowLastColumn="0" w:lastRowFirstColumn="0" w:lastRowLastColumn="0"/>
              <w:rPr>
                <w:b w:val="0"/>
                <w:bCs w:val="0"/>
                <w:sz w:val="22"/>
                <w:szCs w:val="22"/>
              </w:rPr>
            </w:pPr>
            <w:r w:rsidRPr="00920854">
              <w:rPr>
                <w:color w:val="FFFFFF" w:themeColor="background1"/>
                <w:sz w:val="22"/>
                <w:szCs w:val="22"/>
              </w:rPr>
              <w:t>Zaštita okoliša i povećanje energetske učinkovitosti</w:t>
            </w:r>
          </w:p>
        </w:tc>
      </w:tr>
      <w:tr w:rsidR="005B1E02" w:rsidRPr="009C7568" w14:paraId="0E195038" w14:textId="77777777" w:rsidTr="00B7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5B09829" w14:textId="2DAE33FF" w:rsidR="005B1E02" w:rsidRPr="00920854" w:rsidRDefault="005B1E02" w:rsidP="00B744E4">
            <w:pPr>
              <w:rPr>
                <w:rFonts w:ascii="Times New Roman" w:hAnsi="Times New Roman" w:cs="Times New Roman"/>
                <w:sz w:val="22"/>
                <w:szCs w:val="22"/>
              </w:rPr>
            </w:pPr>
            <w:r w:rsidRPr="00920854">
              <w:rPr>
                <w:rFonts w:ascii="Times New Roman" w:hAnsi="Times New Roman" w:cs="Times New Roman"/>
                <w:sz w:val="22"/>
                <w:szCs w:val="22"/>
              </w:rPr>
              <w:t>MJERA 2.1.5.</w:t>
            </w:r>
          </w:p>
        </w:tc>
        <w:tc>
          <w:tcPr>
            <w:tcW w:w="6912" w:type="dxa"/>
          </w:tcPr>
          <w:p w14:paraId="32CA1877" w14:textId="3FF0E4A2" w:rsidR="005B1E02" w:rsidRPr="00920854" w:rsidRDefault="00374C97" w:rsidP="00B74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920854">
              <w:rPr>
                <w:rFonts w:ascii="Times New Roman" w:hAnsi="Times New Roman" w:cs="Times New Roman"/>
                <w:b/>
                <w:bCs/>
                <w:sz w:val="22"/>
                <w:szCs w:val="22"/>
              </w:rPr>
              <w:t>Zaštita i očuvanje prirodnih vrijednosti i baštine, okoliša i javnih površina</w:t>
            </w:r>
          </w:p>
        </w:tc>
      </w:tr>
      <w:tr w:rsidR="005B1E02" w:rsidRPr="009C7568" w14:paraId="531CC11B" w14:textId="77777777" w:rsidTr="00817C1A">
        <w:trPr>
          <w:trHeight w:val="772"/>
        </w:trPr>
        <w:tc>
          <w:tcPr>
            <w:cnfStyle w:val="001000000000" w:firstRow="0" w:lastRow="0" w:firstColumn="1" w:lastColumn="0" w:oddVBand="0" w:evenVBand="0" w:oddHBand="0" w:evenHBand="0" w:firstRowFirstColumn="0" w:firstRowLastColumn="0" w:lastRowFirstColumn="0" w:lastRowLastColumn="0"/>
            <w:tcW w:w="2376" w:type="dxa"/>
          </w:tcPr>
          <w:p w14:paraId="7C2736A7" w14:textId="77777777" w:rsidR="005B1E02" w:rsidRPr="00920854" w:rsidRDefault="005B1E02" w:rsidP="00B744E4">
            <w:pPr>
              <w:rPr>
                <w:rFonts w:ascii="Times New Roman" w:hAnsi="Times New Roman" w:cs="Times New Roman"/>
                <w:sz w:val="22"/>
                <w:szCs w:val="22"/>
              </w:rPr>
            </w:pPr>
            <w:r w:rsidRPr="00920854">
              <w:rPr>
                <w:rFonts w:ascii="Times New Roman" w:hAnsi="Times New Roman" w:cs="Times New Roman"/>
                <w:sz w:val="22"/>
                <w:szCs w:val="22"/>
              </w:rPr>
              <w:t>CILJ MJERE:</w:t>
            </w:r>
          </w:p>
        </w:tc>
        <w:tc>
          <w:tcPr>
            <w:tcW w:w="6912" w:type="dxa"/>
          </w:tcPr>
          <w:p w14:paraId="07689B5C" w14:textId="76AE4DAD" w:rsidR="00447C19" w:rsidRPr="00817C1A" w:rsidRDefault="00D26CB7" w:rsidP="00B74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20854">
              <w:rPr>
                <w:rFonts w:ascii="Times New Roman" w:hAnsi="Times New Roman" w:cs="Times New Roman"/>
                <w:sz w:val="22"/>
                <w:szCs w:val="22"/>
              </w:rPr>
              <w:t>Poticanje projekata brige o okolišu i zaštite okoliša na ruralnom području.</w:t>
            </w:r>
            <w:r w:rsidR="00920854" w:rsidRPr="00920854">
              <w:rPr>
                <w:rFonts w:ascii="Times New Roman" w:hAnsi="Times New Roman" w:cs="Times New Roman"/>
                <w:sz w:val="22"/>
                <w:szCs w:val="22"/>
              </w:rPr>
              <w:t xml:space="preserve"> Podići kvalitetu življenja kroz očuvanje prirodnih resursa. </w:t>
            </w:r>
          </w:p>
        </w:tc>
      </w:tr>
      <w:tr w:rsidR="005B1E02" w:rsidRPr="009C7568" w14:paraId="0CAE063E" w14:textId="77777777" w:rsidTr="006D5DF6">
        <w:trPr>
          <w:cnfStyle w:val="000000100000" w:firstRow="0" w:lastRow="0" w:firstColumn="0" w:lastColumn="0" w:oddVBand="0" w:evenVBand="0" w:oddHBand="1" w:evenHBand="0" w:firstRowFirstColumn="0" w:firstRowLastColumn="0" w:lastRowFirstColumn="0" w:lastRowLastColumn="0"/>
          <w:trHeight w:val="1708"/>
        </w:trPr>
        <w:tc>
          <w:tcPr>
            <w:cnfStyle w:val="001000000000" w:firstRow="0" w:lastRow="0" w:firstColumn="1" w:lastColumn="0" w:oddVBand="0" w:evenVBand="0" w:oddHBand="0" w:evenHBand="0" w:firstRowFirstColumn="0" w:firstRowLastColumn="0" w:lastRowFirstColumn="0" w:lastRowLastColumn="0"/>
            <w:tcW w:w="2376" w:type="dxa"/>
          </w:tcPr>
          <w:p w14:paraId="11291ADA" w14:textId="77777777" w:rsidR="005B1E02" w:rsidRPr="00920854" w:rsidRDefault="005B1E02" w:rsidP="00B744E4">
            <w:pPr>
              <w:rPr>
                <w:rFonts w:ascii="Times New Roman" w:hAnsi="Times New Roman" w:cs="Times New Roman"/>
                <w:sz w:val="22"/>
                <w:szCs w:val="22"/>
              </w:rPr>
            </w:pPr>
            <w:r w:rsidRPr="00920854">
              <w:rPr>
                <w:rFonts w:ascii="Times New Roman" w:hAnsi="Times New Roman" w:cs="Times New Roman"/>
                <w:sz w:val="22"/>
                <w:szCs w:val="22"/>
              </w:rPr>
              <w:t>AKTIVNOSTI:</w:t>
            </w:r>
          </w:p>
        </w:tc>
        <w:tc>
          <w:tcPr>
            <w:tcW w:w="6912" w:type="dxa"/>
          </w:tcPr>
          <w:p w14:paraId="56272A56" w14:textId="070E8E16" w:rsidR="005B1E02" w:rsidRPr="00920854" w:rsidRDefault="005B1E02" w:rsidP="00B744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20854">
              <w:rPr>
                <w:rFonts w:ascii="Times New Roman" w:hAnsi="Times New Roman" w:cs="Times New Roman"/>
                <w:color w:val="000000"/>
                <w:sz w:val="22"/>
                <w:szCs w:val="22"/>
              </w:rPr>
              <w:t xml:space="preserve">• </w:t>
            </w:r>
            <w:r w:rsidR="00920854" w:rsidRPr="00920854">
              <w:rPr>
                <w:rFonts w:ascii="Times New Roman" w:hAnsi="Times New Roman" w:cs="Times New Roman"/>
                <w:sz w:val="22"/>
                <w:szCs w:val="22"/>
              </w:rPr>
              <w:t>Uređenje i održavanje svih vrijednih dijelova prirode</w:t>
            </w:r>
          </w:p>
          <w:p w14:paraId="378FFE7C" w14:textId="3696369E" w:rsidR="005B1E02" w:rsidRPr="00920854" w:rsidRDefault="005B1E02" w:rsidP="00B744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20854">
              <w:rPr>
                <w:rFonts w:ascii="Times New Roman" w:hAnsi="Times New Roman" w:cs="Times New Roman"/>
                <w:color w:val="000000"/>
                <w:sz w:val="22"/>
                <w:szCs w:val="22"/>
              </w:rPr>
              <w:t xml:space="preserve">• </w:t>
            </w:r>
            <w:r w:rsidR="00FC5CCC" w:rsidRPr="00920854">
              <w:rPr>
                <w:rFonts w:ascii="Times New Roman" w:hAnsi="Times New Roman" w:cs="Times New Roman"/>
                <w:sz w:val="22"/>
                <w:szCs w:val="22"/>
              </w:rPr>
              <w:t>Postavljanje natpisa s informacijama o zaštiti i očuvanju okoliša te izrada vodiča</w:t>
            </w:r>
          </w:p>
          <w:p w14:paraId="2A229B56" w14:textId="77777777" w:rsidR="005B1E02" w:rsidRPr="00920854" w:rsidRDefault="005B1E02" w:rsidP="00B744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20854">
              <w:rPr>
                <w:rFonts w:ascii="Times New Roman" w:hAnsi="Times New Roman" w:cs="Times New Roman"/>
                <w:color w:val="000000"/>
                <w:sz w:val="22"/>
                <w:szCs w:val="22"/>
              </w:rPr>
              <w:t>• Priprema programa i projekata za sufinanciranje iz državnog proračuna i EU fondova i programa</w:t>
            </w:r>
          </w:p>
        </w:tc>
      </w:tr>
      <w:tr w:rsidR="005B1E02" w:rsidRPr="009C7568" w14:paraId="7F127031" w14:textId="77777777" w:rsidTr="00B744E4">
        <w:trPr>
          <w:trHeight w:val="504"/>
        </w:trPr>
        <w:tc>
          <w:tcPr>
            <w:cnfStyle w:val="001000000000" w:firstRow="0" w:lastRow="0" w:firstColumn="1" w:lastColumn="0" w:oddVBand="0" w:evenVBand="0" w:oddHBand="0" w:evenHBand="0" w:firstRowFirstColumn="0" w:firstRowLastColumn="0" w:lastRowFirstColumn="0" w:lastRowLastColumn="0"/>
            <w:tcW w:w="2376" w:type="dxa"/>
          </w:tcPr>
          <w:p w14:paraId="0B321D64" w14:textId="77777777" w:rsidR="005B1E02" w:rsidRPr="00920854" w:rsidRDefault="005B1E02" w:rsidP="00B744E4">
            <w:pPr>
              <w:rPr>
                <w:rFonts w:ascii="Times New Roman" w:hAnsi="Times New Roman" w:cs="Times New Roman"/>
                <w:sz w:val="22"/>
                <w:szCs w:val="22"/>
              </w:rPr>
            </w:pPr>
            <w:r w:rsidRPr="00920854">
              <w:rPr>
                <w:rFonts w:ascii="Times New Roman" w:hAnsi="Times New Roman" w:cs="Times New Roman"/>
                <w:sz w:val="22"/>
                <w:szCs w:val="22"/>
              </w:rPr>
              <w:t>NOSITELJ:</w:t>
            </w:r>
          </w:p>
        </w:tc>
        <w:tc>
          <w:tcPr>
            <w:tcW w:w="6912" w:type="dxa"/>
          </w:tcPr>
          <w:p w14:paraId="1C9E46E5" w14:textId="59B592B1" w:rsidR="005B1E02" w:rsidRPr="00920854" w:rsidRDefault="005B1E02" w:rsidP="00B744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20854">
              <w:rPr>
                <w:rFonts w:ascii="Times New Roman" w:hAnsi="Times New Roman" w:cs="Times New Roman"/>
                <w:sz w:val="22"/>
                <w:szCs w:val="22"/>
              </w:rPr>
              <w:t>Općina Gračac</w:t>
            </w:r>
            <w:r w:rsidR="005F354B">
              <w:rPr>
                <w:rFonts w:ascii="Times New Roman" w:hAnsi="Times New Roman" w:cs="Times New Roman"/>
                <w:sz w:val="22"/>
                <w:szCs w:val="22"/>
              </w:rPr>
              <w:t xml:space="preserve">, </w:t>
            </w:r>
            <w:r w:rsidR="005F354B">
              <w:rPr>
                <w:rFonts w:ascii="Times New Roman" w:hAnsi="Times New Roman" w:cs="Times New Roman"/>
                <w:sz w:val="24"/>
                <w:szCs w:val="24"/>
              </w:rPr>
              <w:t>Razvojna agencija Općine Gračac</w:t>
            </w:r>
          </w:p>
        </w:tc>
      </w:tr>
      <w:tr w:rsidR="005B1E02" w:rsidRPr="009C7568" w14:paraId="553C9A1F" w14:textId="77777777" w:rsidTr="00A22AC1">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2376" w:type="dxa"/>
          </w:tcPr>
          <w:p w14:paraId="01670011" w14:textId="77777777" w:rsidR="005B1E02" w:rsidRPr="00920854" w:rsidRDefault="005B1E02" w:rsidP="00B744E4">
            <w:pPr>
              <w:rPr>
                <w:rFonts w:ascii="Times New Roman" w:hAnsi="Times New Roman" w:cs="Times New Roman"/>
                <w:sz w:val="22"/>
                <w:szCs w:val="22"/>
              </w:rPr>
            </w:pPr>
            <w:r w:rsidRPr="00920854">
              <w:rPr>
                <w:rFonts w:ascii="Times New Roman" w:hAnsi="Times New Roman" w:cs="Times New Roman"/>
                <w:sz w:val="22"/>
                <w:szCs w:val="22"/>
              </w:rPr>
              <w:t>OČEKIVANI REZULTATI:</w:t>
            </w:r>
          </w:p>
        </w:tc>
        <w:tc>
          <w:tcPr>
            <w:tcW w:w="6912" w:type="dxa"/>
          </w:tcPr>
          <w:p w14:paraId="677A2DD1" w14:textId="3FA75739" w:rsidR="005B1E02" w:rsidRPr="00920854" w:rsidRDefault="00920854" w:rsidP="00B744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920854">
              <w:rPr>
                <w:rFonts w:ascii="Times New Roman" w:hAnsi="Times New Roman" w:cs="Times New Roman"/>
                <w:sz w:val="22"/>
                <w:szCs w:val="22"/>
              </w:rPr>
              <w:t>Očuvana prirodna baština i podignuta kvaliteta življenja.</w:t>
            </w:r>
          </w:p>
        </w:tc>
      </w:tr>
      <w:tr w:rsidR="005B1E02" w:rsidRPr="009C7568" w14:paraId="49140253" w14:textId="77777777" w:rsidTr="00817C1A">
        <w:trPr>
          <w:trHeight w:val="999"/>
        </w:trPr>
        <w:tc>
          <w:tcPr>
            <w:cnfStyle w:val="001000000000" w:firstRow="0" w:lastRow="0" w:firstColumn="1" w:lastColumn="0" w:oddVBand="0" w:evenVBand="0" w:oddHBand="0" w:evenHBand="0" w:firstRowFirstColumn="0" w:firstRowLastColumn="0" w:lastRowFirstColumn="0" w:lastRowLastColumn="0"/>
            <w:tcW w:w="2376" w:type="dxa"/>
          </w:tcPr>
          <w:p w14:paraId="10F16B7C" w14:textId="77777777" w:rsidR="005B1E02" w:rsidRPr="00920854" w:rsidRDefault="005B1E02" w:rsidP="00B744E4">
            <w:pPr>
              <w:rPr>
                <w:rFonts w:ascii="Times New Roman" w:hAnsi="Times New Roman" w:cs="Times New Roman"/>
                <w:sz w:val="22"/>
                <w:szCs w:val="22"/>
              </w:rPr>
            </w:pPr>
            <w:r w:rsidRPr="00920854">
              <w:rPr>
                <w:rFonts w:ascii="Times New Roman" w:hAnsi="Times New Roman" w:cs="Times New Roman"/>
                <w:sz w:val="22"/>
                <w:szCs w:val="22"/>
              </w:rPr>
              <w:t>INDIKATORI:</w:t>
            </w:r>
          </w:p>
        </w:tc>
        <w:tc>
          <w:tcPr>
            <w:tcW w:w="6912" w:type="dxa"/>
          </w:tcPr>
          <w:p w14:paraId="18B52DD2" w14:textId="1979EDF8" w:rsidR="005B1E02" w:rsidRPr="00920854" w:rsidRDefault="005B1E02" w:rsidP="00B744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20854">
              <w:rPr>
                <w:rFonts w:ascii="Times New Roman" w:hAnsi="Times New Roman" w:cs="Times New Roman"/>
                <w:sz w:val="22"/>
                <w:szCs w:val="22"/>
              </w:rPr>
              <w:t xml:space="preserve">• </w:t>
            </w:r>
            <w:r w:rsidR="004F5B45" w:rsidRPr="00920854">
              <w:rPr>
                <w:rFonts w:ascii="Times New Roman" w:hAnsi="Times New Roman" w:cs="Times New Roman"/>
                <w:sz w:val="22"/>
                <w:szCs w:val="22"/>
              </w:rPr>
              <w:t>Broj projekata iz područja zaštite prirode i okoliša</w:t>
            </w:r>
          </w:p>
          <w:p w14:paraId="445341E7" w14:textId="305EEFB5" w:rsidR="005B1E02" w:rsidRPr="00920854" w:rsidRDefault="004F5B45" w:rsidP="00B744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20854">
              <w:rPr>
                <w:rFonts w:ascii="Times New Roman" w:hAnsi="Times New Roman" w:cs="Times New Roman"/>
                <w:sz w:val="22"/>
                <w:szCs w:val="22"/>
              </w:rPr>
              <w:t>• Broj edukativnih radionica, materijala ili događaja na temu zaštite okoliša i prirode</w:t>
            </w:r>
          </w:p>
        </w:tc>
      </w:tr>
      <w:tr w:rsidR="005B1E02" w:rsidRPr="009C7568" w14:paraId="7C5A2181" w14:textId="77777777" w:rsidTr="00B744E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376" w:type="dxa"/>
          </w:tcPr>
          <w:p w14:paraId="1FAA07F7" w14:textId="77777777" w:rsidR="005B1E02" w:rsidRPr="00920854" w:rsidRDefault="005B1E02" w:rsidP="00B744E4">
            <w:pPr>
              <w:rPr>
                <w:rFonts w:ascii="Times New Roman" w:hAnsi="Times New Roman" w:cs="Times New Roman"/>
                <w:sz w:val="22"/>
                <w:szCs w:val="22"/>
              </w:rPr>
            </w:pPr>
            <w:r w:rsidRPr="00920854">
              <w:rPr>
                <w:rFonts w:ascii="Times New Roman" w:hAnsi="Times New Roman" w:cs="Times New Roman"/>
                <w:sz w:val="22"/>
                <w:szCs w:val="22"/>
              </w:rPr>
              <w:t>RAZDOBLJE PROVEDBE:</w:t>
            </w:r>
          </w:p>
        </w:tc>
        <w:tc>
          <w:tcPr>
            <w:tcW w:w="6912" w:type="dxa"/>
          </w:tcPr>
          <w:p w14:paraId="59005217" w14:textId="77777777" w:rsidR="005B1E02" w:rsidRPr="00920854" w:rsidRDefault="005B1E02" w:rsidP="00B74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920854">
              <w:rPr>
                <w:rFonts w:ascii="Times New Roman" w:hAnsi="Times New Roman" w:cs="Times New Roman"/>
                <w:sz w:val="22"/>
                <w:szCs w:val="22"/>
              </w:rPr>
              <w:t>2021.-2025.</w:t>
            </w:r>
          </w:p>
        </w:tc>
      </w:tr>
    </w:tbl>
    <w:p w14:paraId="6F65192D" w14:textId="77777777" w:rsidR="005B1E02" w:rsidRDefault="005B1E02" w:rsidP="00154DC3">
      <w:pPr>
        <w:jc w:val="both"/>
        <w:rPr>
          <w:rFonts w:ascii="Times New Roman" w:hAnsi="Times New Roman" w:cs="Times New Roman"/>
          <w:b/>
          <w:bCs/>
          <w:color w:val="C17529" w:themeColor="accent6"/>
          <w:sz w:val="24"/>
          <w:szCs w:val="24"/>
        </w:rPr>
      </w:pPr>
    </w:p>
    <w:tbl>
      <w:tblPr>
        <w:tblStyle w:val="Tablicapopisa3-isticanje2"/>
        <w:tblW w:w="9062" w:type="dxa"/>
        <w:tblLook w:val="04A0" w:firstRow="1" w:lastRow="0" w:firstColumn="1" w:lastColumn="0" w:noHBand="0" w:noVBand="1"/>
      </w:tblPr>
      <w:tblGrid>
        <w:gridCol w:w="2346"/>
        <w:gridCol w:w="6716"/>
      </w:tblGrid>
      <w:tr w:rsidR="006A4AC2" w:rsidRPr="009C7568" w14:paraId="7C32AC3C" w14:textId="77777777" w:rsidTr="0077043E">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2346" w:type="dxa"/>
          </w:tcPr>
          <w:p w14:paraId="0BE70265" w14:textId="77777777" w:rsidR="006A4AC2" w:rsidRPr="00C85BB8" w:rsidRDefault="006A4AC2" w:rsidP="0077043E">
            <w:pPr>
              <w:rPr>
                <w:rFonts w:ascii="Times New Roman" w:hAnsi="Times New Roman" w:cs="Times New Roman"/>
                <w:sz w:val="22"/>
                <w:szCs w:val="22"/>
              </w:rPr>
            </w:pPr>
            <w:r w:rsidRPr="00C85BB8">
              <w:rPr>
                <w:rFonts w:ascii="Times New Roman" w:hAnsi="Times New Roman" w:cs="Times New Roman"/>
                <w:sz w:val="22"/>
                <w:szCs w:val="22"/>
              </w:rPr>
              <w:t>PRIORITET 2.2.</w:t>
            </w:r>
          </w:p>
        </w:tc>
        <w:tc>
          <w:tcPr>
            <w:tcW w:w="6716" w:type="dxa"/>
          </w:tcPr>
          <w:p w14:paraId="3853A6CC" w14:textId="52683E4D" w:rsidR="006A4AC2" w:rsidRPr="00C85BB8" w:rsidRDefault="003C6F9B" w:rsidP="007704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C85BB8">
              <w:rPr>
                <w:rFonts w:ascii="Times New Roman" w:hAnsi="Times New Roman" w:cs="Times New Roman"/>
                <w:sz w:val="22"/>
                <w:szCs w:val="22"/>
              </w:rPr>
              <w:t>Unaprjeđenje kvalitete života kroz razvoj prometne, komunalne, energetske i komunikacijske infrastrukture</w:t>
            </w:r>
          </w:p>
        </w:tc>
      </w:tr>
      <w:tr w:rsidR="006A4AC2" w:rsidRPr="009C7568" w14:paraId="302F401D" w14:textId="77777777" w:rsidTr="00DF7C53">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346" w:type="dxa"/>
          </w:tcPr>
          <w:p w14:paraId="3F06689E" w14:textId="77777777" w:rsidR="006A4AC2" w:rsidRPr="00C85BB8" w:rsidRDefault="006A4AC2" w:rsidP="0077043E">
            <w:pPr>
              <w:rPr>
                <w:rFonts w:ascii="Times New Roman" w:hAnsi="Times New Roman" w:cs="Times New Roman"/>
                <w:sz w:val="22"/>
                <w:szCs w:val="22"/>
              </w:rPr>
            </w:pPr>
            <w:r w:rsidRPr="00C85BB8">
              <w:rPr>
                <w:rFonts w:ascii="Times New Roman" w:hAnsi="Times New Roman" w:cs="Times New Roman"/>
                <w:sz w:val="22"/>
                <w:szCs w:val="22"/>
              </w:rPr>
              <w:t>MJERA 2.2.1.</w:t>
            </w:r>
          </w:p>
        </w:tc>
        <w:tc>
          <w:tcPr>
            <w:tcW w:w="6716" w:type="dxa"/>
          </w:tcPr>
          <w:p w14:paraId="73E841BF" w14:textId="52C7D4F4" w:rsidR="006A4AC2" w:rsidRPr="00C85BB8" w:rsidRDefault="00837E5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85BB8">
              <w:rPr>
                <w:rFonts w:ascii="Times New Roman" w:hAnsi="Times New Roman" w:cs="Times New Roman"/>
                <w:b/>
                <w:bCs/>
                <w:sz w:val="22"/>
                <w:szCs w:val="22"/>
              </w:rPr>
              <w:t>Izgradnja, modernizacija i obnova prometne</w:t>
            </w:r>
            <w:r w:rsidR="0028387E">
              <w:rPr>
                <w:rFonts w:ascii="Times New Roman" w:hAnsi="Times New Roman" w:cs="Times New Roman"/>
                <w:b/>
                <w:bCs/>
                <w:sz w:val="22"/>
                <w:szCs w:val="22"/>
              </w:rPr>
              <w:t xml:space="preserve"> (cestovne i željezničke)</w:t>
            </w:r>
            <w:r w:rsidRPr="00C85BB8">
              <w:rPr>
                <w:rFonts w:ascii="Times New Roman" w:hAnsi="Times New Roman" w:cs="Times New Roman"/>
                <w:b/>
                <w:bCs/>
                <w:sz w:val="22"/>
                <w:szCs w:val="22"/>
              </w:rPr>
              <w:t xml:space="preserve"> infrastrukture</w:t>
            </w:r>
          </w:p>
        </w:tc>
      </w:tr>
      <w:tr w:rsidR="006A4AC2" w:rsidRPr="009C7568" w14:paraId="2A73EFDD" w14:textId="77777777" w:rsidTr="00A47C7F">
        <w:trPr>
          <w:trHeight w:val="2481"/>
        </w:trPr>
        <w:tc>
          <w:tcPr>
            <w:cnfStyle w:val="001000000000" w:firstRow="0" w:lastRow="0" w:firstColumn="1" w:lastColumn="0" w:oddVBand="0" w:evenVBand="0" w:oddHBand="0" w:evenHBand="0" w:firstRowFirstColumn="0" w:firstRowLastColumn="0" w:lastRowFirstColumn="0" w:lastRowLastColumn="0"/>
            <w:tcW w:w="2346" w:type="dxa"/>
          </w:tcPr>
          <w:p w14:paraId="1FBB589A" w14:textId="77777777" w:rsidR="006A4AC2" w:rsidRPr="00C85BB8" w:rsidRDefault="006A4AC2" w:rsidP="0077043E">
            <w:pPr>
              <w:rPr>
                <w:rFonts w:ascii="Times New Roman" w:hAnsi="Times New Roman" w:cs="Times New Roman"/>
                <w:sz w:val="22"/>
                <w:szCs w:val="22"/>
              </w:rPr>
            </w:pPr>
            <w:r w:rsidRPr="00C85BB8">
              <w:rPr>
                <w:rFonts w:ascii="Times New Roman" w:hAnsi="Times New Roman" w:cs="Times New Roman"/>
                <w:sz w:val="22"/>
                <w:szCs w:val="22"/>
              </w:rPr>
              <w:t>CILJ MJERE:</w:t>
            </w:r>
          </w:p>
        </w:tc>
        <w:tc>
          <w:tcPr>
            <w:tcW w:w="6716" w:type="dxa"/>
          </w:tcPr>
          <w:p w14:paraId="7142CB08" w14:textId="00A066BE" w:rsidR="006A4AC2" w:rsidRPr="003A79B2" w:rsidRDefault="0092325E" w:rsidP="003A79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A79B2">
              <w:rPr>
                <w:rFonts w:ascii="Times New Roman" w:hAnsi="Times New Roman" w:cs="Times New Roman"/>
                <w:sz w:val="22"/>
                <w:szCs w:val="22"/>
              </w:rPr>
              <w:t xml:space="preserve">Cilj mjere je poboljšanje postojeće mreže </w:t>
            </w:r>
            <w:r w:rsidR="002C6E4A" w:rsidRPr="003A79B2">
              <w:rPr>
                <w:rFonts w:ascii="Times New Roman" w:hAnsi="Times New Roman" w:cs="Times New Roman"/>
                <w:sz w:val="22"/>
                <w:szCs w:val="22"/>
              </w:rPr>
              <w:t xml:space="preserve">lokalnih, županijskih i državnih razvrstanih i </w:t>
            </w:r>
            <w:r w:rsidRPr="003A79B2">
              <w:rPr>
                <w:rFonts w:ascii="Times New Roman" w:hAnsi="Times New Roman" w:cs="Times New Roman"/>
                <w:sz w:val="22"/>
                <w:szCs w:val="22"/>
              </w:rPr>
              <w:t>nerazvrstanih cesta sukladno najvišim pravilima prometne struke s krajnjim ciljem osiguravanja integracije prometnog sustava, protočnosti te racionalne organiziranosti cestovne mreže. Tu spada i izgradnja potrebnih uličnih i cestovnih spojeva osnovne ulične mreže, rekonstrukcija raskrižja i postojećih ulica, asfaltiranje makadamskih ulica, modernizacija signalne i sigurnosne opreme i uređaja i ostalo.</w:t>
            </w:r>
            <w:r w:rsidR="003A79B2" w:rsidRPr="003A79B2">
              <w:rPr>
                <w:rFonts w:ascii="Times New Roman" w:hAnsi="Times New Roman" w:cs="Times New Roman"/>
                <w:sz w:val="22"/>
                <w:szCs w:val="22"/>
              </w:rPr>
              <w:t xml:space="preserve"> Također, ovom mjerom želi se trajno i održivo poboljšati sigurnost i pouzdanost usluga željezničkog prijevoza.</w:t>
            </w:r>
          </w:p>
        </w:tc>
      </w:tr>
      <w:tr w:rsidR="006A4AC2" w:rsidRPr="009C7568" w14:paraId="7A602B40" w14:textId="77777777" w:rsidTr="00B10854">
        <w:trPr>
          <w:cnfStyle w:val="000000100000" w:firstRow="0" w:lastRow="0" w:firstColumn="0" w:lastColumn="0" w:oddVBand="0" w:evenVBand="0" w:oddHBand="1" w:evenHBand="0"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346" w:type="dxa"/>
          </w:tcPr>
          <w:p w14:paraId="3CC5B1CD" w14:textId="77777777" w:rsidR="006A4AC2" w:rsidRPr="00C85BB8" w:rsidRDefault="006A4AC2" w:rsidP="0077043E">
            <w:pPr>
              <w:rPr>
                <w:rFonts w:ascii="Times New Roman" w:hAnsi="Times New Roman" w:cs="Times New Roman"/>
                <w:sz w:val="22"/>
                <w:szCs w:val="22"/>
              </w:rPr>
            </w:pPr>
            <w:r w:rsidRPr="00C85BB8">
              <w:rPr>
                <w:rFonts w:ascii="Times New Roman" w:hAnsi="Times New Roman" w:cs="Times New Roman"/>
                <w:sz w:val="22"/>
                <w:szCs w:val="22"/>
              </w:rPr>
              <w:t>AKTIVNOSTI:</w:t>
            </w:r>
          </w:p>
        </w:tc>
        <w:tc>
          <w:tcPr>
            <w:tcW w:w="6716" w:type="dxa"/>
          </w:tcPr>
          <w:p w14:paraId="0742C803" w14:textId="093847C9" w:rsidR="006A4AC2" w:rsidRPr="006007BD" w:rsidRDefault="006A4AC2" w:rsidP="006007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007BD">
              <w:rPr>
                <w:rFonts w:ascii="Times New Roman" w:hAnsi="Times New Roman" w:cs="Times New Roman"/>
                <w:sz w:val="22"/>
                <w:szCs w:val="22"/>
              </w:rPr>
              <w:t xml:space="preserve">• </w:t>
            </w:r>
            <w:r w:rsidR="00C85BB8" w:rsidRPr="006007BD">
              <w:rPr>
                <w:rFonts w:ascii="Times New Roman" w:hAnsi="Times New Roman" w:cs="Times New Roman"/>
                <w:sz w:val="22"/>
                <w:szCs w:val="22"/>
              </w:rPr>
              <w:t>Izgradnja, modernizacija, rekonstrukcija i sanacija nerazvrstanih cesta</w:t>
            </w:r>
            <w:r w:rsidR="006007BD">
              <w:rPr>
                <w:rFonts w:ascii="Times New Roman" w:hAnsi="Times New Roman" w:cs="Times New Roman"/>
                <w:sz w:val="22"/>
                <w:szCs w:val="22"/>
              </w:rPr>
              <w:t xml:space="preserve"> </w:t>
            </w:r>
            <w:r w:rsidR="00C85BB8" w:rsidRPr="006007BD">
              <w:rPr>
                <w:rFonts w:ascii="Times New Roman" w:hAnsi="Times New Roman" w:cs="Times New Roman"/>
                <w:sz w:val="22"/>
                <w:szCs w:val="22"/>
              </w:rPr>
              <w:t>uključujući mostove, odvodnju prometnica, kružne tokove</w:t>
            </w:r>
          </w:p>
          <w:p w14:paraId="4985F1FE" w14:textId="06A36234" w:rsidR="00C85BB8" w:rsidRPr="006007BD" w:rsidRDefault="00C85BB8" w:rsidP="006007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007BD">
              <w:rPr>
                <w:rFonts w:ascii="Times New Roman" w:hAnsi="Times New Roman" w:cs="Times New Roman"/>
                <w:sz w:val="22"/>
                <w:szCs w:val="22"/>
              </w:rPr>
              <w:t>• Izgradnja novih dionica prometnica te povezivanje prometnih</w:t>
            </w:r>
            <w:r w:rsidR="006007BD" w:rsidRPr="006007BD">
              <w:rPr>
                <w:rFonts w:ascii="Times New Roman" w:hAnsi="Times New Roman" w:cs="Times New Roman"/>
                <w:sz w:val="22"/>
                <w:szCs w:val="22"/>
              </w:rPr>
              <w:t xml:space="preserve"> k</w:t>
            </w:r>
            <w:r w:rsidRPr="006007BD">
              <w:rPr>
                <w:rFonts w:ascii="Times New Roman" w:hAnsi="Times New Roman" w:cs="Times New Roman"/>
                <w:sz w:val="22"/>
                <w:szCs w:val="22"/>
              </w:rPr>
              <w:t>oridora</w:t>
            </w:r>
          </w:p>
          <w:p w14:paraId="1DEEA4FA" w14:textId="213C7521" w:rsidR="00C85BB8" w:rsidRPr="006007BD" w:rsidRDefault="00C85BB8" w:rsidP="006007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007BD">
              <w:rPr>
                <w:rFonts w:ascii="Times New Roman" w:hAnsi="Times New Roman" w:cs="Times New Roman"/>
                <w:sz w:val="22"/>
                <w:szCs w:val="22"/>
              </w:rPr>
              <w:t>• Učinkovito održavanj</w:t>
            </w:r>
            <w:r w:rsidR="00EE238F">
              <w:rPr>
                <w:rFonts w:ascii="Times New Roman" w:hAnsi="Times New Roman" w:cs="Times New Roman"/>
                <w:sz w:val="22"/>
                <w:szCs w:val="22"/>
              </w:rPr>
              <w:t>e</w:t>
            </w:r>
            <w:r w:rsidR="00B10854">
              <w:rPr>
                <w:rFonts w:ascii="Times New Roman" w:hAnsi="Times New Roman" w:cs="Times New Roman"/>
                <w:sz w:val="22"/>
                <w:szCs w:val="22"/>
              </w:rPr>
              <w:t xml:space="preserve"> i uređenje</w:t>
            </w:r>
            <w:r w:rsidRPr="006007BD">
              <w:rPr>
                <w:rFonts w:ascii="Times New Roman" w:hAnsi="Times New Roman" w:cs="Times New Roman"/>
                <w:sz w:val="22"/>
                <w:szCs w:val="22"/>
              </w:rPr>
              <w:t xml:space="preserve"> prometne </w:t>
            </w:r>
            <w:r w:rsidR="00730291">
              <w:rPr>
                <w:rFonts w:ascii="Times New Roman" w:hAnsi="Times New Roman" w:cs="Times New Roman"/>
                <w:sz w:val="22"/>
                <w:szCs w:val="22"/>
              </w:rPr>
              <w:t xml:space="preserve">i željezničke </w:t>
            </w:r>
            <w:r w:rsidRPr="006007BD">
              <w:rPr>
                <w:rFonts w:ascii="Times New Roman" w:hAnsi="Times New Roman" w:cs="Times New Roman"/>
                <w:sz w:val="22"/>
                <w:szCs w:val="22"/>
              </w:rPr>
              <w:t>infrastrukture</w:t>
            </w:r>
          </w:p>
          <w:p w14:paraId="062CA91B" w14:textId="145672DB" w:rsidR="006A4AC2" w:rsidRPr="00C85BB8" w:rsidRDefault="006A4AC2" w:rsidP="006007BD">
            <w:pPr>
              <w:cnfStyle w:val="000000100000" w:firstRow="0" w:lastRow="0" w:firstColumn="0" w:lastColumn="0" w:oddVBand="0" w:evenVBand="0" w:oddHBand="1" w:evenHBand="0" w:firstRowFirstColumn="0" w:firstRowLastColumn="0" w:lastRowFirstColumn="0" w:lastRowLastColumn="0"/>
            </w:pPr>
            <w:r w:rsidRPr="006007BD">
              <w:rPr>
                <w:rFonts w:ascii="Times New Roman" w:hAnsi="Times New Roman" w:cs="Times New Roman"/>
                <w:sz w:val="22"/>
                <w:szCs w:val="22"/>
              </w:rPr>
              <w:t>• Priprema, izrada i prijava na natječaje vezane uz prometnu</w:t>
            </w:r>
            <w:r w:rsidR="006007BD">
              <w:rPr>
                <w:rFonts w:ascii="Times New Roman" w:hAnsi="Times New Roman" w:cs="Times New Roman"/>
                <w:sz w:val="22"/>
                <w:szCs w:val="22"/>
              </w:rPr>
              <w:t xml:space="preserve"> </w:t>
            </w:r>
            <w:r w:rsidRPr="006007BD">
              <w:rPr>
                <w:rFonts w:ascii="Times New Roman" w:hAnsi="Times New Roman" w:cs="Times New Roman"/>
                <w:sz w:val="22"/>
                <w:szCs w:val="22"/>
              </w:rPr>
              <w:t>infrastrukturu te njihova provedba</w:t>
            </w:r>
          </w:p>
        </w:tc>
      </w:tr>
      <w:tr w:rsidR="006A4AC2" w:rsidRPr="009C7568" w14:paraId="5D4DFBC1" w14:textId="77777777" w:rsidTr="0077043E">
        <w:trPr>
          <w:trHeight w:val="498"/>
        </w:trPr>
        <w:tc>
          <w:tcPr>
            <w:cnfStyle w:val="001000000000" w:firstRow="0" w:lastRow="0" w:firstColumn="1" w:lastColumn="0" w:oddVBand="0" w:evenVBand="0" w:oddHBand="0" w:evenHBand="0" w:firstRowFirstColumn="0" w:firstRowLastColumn="0" w:lastRowFirstColumn="0" w:lastRowLastColumn="0"/>
            <w:tcW w:w="2346" w:type="dxa"/>
          </w:tcPr>
          <w:p w14:paraId="56682A2A" w14:textId="77777777" w:rsidR="006A4AC2" w:rsidRPr="00C85BB8" w:rsidRDefault="006A4AC2" w:rsidP="0077043E">
            <w:pPr>
              <w:rPr>
                <w:rFonts w:ascii="Times New Roman" w:hAnsi="Times New Roman" w:cs="Times New Roman"/>
                <w:sz w:val="22"/>
                <w:szCs w:val="22"/>
              </w:rPr>
            </w:pPr>
            <w:r w:rsidRPr="00C85BB8">
              <w:rPr>
                <w:rFonts w:ascii="Times New Roman" w:hAnsi="Times New Roman" w:cs="Times New Roman"/>
                <w:sz w:val="22"/>
                <w:szCs w:val="22"/>
              </w:rPr>
              <w:t>NOSITELJ:</w:t>
            </w:r>
          </w:p>
        </w:tc>
        <w:tc>
          <w:tcPr>
            <w:tcW w:w="6716" w:type="dxa"/>
          </w:tcPr>
          <w:p w14:paraId="75266718" w14:textId="2219D906" w:rsidR="006A4AC2" w:rsidRPr="00C85BB8" w:rsidRDefault="006A4AC2"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5BB8">
              <w:rPr>
                <w:rFonts w:ascii="Times New Roman" w:hAnsi="Times New Roman" w:cs="Times New Roman"/>
                <w:sz w:val="22"/>
                <w:szCs w:val="22"/>
              </w:rPr>
              <w:t>Općina Gračac, Hrvatske ceste</w:t>
            </w:r>
            <w:r w:rsidR="005F354B">
              <w:rPr>
                <w:rFonts w:ascii="Times New Roman" w:hAnsi="Times New Roman" w:cs="Times New Roman"/>
                <w:sz w:val="22"/>
                <w:szCs w:val="22"/>
              </w:rPr>
              <w:t xml:space="preserve">, </w:t>
            </w:r>
            <w:r w:rsidR="005F354B">
              <w:rPr>
                <w:rFonts w:ascii="Times New Roman" w:hAnsi="Times New Roman" w:cs="Times New Roman"/>
                <w:sz w:val="24"/>
                <w:szCs w:val="24"/>
              </w:rPr>
              <w:t>Razvojna agencija Općine Gračac</w:t>
            </w:r>
          </w:p>
        </w:tc>
      </w:tr>
      <w:tr w:rsidR="006A4AC2" w:rsidRPr="009C7568" w14:paraId="5C565CE3" w14:textId="77777777" w:rsidTr="00DF7C53">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2346" w:type="dxa"/>
          </w:tcPr>
          <w:p w14:paraId="13BFF4A8" w14:textId="77777777" w:rsidR="006A4AC2" w:rsidRPr="00C85BB8" w:rsidRDefault="006A4AC2" w:rsidP="0077043E">
            <w:pPr>
              <w:rPr>
                <w:rFonts w:ascii="Times New Roman" w:hAnsi="Times New Roman" w:cs="Times New Roman"/>
                <w:sz w:val="22"/>
                <w:szCs w:val="22"/>
              </w:rPr>
            </w:pPr>
            <w:r w:rsidRPr="00C85BB8">
              <w:rPr>
                <w:rFonts w:ascii="Times New Roman" w:hAnsi="Times New Roman" w:cs="Times New Roman"/>
                <w:sz w:val="22"/>
                <w:szCs w:val="22"/>
              </w:rPr>
              <w:t>OČEKIVANI REZULTATI:</w:t>
            </w:r>
          </w:p>
        </w:tc>
        <w:tc>
          <w:tcPr>
            <w:tcW w:w="6716" w:type="dxa"/>
          </w:tcPr>
          <w:p w14:paraId="461986D4" w14:textId="7E3E4C04" w:rsidR="006A4AC2" w:rsidRPr="00C85BB8" w:rsidRDefault="00C85BB8" w:rsidP="007424E0">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85BB8">
              <w:rPr>
                <w:rFonts w:ascii="Times New Roman" w:hAnsi="Times New Roman" w:cs="Times New Roman"/>
                <w:sz w:val="22"/>
                <w:szCs w:val="22"/>
              </w:rPr>
              <w:t>Bolja prometna povezanost svih sudionika u prometu na području</w:t>
            </w:r>
            <w:r w:rsidR="007424E0">
              <w:rPr>
                <w:rFonts w:ascii="Times New Roman" w:hAnsi="Times New Roman" w:cs="Times New Roman"/>
                <w:sz w:val="22"/>
                <w:szCs w:val="22"/>
              </w:rPr>
              <w:t xml:space="preserve"> </w:t>
            </w:r>
            <w:r w:rsidRPr="00C85BB8">
              <w:rPr>
                <w:rFonts w:ascii="Times New Roman" w:hAnsi="Times New Roman" w:cs="Times New Roman"/>
                <w:sz w:val="22"/>
                <w:szCs w:val="22"/>
              </w:rPr>
              <w:t>Općine, povećana sigurnost i protočnost prometa, olakšan tranzit roba i usluga, ostvaren preduvjet za poticanje razvoja gospodarstva, unaprijeđena kvaliteta života stanovništva.</w:t>
            </w:r>
          </w:p>
        </w:tc>
      </w:tr>
      <w:tr w:rsidR="006A4AC2" w:rsidRPr="009C7568" w14:paraId="27242AA2" w14:textId="77777777" w:rsidTr="006D5DF6">
        <w:trPr>
          <w:trHeight w:val="857"/>
        </w:trPr>
        <w:tc>
          <w:tcPr>
            <w:cnfStyle w:val="001000000000" w:firstRow="0" w:lastRow="0" w:firstColumn="1" w:lastColumn="0" w:oddVBand="0" w:evenVBand="0" w:oddHBand="0" w:evenHBand="0" w:firstRowFirstColumn="0" w:firstRowLastColumn="0" w:lastRowFirstColumn="0" w:lastRowLastColumn="0"/>
            <w:tcW w:w="2346" w:type="dxa"/>
          </w:tcPr>
          <w:p w14:paraId="7836638D" w14:textId="77777777" w:rsidR="006A4AC2" w:rsidRPr="00C85BB8" w:rsidRDefault="006A4AC2" w:rsidP="0077043E">
            <w:pPr>
              <w:rPr>
                <w:rFonts w:ascii="Times New Roman" w:hAnsi="Times New Roman" w:cs="Times New Roman"/>
                <w:sz w:val="22"/>
                <w:szCs w:val="22"/>
              </w:rPr>
            </w:pPr>
            <w:r w:rsidRPr="00C85BB8">
              <w:rPr>
                <w:rFonts w:ascii="Times New Roman" w:hAnsi="Times New Roman" w:cs="Times New Roman"/>
                <w:sz w:val="22"/>
                <w:szCs w:val="22"/>
              </w:rPr>
              <w:t>INDIKATORI:</w:t>
            </w:r>
          </w:p>
        </w:tc>
        <w:tc>
          <w:tcPr>
            <w:tcW w:w="6716" w:type="dxa"/>
          </w:tcPr>
          <w:p w14:paraId="5167035B" w14:textId="786F0907" w:rsidR="004F0C56" w:rsidRDefault="006A4AC2"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5BB8">
              <w:rPr>
                <w:rFonts w:ascii="Times New Roman" w:hAnsi="Times New Roman" w:cs="Times New Roman"/>
                <w:sz w:val="22"/>
                <w:szCs w:val="22"/>
              </w:rPr>
              <w:t xml:space="preserve">• </w:t>
            </w:r>
            <w:r w:rsidR="00970854">
              <w:rPr>
                <w:rFonts w:ascii="Times New Roman" w:hAnsi="Times New Roman" w:cs="Times New Roman"/>
                <w:sz w:val="22"/>
                <w:szCs w:val="22"/>
              </w:rPr>
              <w:t xml:space="preserve">Broj </w:t>
            </w:r>
            <w:r w:rsidRPr="00C85BB8">
              <w:rPr>
                <w:rFonts w:ascii="Times New Roman" w:hAnsi="Times New Roman" w:cs="Times New Roman"/>
                <w:sz w:val="22"/>
                <w:szCs w:val="22"/>
              </w:rPr>
              <w:t xml:space="preserve">kilometara </w:t>
            </w:r>
            <w:r w:rsidR="00EF0962">
              <w:rPr>
                <w:rFonts w:ascii="Times New Roman" w:hAnsi="Times New Roman" w:cs="Times New Roman"/>
                <w:sz w:val="22"/>
                <w:szCs w:val="22"/>
              </w:rPr>
              <w:t>rekonstruiranih</w:t>
            </w:r>
            <w:r w:rsidRPr="00C85BB8">
              <w:rPr>
                <w:rFonts w:ascii="Times New Roman" w:hAnsi="Times New Roman" w:cs="Times New Roman"/>
                <w:sz w:val="22"/>
                <w:szCs w:val="22"/>
              </w:rPr>
              <w:t xml:space="preserve"> cesta </w:t>
            </w:r>
          </w:p>
          <w:p w14:paraId="054E47C6" w14:textId="0C62FCBA" w:rsidR="006A4AC2" w:rsidRPr="00C85BB8" w:rsidRDefault="004F0C56"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 </w:t>
            </w:r>
            <w:r w:rsidR="00970854">
              <w:rPr>
                <w:rFonts w:ascii="Times New Roman" w:hAnsi="Times New Roman" w:cs="Times New Roman"/>
                <w:sz w:val="22"/>
                <w:szCs w:val="22"/>
              </w:rPr>
              <w:t>Broj</w:t>
            </w:r>
            <w:r>
              <w:rPr>
                <w:rFonts w:ascii="Times New Roman" w:hAnsi="Times New Roman" w:cs="Times New Roman"/>
                <w:sz w:val="22"/>
                <w:szCs w:val="22"/>
              </w:rPr>
              <w:t xml:space="preserve"> </w:t>
            </w:r>
            <w:r w:rsidR="003D3F51">
              <w:rPr>
                <w:rFonts w:ascii="Times New Roman" w:hAnsi="Times New Roman" w:cs="Times New Roman"/>
                <w:sz w:val="22"/>
                <w:szCs w:val="22"/>
              </w:rPr>
              <w:t xml:space="preserve">km </w:t>
            </w:r>
            <w:r>
              <w:rPr>
                <w:rFonts w:ascii="Times New Roman" w:hAnsi="Times New Roman" w:cs="Times New Roman"/>
                <w:sz w:val="22"/>
                <w:szCs w:val="22"/>
              </w:rPr>
              <w:t>rekonstruiranih željezničkih dionica</w:t>
            </w:r>
          </w:p>
        </w:tc>
      </w:tr>
      <w:tr w:rsidR="006A4AC2" w:rsidRPr="009C7568" w14:paraId="38A0403E"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6" w:type="dxa"/>
          </w:tcPr>
          <w:p w14:paraId="31844911" w14:textId="77777777" w:rsidR="006A4AC2" w:rsidRPr="00C85BB8" w:rsidRDefault="006A4AC2" w:rsidP="0077043E">
            <w:pPr>
              <w:rPr>
                <w:rFonts w:ascii="Times New Roman" w:hAnsi="Times New Roman" w:cs="Times New Roman"/>
                <w:sz w:val="22"/>
                <w:szCs w:val="22"/>
              </w:rPr>
            </w:pPr>
            <w:r w:rsidRPr="00C85BB8">
              <w:rPr>
                <w:rFonts w:ascii="Times New Roman" w:hAnsi="Times New Roman" w:cs="Times New Roman"/>
                <w:sz w:val="22"/>
                <w:szCs w:val="22"/>
              </w:rPr>
              <w:t>RAZDOBLJE PROVEDBE:</w:t>
            </w:r>
          </w:p>
        </w:tc>
        <w:tc>
          <w:tcPr>
            <w:tcW w:w="6716" w:type="dxa"/>
          </w:tcPr>
          <w:p w14:paraId="3AF3DE34" w14:textId="77777777" w:rsidR="006A4AC2" w:rsidRPr="00C85BB8" w:rsidRDefault="006A4AC2"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85BB8">
              <w:rPr>
                <w:rFonts w:ascii="Times New Roman" w:hAnsi="Times New Roman" w:cs="Times New Roman"/>
                <w:sz w:val="22"/>
                <w:szCs w:val="22"/>
              </w:rPr>
              <w:t>2021.-2025.</w:t>
            </w:r>
          </w:p>
        </w:tc>
      </w:tr>
    </w:tbl>
    <w:p w14:paraId="305ADE48" w14:textId="2988E64E" w:rsidR="006A4AC2" w:rsidRDefault="006A4AC2"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47"/>
        <w:gridCol w:w="6715"/>
      </w:tblGrid>
      <w:tr w:rsidR="006A4AC2" w:rsidRPr="009C7568" w14:paraId="6A5897F2" w14:textId="77777777" w:rsidTr="00770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37548CD4" w14:textId="77777777" w:rsidR="006A4AC2" w:rsidRPr="00D039B5" w:rsidRDefault="006A4AC2" w:rsidP="0077043E">
            <w:pPr>
              <w:rPr>
                <w:rFonts w:ascii="Times New Roman" w:hAnsi="Times New Roman" w:cs="Times New Roman"/>
                <w:sz w:val="22"/>
                <w:szCs w:val="22"/>
              </w:rPr>
            </w:pPr>
            <w:r w:rsidRPr="00D039B5">
              <w:rPr>
                <w:rFonts w:ascii="Times New Roman" w:hAnsi="Times New Roman" w:cs="Times New Roman"/>
                <w:sz w:val="22"/>
                <w:szCs w:val="22"/>
              </w:rPr>
              <w:t>PRIORITET 2.2.</w:t>
            </w:r>
          </w:p>
        </w:tc>
        <w:tc>
          <w:tcPr>
            <w:tcW w:w="6912" w:type="dxa"/>
          </w:tcPr>
          <w:p w14:paraId="41AB7948" w14:textId="042AE000" w:rsidR="006A4AC2" w:rsidRPr="00D039B5" w:rsidRDefault="003C6F9B" w:rsidP="007704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D039B5">
              <w:rPr>
                <w:rFonts w:ascii="Times New Roman" w:hAnsi="Times New Roman" w:cs="Times New Roman"/>
                <w:sz w:val="22"/>
                <w:szCs w:val="22"/>
              </w:rPr>
              <w:t>Unaprjeđenje kvalitete života kroz razvoj prometne, komunalne, energetske i komunikacijske infrastrukture</w:t>
            </w:r>
          </w:p>
        </w:tc>
      </w:tr>
      <w:tr w:rsidR="006A4AC2" w:rsidRPr="009C7568" w14:paraId="01700DBF"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3CA021E" w14:textId="77777777" w:rsidR="006A4AC2" w:rsidRPr="00D039B5" w:rsidRDefault="006A4AC2" w:rsidP="0077043E">
            <w:pPr>
              <w:rPr>
                <w:rFonts w:ascii="Times New Roman" w:hAnsi="Times New Roman" w:cs="Times New Roman"/>
                <w:sz w:val="22"/>
                <w:szCs w:val="22"/>
              </w:rPr>
            </w:pPr>
            <w:r w:rsidRPr="00D039B5">
              <w:rPr>
                <w:rFonts w:ascii="Times New Roman" w:hAnsi="Times New Roman" w:cs="Times New Roman"/>
                <w:sz w:val="22"/>
                <w:szCs w:val="22"/>
              </w:rPr>
              <w:t>MJERA 2.2.2.</w:t>
            </w:r>
          </w:p>
        </w:tc>
        <w:tc>
          <w:tcPr>
            <w:tcW w:w="6912" w:type="dxa"/>
          </w:tcPr>
          <w:p w14:paraId="57C0259E" w14:textId="35B73964" w:rsidR="006A4AC2" w:rsidRPr="00D039B5" w:rsidRDefault="00837E5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D039B5">
              <w:rPr>
                <w:rFonts w:ascii="Times New Roman" w:hAnsi="Times New Roman" w:cs="Times New Roman"/>
                <w:b/>
                <w:bCs/>
                <w:sz w:val="22"/>
                <w:szCs w:val="22"/>
              </w:rPr>
              <w:t>Izgradnja, rekonstrukcija i unapređenje sustava vodoopskrbe i odvodnje</w:t>
            </w:r>
          </w:p>
        </w:tc>
      </w:tr>
      <w:tr w:rsidR="006A4AC2" w:rsidRPr="009C7568" w14:paraId="0021B274" w14:textId="77777777" w:rsidTr="00995BEF">
        <w:trPr>
          <w:trHeight w:val="2069"/>
        </w:trPr>
        <w:tc>
          <w:tcPr>
            <w:cnfStyle w:val="001000000000" w:firstRow="0" w:lastRow="0" w:firstColumn="1" w:lastColumn="0" w:oddVBand="0" w:evenVBand="0" w:oddHBand="0" w:evenHBand="0" w:firstRowFirstColumn="0" w:firstRowLastColumn="0" w:lastRowFirstColumn="0" w:lastRowLastColumn="0"/>
            <w:tcW w:w="2376" w:type="dxa"/>
          </w:tcPr>
          <w:p w14:paraId="42CC08B7" w14:textId="77777777" w:rsidR="006A4AC2" w:rsidRPr="00D039B5" w:rsidRDefault="006A4AC2" w:rsidP="0077043E">
            <w:pPr>
              <w:rPr>
                <w:rFonts w:ascii="Times New Roman" w:hAnsi="Times New Roman" w:cs="Times New Roman"/>
                <w:sz w:val="22"/>
                <w:szCs w:val="22"/>
              </w:rPr>
            </w:pPr>
            <w:r w:rsidRPr="00D039B5">
              <w:rPr>
                <w:rFonts w:ascii="Times New Roman" w:hAnsi="Times New Roman" w:cs="Times New Roman"/>
                <w:sz w:val="22"/>
                <w:szCs w:val="22"/>
              </w:rPr>
              <w:t>CILJ MJERE:</w:t>
            </w:r>
          </w:p>
        </w:tc>
        <w:tc>
          <w:tcPr>
            <w:tcW w:w="6912" w:type="dxa"/>
          </w:tcPr>
          <w:p w14:paraId="28773464" w14:textId="01EA36A3" w:rsidR="00995BEF" w:rsidRPr="00D039B5" w:rsidRDefault="00300FE0" w:rsidP="007704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039B5">
              <w:rPr>
                <w:rFonts w:ascii="Times New Roman" w:hAnsi="Times New Roman" w:cs="Times New Roman"/>
                <w:sz w:val="22"/>
                <w:szCs w:val="22"/>
              </w:rPr>
              <w:t>Ovom mjerom planira se unaprijediti i proširiti vodoopskrbni sustav Općine, osigurati kontinuirana, sigurna, kvalitetna i dostatna vodoopskrba, nastaviti rekonstrukciju sustava postojeće javne vodoopskrbe (zamjene dotrajalih cijevi i dr.), jačati kapacitete za unaprjeđenje, održavanje i upravljanje sustavom vodoopskrbe te modernizirati sustav upravljanja vodnim resursima. Jednako tako, planira se nastaviti širiti mrežu odvodnje te unaprijediti i ojačati kapacitete sustava odvodnje otpadnih voda.</w:t>
            </w:r>
          </w:p>
        </w:tc>
      </w:tr>
      <w:tr w:rsidR="006A4AC2" w:rsidRPr="009C7568" w14:paraId="069AFD78" w14:textId="77777777" w:rsidTr="00995BEF">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2376" w:type="dxa"/>
          </w:tcPr>
          <w:p w14:paraId="27C7C29E" w14:textId="77777777" w:rsidR="006A4AC2" w:rsidRPr="00D039B5" w:rsidRDefault="006A4AC2" w:rsidP="0077043E">
            <w:pPr>
              <w:rPr>
                <w:rFonts w:ascii="Times New Roman" w:hAnsi="Times New Roman" w:cs="Times New Roman"/>
                <w:sz w:val="22"/>
                <w:szCs w:val="22"/>
              </w:rPr>
            </w:pPr>
            <w:r w:rsidRPr="00D039B5">
              <w:rPr>
                <w:rFonts w:ascii="Times New Roman" w:hAnsi="Times New Roman" w:cs="Times New Roman"/>
                <w:sz w:val="22"/>
                <w:szCs w:val="22"/>
              </w:rPr>
              <w:lastRenderedPageBreak/>
              <w:t>AKTIVNOSTI:</w:t>
            </w:r>
          </w:p>
        </w:tc>
        <w:tc>
          <w:tcPr>
            <w:tcW w:w="6912" w:type="dxa"/>
          </w:tcPr>
          <w:p w14:paraId="3581DCE6" w14:textId="6490A0CE" w:rsidR="006A4AC2" w:rsidRPr="00D039B5"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039B5">
              <w:rPr>
                <w:rFonts w:ascii="Times New Roman" w:hAnsi="Times New Roman" w:cs="Times New Roman"/>
                <w:sz w:val="22"/>
                <w:szCs w:val="22"/>
              </w:rPr>
              <w:t xml:space="preserve">• </w:t>
            </w:r>
            <w:r w:rsidR="00D039B5" w:rsidRPr="00D039B5">
              <w:rPr>
                <w:rFonts w:ascii="Times New Roman" w:hAnsi="Times New Roman" w:cs="Times New Roman"/>
                <w:sz w:val="22"/>
                <w:szCs w:val="22"/>
              </w:rPr>
              <w:t>Izgradnja, modernizacija i rekonstrukcija vodoopskrbnog sustava</w:t>
            </w:r>
          </w:p>
          <w:p w14:paraId="52043FF1" w14:textId="017A93A8" w:rsidR="006A4AC2" w:rsidRPr="00D039B5"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039B5">
              <w:rPr>
                <w:rFonts w:ascii="Times New Roman" w:hAnsi="Times New Roman" w:cs="Times New Roman"/>
                <w:color w:val="000000"/>
                <w:sz w:val="22"/>
                <w:szCs w:val="22"/>
              </w:rPr>
              <w:t xml:space="preserve">• </w:t>
            </w:r>
            <w:r w:rsidR="00D039B5" w:rsidRPr="00D039B5">
              <w:rPr>
                <w:rFonts w:ascii="Times New Roman" w:hAnsi="Times New Roman" w:cs="Times New Roman"/>
                <w:sz w:val="22"/>
                <w:szCs w:val="22"/>
              </w:rPr>
              <w:t>Izgradnja/modernizacija sustava odvodnje</w:t>
            </w:r>
          </w:p>
          <w:p w14:paraId="0815D8F8" w14:textId="1B75E471" w:rsidR="006A4AC2" w:rsidRPr="00D039B5"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039B5">
              <w:rPr>
                <w:rFonts w:ascii="Times New Roman" w:hAnsi="Times New Roman" w:cs="Times New Roman"/>
                <w:color w:val="000000"/>
                <w:sz w:val="22"/>
                <w:szCs w:val="22"/>
              </w:rPr>
              <w:t xml:space="preserve">• </w:t>
            </w:r>
            <w:r w:rsidR="00300FE0" w:rsidRPr="00D039B5">
              <w:rPr>
                <w:rFonts w:ascii="Times New Roman" w:hAnsi="Times New Roman" w:cs="Times New Roman"/>
                <w:color w:val="000000"/>
                <w:sz w:val="22"/>
                <w:szCs w:val="22"/>
              </w:rPr>
              <w:t>I</w:t>
            </w:r>
            <w:r w:rsidRPr="00D039B5">
              <w:rPr>
                <w:rFonts w:ascii="Times New Roman" w:hAnsi="Times New Roman" w:cs="Times New Roman"/>
                <w:sz w:val="22"/>
                <w:szCs w:val="22"/>
              </w:rPr>
              <w:t>zgradnj</w:t>
            </w:r>
            <w:r w:rsidR="00300FE0" w:rsidRPr="00D039B5">
              <w:rPr>
                <w:rFonts w:ascii="Times New Roman" w:hAnsi="Times New Roman" w:cs="Times New Roman"/>
                <w:sz w:val="22"/>
                <w:szCs w:val="22"/>
              </w:rPr>
              <w:t>a</w:t>
            </w:r>
            <w:r w:rsidRPr="00D039B5">
              <w:rPr>
                <w:rFonts w:ascii="Times New Roman" w:hAnsi="Times New Roman" w:cs="Times New Roman"/>
                <w:sz w:val="22"/>
                <w:szCs w:val="22"/>
              </w:rPr>
              <w:t xml:space="preserve"> pročistača otpadnih voda</w:t>
            </w:r>
          </w:p>
          <w:p w14:paraId="49316275" w14:textId="1725F7F1" w:rsidR="006A4AC2" w:rsidRPr="005F3BBE" w:rsidRDefault="00D039B5"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039B5">
              <w:rPr>
                <w:rFonts w:ascii="Times New Roman" w:hAnsi="Times New Roman" w:cs="Times New Roman"/>
                <w:sz w:val="22"/>
                <w:szCs w:val="22"/>
              </w:rPr>
              <w:t>• Utvrđivanje postojećeg stanja i identifikacija kritičnih točaka komunalne infrastrukture.</w:t>
            </w:r>
          </w:p>
        </w:tc>
      </w:tr>
      <w:tr w:rsidR="006A4AC2" w:rsidRPr="009C7568" w14:paraId="5A599C5D" w14:textId="77777777" w:rsidTr="0077043E">
        <w:trPr>
          <w:trHeight w:val="522"/>
        </w:trPr>
        <w:tc>
          <w:tcPr>
            <w:cnfStyle w:val="001000000000" w:firstRow="0" w:lastRow="0" w:firstColumn="1" w:lastColumn="0" w:oddVBand="0" w:evenVBand="0" w:oddHBand="0" w:evenHBand="0" w:firstRowFirstColumn="0" w:firstRowLastColumn="0" w:lastRowFirstColumn="0" w:lastRowLastColumn="0"/>
            <w:tcW w:w="2376" w:type="dxa"/>
          </w:tcPr>
          <w:p w14:paraId="02FAABB4" w14:textId="77777777" w:rsidR="006A4AC2" w:rsidRPr="00D039B5" w:rsidRDefault="006A4AC2" w:rsidP="0077043E">
            <w:pPr>
              <w:rPr>
                <w:rFonts w:ascii="Times New Roman" w:hAnsi="Times New Roman" w:cs="Times New Roman"/>
                <w:sz w:val="22"/>
                <w:szCs w:val="22"/>
              </w:rPr>
            </w:pPr>
            <w:r w:rsidRPr="00D039B5">
              <w:rPr>
                <w:rFonts w:ascii="Times New Roman" w:hAnsi="Times New Roman" w:cs="Times New Roman"/>
                <w:sz w:val="22"/>
                <w:szCs w:val="22"/>
              </w:rPr>
              <w:t>NOSITELJ:</w:t>
            </w:r>
          </w:p>
        </w:tc>
        <w:tc>
          <w:tcPr>
            <w:tcW w:w="6912" w:type="dxa"/>
          </w:tcPr>
          <w:p w14:paraId="6599DA53" w14:textId="2C7329B5" w:rsidR="006A4AC2" w:rsidRPr="00D039B5" w:rsidRDefault="006A4AC2"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039B5">
              <w:rPr>
                <w:rFonts w:ascii="Times New Roman" w:hAnsi="Times New Roman" w:cs="Times New Roman"/>
                <w:sz w:val="22"/>
                <w:szCs w:val="22"/>
              </w:rPr>
              <w:t>Općina Gračac</w:t>
            </w:r>
          </w:p>
        </w:tc>
      </w:tr>
      <w:tr w:rsidR="006A4AC2" w:rsidRPr="009C7568" w14:paraId="6C5D6B96" w14:textId="77777777" w:rsidTr="0077043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376" w:type="dxa"/>
          </w:tcPr>
          <w:p w14:paraId="3AD07015" w14:textId="77777777" w:rsidR="006A4AC2" w:rsidRPr="00A05BAB" w:rsidRDefault="006A4AC2" w:rsidP="0077043E">
            <w:pPr>
              <w:rPr>
                <w:rFonts w:ascii="Times New Roman" w:hAnsi="Times New Roman" w:cs="Times New Roman"/>
                <w:sz w:val="22"/>
                <w:szCs w:val="22"/>
              </w:rPr>
            </w:pPr>
            <w:r w:rsidRPr="00A05BAB">
              <w:rPr>
                <w:rFonts w:ascii="Times New Roman" w:hAnsi="Times New Roman" w:cs="Times New Roman"/>
                <w:sz w:val="22"/>
                <w:szCs w:val="22"/>
              </w:rPr>
              <w:t>OČEKIVANI REZULTATI:</w:t>
            </w:r>
          </w:p>
        </w:tc>
        <w:tc>
          <w:tcPr>
            <w:tcW w:w="6912" w:type="dxa"/>
          </w:tcPr>
          <w:p w14:paraId="6968965D" w14:textId="1A88F83D" w:rsidR="006A4AC2" w:rsidRPr="00A05BAB" w:rsidRDefault="00D039B5" w:rsidP="008973B0">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05BAB">
              <w:rPr>
                <w:rFonts w:ascii="Times New Roman" w:hAnsi="Times New Roman" w:cs="Times New Roman"/>
                <w:sz w:val="22"/>
                <w:szCs w:val="22"/>
              </w:rPr>
              <w:t xml:space="preserve">Izgrađen, moderniziran sustav </w:t>
            </w:r>
            <w:r w:rsidR="00CB18BF">
              <w:rPr>
                <w:rFonts w:ascii="Times New Roman" w:hAnsi="Times New Roman" w:cs="Times New Roman"/>
                <w:sz w:val="22"/>
                <w:szCs w:val="22"/>
              </w:rPr>
              <w:t xml:space="preserve">vodoopskrbe i </w:t>
            </w:r>
            <w:r w:rsidRPr="00A05BAB">
              <w:rPr>
                <w:rFonts w:ascii="Times New Roman" w:hAnsi="Times New Roman" w:cs="Times New Roman"/>
                <w:sz w:val="22"/>
                <w:szCs w:val="22"/>
              </w:rPr>
              <w:t>odvodnje otpadnih voda, izgrađen pročistač otpadnih voda, smanjeni štetni utjecaji na okoliš.</w:t>
            </w:r>
          </w:p>
        </w:tc>
      </w:tr>
      <w:tr w:rsidR="006A4AC2" w:rsidRPr="009C7568" w14:paraId="156AFFC0" w14:textId="77777777" w:rsidTr="00C33975">
        <w:trPr>
          <w:trHeight w:val="1400"/>
        </w:trPr>
        <w:tc>
          <w:tcPr>
            <w:cnfStyle w:val="001000000000" w:firstRow="0" w:lastRow="0" w:firstColumn="1" w:lastColumn="0" w:oddVBand="0" w:evenVBand="0" w:oddHBand="0" w:evenHBand="0" w:firstRowFirstColumn="0" w:firstRowLastColumn="0" w:lastRowFirstColumn="0" w:lastRowLastColumn="0"/>
            <w:tcW w:w="2376" w:type="dxa"/>
          </w:tcPr>
          <w:p w14:paraId="56F558B8" w14:textId="77777777" w:rsidR="006A4AC2" w:rsidRPr="00A05BAB" w:rsidRDefault="006A4AC2" w:rsidP="0077043E">
            <w:pPr>
              <w:rPr>
                <w:rFonts w:ascii="Times New Roman" w:hAnsi="Times New Roman" w:cs="Times New Roman"/>
                <w:sz w:val="22"/>
                <w:szCs w:val="22"/>
              </w:rPr>
            </w:pPr>
            <w:r w:rsidRPr="00A05BAB">
              <w:rPr>
                <w:rFonts w:ascii="Times New Roman" w:hAnsi="Times New Roman" w:cs="Times New Roman"/>
                <w:sz w:val="22"/>
                <w:szCs w:val="22"/>
              </w:rPr>
              <w:t>INDIKATORI:</w:t>
            </w:r>
          </w:p>
        </w:tc>
        <w:tc>
          <w:tcPr>
            <w:tcW w:w="6912" w:type="dxa"/>
          </w:tcPr>
          <w:p w14:paraId="1D59752B" w14:textId="77777777" w:rsidR="006A4AC2" w:rsidRPr="00A05BAB" w:rsidRDefault="006A4AC2"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05BAB">
              <w:rPr>
                <w:rFonts w:ascii="Times New Roman" w:hAnsi="Times New Roman" w:cs="Times New Roman"/>
                <w:sz w:val="22"/>
                <w:szCs w:val="22"/>
              </w:rPr>
              <w:t xml:space="preserve">• Postotna realizacija projekta izgradnje sustava odvodnje i pročišćavanja otpadnih i oborinskih voda </w:t>
            </w:r>
          </w:p>
          <w:p w14:paraId="0BF0C2CC" w14:textId="6B866EAA" w:rsidR="006A4AC2" w:rsidRPr="00A05BAB" w:rsidRDefault="006A4AC2"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05BAB">
              <w:rPr>
                <w:rFonts w:ascii="Times New Roman" w:hAnsi="Times New Roman" w:cs="Times New Roman"/>
                <w:sz w:val="22"/>
                <w:szCs w:val="22"/>
              </w:rPr>
              <w:t>• Broj kućanstava priključenih na kanalizacijsku mrežu</w:t>
            </w:r>
          </w:p>
          <w:p w14:paraId="4566D7A0" w14:textId="04467B8A" w:rsidR="006A4AC2" w:rsidRPr="00A05BAB" w:rsidRDefault="006A4AC2"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05BAB">
              <w:rPr>
                <w:rFonts w:ascii="Times New Roman" w:hAnsi="Times New Roman" w:cs="Times New Roman"/>
                <w:sz w:val="22"/>
                <w:szCs w:val="22"/>
              </w:rPr>
              <w:t xml:space="preserve">• </w:t>
            </w:r>
            <w:r w:rsidR="00AC4FB7">
              <w:rPr>
                <w:rFonts w:ascii="Times New Roman" w:hAnsi="Times New Roman" w:cs="Times New Roman"/>
                <w:sz w:val="22"/>
                <w:szCs w:val="22"/>
              </w:rPr>
              <w:t>Postotna realizacija projekta izgradnje sustava vodoopskrbe</w:t>
            </w:r>
          </w:p>
        </w:tc>
      </w:tr>
      <w:tr w:rsidR="006A4AC2" w:rsidRPr="009C7568" w14:paraId="38500BD8"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4E22E6F" w14:textId="77777777" w:rsidR="006A4AC2" w:rsidRPr="00A05BAB" w:rsidRDefault="006A4AC2" w:rsidP="0077043E">
            <w:pPr>
              <w:rPr>
                <w:rFonts w:ascii="Times New Roman" w:hAnsi="Times New Roman" w:cs="Times New Roman"/>
                <w:sz w:val="22"/>
                <w:szCs w:val="22"/>
              </w:rPr>
            </w:pPr>
            <w:r w:rsidRPr="00A05BAB">
              <w:rPr>
                <w:rFonts w:ascii="Times New Roman" w:hAnsi="Times New Roman" w:cs="Times New Roman"/>
                <w:sz w:val="22"/>
                <w:szCs w:val="22"/>
              </w:rPr>
              <w:t>RAZDOBLJE PROVEDBE:</w:t>
            </w:r>
          </w:p>
        </w:tc>
        <w:tc>
          <w:tcPr>
            <w:tcW w:w="6912" w:type="dxa"/>
          </w:tcPr>
          <w:p w14:paraId="341C2F51" w14:textId="77777777" w:rsidR="006A4AC2" w:rsidRPr="00A05BAB" w:rsidRDefault="006A4AC2"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A05BAB">
              <w:rPr>
                <w:rFonts w:ascii="Times New Roman" w:hAnsi="Times New Roman" w:cs="Times New Roman"/>
                <w:sz w:val="22"/>
                <w:szCs w:val="22"/>
              </w:rPr>
              <w:t>2021.-2025.</w:t>
            </w:r>
          </w:p>
        </w:tc>
      </w:tr>
    </w:tbl>
    <w:p w14:paraId="03F7FCC1" w14:textId="02FFDA4B" w:rsidR="006A4AC2" w:rsidRDefault="006A4AC2"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48"/>
        <w:gridCol w:w="6714"/>
      </w:tblGrid>
      <w:tr w:rsidR="00837E53" w:rsidRPr="009C7568" w14:paraId="43ED479A" w14:textId="77777777" w:rsidTr="00770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20C5891D" w14:textId="77777777" w:rsidR="00837E53" w:rsidRPr="00D85FCD" w:rsidRDefault="00837E53" w:rsidP="0077043E">
            <w:pPr>
              <w:rPr>
                <w:rFonts w:ascii="Times New Roman" w:hAnsi="Times New Roman" w:cs="Times New Roman"/>
                <w:sz w:val="22"/>
                <w:szCs w:val="22"/>
              </w:rPr>
            </w:pPr>
            <w:r w:rsidRPr="00D85FCD">
              <w:rPr>
                <w:rFonts w:ascii="Times New Roman" w:hAnsi="Times New Roman" w:cs="Times New Roman"/>
                <w:sz w:val="22"/>
                <w:szCs w:val="22"/>
              </w:rPr>
              <w:t>PRIORITET 2.2.</w:t>
            </w:r>
          </w:p>
        </w:tc>
        <w:tc>
          <w:tcPr>
            <w:tcW w:w="6912" w:type="dxa"/>
          </w:tcPr>
          <w:p w14:paraId="5529E970" w14:textId="77777777" w:rsidR="00837E53" w:rsidRPr="00D85FCD" w:rsidRDefault="00837E53" w:rsidP="007704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D85FCD">
              <w:rPr>
                <w:rFonts w:ascii="Times New Roman" w:hAnsi="Times New Roman" w:cs="Times New Roman"/>
                <w:sz w:val="22"/>
                <w:szCs w:val="22"/>
              </w:rPr>
              <w:t>Unaprjeđenje kvalitete života kroz razvoj prometne, komunalne, energetske i komunikacijske infrastrukture</w:t>
            </w:r>
          </w:p>
        </w:tc>
      </w:tr>
      <w:tr w:rsidR="00837E53" w:rsidRPr="009C7568" w14:paraId="55426971" w14:textId="77777777" w:rsidTr="00686E24">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376" w:type="dxa"/>
          </w:tcPr>
          <w:p w14:paraId="00E0B797" w14:textId="3CF3CD9F" w:rsidR="00837E53" w:rsidRPr="00D85FCD" w:rsidRDefault="00837E53" w:rsidP="0077043E">
            <w:pPr>
              <w:rPr>
                <w:rFonts w:ascii="Times New Roman" w:hAnsi="Times New Roman" w:cs="Times New Roman"/>
                <w:sz w:val="22"/>
                <w:szCs w:val="22"/>
              </w:rPr>
            </w:pPr>
            <w:r w:rsidRPr="00D85FCD">
              <w:rPr>
                <w:rFonts w:ascii="Times New Roman" w:hAnsi="Times New Roman" w:cs="Times New Roman"/>
                <w:sz w:val="22"/>
                <w:szCs w:val="22"/>
              </w:rPr>
              <w:t>MJERA 2.2.3.</w:t>
            </w:r>
          </w:p>
        </w:tc>
        <w:tc>
          <w:tcPr>
            <w:tcW w:w="6912" w:type="dxa"/>
          </w:tcPr>
          <w:p w14:paraId="47EFCAC3" w14:textId="79D4E3F7" w:rsidR="00837E53" w:rsidRPr="00D85FCD" w:rsidRDefault="00837E5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D85FCD">
              <w:rPr>
                <w:rFonts w:ascii="Times New Roman" w:hAnsi="Times New Roman" w:cs="Times New Roman"/>
                <w:b/>
                <w:bCs/>
                <w:sz w:val="22"/>
                <w:szCs w:val="22"/>
              </w:rPr>
              <w:t xml:space="preserve">Razvoj i unapređenje elektroenergetske i telekomunikacijske </w:t>
            </w:r>
            <w:r w:rsidR="00FD07D0" w:rsidRPr="00FD07D0">
              <w:rPr>
                <w:rFonts w:ascii="Times New Roman" w:hAnsi="Times New Roman" w:cs="Times New Roman"/>
                <w:b/>
                <w:bCs/>
                <w:sz w:val="22"/>
                <w:szCs w:val="22"/>
              </w:rPr>
              <w:t>(izgradnja sekundarnih optičkih mreža)</w:t>
            </w:r>
            <w:r w:rsidR="00FD07D0">
              <w:rPr>
                <w:rFonts w:ascii="Times New Roman" w:hAnsi="Times New Roman" w:cs="Times New Roman"/>
                <w:sz w:val="22"/>
                <w:szCs w:val="22"/>
              </w:rPr>
              <w:t xml:space="preserve"> </w:t>
            </w:r>
            <w:r w:rsidRPr="00D85FCD">
              <w:rPr>
                <w:rFonts w:ascii="Times New Roman" w:hAnsi="Times New Roman" w:cs="Times New Roman"/>
                <w:b/>
                <w:bCs/>
                <w:sz w:val="22"/>
                <w:szCs w:val="22"/>
              </w:rPr>
              <w:t>infrastrukture</w:t>
            </w:r>
          </w:p>
        </w:tc>
      </w:tr>
      <w:tr w:rsidR="00837E53" w:rsidRPr="009C7568" w14:paraId="3869BDDB" w14:textId="77777777" w:rsidTr="00787A2B">
        <w:trPr>
          <w:trHeight w:val="1187"/>
        </w:trPr>
        <w:tc>
          <w:tcPr>
            <w:cnfStyle w:val="001000000000" w:firstRow="0" w:lastRow="0" w:firstColumn="1" w:lastColumn="0" w:oddVBand="0" w:evenVBand="0" w:oddHBand="0" w:evenHBand="0" w:firstRowFirstColumn="0" w:firstRowLastColumn="0" w:lastRowFirstColumn="0" w:lastRowLastColumn="0"/>
            <w:tcW w:w="2376" w:type="dxa"/>
          </w:tcPr>
          <w:p w14:paraId="6FD3E7BE" w14:textId="77777777" w:rsidR="00837E53" w:rsidRPr="00D85FCD" w:rsidRDefault="00837E53" w:rsidP="0077043E">
            <w:pPr>
              <w:rPr>
                <w:rFonts w:ascii="Times New Roman" w:hAnsi="Times New Roman" w:cs="Times New Roman"/>
                <w:sz w:val="22"/>
                <w:szCs w:val="22"/>
              </w:rPr>
            </w:pPr>
            <w:r w:rsidRPr="00D85FCD">
              <w:rPr>
                <w:rFonts w:ascii="Times New Roman" w:hAnsi="Times New Roman" w:cs="Times New Roman"/>
                <w:sz w:val="22"/>
                <w:szCs w:val="22"/>
              </w:rPr>
              <w:t>CILJ MJERE:</w:t>
            </w:r>
          </w:p>
        </w:tc>
        <w:tc>
          <w:tcPr>
            <w:tcW w:w="6912" w:type="dxa"/>
          </w:tcPr>
          <w:p w14:paraId="2F6E601B" w14:textId="33B9032D" w:rsidR="00837E53" w:rsidRPr="00D85FCD" w:rsidRDefault="00300FE0" w:rsidP="007704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85FCD">
              <w:rPr>
                <w:rFonts w:ascii="Times New Roman" w:hAnsi="Times New Roman" w:cs="Times New Roman"/>
                <w:sz w:val="22"/>
                <w:szCs w:val="22"/>
              </w:rPr>
              <w:t>Cilj mjere je razvoj elektroenergetske i telekomunikacijske mreže sukladno razvojnim potrebama Općine, planiranje i izgradnja dalekovoda i TS sukladno dinamici i potrebama Općine i gospodarstva te razvoj općinske informacijske i komunikacijske mreže.</w:t>
            </w:r>
          </w:p>
        </w:tc>
      </w:tr>
      <w:tr w:rsidR="00837E53" w:rsidRPr="009C7568" w14:paraId="15910544" w14:textId="77777777" w:rsidTr="00FD07D0">
        <w:trPr>
          <w:cnfStyle w:val="000000100000" w:firstRow="0" w:lastRow="0" w:firstColumn="0" w:lastColumn="0" w:oddVBand="0" w:evenVBand="0" w:oddHBand="1" w:evenHBand="0" w:firstRowFirstColumn="0" w:firstRowLastColumn="0" w:lastRowFirstColumn="0" w:lastRowLastColumn="0"/>
          <w:trHeight w:val="1578"/>
        </w:trPr>
        <w:tc>
          <w:tcPr>
            <w:cnfStyle w:val="001000000000" w:firstRow="0" w:lastRow="0" w:firstColumn="1" w:lastColumn="0" w:oddVBand="0" w:evenVBand="0" w:oddHBand="0" w:evenHBand="0" w:firstRowFirstColumn="0" w:firstRowLastColumn="0" w:lastRowFirstColumn="0" w:lastRowLastColumn="0"/>
            <w:tcW w:w="2376" w:type="dxa"/>
          </w:tcPr>
          <w:p w14:paraId="4BA5506D" w14:textId="77777777" w:rsidR="00837E53" w:rsidRPr="00D85FCD" w:rsidRDefault="00837E53" w:rsidP="0077043E">
            <w:pPr>
              <w:rPr>
                <w:rFonts w:ascii="Times New Roman" w:hAnsi="Times New Roman" w:cs="Times New Roman"/>
                <w:sz w:val="22"/>
                <w:szCs w:val="22"/>
              </w:rPr>
            </w:pPr>
            <w:r w:rsidRPr="00D85FCD">
              <w:rPr>
                <w:rFonts w:ascii="Times New Roman" w:hAnsi="Times New Roman" w:cs="Times New Roman"/>
                <w:sz w:val="22"/>
                <w:szCs w:val="22"/>
              </w:rPr>
              <w:t>AKTIVNOSTI:</w:t>
            </w:r>
          </w:p>
        </w:tc>
        <w:tc>
          <w:tcPr>
            <w:tcW w:w="6912" w:type="dxa"/>
          </w:tcPr>
          <w:p w14:paraId="340E4C86" w14:textId="77777777" w:rsidR="00CF2829" w:rsidRDefault="0092325E"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5FCD">
              <w:rPr>
                <w:rFonts w:ascii="Times New Roman" w:hAnsi="Times New Roman" w:cs="Times New Roman"/>
                <w:color w:val="000000"/>
                <w:sz w:val="22"/>
                <w:szCs w:val="22"/>
              </w:rPr>
              <w:t xml:space="preserve">• </w:t>
            </w:r>
            <w:r w:rsidR="00CF2829">
              <w:rPr>
                <w:rFonts w:ascii="Times New Roman" w:hAnsi="Times New Roman" w:cs="Times New Roman"/>
                <w:sz w:val="22"/>
                <w:szCs w:val="22"/>
              </w:rPr>
              <w:t>Razvoj/proširenje infrastrukture za uvođenje širokopojasnog interneta</w:t>
            </w:r>
            <w:r w:rsidR="00CF2829" w:rsidRPr="00D85FCD">
              <w:rPr>
                <w:rFonts w:ascii="Times New Roman" w:hAnsi="Times New Roman" w:cs="Times New Roman"/>
                <w:sz w:val="22"/>
                <w:szCs w:val="22"/>
              </w:rPr>
              <w:t xml:space="preserve"> </w:t>
            </w:r>
          </w:p>
          <w:p w14:paraId="7723518C" w14:textId="438FC5DE" w:rsidR="0092325E" w:rsidRPr="00D85FCD" w:rsidRDefault="0092325E"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5FCD">
              <w:rPr>
                <w:rFonts w:ascii="Times New Roman" w:hAnsi="Times New Roman" w:cs="Times New Roman"/>
                <w:color w:val="000000"/>
                <w:sz w:val="22"/>
                <w:szCs w:val="22"/>
              </w:rPr>
              <w:t xml:space="preserve">• </w:t>
            </w:r>
            <w:r w:rsidRPr="00D85FCD">
              <w:rPr>
                <w:rFonts w:ascii="Times New Roman" w:hAnsi="Times New Roman" w:cs="Times New Roman"/>
                <w:sz w:val="22"/>
                <w:szCs w:val="22"/>
              </w:rPr>
              <w:t xml:space="preserve">Rekonstrukcija </w:t>
            </w:r>
            <w:r w:rsidR="00FE2725">
              <w:rPr>
                <w:rFonts w:ascii="Times New Roman" w:hAnsi="Times New Roman" w:cs="Times New Roman"/>
                <w:sz w:val="22"/>
                <w:szCs w:val="22"/>
              </w:rPr>
              <w:t xml:space="preserve">i održavanje </w:t>
            </w:r>
            <w:r w:rsidRPr="00D85FCD">
              <w:rPr>
                <w:rFonts w:ascii="Times New Roman" w:hAnsi="Times New Roman" w:cs="Times New Roman"/>
                <w:sz w:val="22"/>
                <w:szCs w:val="22"/>
              </w:rPr>
              <w:t>telekomunikacijske mreže</w:t>
            </w:r>
          </w:p>
          <w:p w14:paraId="19659654" w14:textId="77777777" w:rsidR="0092325E" w:rsidRDefault="0092325E"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5FCD">
              <w:rPr>
                <w:rFonts w:ascii="Times New Roman" w:hAnsi="Times New Roman" w:cs="Times New Roman"/>
                <w:color w:val="000000"/>
                <w:sz w:val="22"/>
                <w:szCs w:val="22"/>
              </w:rPr>
              <w:t xml:space="preserve">• </w:t>
            </w:r>
            <w:r w:rsidRPr="00D85FCD">
              <w:rPr>
                <w:rFonts w:ascii="Times New Roman" w:hAnsi="Times New Roman" w:cs="Times New Roman"/>
                <w:sz w:val="22"/>
                <w:szCs w:val="22"/>
              </w:rPr>
              <w:t>Rekonstrukcija</w:t>
            </w:r>
            <w:r w:rsidR="00FE2725">
              <w:rPr>
                <w:rFonts w:ascii="Times New Roman" w:hAnsi="Times New Roman" w:cs="Times New Roman"/>
                <w:sz w:val="22"/>
                <w:szCs w:val="22"/>
              </w:rPr>
              <w:t xml:space="preserve"> i održavanje</w:t>
            </w:r>
            <w:r w:rsidRPr="00D85FCD">
              <w:rPr>
                <w:rFonts w:ascii="Times New Roman" w:hAnsi="Times New Roman" w:cs="Times New Roman"/>
                <w:sz w:val="22"/>
                <w:szCs w:val="22"/>
              </w:rPr>
              <w:t xml:space="preserve"> elektroenergetskog sustava</w:t>
            </w:r>
          </w:p>
          <w:p w14:paraId="57B6A97D" w14:textId="46855E13" w:rsidR="00FD07D0" w:rsidRPr="00D85FCD" w:rsidRDefault="00FD07D0"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 Izgradnja sekundarnih optičkih mreža na području Općine</w:t>
            </w:r>
          </w:p>
        </w:tc>
      </w:tr>
      <w:tr w:rsidR="00837E53" w:rsidRPr="009C7568" w14:paraId="2D162CA9" w14:textId="77777777" w:rsidTr="0077043E">
        <w:trPr>
          <w:trHeight w:val="522"/>
        </w:trPr>
        <w:tc>
          <w:tcPr>
            <w:cnfStyle w:val="001000000000" w:firstRow="0" w:lastRow="0" w:firstColumn="1" w:lastColumn="0" w:oddVBand="0" w:evenVBand="0" w:oddHBand="0" w:evenHBand="0" w:firstRowFirstColumn="0" w:firstRowLastColumn="0" w:lastRowFirstColumn="0" w:lastRowLastColumn="0"/>
            <w:tcW w:w="2376" w:type="dxa"/>
          </w:tcPr>
          <w:p w14:paraId="7783C7E8" w14:textId="77777777" w:rsidR="00837E53" w:rsidRPr="00D85FCD" w:rsidRDefault="00837E53" w:rsidP="0077043E">
            <w:pPr>
              <w:rPr>
                <w:rFonts w:ascii="Times New Roman" w:hAnsi="Times New Roman" w:cs="Times New Roman"/>
                <w:sz w:val="22"/>
                <w:szCs w:val="22"/>
              </w:rPr>
            </w:pPr>
            <w:r w:rsidRPr="00D85FCD">
              <w:rPr>
                <w:rFonts w:ascii="Times New Roman" w:hAnsi="Times New Roman" w:cs="Times New Roman"/>
                <w:sz w:val="22"/>
                <w:szCs w:val="22"/>
              </w:rPr>
              <w:t>NOSITELJ:</w:t>
            </w:r>
          </w:p>
        </w:tc>
        <w:tc>
          <w:tcPr>
            <w:tcW w:w="6912" w:type="dxa"/>
          </w:tcPr>
          <w:p w14:paraId="1599170E" w14:textId="0B80E481" w:rsidR="00837E53" w:rsidRPr="00D85FCD" w:rsidRDefault="00837E53"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85FCD">
              <w:rPr>
                <w:rFonts w:ascii="Times New Roman" w:hAnsi="Times New Roman" w:cs="Times New Roman"/>
                <w:sz w:val="22"/>
                <w:szCs w:val="22"/>
              </w:rPr>
              <w:t>Općina Gračac</w:t>
            </w:r>
            <w:r w:rsidR="00784523">
              <w:rPr>
                <w:rFonts w:ascii="Times New Roman" w:hAnsi="Times New Roman" w:cs="Times New Roman"/>
                <w:sz w:val="22"/>
                <w:szCs w:val="22"/>
              </w:rPr>
              <w:t xml:space="preserve">, Razvojna agencija </w:t>
            </w:r>
            <w:r w:rsidR="005F354B">
              <w:rPr>
                <w:rFonts w:ascii="Times New Roman" w:hAnsi="Times New Roman" w:cs="Times New Roman"/>
                <w:sz w:val="22"/>
                <w:szCs w:val="22"/>
              </w:rPr>
              <w:t>Općine Gračac</w:t>
            </w:r>
          </w:p>
        </w:tc>
      </w:tr>
      <w:tr w:rsidR="00837E53" w:rsidRPr="009C7568" w14:paraId="4279CF33" w14:textId="77777777" w:rsidTr="005F354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376" w:type="dxa"/>
          </w:tcPr>
          <w:p w14:paraId="46BC0831" w14:textId="77777777" w:rsidR="00837E53" w:rsidRPr="00D85FCD" w:rsidRDefault="00837E53" w:rsidP="0077043E">
            <w:pPr>
              <w:rPr>
                <w:rFonts w:ascii="Times New Roman" w:hAnsi="Times New Roman" w:cs="Times New Roman"/>
                <w:sz w:val="22"/>
                <w:szCs w:val="22"/>
              </w:rPr>
            </w:pPr>
            <w:r w:rsidRPr="00D85FCD">
              <w:rPr>
                <w:rFonts w:ascii="Times New Roman" w:hAnsi="Times New Roman" w:cs="Times New Roman"/>
                <w:sz w:val="22"/>
                <w:szCs w:val="22"/>
              </w:rPr>
              <w:t>OČEKIVANI REZULTATI:</w:t>
            </w:r>
          </w:p>
        </w:tc>
        <w:tc>
          <w:tcPr>
            <w:tcW w:w="6912" w:type="dxa"/>
          </w:tcPr>
          <w:p w14:paraId="36930D81" w14:textId="2578C954" w:rsidR="00837E53" w:rsidRPr="00D85FCD" w:rsidRDefault="00480104" w:rsidP="00264C1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Razvijena elektroenergetska i telekomunikacijska mreža sukladno razvojnim potrebama Općine.</w:t>
            </w:r>
          </w:p>
        </w:tc>
      </w:tr>
      <w:tr w:rsidR="00837E53" w:rsidRPr="009C7568" w14:paraId="4EFF7651" w14:textId="77777777" w:rsidTr="00DA4EF4">
        <w:trPr>
          <w:trHeight w:val="863"/>
        </w:trPr>
        <w:tc>
          <w:tcPr>
            <w:cnfStyle w:val="001000000000" w:firstRow="0" w:lastRow="0" w:firstColumn="1" w:lastColumn="0" w:oddVBand="0" w:evenVBand="0" w:oddHBand="0" w:evenHBand="0" w:firstRowFirstColumn="0" w:firstRowLastColumn="0" w:lastRowFirstColumn="0" w:lastRowLastColumn="0"/>
            <w:tcW w:w="2376" w:type="dxa"/>
          </w:tcPr>
          <w:p w14:paraId="560EC05A" w14:textId="77777777" w:rsidR="00837E53" w:rsidRPr="00D85FCD" w:rsidRDefault="00837E53" w:rsidP="0077043E">
            <w:pPr>
              <w:rPr>
                <w:rFonts w:ascii="Times New Roman" w:hAnsi="Times New Roman" w:cs="Times New Roman"/>
                <w:sz w:val="22"/>
                <w:szCs w:val="22"/>
              </w:rPr>
            </w:pPr>
            <w:r w:rsidRPr="00D85FCD">
              <w:rPr>
                <w:rFonts w:ascii="Times New Roman" w:hAnsi="Times New Roman" w:cs="Times New Roman"/>
                <w:sz w:val="22"/>
                <w:szCs w:val="22"/>
              </w:rPr>
              <w:t>INDIKATORI:</w:t>
            </w:r>
          </w:p>
        </w:tc>
        <w:tc>
          <w:tcPr>
            <w:tcW w:w="6912" w:type="dxa"/>
          </w:tcPr>
          <w:p w14:paraId="5C167135" w14:textId="6F75401F" w:rsidR="0092325E" w:rsidRPr="00D85FCD" w:rsidRDefault="0092325E"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85FCD">
              <w:rPr>
                <w:rFonts w:ascii="Times New Roman" w:hAnsi="Times New Roman" w:cs="Times New Roman"/>
                <w:sz w:val="22"/>
                <w:szCs w:val="22"/>
              </w:rPr>
              <w:t xml:space="preserve">• Broj kućanstava priključenih na širokopojasni </w:t>
            </w:r>
            <w:r w:rsidR="008F4733">
              <w:rPr>
                <w:rFonts w:ascii="Times New Roman" w:hAnsi="Times New Roman" w:cs="Times New Roman"/>
                <w:sz w:val="22"/>
                <w:szCs w:val="22"/>
              </w:rPr>
              <w:t>i</w:t>
            </w:r>
            <w:r w:rsidR="00D85FCD" w:rsidRPr="00D85FCD">
              <w:rPr>
                <w:rFonts w:ascii="Times New Roman" w:hAnsi="Times New Roman" w:cs="Times New Roman"/>
                <w:sz w:val="22"/>
                <w:szCs w:val="22"/>
              </w:rPr>
              <w:t>nternet</w:t>
            </w:r>
          </w:p>
          <w:p w14:paraId="2418303E" w14:textId="33578F64" w:rsidR="00D85FCD" w:rsidRPr="00D85FCD" w:rsidRDefault="00D85FC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85FCD">
              <w:rPr>
                <w:rFonts w:ascii="Times New Roman" w:hAnsi="Times New Roman" w:cs="Times New Roman"/>
                <w:sz w:val="22"/>
                <w:szCs w:val="22"/>
              </w:rPr>
              <w:t xml:space="preserve">• Broj izgrađenih </w:t>
            </w:r>
            <w:r w:rsidR="00972580">
              <w:rPr>
                <w:rFonts w:ascii="Times New Roman" w:hAnsi="Times New Roman" w:cs="Times New Roman"/>
                <w:sz w:val="22"/>
                <w:szCs w:val="22"/>
              </w:rPr>
              <w:t xml:space="preserve">i rekonstruiranih </w:t>
            </w:r>
            <w:r w:rsidRPr="00D85FCD">
              <w:rPr>
                <w:rFonts w:ascii="Times New Roman" w:hAnsi="Times New Roman" w:cs="Times New Roman"/>
                <w:sz w:val="22"/>
                <w:szCs w:val="22"/>
              </w:rPr>
              <w:t>TS</w:t>
            </w:r>
          </w:p>
        </w:tc>
      </w:tr>
      <w:tr w:rsidR="00837E53" w:rsidRPr="009C7568" w14:paraId="0731281C"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96AD951" w14:textId="77777777" w:rsidR="00837E53" w:rsidRPr="00D85FCD" w:rsidRDefault="00837E53" w:rsidP="0077043E">
            <w:pPr>
              <w:rPr>
                <w:rFonts w:ascii="Times New Roman" w:hAnsi="Times New Roman" w:cs="Times New Roman"/>
                <w:sz w:val="22"/>
                <w:szCs w:val="22"/>
              </w:rPr>
            </w:pPr>
            <w:r w:rsidRPr="00D85FCD">
              <w:rPr>
                <w:rFonts w:ascii="Times New Roman" w:hAnsi="Times New Roman" w:cs="Times New Roman"/>
                <w:sz w:val="22"/>
                <w:szCs w:val="22"/>
              </w:rPr>
              <w:t>RAZDOBLJE PROVEDBE:</w:t>
            </w:r>
          </w:p>
        </w:tc>
        <w:tc>
          <w:tcPr>
            <w:tcW w:w="6912" w:type="dxa"/>
          </w:tcPr>
          <w:p w14:paraId="531FD4BD" w14:textId="77777777" w:rsidR="00837E53" w:rsidRPr="00D85FCD" w:rsidRDefault="00837E5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D85FCD">
              <w:rPr>
                <w:rFonts w:ascii="Times New Roman" w:hAnsi="Times New Roman" w:cs="Times New Roman"/>
                <w:sz w:val="22"/>
                <w:szCs w:val="22"/>
              </w:rPr>
              <w:t>2021.-2025.</w:t>
            </w:r>
          </w:p>
        </w:tc>
      </w:tr>
    </w:tbl>
    <w:p w14:paraId="13F7B41D" w14:textId="19E81A93" w:rsidR="00837E53" w:rsidRDefault="00837E53" w:rsidP="00154DC3">
      <w:pPr>
        <w:jc w:val="both"/>
        <w:rPr>
          <w:rFonts w:ascii="Times New Roman" w:hAnsi="Times New Roman" w:cs="Times New Roman"/>
          <w:b/>
          <w:bCs/>
          <w:color w:val="C17529" w:themeColor="accent6"/>
          <w:sz w:val="24"/>
          <w:szCs w:val="24"/>
        </w:rPr>
      </w:pPr>
    </w:p>
    <w:p w14:paraId="785042FB" w14:textId="77777777" w:rsidR="00813AFD" w:rsidRDefault="00813AFD"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46"/>
        <w:gridCol w:w="6716"/>
      </w:tblGrid>
      <w:tr w:rsidR="006A4AC2" w:rsidRPr="009C7568" w14:paraId="6B39047C" w14:textId="77777777" w:rsidTr="00686E24">
        <w:trPr>
          <w:cnfStyle w:val="100000000000" w:firstRow="1" w:lastRow="0" w:firstColumn="0" w:lastColumn="0" w:oddVBand="0" w:evenVBand="0" w:oddHBand="0" w:evenHBand="0" w:firstRowFirstColumn="0" w:firstRowLastColumn="0" w:lastRowFirstColumn="0" w:lastRowLastColumn="0"/>
          <w:trHeight w:val="732"/>
        </w:trPr>
        <w:tc>
          <w:tcPr>
            <w:cnfStyle w:val="001000000100" w:firstRow="0" w:lastRow="0" w:firstColumn="1" w:lastColumn="0" w:oddVBand="0" w:evenVBand="0" w:oddHBand="0" w:evenHBand="0" w:firstRowFirstColumn="1" w:firstRowLastColumn="0" w:lastRowFirstColumn="0" w:lastRowLastColumn="0"/>
            <w:tcW w:w="2376" w:type="dxa"/>
          </w:tcPr>
          <w:p w14:paraId="6CDEC06A" w14:textId="77777777" w:rsidR="006A4AC2" w:rsidRPr="007424E0" w:rsidRDefault="006A4AC2" w:rsidP="0077043E">
            <w:pPr>
              <w:rPr>
                <w:rFonts w:ascii="Times New Roman" w:hAnsi="Times New Roman" w:cs="Times New Roman"/>
                <w:sz w:val="22"/>
                <w:szCs w:val="22"/>
              </w:rPr>
            </w:pPr>
            <w:r w:rsidRPr="007424E0">
              <w:rPr>
                <w:rFonts w:ascii="Times New Roman" w:hAnsi="Times New Roman" w:cs="Times New Roman"/>
                <w:sz w:val="22"/>
                <w:szCs w:val="22"/>
              </w:rPr>
              <w:lastRenderedPageBreak/>
              <w:t>PRIORITET 2.2.</w:t>
            </w:r>
          </w:p>
        </w:tc>
        <w:tc>
          <w:tcPr>
            <w:tcW w:w="6912" w:type="dxa"/>
          </w:tcPr>
          <w:p w14:paraId="388897EC" w14:textId="7BE0132C" w:rsidR="006A4AC2" w:rsidRPr="007424E0" w:rsidRDefault="003C6F9B" w:rsidP="007704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7424E0">
              <w:rPr>
                <w:rFonts w:ascii="Times New Roman" w:hAnsi="Times New Roman" w:cs="Times New Roman"/>
                <w:sz w:val="22"/>
                <w:szCs w:val="22"/>
              </w:rPr>
              <w:t>Unaprjeđenje kvalitete života kroz razvoj prometne, komunalne, energetske i komunikacijske infrastrukture</w:t>
            </w:r>
          </w:p>
        </w:tc>
      </w:tr>
      <w:tr w:rsidR="006A4AC2" w:rsidRPr="009C7568" w14:paraId="4BF14A18" w14:textId="77777777" w:rsidTr="00686E24">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76" w:type="dxa"/>
          </w:tcPr>
          <w:p w14:paraId="056DFB64" w14:textId="33A22DDF" w:rsidR="006A4AC2" w:rsidRPr="007424E0" w:rsidRDefault="006A4AC2" w:rsidP="0077043E">
            <w:pPr>
              <w:rPr>
                <w:rFonts w:ascii="Times New Roman" w:hAnsi="Times New Roman" w:cs="Times New Roman"/>
                <w:sz w:val="22"/>
                <w:szCs w:val="22"/>
              </w:rPr>
            </w:pPr>
            <w:r w:rsidRPr="007424E0">
              <w:rPr>
                <w:rFonts w:ascii="Times New Roman" w:hAnsi="Times New Roman" w:cs="Times New Roman"/>
                <w:sz w:val="22"/>
                <w:szCs w:val="22"/>
              </w:rPr>
              <w:t>MJERA 2.2.</w:t>
            </w:r>
            <w:r w:rsidR="00837E53" w:rsidRPr="007424E0">
              <w:rPr>
                <w:rFonts w:ascii="Times New Roman" w:hAnsi="Times New Roman" w:cs="Times New Roman"/>
                <w:sz w:val="22"/>
                <w:szCs w:val="22"/>
              </w:rPr>
              <w:t>4</w:t>
            </w:r>
            <w:r w:rsidRPr="007424E0">
              <w:rPr>
                <w:rFonts w:ascii="Times New Roman" w:hAnsi="Times New Roman" w:cs="Times New Roman"/>
                <w:sz w:val="22"/>
                <w:szCs w:val="22"/>
              </w:rPr>
              <w:t>.</w:t>
            </w:r>
          </w:p>
        </w:tc>
        <w:tc>
          <w:tcPr>
            <w:tcW w:w="6912" w:type="dxa"/>
          </w:tcPr>
          <w:p w14:paraId="6751E5FF" w14:textId="7A53AC8E" w:rsidR="006A4AC2" w:rsidRPr="007424E0" w:rsidRDefault="00837E5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7424E0">
              <w:rPr>
                <w:rFonts w:ascii="Times New Roman" w:hAnsi="Times New Roman" w:cs="Times New Roman"/>
                <w:b/>
                <w:bCs/>
                <w:sz w:val="22"/>
                <w:szCs w:val="22"/>
              </w:rPr>
              <w:t>Izgradnja, uređenje i održavanje mreže pješačkih</w:t>
            </w:r>
            <w:r w:rsidR="00964DE7" w:rsidRPr="007424E0">
              <w:rPr>
                <w:rFonts w:ascii="Times New Roman" w:hAnsi="Times New Roman" w:cs="Times New Roman"/>
                <w:b/>
                <w:bCs/>
                <w:sz w:val="22"/>
                <w:szCs w:val="22"/>
              </w:rPr>
              <w:t xml:space="preserve"> i</w:t>
            </w:r>
            <w:r w:rsidRPr="007424E0">
              <w:rPr>
                <w:rFonts w:ascii="Times New Roman" w:hAnsi="Times New Roman" w:cs="Times New Roman"/>
                <w:b/>
                <w:bCs/>
                <w:sz w:val="22"/>
                <w:szCs w:val="22"/>
              </w:rPr>
              <w:t xml:space="preserve"> biciklističkih staza i puteva</w:t>
            </w:r>
          </w:p>
        </w:tc>
      </w:tr>
      <w:tr w:rsidR="006A4AC2" w:rsidRPr="009C7568" w14:paraId="77E0DA4D" w14:textId="77777777" w:rsidTr="00447C19">
        <w:trPr>
          <w:trHeight w:val="906"/>
        </w:trPr>
        <w:tc>
          <w:tcPr>
            <w:cnfStyle w:val="001000000000" w:firstRow="0" w:lastRow="0" w:firstColumn="1" w:lastColumn="0" w:oddVBand="0" w:evenVBand="0" w:oddHBand="0" w:evenHBand="0" w:firstRowFirstColumn="0" w:firstRowLastColumn="0" w:lastRowFirstColumn="0" w:lastRowLastColumn="0"/>
            <w:tcW w:w="2376" w:type="dxa"/>
          </w:tcPr>
          <w:p w14:paraId="02B44820" w14:textId="77777777" w:rsidR="006A4AC2" w:rsidRPr="007424E0" w:rsidRDefault="006A4AC2" w:rsidP="0077043E">
            <w:pPr>
              <w:rPr>
                <w:rFonts w:ascii="Times New Roman" w:hAnsi="Times New Roman" w:cs="Times New Roman"/>
                <w:sz w:val="22"/>
                <w:szCs w:val="22"/>
              </w:rPr>
            </w:pPr>
            <w:r w:rsidRPr="007424E0">
              <w:rPr>
                <w:rFonts w:ascii="Times New Roman" w:hAnsi="Times New Roman" w:cs="Times New Roman"/>
                <w:sz w:val="22"/>
                <w:szCs w:val="22"/>
              </w:rPr>
              <w:t>CILJ MJERE:</w:t>
            </w:r>
          </w:p>
        </w:tc>
        <w:tc>
          <w:tcPr>
            <w:tcW w:w="6912" w:type="dxa"/>
          </w:tcPr>
          <w:p w14:paraId="593F9917" w14:textId="05831424" w:rsidR="006A4AC2" w:rsidRPr="007424E0" w:rsidRDefault="00BC4DF6" w:rsidP="008973B0">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P</w:t>
            </w:r>
            <w:r w:rsidR="007424E0" w:rsidRPr="007424E0">
              <w:rPr>
                <w:rFonts w:ascii="Times New Roman" w:hAnsi="Times New Roman" w:cs="Times New Roman"/>
                <w:sz w:val="22"/>
                <w:szCs w:val="22"/>
              </w:rPr>
              <w:t>ovećati kvalitetu života stanovnika i razinu sigurnosti u cestovnom prometu, izgraditi i obnoviti nogostupe, uspostaviti međusobno povezanu i funkcionalnu mrežu biciklističkih staza.</w:t>
            </w:r>
          </w:p>
        </w:tc>
      </w:tr>
      <w:tr w:rsidR="006A4AC2" w:rsidRPr="009C7568" w14:paraId="3157B363" w14:textId="77777777" w:rsidTr="00686E24">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2376" w:type="dxa"/>
          </w:tcPr>
          <w:p w14:paraId="0823AFBE" w14:textId="77777777" w:rsidR="006A4AC2" w:rsidRPr="007424E0" w:rsidRDefault="006A4AC2" w:rsidP="0077043E">
            <w:pPr>
              <w:rPr>
                <w:rFonts w:ascii="Times New Roman" w:hAnsi="Times New Roman" w:cs="Times New Roman"/>
                <w:sz w:val="22"/>
                <w:szCs w:val="22"/>
              </w:rPr>
            </w:pPr>
            <w:r w:rsidRPr="007424E0">
              <w:rPr>
                <w:rFonts w:ascii="Times New Roman" w:hAnsi="Times New Roman" w:cs="Times New Roman"/>
                <w:sz w:val="22"/>
                <w:szCs w:val="22"/>
              </w:rPr>
              <w:t>AKTIVNOSTI:</w:t>
            </w:r>
          </w:p>
        </w:tc>
        <w:tc>
          <w:tcPr>
            <w:tcW w:w="6912" w:type="dxa"/>
          </w:tcPr>
          <w:p w14:paraId="5C19B190" w14:textId="77777777" w:rsidR="006A4AC2" w:rsidRPr="007424E0"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424E0">
              <w:rPr>
                <w:rFonts w:ascii="Times New Roman" w:hAnsi="Times New Roman" w:cs="Times New Roman"/>
                <w:sz w:val="22"/>
                <w:szCs w:val="22"/>
              </w:rPr>
              <w:t>• Izgradnja, modernizacija, rekonstrukcija i unapređenje pješačkih staza, nogostupa, prilaza</w:t>
            </w:r>
          </w:p>
          <w:p w14:paraId="60BDBB3A" w14:textId="77777777" w:rsidR="006A4AC2" w:rsidRPr="007424E0"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424E0">
              <w:rPr>
                <w:rFonts w:ascii="Times New Roman" w:hAnsi="Times New Roman" w:cs="Times New Roman"/>
                <w:sz w:val="22"/>
                <w:szCs w:val="22"/>
              </w:rPr>
              <w:t>• Izgradnja i uređenje biciklističkih staza</w:t>
            </w:r>
          </w:p>
          <w:p w14:paraId="69C478B5" w14:textId="77777777" w:rsidR="006A4AC2" w:rsidRPr="007424E0"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424E0">
              <w:rPr>
                <w:rFonts w:ascii="Times New Roman" w:hAnsi="Times New Roman" w:cs="Times New Roman"/>
                <w:sz w:val="22"/>
                <w:szCs w:val="22"/>
              </w:rPr>
              <w:t>• Priprema projektno-tehničke dokumentacije i apliciranje na nacionalne, EU fondove i programe</w:t>
            </w:r>
          </w:p>
        </w:tc>
      </w:tr>
      <w:tr w:rsidR="006A4AC2" w:rsidRPr="009C7568" w14:paraId="265B1F05" w14:textId="77777777" w:rsidTr="0077043E">
        <w:trPr>
          <w:trHeight w:val="557"/>
        </w:trPr>
        <w:tc>
          <w:tcPr>
            <w:cnfStyle w:val="001000000000" w:firstRow="0" w:lastRow="0" w:firstColumn="1" w:lastColumn="0" w:oddVBand="0" w:evenVBand="0" w:oddHBand="0" w:evenHBand="0" w:firstRowFirstColumn="0" w:firstRowLastColumn="0" w:lastRowFirstColumn="0" w:lastRowLastColumn="0"/>
            <w:tcW w:w="2376" w:type="dxa"/>
          </w:tcPr>
          <w:p w14:paraId="0C89AB91" w14:textId="77777777" w:rsidR="006A4AC2" w:rsidRPr="007424E0" w:rsidRDefault="006A4AC2" w:rsidP="0077043E">
            <w:pPr>
              <w:rPr>
                <w:rFonts w:ascii="Times New Roman" w:hAnsi="Times New Roman" w:cs="Times New Roman"/>
                <w:sz w:val="22"/>
                <w:szCs w:val="22"/>
              </w:rPr>
            </w:pPr>
            <w:r w:rsidRPr="007424E0">
              <w:rPr>
                <w:rFonts w:ascii="Times New Roman" w:hAnsi="Times New Roman" w:cs="Times New Roman"/>
                <w:sz w:val="22"/>
                <w:szCs w:val="22"/>
              </w:rPr>
              <w:t>NOSITELJ:</w:t>
            </w:r>
          </w:p>
        </w:tc>
        <w:tc>
          <w:tcPr>
            <w:tcW w:w="6912" w:type="dxa"/>
          </w:tcPr>
          <w:p w14:paraId="1887A1E9" w14:textId="5C199516" w:rsidR="006A4AC2" w:rsidRPr="007424E0" w:rsidRDefault="006A4AC2"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24E0">
              <w:rPr>
                <w:rFonts w:ascii="Times New Roman" w:hAnsi="Times New Roman" w:cs="Times New Roman"/>
                <w:sz w:val="22"/>
                <w:szCs w:val="22"/>
              </w:rPr>
              <w:t>Općina Gračac, Hrvatske ceste</w:t>
            </w:r>
            <w:r w:rsidR="005F354B">
              <w:rPr>
                <w:rFonts w:ascii="Times New Roman" w:hAnsi="Times New Roman" w:cs="Times New Roman"/>
                <w:sz w:val="22"/>
                <w:szCs w:val="22"/>
              </w:rPr>
              <w:t xml:space="preserve">, </w:t>
            </w:r>
            <w:r w:rsidR="005F354B">
              <w:rPr>
                <w:rFonts w:ascii="Times New Roman" w:hAnsi="Times New Roman" w:cs="Times New Roman"/>
                <w:sz w:val="24"/>
                <w:szCs w:val="24"/>
              </w:rPr>
              <w:t>Razvojna agencija Općine Gračac</w:t>
            </w:r>
          </w:p>
        </w:tc>
      </w:tr>
      <w:tr w:rsidR="006A4AC2" w:rsidRPr="009C7568" w14:paraId="3D3245C0" w14:textId="77777777" w:rsidTr="00CF282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tcPr>
          <w:p w14:paraId="10C1BF36" w14:textId="77777777" w:rsidR="006A4AC2" w:rsidRPr="007424E0" w:rsidRDefault="006A4AC2" w:rsidP="0077043E">
            <w:pPr>
              <w:rPr>
                <w:rFonts w:ascii="Times New Roman" w:hAnsi="Times New Roman" w:cs="Times New Roman"/>
                <w:sz w:val="22"/>
                <w:szCs w:val="22"/>
              </w:rPr>
            </w:pPr>
            <w:r w:rsidRPr="007424E0">
              <w:rPr>
                <w:rFonts w:ascii="Times New Roman" w:hAnsi="Times New Roman" w:cs="Times New Roman"/>
                <w:sz w:val="22"/>
                <w:szCs w:val="22"/>
              </w:rPr>
              <w:t>OČEKIVANI REZULTATI:</w:t>
            </w:r>
          </w:p>
        </w:tc>
        <w:tc>
          <w:tcPr>
            <w:tcW w:w="6912" w:type="dxa"/>
          </w:tcPr>
          <w:p w14:paraId="73D13D86" w14:textId="3ECBA3BC" w:rsidR="006A4AC2" w:rsidRPr="007424E0" w:rsidRDefault="00CF2829" w:rsidP="00CF2829">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Uspostavljena međusobno povezana i funkcionalna mreža biciklističkih staza, uređeni nogostupi, povećana razina sigurnosti cestovnog prometa.</w:t>
            </w:r>
          </w:p>
        </w:tc>
      </w:tr>
      <w:tr w:rsidR="006A4AC2" w:rsidRPr="009C7568" w14:paraId="0DDEA869" w14:textId="77777777" w:rsidTr="00730786">
        <w:trPr>
          <w:trHeight w:val="804"/>
        </w:trPr>
        <w:tc>
          <w:tcPr>
            <w:cnfStyle w:val="001000000000" w:firstRow="0" w:lastRow="0" w:firstColumn="1" w:lastColumn="0" w:oddVBand="0" w:evenVBand="0" w:oddHBand="0" w:evenHBand="0" w:firstRowFirstColumn="0" w:firstRowLastColumn="0" w:lastRowFirstColumn="0" w:lastRowLastColumn="0"/>
            <w:tcW w:w="2376" w:type="dxa"/>
          </w:tcPr>
          <w:p w14:paraId="4CAAAB32" w14:textId="77777777" w:rsidR="006A4AC2" w:rsidRPr="007424E0" w:rsidRDefault="006A4AC2" w:rsidP="0077043E">
            <w:pPr>
              <w:rPr>
                <w:rFonts w:ascii="Times New Roman" w:hAnsi="Times New Roman" w:cs="Times New Roman"/>
                <w:sz w:val="22"/>
                <w:szCs w:val="22"/>
              </w:rPr>
            </w:pPr>
            <w:r w:rsidRPr="007424E0">
              <w:rPr>
                <w:rFonts w:ascii="Times New Roman" w:hAnsi="Times New Roman" w:cs="Times New Roman"/>
                <w:sz w:val="22"/>
                <w:szCs w:val="22"/>
              </w:rPr>
              <w:t>INDIKATORI:</w:t>
            </w:r>
          </w:p>
        </w:tc>
        <w:tc>
          <w:tcPr>
            <w:tcW w:w="6912" w:type="dxa"/>
          </w:tcPr>
          <w:p w14:paraId="4A766BD7" w14:textId="00C363B3" w:rsidR="006A4AC2" w:rsidRPr="007424E0" w:rsidRDefault="006A4AC2"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24E0">
              <w:rPr>
                <w:rFonts w:ascii="Times New Roman" w:hAnsi="Times New Roman" w:cs="Times New Roman"/>
                <w:sz w:val="22"/>
                <w:szCs w:val="22"/>
              </w:rPr>
              <w:t xml:space="preserve">• </w:t>
            </w:r>
            <w:r w:rsidR="00DA4EF4">
              <w:rPr>
                <w:rFonts w:ascii="Times New Roman" w:hAnsi="Times New Roman" w:cs="Times New Roman"/>
                <w:sz w:val="22"/>
                <w:szCs w:val="22"/>
              </w:rPr>
              <w:t xml:space="preserve">Broj metara </w:t>
            </w:r>
            <w:r w:rsidRPr="007424E0">
              <w:rPr>
                <w:rFonts w:ascii="Times New Roman" w:hAnsi="Times New Roman" w:cs="Times New Roman"/>
                <w:sz w:val="22"/>
                <w:szCs w:val="22"/>
              </w:rPr>
              <w:t>izgrađenih/moderniziranih nogostupa</w:t>
            </w:r>
          </w:p>
          <w:p w14:paraId="627717F3" w14:textId="31432EEE" w:rsidR="006A4AC2" w:rsidRPr="007424E0" w:rsidRDefault="006A4AC2" w:rsidP="007307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424E0">
              <w:rPr>
                <w:rFonts w:ascii="Times New Roman" w:hAnsi="Times New Roman" w:cs="Times New Roman"/>
                <w:sz w:val="22"/>
                <w:szCs w:val="22"/>
              </w:rPr>
              <w:t xml:space="preserve">• </w:t>
            </w:r>
            <w:r w:rsidR="00DA4EF4">
              <w:rPr>
                <w:rFonts w:ascii="Times New Roman" w:hAnsi="Times New Roman" w:cs="Times New Roman"/>
                <w:sz w:val="22"/>
                <w:szCs w:val="22"/>
              </w:rPr>
              <w:t>Broj metara</w:t>
            </w:r>
            <w:r w:rsidRPr="007424E0">
              <w:rPr>
                <w:rFonts w:ascii="Times New Roman" w:hAnsi="Times New Roman" w:cs="Times New Roman"/>
                <w:sz w:val="22"/>
                <w:szCs w:val="22"/>
              </w:rPr>
              <w:t xml:space="preserve"> izgrađenih biciklističkih staza</w:t>
            </w:r>
          </w:p>
        </w:tc>
      </w:tr>
      <w:tr w:rsidR="006A4AC2" w:rsidRPr="009C7568" w14:paraId="2E86A055"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1EF8389" w14:textId="77777777" w:rsidR="006A4AC2" w:rsidRPr="007424E0" w:rsidRDefault="006A4AC2" w:rsidP="0077043E">
            <w:pPr>
              <w:rPr>
                <w:rFonts w:ascii="Times New Roman" w:hAnsi="Times New Roman" w:cs="Times New Roman"/>
                <w:sz w:val="22"/>
                <w:szCs w:val="22"/>
              </w:rPr>
            </w:pPr>
            <w:r w:rsidRPr="007424E0">
              <w:rPr>
                <w:rFonts w:ascii="Times New Roman" w:hAnsi="Times New Roman" w:cs="Times New Roman"/>
                <w:sz w:val="22"/>
                <w:szCs w:val="22"/>
              </w:rPr>
              <w:t>RAZDOBLJE PROVEDBE:</w:t>
            </w:r>
          </w:p>
        </w:tc>
        <w:tc>
          <w:tcPr>
            <w:tcW w:w="6912" w:type="dxa"/>
          </w:tcPr>
          <w:p w14:paraId="4C95EBDF" w14:textId="77777777" w:rsidR="006A4AC2" w:rsidRPr="007424E0" w:rsidRDefault="006A4AC2"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7424E0">
              <w:rPr>
                <w:rFonts w:ascii="Times New Roman" w:hAnsi="Times New Roman" w:cs="Times New Roman"/>
                <w:sz w:val="22"/>
                <w:szCs w:val="22"/>
              </w:rPr>
              <w:t>2021.-2025.</w:t>
            </w:r>
          </w:p>
        </w:tc>
      </w:tr>
    </w:tbl>
    <w:p w14:paraId="689345E6" w14:textId="4CDEA889" w:rsidR="006A4AC2" w:rsidRDefault="006A4AC2"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47"/>
        <w:gridCol w:w="6715"/>
      </w:tblGrid>
      <w:tr w:rsidR="006A4AC2" w:rsidRPr="009C7568" w14:paraId="542C67A1" w14:textId="77777777" w:rsidTr="00686E24">
        <w:trPr>
          <w:cnfStyle w:val="100000000000" w:firstRow="1" w:lastRow="0" w:firstColumn="0" w:lastColumn="0" w:oddVBand="0" w:evenVBand="0" w:oddHBand="0" w:evenHBand="0" w:firstRowFirstColumn="0" w:firstRowLastColumn="0" w:lastRowFirstColumn="0" w:lastRowLastColumn="0"/>
          <w:trHeight w:val="776"/>
        </w:trPr>
        <w:tc>
          <w:tcPr>
            <w:cnfStyle w:val="001000000100" w:firstRow="0" w:lastRow="0" w:firstColumn="1" w:lastColumn="0" w:oddVBand="0" w:evenVBand="0" w:oddHBand="0" w:evenHBand="0" w:firstRowFirstColumn="1" w:firstRowLastColumn="0" w:lastRowFirstColumn="0" w:lastRowLastColumn="0"/>
            <w:tcW w:w="2347" w:type="dxa"/>
          </w:tcPr>
          <w:p w14:paraId="01110580" w14:textId="77777777" w:rsidR="006A4AC2" w:rsidRPr="00623444" w:rsidRDefault="006A4AC2" w:rsidP="0077043E">
            <w:pPr>
              <w:rPr>
                <w:rFonts w:ascii="Times New Roman" w:hAnsi="Times New Roman" w:cs="Times New Roman"/>
                <w:sz w:val="22"/>
                <w:szCs w:val="22"/>
              </w:rPr>
            </w:pPr>
            <w:bookmarkStart w:id="57" w:name="_Hlk89432208"/>
            <w:r w:rsidRPr="00623444">
              <w:rPr>
                <w:rFonts w:ascii="Times New Roman" w:hAnsi="Times New Roman" w:cs="Times New Roman"/>
                <w:sz w:val="22"/>
                <w:szCs w:val="22"/>
              </w:rPr>
              <w:t>PRIORITET 2.2.</w:t>
            </w:r>
          </w:p>
        </w:tc>
        <w:tc>
          <w:tcPr>
            <w:tcW w:w="6715" w:type="dxa"/>
          </w:tcPr>
          <w:p w14:paraId="050CB946" w14:textId="5E4C8182" w:rsidR="006A4AC2" w:rsidRPr="00623444" w:rsidRDefault="003C6F9B" w:rsidP="007704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623444">
              <w:rPr>
                <w:rFonts w:ascii="Times New Roman" w:hAnsi="Times New Roman" w:cs="Times New Roman"/>
                <w:sz w:val="22"/>
                <w:szCs w:val="22"/>
              </w:rPr>
              <w:t>Unaprjeđenje kvalitete života kroz razvoj prometne, komunalne, energetske i komunikacijske infrastrukture</w:t>
            </w:r>
          </w:p>
        </w:tc>
      </w:tr>
      <w:tr w:rsidR="006A4AC2" w:rsidRPr="009C7568" w14:paraId="6D10AB5A" w14:textId="77777777" w:rsidTr="00787A2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347" w:type="dxa"/>
          </w:tcPr>
          <w:p w14:paraId="46906F7A" w14:textId="30779351" w:rsidR="006A4AC2" w:rsidRPr="00623444" w:rsidRDefault="006A4AC2" w:rsidP="0077043E">
            <w:pPr>
              <w:rPr>
                <w:rFonts w:ascii="Times New Roman" w:hAnsi="Times New Roman" w:cs="Times New Roman"/>
                <w:sz w:val="22"/>
                <w:szCs w:val="22"/>
              </w:rPr>
            </w:pPr>
            <w:r w:rsidRPr="00623444">
              <w:rPr>
                <w:rFonts w:ascii="Times New Roman" w:hAnsi="Times New Roman" w:cs="Times New Roman"/>
                <w:sz w:val="22"/>
                <w:szCs w:val="22"/>
              </w:rPr>
              <w:t>MJERA 2.2.</w:t>
            </w:r>
            <w:r w:rsidR="00837E53" w:rsidRPr="00623444">
              <w:rPr>
                <w:rFonts w:ascii="Times New Roman" w:hAnsi="Times New Roman" w:cs="Times New Roman"/>
                <w:sz w:val="22"/>
                <w:szCs w:val="22"/>
              </w:rPr>
              <w:t>5</w:t>
            </w:r>
            <w:r w:rsidRPr="00623444">
              <w:rPr>
                <w:rFonts w:ascii="Times New Roman" w:hAnsi="Times New Roman" w:cs="Times New Roman"/>
                <w:sz w:val="22"/>
                <w:szCs w:val="22"/>
              </w:rPr>
              <w:t>.</w:t>
            </w:r>
          </w:p>
        </w:tc>
        <w:tc>
          <w:tcPr>
            <w:tcW w:w="6715" w:type="dxa"/>
          </w:tcPr>
          <w:p w14:paraId="2E1169B2" w14:textId="6A2D0701" w:rsidR="006A4AC2" w:rsidRPr="00623444" w:rsidRDefault="00091B41"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623444">
              <w:rPr>
                <w:rFonts w:ascii="Times New Roman" w:hAnsi="Times New Roman" w:cs="Times New Roman"/>
                <w:b/>
                <w:bCs/>
                <w:sz w:val="22"/>
                <w:szCs w:val="22"/>
              </w:rPr>
              <w:t>Ulaganje u uređenje javnih površina i objekata na području Općine</w:t>
            </w:r>
          </w:p>
        </w:tc>
      </w:tr>
      <w:tr w:rsidR="006A4AC2" w:rsidRPr="009C7568" w14:paraId="5E37BCB6" w14:textId="77777777" w:rsidTr="00787A2B">
        <w:trPr>
          <w:trHeight w:val="442"/>
        </w:trPr>
        <w:tc>
          <w:tcPr>
            <w:cnfStyle w:val="001000000000" w:firstRow="0" w:lastRow="0" w:firstColumn="1" w:lastColumn="0" w:oddVBand="0" w:evenVBand="0" w:oddHBand="0" w:evenHBand="0" w:firstRowFirstColumn="0" w:firstRowLastColumn="0" w:lastRowFirstColumn="0" w:lastRowLastColumn="0"/>
            <w:tcW w:w="2347" w:type="dxa"/>
          </w:tcPr>
          <w:p w14:paraId="338A85CB" w14:textId="77777777" w:rsidR="006A4AC2" w:rsidRPr="00623444" w:rsidRDefault="006A4AC2" w:rsidP="0077043E">
            <w:pPr>
              <w:rPr>
                <w:rFonts w:ascii="Times New Roman" w:hAnsi="Times New Roman" w:cs="Times New Roman"/>
                <w:sz w:val="22"/>
                <w:szCs w:val="22"/>
              </w:rPr>
            </w:pPr>
            <w:r w:rsidRPr="00623444">
              <w:rPr>
                <w:rFonts w:ascii="Times New Roman" w:hAnsi="Times New Roman" w:cs="Times New Roman"/>
                <w:sz w:val="22"/>
                <w:szCs w:val="22"/>
              </w:rPr>
              <w:t>CILJ MJERE:</w:t>
            </w:r>
          </w:p>
        </w:tc>
        <w:tc>
          <w:tcPr>
            <w:tcW w:w="6715" w:type="dxa"/>
          </w:tcPr>
          <w:p w14:paraId="643B9E60" w14:textId="77992653" w:rsidR="006A4AC2" w:rsidRPr="00623444" w:rsidRDefault="00CF2829" w:rsidP="007704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623444">
              <w:rPr>
                <w:rFonts w:ascii="Times New Roman" w:hAnsi="Times New Roman" w:cs="Times New Roman"/>
                <w:sz w:val="22"/>
                <w:szCs w:val="22"/>
              </w:rPr>
              <w:t>Unaprijediti ostalu javnu, prometnu i komunalnu infrastrukturu u Općini.</w:t>
            </w:r>
          </w:p>
        </w:tc>
      </w:tr>
      <w:tr w:rsidR="006A4AC2" w:rsidRPr="009C7568" w14:paraId="45AA11B7" w14:textId="77777777" w:rsidTr="00447C19">
        <w:trPr>
          <w:cnfStyle w:val="000000100000" w:firstRow="0" w:lastRow="0" w:firstColumn="0" w:lastColumn="0" w:oddVBand="0" w:evenVBand="0" w:oddHBand="1" w:evenHBand="0" w:firstRowFirstColumn="0" w:firstRowLastColumn="0" w:lastRowFirstColumn="0" w:lastRowLastColumn="0"/>
          <w:trHeight w:val="2022"/>
        </w:trPr>
        <w:tc>
          <w:tcPr>
            <w:cnfStyle w:val="001000000000" w:firstRow="0" w:lastRow="0" w:firstColumn="1" w:lastColumn="0" w:oddVBand="0" w:evenVBand="0" w:oddHBand="0" w:evenHBand="0" w:firstRowFirstColumn="0" w:firstRowLastColumn="0" w:lastRowFirstColumn="0" w:lastRowLastColumn="0"/>
            <w:tcW w:w="2347" w:type="dxa"/>
          </w:tcPr>
          <w:p w14:paraId="1B4F8B47" w14:textId="77777777" w:rsidR="006A4AC2" w:rsidRPr="00623444" w:rsidRDefault="006A4AC2" w:rsidP="0077043E">
            <w:pPr>
              <w:rPr>
                <w:rFonts w:ascii="Times New Roman" w:hAnsi="Times New Roman" w:cs="Times New Roman"/>
                <w:sz w:val="22"/>
                <w:szCs w:val="22"/>
              </w:rPr>
            </w:pPr>
            <w:r w:rsidRPr="00623444">
              <w:rPr>
                <w:rFonts w:ascii="Times New Roman" w:hAnsi="Times New Roman" w:cs="Times New Roman"/>
                <w:sz w:val="22"/>
                <w:szCs w:val="22"/>
              </w:rPr>
              <w:t>AKTIVNOSTI:</w:t>
            </w:r>
          </w:p>
        </w:tc>
        <w:tc>
          <w:tcPr>
            <w:tcW w:w="6715" w:type="dxa"/>
          </w:tcPr>
          <w:p w14:paraId="559EF19E" w14:textId="77777777" w:rsidR="006A4AC2" w:rsidRPr="00623444"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23444">
              <w:rPr>
                <w:rFonts w:ascii="Times New Roman" w:hAnsi="Times New Roman" w:cs="Times New Roman"/>
                <w:color w:val="000000"/>
                <w:sz w:val="22"/>
                <w:szCs w:val="22"/>
              </w:rPr>
              <w:t xml:space="preserve">• Proširenje/uređenje groblja i mrtvačnica </w:t>
            </w:r>
          </w:p>
          <w:p w14:paraId="4DA81789" w14:textId="3DC2FE4B" w:rsidR="006A4AC2" w:rsidRPr="00623444"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23444">
              <w:rPr>
                <w:rFonts w:ascii="Times New Roman" w:hAnsi="Times New Roman" w:cs="Times New Roman"/>
                <w:color w:val="000000"/>
                <w:sz w:val="22"/>
                <w:szCs w:val="22"/>
              </w:rPr>
              <w:t>• Izgradnja/rekonstrukcija autobusnih stajališta</w:t>
            </w:r>
            <w:r w:rsidR="00CF2829" w:rsidRPr="00623444">
              <w:rPr>
                <w:rFonts w:ascii="Times New Roman" w:hAnsi="Times New Roman" w:cs="Times New Roman"/>
                <w:color w:val="000000"/>
                <w:sz w:val="22"/>
                <w:szCs w:val="22"/>
              </w:rPr>
              <w:t xml:space="preserve">, </w:t>
            </w:r>
            <w:r w:rsidRPr="00623444">
              <w:rPr>
                <w:rFonts w:ascii="Times New Roman" w:hAnsi="Times New Roman" w:cs="Times New Roman"/>
                <w:color w:val="000000"/>
                <w:sz w:val="22"/>
                <w:szCs w:val="22"/>
              </w:rPr>
              <w:t>parkirališta</w:t>
            </w:r>
            <w:r w:rsidR="00CF2829" w:rsidRPr="00623444">
              <w:rPr>
                <w:rFonts w:ascii="Times New Roman" w:hAnsi="Times New Roman" w:cs="Times New Roman"/>
                <w:color w:val="000000"/>
                <w:sz w:val="22"/>
                <w:szCs w:val="22"/>
              </w:rPr>
              <w:t>, ugibališta, mostova i prilaza</w:t>
            </w:r>
          </w:p>
          <w:p w14:paraId="449BB424" w14:textId="492F02DA" w:rsidR="006A4AC2" w:rsidRPr="00623444"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23444">
              <w:rPr>
                <w:rFonts w:ascii="Times New Roman" w:hAnsi="Times New Roman" w:cs="Times New Roman"/>
                <w:color w:val="000000"/>
                <w:sz w:val="22"/>
                <w:szCs w:val="22"/>
              </w:rPr>
              <w:t xml:space="preserve">• Uređenje javnih prostora u cilju jačanja prepoznatljivosti identiteta </w:t>
            </w:r>
            <w:r w:rsidR="003D39A5">
              <w:rPr>
                <w:rFonts w:ascii="Times New Roman" w:hAnsi="Times New Roman" w:cs="Times New Roman"/>
                <w:color w:val="000000"/>
                <w:sz w:val="22"/>
                <w:szCs w:val="22"/>
              </w:rPr>
              <w:t xml:space="preserve">općinskih </w:t>
            </w:r>
            <w:r w:rsidRPr="00623444">
              <w:rPr>
                <w:rFonts w:ascii="Times New Roman" w:hAnsi="Times New Roman" w:cs="Times New Roman"/>
                <w:color w:val="000000"/>
                <w:sz w:val="22"/>
                <w:szCs w:val="22"/>
              </w:rPr>
              <w:t>obilježja</w:t>
            </w:r>
            <w:r w:rsidR="00F06208">
              <w:rPr>
                <w:rFonts w:ascii="Times New Roman" w:hAnsi="Times New Roman" w:cs="Times New Roman"/>
                <w:color w:val="000000"/>
                <w:sz w:val="22"/>
                <w:szCs w:val="22"/>
              </w:rPr>
              <w:t xml:space="preserve"> (trgova, parkova, tržnica, središta naselja)</w:t>
            </w:r>
          </w:p>
          <w:p w14:paraId="245AACF6" w14:textId="77777777" w:rsidR="006A4AC2" w:rsidRPr="00623444" w:rsidRDefault="006A4AC2"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23444">
              <w:rPr>
                <w:rFonts w:ascii="Times New Roman" w:hAnsi="Times New Roman" w:cs="Times New Roman"/>
                <w:color w:val="000000"/>
                <w:sz w:val="22"/>
                <w:szCs w:val="22"/>
              </w:rPr>
              <w:t xml:space="preserve">• Priprema projekata za apliciranje na EU fondove i programe </w:t>
            </w:r>
          </w:p>
        </w:tc>
      </w:tr>
      <w:tr w:rsidR="006A4AC2" w:rsidRPr="009C7568" w14:paraId="18F09900" w14:textId="77777777" w:rsidTr="00787A2B">
        <w:trPr>
          <w:trHeight w:val="438"/>
        </w:trPr>
        <w:tc>
          <w:tcPr>
            <w:cnfStyle w:val="001000000000" w:firstRow="0" w:lastRow="0" w:firstColumn="1" w:lastColumn="0" w:oddVBand="0" w:evenVBand="0" w:oddHBand="0" w:evenHBand="0" w:firstRowFirstColumn="0" w:firstRowLastColumn="0" w:lastRowFirstColumn="0" w:lastRowLastColumn="0"/>
            <w:tcW w:w="2347" w:type="dxa"/>
          </w:tcPr>
          <w:p w14:paraId="287663BC" w14:textId="77777777" w:rsidR="006A4AC2" w:rsidRPr="00623444" w:rsidRDefault="006A4AC2" w:rsidP="0077043E">
            <w:pPr>
              <w:rPr>
                <w:rFonts w:ascii="Times New Roman" w:hAnsi="Times New Roman" w:cs="Times New Roman"/>
                <w:sz w:val="22"/>
                <w:szCs w:val="22"/>
              </w:rPr>
            </w:pPr>
            <w:r w:rsidRPr="00623444">
              <w:rPr>
                <w:rFonts w:ascii="Times New Roman" w:hAnsi="Times New Roman" w:cs="Times New Roman"/>
                <w:sz w:val="22"/>
                <w:szCs w:val="22"/>
              </w:rPr>
              <w:t>NOSITELJ:</w:t>
            </w:r>
          </w:p>
        </w:tc>
        <w:tc>
          <w:tcPr>
            <w:tcW w:w="6715" w:type="dxa"/>
          </w:tcPr>
          <w:p w14:paraId="60DCFD5C" w14:textId="7CA681D1" w:rsidR="006A4AC2" w:rsidRPr="00623444" w:rsidRDefault="006A4AC2"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23444">
              <w:rPr>
                <w:rFonts w:ascii="Times New Roman" w:hAnsi="Times New Roman" w:cs="Times New Roman"/>
                <w:sz w:val="22"/>
                <w:szCs w:val="22"/>
              </w:rPr>
              <w:t>Općina Gračac</w:t>
            </w:r>
            <w:r w:rsidR="005F354B">
              <w:rPr>
                <w:rFonts w:ascii="Times New Roman" w:hAnsi="Times New Roman" w:cs="Times New Roman"/>
                <w:sz w:val="22"/>
                <w:szCs w:val="22"/>
              </w:rPr>
              <w:t xml:space="preserve">, </w:t>
            </w:r>
            <w:r w:rsidR="005F354B">
              <w:rPr>
                <w:rFonts w:ascii="Times New Roman" w:hAnsi="Times New Roman" w:cs="Times New Roman"/>
                <w:sz w:val="24"/>
                <w:szCs w:val="24"/>
              </w:rPr>
              <w:t>Razvojna agencija Općine Gračac</w:t>
            </w:r>
          </w:p>
        </w:tc>
      </w:tr>
      <w:tr w:rsidR="006A4AC2" w:rsidRPr="009C7568" w14:paraId="305A9361" w14:textId="77777777" w:rsidTr="00787A2B">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347" w:type="dxa"/>
          </w:tcPr>
          <w:p w14:paraId="612A6206" w14:textId="77777777" w:rsidR="006A4AC2" w:rsidRPr="00623444" w:rsidRDefault="006A4AC2" w:rsidP="0077043E">
            <w:pPr>
              <w:rPr>
                <w:rFonts w:ascii="Times New Roman" w:hAnsi="Times New Roman" w:cs="Times New Roman"/>
                <w:sz w:val="22"/>
                <w:szCs w:val="22"/>
              </w:rPr>
            </w:pPr>
            <w:r w:rsidRPr="00623444">
              <w:rPr>
                <w:rFonts w:ascii="Times New Roman" w:hAnsi="Times New Roman" w:cs="Times New Roman"/>
                <w:sz w:val="22"/>
                <w:szCs w:val="22"/>
              </w:rPr>
              <w:t>OČEKIVANI REZULTATI:</w:t>
            </w:r>
          </w:p>
        </w:tc>
        <w:tc>
          <w:tcPr>
            <w:tcW w:w="6715" w:type="dxa"/>
          </w:tcPr>
          <w:p w14:paraId="31FF75E5" w14:textId="2B574833" w:rsidR="006A4AC2" w:rsidRPr="00623444" w:rsidRDefault="006A4AC2" w:rsidP="00E07CF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23444">
              <w:rPr>
                <w:rFonts w:ascii="Times New Roman" w:hAnsi="Times New Roman" w:cs="Times New Roman"/>
                <w:sz w:val="22"/>
                <w:szCs w:val="22"/>
              </w:rPr>
              <w:t>Povećan standard infrastrukturnog sustava Općine, unapr</w:t>
            </w:r>
            <w:r w:rsidR="00FD5A62">
              <w:rPr>
                <w:rFonts w:ascii="Times New Roman" w:hAnsi="Times New Roman" w:cs="Times New Roman"/>
                <w:sz w:val="22"/>
                <w:szCs w:val="22"/>
              </w:rPr>
              <w:t>i</w:t>
            </w:r>
            <w:r w:rsidRPr="00623444">
              <w:rPr>
                <w:rFonts w:ascii="Times New Roman" w:hAnsi="Times New Roman" w:cs="Times New Roman"/>
                <w:sz w:val="22"/>
                <w:szCs w:val="22"/>
              </w:rPr>
              <w:t>jeđena ostala javna, komunalna i prometna infrastruktura Općine.</w:t>
            </w:r>
          </w:p>
        </w:tc>
      </w:tr>
      <w:tr w:rsidR="006A4AC2" w:rsidRPr="009C7568" w14:paraId="21A71C32" w14:textId="77777777" w:rsidTr="005F4A3A">
        <w:trPr>
          <w:trHeight w:val="1276"/>
        </w:trPr>
        <w:tc>
          <w:tcPr>
            <w:cnfStyle w:val="001000000000" w:firstRow="0" w:lastRow="0" w:firstColumn="1" w:lastColumn="0" w:oddVBand="0" w:evenVBand="0" w:oddHBand="0" w:evenHBand="0" w:firstRowFirstColumn="0" w:firstRowLastColumn="0" w:lastRowFirstColumn="0" w:lastRowLastColumn="0"/>
            <w:tcW w:w="2347" w:type="dxa"/>
          </w:tcPr>
          <w:p w14:paraId="1DD4CB21" w14:textId="77777777" w:rsidR="006A4AC2" w:rsidRPr="00623444" w:rsidRDefault="006A4AC2" w:rsidP="0077043E">
            <w:pPr>
              <w:rPr>
                <w:rFonts w:ascii="Times New Roman" w:hAnsi="Times New Roman" w:cs="Times New Roman"/>
                <w:sz w:val="22"/>
                <w:szCs w:val="22"/>
              </w:rPr>
            </w:pPr>
            <w:r w:rsidRPr="00623444">
              <w:rPr>
                <w:rFonts w:ascii="Times New Roman" w:hAnsi="Times New Roman" w:cs="Times New Roman"/>
                <w:sz w:val="22"/>
                <w:szCs w:val="22"/>
              </w:rPr>
              <w:t>INDIKATORI:</w:t>
            </w:r>
          </w:p>
        </w:tc>
        <w:tc>
          <w:tcPr>
            <w:tcW w:w="6715" w:type="dxa"/>
          </w:tcPr>
          <w:p w14:paraId="07817121" w14:textId="34598E13" w:rsidR="006A4AC2" w:rsidRPr="00623444" w:rsidRDefault="006A4AC2"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23444">
              <w:rPr>
                <w:rFonts w:ascii="Times New Roman" w:hAnsi="Times New Roman" w:cs="Times New Roman"/>
                <w:sz w:val="22"/>
                <w:szCs w:val="22"/>
              </w:rPr>
              <w:t>• Broj uređenih parkirališta</w:t>
            </w:r>
            <w:r w:rsidR="00623444" w:rsidRPr="00623444">
              <w:rPr>
                <w:rFonts w:ascii="Times New Roman" w:hAnsi="Times New Roman" w:cs="Times New Roman"/>
                <w:sz w:val="22"/>
                <w:szCs w:val="22"/>
              </w:rPr>
              <w:t xml:space="preserve"> i ugibališta</w:t>
            </w:r>
          </w:p>
          <w:p w14:paraId="0BDDC50D" w14:textId="77777777" w:rsidR="006A4AC2" w:rsidRPr="00623444" w:rsidRDefault="006A4AC2"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23444">
              <w:rPr>
                <w:rFonts w:ascii="Times New Roman" w:hAnsi="Times New Roman" w:cs="Times New Roman"/>
                <w:sz w:val="22"/>
                <w:szCs w:val="22"/>
              </w:rPr>
              <w:t>• Broj uređenih autobusnih stajališta</w:t>
            </w:r>
          </w:p>
          <w:p w14:paraId="55DD30D4" w14:textId="28A138F5" w:rsidR="00A15849" w:rsidRPr="00623444" w:rsidRDefault="006A4AC2"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23444">
              <w:rPr>
                <w:rFonts w:ascii="Times New Roman" w:hAnsi="Times New Roman" w:cs="Times New Roman"/>
                <w:sz w:val="22"/>
                <w:szCs w:val="22"/>
              </w:rPr>
              <w:t>• Broj proširenih/uređenih groblja i mrtvačnica</w:t>
            </w:r>
          </w:p>
        </w:tc>
      </w:tr>
      <w:tr w:rsidR="006A4AC2" w:rsidRPr="009C7568" w14:paraId="4F9C61F8" w14:textId="77777777" w:rsidTr="00787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Pr>
          <w:p w14:paraId="22F16236" w14:textId="77777777" w:rsidR="006A4AC2" w:rsidRPr="00623444" w:rsidRDefault="006A4AC2" w:rsidP="0077043E">
            <w:pPr>
              <w:rPr>
                <w:rFonts w:ascii="Times New Roman" w:hAnsi="Times New Roman" w:cs="Times New Roman"/>
                <w:sz w:val="22"/>
                <w:szCs w:val="22"/>
              </w:rPr>
            </w:pPr>
            <w:r w:rsidRPr="00623444">
              <w:rPr>
                <w:rFonts w:ascii="Times New Roman" w:hAnsi="Times New Roman" w:cs="Times New Roman"/>
                <w:sz w:val="22"/>
                <w:szCs w:val="22"/>
              </w:rPr>
              <w:lastRenderedPageBreak/>
              <w:t>RAZDOBLJE PROVEDBE:</w:t>
            </w:r>
          </w:p>
        </w:tc>
        <w:tc>
          <w:tcPr>
            <w:tcW w:w="6715" w:type="dxa"/>
          </w:tcPr>
          <w:p w14:paraId="2151865D" w14:textId="77777777" w:rsidR="006A4AC2" w:rsidRPr="00623444" w:rsidRDefault="006A4AC2"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623444">
              <w:rPr>
                <w:rFonts w:ascii="Times New Roman" w:hAnsi="Times New Roman" w:cs="Times New Roman"/>
                <w:sz w:val="22"/>
                <w:szCs w:val="22"/>
              </w:rPr>
              <w:t>2021.-2025.</w:t>
            </w:r>
          </w:p>
        </w:tc>
      </w:tr>
      <w:bookmarkEnd w:id="57"/>
    </w:tbl>
    <w:p w14:paraId="14F473F4" w14:textId="134C202D" w:rsidR="006A4AC2" w:rsidRDefault="006A4AC2"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47"/>
        <w:gridCol w:w="6715"/>
      </w:tblGrid>
      <w:tr w:rsidR="00AA75CA" w:rsidRPr="009C7568" w14:paraId="6CB7F96A" w14:textId="77777777" w:rsidTr="00CB48B7">
        <w:trPr>
          <w:cnfStyle w:val="100000000000" w:firstRow="1" w:lastRow="0" w:firstColumn="0" w:lastColumn="0" w:oddVBand="0" w:evenVBand="0" w:oddHBand="0" w:evenHBand="0" w:firstRowFirstColumn="0" w:firstRowLastColumn="0" w:lastRowFirstColumn="0" w:lastRowLastColumn="0"/>
          <w:trHeight w:val="751"/>
        </w:trPr>
        <w:tc>
          <w:tcPr>
            <w:cnfStyle w:val="001000000100" w:firstRow="0" w:lastRow="0" w:firstColumn="1" w:lastColumn="0" w:oddVBand="0" w:evenVBand="0" w:oddHBand="0" w:evenHBand="0" w:firstRowFirstColumn="1" w:firstRowLastColumn="0" w:lastRowFirstColumn="0" w:lastRowLastColumn="0"/>
            <w:tcW w:w="2347" w:type="dxa"/>
          </w:tcPr>
          <w:p w14:paraId="1873B5AF" w14:textId="77777777" w:rsidR="00AA75CA" w:rsidRPr="00623444" w:rsidRDefault="00AA75CA" w:rsidP="00742D20">
            <w:pPr>
              <w:rPr>
                <w:rFonts w:ascii="Times New Roman" w:hAnsi="Times New Roman" w:cs="Times New Roman"/>
                <w:sz w:val="22"/>
                <w:szCs w:val="22"/>
              </w:rPr>
            </w:pPr>
            <w:r w:rsidRPr="00623444">
              <w:rPr>
                <w:rFonts w:ascii="Times New Roman" w:hAnsi="Times New Roman" w:cs="Times New Roman"/>
                <w:sz w:val="22"/>
                <w:szCs w:val="22"/>
              </w:rPr>
              <w:t>PRIORITET 2.2.</w:t>
            </w:r>
          </w:p>
        </w:tc>
        <w:tc>
          <w:tcPr>
            <w:tcW w:w="6715" w:type="dxa"/>
          </w:tcPr>
          <w:p w14:paraId="2A0DC129" w14:textId="77777777" w:rsidR="00AA75CA" w:rsidRPr="00623444" w:rsidRDefault="00AA75CA" w:rsidP="00742D2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623444">
              <w:rPr>
                <w:rFonts w:ascii="Times New Roman" w:hAnsi="Times New Roman" w:cs="Times New Roman"/>
                <w:sz w:val="22"/>
                <w:szCs w:val="22"/>
              </w:rPr>
              <w:t>Unaprjeđenje kvalitete života kroz razvoj prometne, komunalne, energetske i komunikacijske infrastrukture</w:t>
            </w:r>
          </w:p>
        </w:tc>
      </w:tr>
      <w:tr w:rsidR="00AA75CA" w:rsidRPr="009C7568" w14:paraId="10DD2968" w14:textId="77777777" w:rsidTr="00CB5329">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347" w:type="dxa"/>
          </w:tcPr>
          <w:p w14:paraId="68E84833" w14:textId="61348E37" w:rsidR="00AA75CA" w:rsidRPr="00623444" w:rsidRDefault="00AA75CA" w:rsidP="00742D20">
            <w:pPr>
              <w:rPr>
                <w:rFonts w:ascii="Times New Roman" w:hAnsi="Times New Roman" w:cs="Times New Roman"/>
                <w:sz w:val="22"/>
                <w:szCs w:val="22"/>
              </w:rPr>
            </w:pPr>
            <w:r w:rsidRPr="00623444">
              <w:rPr>
                <w:rFonts w:ascii="Times New Roman" w:hAnsi="Times New Roman" w:cs="Times New Roman"/>
                <w:sz w:val="22"/>
                <w:szCs w:val="22"/>
              </w:rPr>
              <w:t>MJERA 2.2.</w:t>
            </w:r>
            <w:r w:rsidR="00CB5329">
              <w:rPr>
                <w:rFonts w:ascii="Times New Roman" w:hAnsi="Times New Roman" w:cs="Times New Roman"/>
                <w:sz w:val="22"/>
                <w:szCs w:val="22"/>
              </w:rPr>
              <w:t>6</w:t>
            </w:r>
            <w:r w:rsidRPr="00623444">
              <w:rPr>
                <w:rFonts w:ascii="Times New Roman" w:hAnsi="Times New Roman" w:cs="Times New Roman"/>
                <w:sz w:val="22"/>
                <w:szCs w:val="22"/>
              </w:rPr>
              <w:t>.</w:t>
            </w:r>
          </w:p>
        </w:tc>
        <w:tc>
          <w:tcPr>
            <w:tcW w:w="6715" w:type="dxa"/>
          </w:tcPr>
          <w:p w14:paraId="3226AD90" w14:textId="26EE4538" w:rsidR="00AA75CA" w:rsidRPr="00CB5329" w:rsidRDefault="00CB5329" w:rsidP="0074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B5329">
              <w:rPr>
                <w:rFonts w:ascii="Times New Roman" w:hAnsi="Times New Roman" w:cs="Times New Roman"/>
                <w:b/>
                <w:bCs/>
                <w:sz w:val="22"/>
                <w:szCs w:val="22"/>
              </w:rPr>
              <w:t>Unaprjeđenje javnog prijevoza na području Općine - otvaranje vlastite autobusne linije</w:t>
            </w:r>
          </w:p>
        </w:tc>
      </w:tr>
      <w:tr w:rsidR="00AA75CA" w:rsidRPr="009C7568" w14:paraId="65E2B6DD" w14:textId="77777777" w:rsidTr="00827B98">
        <w:trPr>
          <w:trHeight w:val="700"/>
        </w:trPr>
        <w:tc>
          <w:tcPr>
            <w:cnfStyle w:val="001000000000" w:firstRow="0" w:lastRow="0" w:firstColumn="1" w:lastColumn="0" w:oddVBand="0" w:evenVBand="0" w:oddHBand="0" w:evenHBand="0" w:firstRowFirstColumn="0" w:firstRowLastColumn="0" w:lastRowFirstColumn="0" w:lastRowLastColumn="0"/>
            <w:tcW w:w="2347" w:type="dxa"/>
          </w:tcPr>
          <w:p w14:paraId="0F8A482F" w14:textId="77777777" w:rsidR="00AA75CA" w:rsidRPr="00623444" w:rsidRDefault="00AA75CA" w:rsidP="00742D20">
            <w:pPr>
              <w:rPr>
                <w:rFonts w:ascii="Times New Roman" w:hAnsi="Times New Roman" w:cs="Times New Roman"/>
                <w:sz w:val="22"/>
                <w:szCs w:val="22"/>
              </w:rPr>
            </w:pPr>
            <w:r w:rsidRPr="00623444">
              <w:rPr>
                <w:rFonts w:ascii="Times New Roman" w:hAnsi="Times New Roman" w:cs="Times New Roman"/>
                <w:sz w:val="22"/>
                <w:szCs w:val="22"/>
              </w:rPr>
              <w:t>CILJ MJERE:</w:t>
            </w:r>
          </w:p>
        </w:tc>
        <w:tc>
          <w:tcPr>
            <w:tcW w:w="6715" w:type="dxa"/>
          </w:tcPr>
          <w:p w14:paraId="46FFFEE7" w14:textId="23836FB6" w:rsidR="00AA75CA" w:rsidRPr="00827B98" w:rsidRDefault="00827B98" w:rsidP="00742D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27B98">
              <w:rPr>
                <w:rFonts w:ascii="Times New Roman" w:hAnsi="Times New Roman" w:cs="Times New Roman"/>
                <w:sz w:val="22"/>
                <w:szCs w:val="22"/>
              </w:rPr>
              <w:t>Omogućavanje lakšeg putovanja stanovnika Općine Gračac otvaranjem nove autobusne linije u vlasništvu Općine.</w:t>
            </w:r>
          </w:p>
        </w:tc>
      </w:tr>
      <w:tr w:rsidR="00AA75CA" w:rsidRPr="009C7568" w14:paraId="4B7A2221" w14:textId="77777777" w:rsidTr="00A94619">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347" w:type="dxa"/>
          </w:tcPr>
          <w:p w14:paraId="458E190C" w14:textId="77777777" w:rsidR="00AA75CA" w:rsidRPr="00623444" w:rsidRDefault="00AA75CA" w:rsidP="00742D20">
            <w:pPr>
              <w:rPr>
                <w:rFonts w:ascii="Times New Roman" w:hAnsi="Times New Roman" w:cs="Times New Roman"/>
                <w:sz w:val="22"/>
                <w:szCs w:val="22"/>
              </w:rPr>
            </w:pPr>
            <w:r w:rsidRPr="00623444">
              <w:rPr>
                <w:rFonts w:ascii="Times New Roman" w:hAnsi="Times New Roman" w:cs="Times New Roman"/>
                <w:sz w:val="22"/>
                <w:szCs w:val="22"/>
              </w:rPr>
              <w:t>AKTIVNOSTI:</w:t>
            </w:r>
          </w:p>
        </w:tc>
        <w:tc>
          <w:tcPr>
            <w:tcW w:w="6715" w:type="dxa"/>
          </w:tcPr>
          <w:p w14:paraId="23CC7327" w14:textId="1B8A62DB" w:rsidR="00AA75CA" w:rsidRDefault="007B2C23" w:rsidP="00742D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sidR="00E279C2">
              <w:rPr>
                <w:rFonts w:ascii="Times New Roman" w:hAnsi="Times New Roman" w:cs="Times New Roman"/>
                <w:color w:val="000000"/>
                <w:sz w:val="22"/>
                <w:szCs w:val="22"/>
              </w:rPr>
              <w:t>Otvaranje nove autobusne linije Gračac – Lapac</w:t>
            </w:r>
          </w:p>
          <w:p w14:paraId="6ABC0E36" w14:textId="0C3E03EB" w:rsidR="00827B98" w:rsidRPr="00623444" w:rsidRDefault="008C025E" w:rsidP="00742D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 Otvaranje novih radnih mjesta</w:t>
            </w:r>
          </w:p>
        </w:tc>
      </w:tr>
      <w:tr w:rsidR="00AA75CA" w:rsidRPr="009C7568" w14:paraId="5CF15112" w14:textId="77777777" w:rsidTr="00742D20">
        <w:trPr>
          <w:trHeight w:val="438"/>
        </w:trPr>
        <w:tc>
          <w:tcPr>
            <w:cnfStyle w:val="001000000000" w:firstRow="0" w:lastRow="0" w:firstColumn="1" w:lastColumn="0" w:oddVBand="0" w:evenVBand="0" w:oddHBand="0" w:evenHBand="0" w:firstRowFirstColumn="0" w:firstRowLastColumn="0" w:lastRowFirstColumn="0" w:lastRowLastColumn="0"/>
            <w:tcW w:w="2347" w:type="dxa"/>
          </w:tcPr>
          <w:p w14:paraId="277C3723" w14:textId="77777777" w:rsidR="00AA75CA" w:rsidRPr="00623444" w:rsidRDefault="00AA75CA" w:rsidP="00742D20">
            <w:pPr>
              <w:rPr>
                <w:rFonts w:ascii="Times New Roman" w:hAnsi="Times New Roman" w:cs="Times New Roman"/>
                <w:sz w:val="22"/>
                <w:szCs w:val="22"/>
              </w:rPr>
            </w:pPr>
            <w:r w:rsidRPr="00623444">
              <w:rPr>
                <w:rFonts w:ascii="Times New Roman" w:hAnsi="Times New Roman" w:cs="Times New Roman"/>
                <w:sz w:val="22"/>
                <w:szCs w:val="22"/>
              </w:rPr>
              <w:t>NOSITELJ:</w:t>
            </w:r>
          </w:p>
        </w:tc>
        <w:tc>
          <w:tcPr>
            <w:tcW w:w="6715" w:type="dxa"/>
          </w:tcPr>
          <w:p w14:paraId="635C09D0" w14:textId="77777777" w:rsidR="00AA75CA" w:rsidRPr="00623444" w:rsidRDefault="00AA75CA" w:rsidP="00742D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23444">
              <w:rPr>
                <w:rFonts w:ascii="Times New Roman" w:hAnsi="Times New Roman" w:cs="Times New Roman"/>
                <w:sz w:val="22"/>
                <w:szCs w:val="22"/>
              </w:rPr>
              <w:t>Općina Gračac</w:t>
            </w:r>
          </w:p>
        </w:tc>
      </w:tr>
      <w:tr w:rsidR="00AA75CA" w:rsidRPr="009C7568" w14:paraId="757109A8" w14:textId="77777777" w:rsidTr="00B62F4E">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347" w:type="dxa"/>
          </w:tcPr>
          <w:p w14:paraId="30BFF795" w14:textId="77777777" w:rsidR="00AA75CA" w:rsidRPr="00623444" w:rsidRDefault="00AA75CA" w:rsidP="00742D20">
            <w:pPr>
              <w:rPr>
                <w:rFonts w:ascii="Times New Roman" w:hAnsi="Times New Roman" w:cs="Times New Roman"/>
                <w:sz w:val="22"/>
                <w:szCs w:val="22"/>
              </w:rPr>
            </w:pPr>
            <w:r w:rsidRPr="00623444">
              <w:rPr>
                <w:rFonts w:ascii="Times New Roman" w:hAnsi="Times New Roman" w:cs="Times New Roman"/>
                <w:sz w:val="22"/>
                <w:szCs w:val="22"/>
              </w:rPr>
              <w:t>OČEKIVANI REZULTATI:</w:t>
            </w:r>
          </w:p>
        </w:tc>
        <w:tc>
          <w:tcPr>
            <w:tcW w:w="6715" w:type="dxa"/>
          </w:tcPr>
          <w:p w14:paraId="4F89D303" w14:textId="1CD875A0" w:rsidR="00AA75CA" w:rsidRPr="00623444" w:rsidRDefault="00B62F4E" w:rsidP="00742D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Otvorena nova autobusna linija Gračac – Lapac u vlasništvu Općine Gračac, omogućeno lakše putovanje stanovnika Općine. </w:t>
            </w:r>
          </w:p>
        </w:tc>
      </w:tr>
      <w:tr w:rsidR="00AA75CA" w:rsidRPr="009C7568" w14:paraId="47B21AF3" w14:textId="77777777" w:rsidTr="008A273F">
        <w:trPr>
          <w:trHeight w:val="624"/>
        </w:trPr>
        <w:tc>
          <w:tcPr>
            <w:cnfStyle w:val="001000000000" w:firstRow="0" w:lastRow="0" w:firstColumn="1" w:lastColumn="0" w:oddVBand="0" w:evenVBand="0" w:oddHBand="0" w:evenHBand="0" w:firstRowFirstColumn="0" w:firstRowLastColumn="0" w:lastRowFirstColumn="0" w:lastRowLastColumn="0"/>
            <w:tcW w:w="2347" w:type="dxa"/>
          </w:tcPr>
          <w:p w14:paraId="0C8C5DA2" w14:textId="77777777" w:rsidR="00AA75CA" w:rsidRPr="00623444" w:rsidRDefault="00AA75CA" w:rsidP="00742D20">
            <w:pPr>
              <w:rPr>
                <w:rFonts w:ascii="Times New Roman" w:hAnsi="Times New Roman" w:cs="Times New Roman"/>
                <w:sz w:val="22"/>
                <w:szCs w:val="22"/>
              </w:rPr>
            </w:pPr>
            <w:r w:rsidRPr="00623444">
              <w:rPr>
                <w:rFonts w:ascii="Times New Roman" w:hAnsi="Times New Roman" w:cs="Times New Roman"/>
                <w:sz w:val="22"/>
                <w:szCs w:val="22"/>
              </w:rPr>
              <w:t>INDIKATORI:</w:t>
            </w:r>
          </w:p>
        </w:tc>
        <w:tc>
          <w:tcPr>
            <w:tcW w:w="6715" w:type="dxa"/>
          </w:tcPr>
          <w:p w14:paraId="3AA42F29" w14:textId="19E82F41" w:rsidR="00AA75CA" w:rsidRPr="00623444" w:rsidRDefault="008A273F" w:rsidP="00742D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Broj autobusnih linija koje prometuju na području Općine</w:t>
            </w:r>
          </w:p>
        </w:tc>
      </w:tr>
      <w:tr w:rsidR="00AA75CA" w:rsidRPr="009C7568" w14:paraId="5E20FD36" w14:textId="77777777" w:rsidTr="00742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Pr>
          <w:p w14:paraId="16C0BB11" w14:textId="77777777" w:rsidR="00AA75CA" w:rsidRPr="00623444" w:rsidRDefault="00AA75CA" w:rsidP="00742D20">
            <w:pPr>
              <w:rPr>
                <w:rFonts w:ascii="Times New Roman" w:hAnsi="Times New Roman" w:cs="Times New Roman"/>
                <w:sz w:val="22"/>
                <w:szCs w:val="22"/>
              </w:rPr>
            </w:pPr>
            <w:r w:rsidRPr="00623444">
              <w:rPr>
                <w:rFonts w:ascii="Times New Roman" w:hAnsi="Times New Roman" w:cs="Times New Roman"/>
                <w:sz w:val="22"/>
                <w:szCs w:val="22"/>
              </w:rPr>
              <w:t>RAZDOBLJE PROVEDBE:</w:t>
            </w:r>
          </w:p>
        </w:tc>
        <w:tc>
          <w:tcPr>
            <w:tcW w:w="6715" w:type="dxa"/>
          </w:tcPr>
          <w:p w14:paraId="7AD52608" w14:textId="77777777" w:rsidR="00AA75CA" w:rsidRPr="00623444" w:rsidRDefault="00AA75CA" w:rsidP="0074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623444">
              <w:rPr>
                <w:rFonts w:ascii="Times New Roman" w:hAnsi="Times New Roman" w:cs="Times New Roman"/>
                <w:sz w:val="22"/>
                <w:szCs w:val="22"/>
              </w:rPr>
              <w:t>2021.-2025.</w:t>
            </w:r>
          </w:p>
        </w:tc>
      </w:tr>
    </w:tbl>
    <w:p w14:paraId="30318813" w14:textId="77777777" w:rsidR="00AA75CA" w:rsidRDefault="00AA75CA" w:rsidP="00154DC3">
      <w:pPr>
        <w:jc w:val="both"/>
        <w:rPr>
          <w:rFonts w:ascii="Times New Roman" w:hAnsi="Times New Roman" w:cs="Times New Roman"/>
          <w:b/>
          <w:bCs/>
          <w:color w:val="C17529" w:themeColor="accent6"/>
          <w:sz w:val="24"/>
          <w:szCs w:val="24"/>
        </w:rPr>
      </w:pPr>
    </w:p>
    <w:tbl>
      <w:tblPr>
        <w:tblStyle w:val="Tablicapopisa3-isticanje21"/>
        <w:tblW w:w="0" w:type="auto"/>
        <w:tblLook w:val="04A0" w:firstRow="1" w:lastRow="0" w:firstColumn="1" w:lastColumn="0" w:noHBand="0" w:noVBand="1"/>
      </w:tblPr>
      <w:tblGrid>
        <w:gridCol w:w="2353"/>
        <w:gridCol w:w="6709"/>
      </w:tblGrid>
      <w:tr w:rsidR="00787A2B" w:rsidRPr="009C7568" w14:paraId="72C8C75A" w14:textId="77777777" w:rsidTr="00686E24">
        <w:trPr>
          <w:cnfStyle w:val="100000000000" w:firstRow="1" w:lastRow="0" w:firstColumn="0" w:lastColumn="0" w:oddVBand="0" w:evenVBand="0" w:oddHBand="0" w:evenHBand="0" w:firstRowFirstColumn="0" w:firstRowLastColumn="0" w:lastRowFirstColumn="0" w:lastRowLastColumn="0"/>
          <w:trHeight w:val="808"/>
        </w:trPr>
        <w:tc>
          <w:tcPr>
            <w:cnfStyle w:val="001000000100" w:firstRow="0" w:lastRow="0" w:firstColumn="1" w:lastColumn="0" w:oddVBand="0" w:evenVBand="0" w:oddHBand="0" w:evenHBand="0" w:firstRowFirstColumn="1" w:firstRowLastColumn="0" w:lastRowFirstColumn="0" w:lastRowLastColumn="0"/>
            <w:tcW w:w="2353" w:type="dxa"/>
          </w:tcPr>
          <w:p w14:paraId="4639E3AC" w14:textId="77777777" w:rsidR="00787A2B" w:rsidRPr="00787A2B" w:rsidRDefault="00787A2B" w:rsidP="00B744E4">
            <w:pPr>
              <w:rPr>
                <w:rFonts w:ascii="Times New Roman" w:hAnsi="Times New Roman" w:cs="Times New Roman"/>
                <w:b w:val="0"/>
                <w:bCs w:val="0"/>
                <w:sz w:val="22"/>
                <w:szCs w:val="22"/>
              </w:rPr>
            </w:pPr>
            <w:bookmarkStart w:id="58" w:name="_Hlk64624367"/>
            <w:r w:rsidRPr="00104854">
              <w:rPr>
                <w:rFonts w:ascii="Times New Roman" w:hAnsi="Times New Roman" w:cs="Times New Roman"/>
                <w:sz w:val="22"/>
                <w:szCs w:val="22"/>
              </w:rPr>
              <w:t>PRIORITET 2.3.</w:t>
            </w:r>
          </w:p>
        </w:tc>
        <w:tc>
          <w:tcPr>
            <w:tcW w:w="6709" w:type="dxa"/>
          </w:tcPr>
          <w:p w14:paraId="35E023C3" w14:textId="77777777" w:rsidR="00787A2B" w:rsidRPr="00104854" w:rsidRDefault="00787A2B" w:rsidP="00B744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Razvoj i unaprjeđenje društvene infrastrukture i društvenih djelatnosti</w:t>
            </w:r>
          </w:p>
        </w:tc>
      </w:tr>
      <w:tr w:rsidR="00787A2B" w:rsidRPr="009C7568" w14:paraId="6DD84595" w14:textId="77777777" w:rsidTr="007529EE">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353" w:type="dxa"/>
          </w:tcPr>
          <w:p w14:paraId="1B94CDE5" w14:textId="77777777" w:rsidR="00787A2B" w:rsidRPr="00104854" w:rsidRDefault="00787A2B" w:rsidP="00B744E4">
            <w:pPr>
              <w:rPr>
                <w:rFonts w:ascii="Times New Roman" w:hAnsi="Times New Roman" w:cs="Times New Roman"/>
                <w:sz w:val="22"/>
                <w:szCs w:val="22"/>
              </w:rPr>
            </w:pPr>
            <w:r w:rsidRPr="00104854">
              <w:rPr>
                <w:rFonts w:ascii="Times New Roman" w:hAnsi="Times New Roman" w:cs="Times New Roman"/>
                <w:sz w:val="22"/>
                <w:szCs w:val="22"/>
              </w:rPr>
              <w:t>MJERA 2.3.1.</w:t>
            </w:r>
          </w:p>
        </w:tc>
        <w:tc>
          <w:tcPr>
            <w:tcW w:w="6709" w:type="dxa"/>
          </w:tcPr>
          <w:p w14:paraId="36AB89F5" w14:textId="598839A0" w:rsidR="00787A2B" w:rsidRPr="00104854" w:rsidRDefault="00AE7E98" w:rsidP="00B74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color w:val="000000"/>
                <w:sz w:val="22"/>
                <w:szCs w:val="22"/>
              </w:rPr>
              <w:t>Izgradnja i u</w:t>
            </w:r>
            <w:r w:rsidR="00787A2B" w:rsidRPr="00104854">
              <w:rPr>
                <w:rFonts w:ascii="Times New Roman" w:hAnsi="Times New Roman" w:cs="Times New Roman"/>
                <w:b/>
                <w:bCs/>
                <w:color w:val="000000"/>
                <w:sz w:val="22"/>
                <w:szCs w:val="22"/>
              </w:rPr>
              <w:t>napređenje odgojno-obrazovne infrastrukture i programa</w:t>
            </w:r>
          </w:p>
        </w:tc>
      </w:tr>
      <w:tr w:rsidR="00787A2B" w:rsidRPr="009C7568" w14:paraId="13D28CB1" w14:textId="77777777" w:rsidTr="007529EE">
        <w:trPr>
          <w:trHeight w:hRule="exact" w:val="851"/>
        </w:trPr>
        <w:tc>
          <w:tcPr>
            <w:cnfStyle w:val="001000000000" w:firstRow="0" w:lastRow="0" w:firstColumn="1" w:lastColumn="0" w:oddVBand="0" w:evenVBand="0" w:oddHBand="0" w:evenHBand="0" w:firstRowFirstColumn="0" w:firstRowLastColumn="0" w:lastRowFirstColumn="0" w:lastRowLastColumn="0"/>
            <w:tcW w:w="2353" w:type="dxa"/>
          </w:tcPr>
          <w:p w14:paraId="1CF24D35" w14:textId="77777777" w:rsidR="00787A2B" w:rsidRPr="00104854" w:rsidRDefault="00787A2B" w:rsidP="00B744E4">
            <w:pPr>
              <w:rPr>
                <w:rFonts w:ascii="Times New Roman" w:hAnsi="Times New Roman" w:cs="Times New Roman"/>
                <w:sz w:val="22"/>
                <w:szCs w:val="22"/>
              </w:rPr>
            </w:pPr>
            <w:r w:rsidRPr="00104854">
              <w:rPr>
                <w:rFonts w:ascii="Times New Roman" w:hAnsi="Times New Roman" w:cs="Times New Roman"/>
                <w:sz w:val="22"/>
                <w:szCs w:val="22"/>
              </w:rPr>
              <w:t>CILJ MJERE:</w:t>
            </w:r>
          </w:p>
        </w:tc>
        <w:tc>
          <w:tcPr>
            <w:tcW w:w="6709" w:type="dxa"/>
          </w:tcPr>
          <w:p w14:paraId="5B40677E" w14:textId="77777777" w:rsidR="00787A2B" w:rsidRDefault="00787A2B" w:rsidP="00B744E4">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Unaprijediti uvjete za kvalitetno obavljanje odgojno-obrazovne djelatnosti na području Općine, zadovoljiti pedagoške standarde, potrebe djece i roditelja, pridonijeti stjecanju novih znanja i vještina.</w:t>
            </w:r>
          </w:p>
          <w:p w14:paraId="1688A945" w14:textId="49910382" w:rsidR="00686E24" w:rsidRPr="00104854" w:rsidRDefault="00686E24" w:rsidP="00B744E4">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787A2B" w:rsidRPr="009C7568" w14:paraId="6662523D" w14:textId="77777777" w:rsidTr="00447C19">
        <w:trPr>
          <w:cnfStyle w:val="000000100000" w:firstRow="0" w:lastRow="0" w:firstColumn="0" w:lastColumn="0" w:oddVBand="0" w:evenVBand="0" w:oddHBand="1" w:evenHBand="0" w:firstRowFirstColumn="0" w:firstRowLastColumn="0" w:lastRowFirstColumn="0" w:lastRowLastColumn="0"/>
          <w:trHeight w:val="2842"/>
        </w:trPr>
        <w:tc>
          <w:tcPr>
            <w:cnfStyle w:val="001000000000" w:firstRow="0" w:lastRow="0" w:firstColumn="1" w:lastColumn="0" w:oddVBand="0" w:evenVBand="0" w:oddHBand="0" w:evenHBand="0" w:firstRowFirstColumn="0" w:firstRowLastColumn="0" w:lastRowFirstColumn="0" w:lastRowLastColumn="0"/>
            <w:tcW w:w="2353" w:type="dxa"/>
          </w:tcPr>
          <w:p w14:paraId="0F6C26DD" w14:textId="77777777" w:rsidR="00787A2B" w:rsidRPr="00104854" w:rsidRDefault="00787A2B" w:rsidP="00B744E4">
            <w:pPr>
              <w:rPr>
                <w:rFonts w:ascii="Times New Roman" w:hAnsi="Times New Roman" w:cs="Times New Roman"/>
                <w:sz w:val="22"/>
                <w:szCs w:val="22"/>
              </w:rPr>
            </w:pPr>
            <w:r w:rsidRPr="00104854">
              <w:rPr>
                <w:rFonts w:ascii="Times New Roman" w:hAnsi="Times New Roman" w:cs="Times New Roman"/>
                <w:sz w:val="22"/>
                <w:szCs w:val="22"/>
              </w:rPr>
              <w:t>AKTIVNOSTI:</w:t>
            </w:r>
          </w:p>
        </w:tc>
        <w:tc>
          <w:tcPr>
            <w:tcW w:w="6709" w:type="dxa"/>
          </w:tcPr>
          <w:p w14:paraId="431BA77B" w14:textId="538F0B32" w:rsidR="00787A2B" w:rsidRPr="00104854" w:rsidRDefault="00787A2B" w:rsidP="00B74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 xml:space="preserve">• Rekonstrukcija i opremanje postojećih odgojno-obrazovnih ustanova prema pedagoškim standardima i po mjeri djeteta </w:t>
            </w:r>
          </w:p>
          <w:p w14:paraId="4B498EB8" w14:textId="77777777" w:rsidR="00787A2B" w:rsidRPr="00104854" w:rsidRDefault="00787A2B" w:rsidP="00B74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 Osiguranje pomoćnika u nastavi za djecu/mlade s teškoćama</w:t>
            </w:r>
          </w:p>
          <w:p w14:paraId="53BFD8E7" w14:textId="77777777" w:rsidR="00787A2B" w:rsidRPr="00104854" w:rsidRDefault="00787A2B" w:rsidP="00B74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 xml:space="preserve">• Realizacija projekata i aktivnosti koji djeci i mladima omogućavaju razvoj dodatnih znanja i vještina </w:t>
            </w:r>
          </w:p>
          <w:p w14:paraId="14FC6233" w14:textId="77777777" w:rsidR="00787A2B" w:rsidRPr="00104854" w:rsidRDefault="00787A2B" w:rsidP="00B74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 xml:space="preserve">• Promicanje deficitarnih zanimanja kroz suradnju odgojno-obrazovnih institucija </w:t>
            </w:r>
          </w:p>
          <w:p w14:paraId="3150087C" w14:textId="6962E15F" w:rsidR="00787A2B" w:rsidRPr="00104854" w:rsidRDefault="00787A2B" w:rsidP="00B74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w:t>
            </w:r>
            <w:r w:rsidRPr="00104854">
              <w:rPr>
                <w:rFonts w:ascii="Times New Roman" w:hAnsi="Times New Roman" w:cs="Times New Roman"/>
                <w:sz w:val="22"/>
                <w:szCs w:val="22"/>
              </w:rPr>
              <w:t xml:space="preserve"> Razvoj inovativnih načina učenja i praktičnih znanja, jačanje i ra</w:t>
            </w:r>
            <w:r>
              <w:rPr>
                <w:rFonts w:ascii="Times New Roman" w:hAnsi="Times New Roman" w:cs="Times New Roman"/>
                <w:sz w:val="22"/>
                <w:szCs w:val="22"/>
              </w:rPr>
              <w:t>z</w:t>
            </w:r>
            <w:r w:rsidRPr="00104854">
              <w:rPr>
                <w:rFonts w:ascii="Times New Roman" w:hAnsi="Times New Roman" w:cs="Times New Roman"/>
                <w:sz w:val="22"/>
                <w:szCs w:val="22"/>
              </w:rPr>
              <w:t>voj izvannastavnih aktivnosti</w:t>
            </w:r>
          </w:p>
        </w:tc>
      </w:tr>
      <w:tr w:rsidR="00787A2B" w:rsidRPr="009C7568" w14:paraId="1E97D977" w14:textId="77777777" w:rsidTr="00B744E4">
        <w:trPr>
          <w:trHeight w:val="564"/>
        </w:trPr>
        <w:tc>
          <w:tcPr>
            <w:cnfStyle w:val="001000000000" w:firstRow="0" w:lastRow="0" w:firstColumn="1" w:lastColumn="0" w:oddVBand="0" w:evenVBand="0" w:oddHBand="0" w:evenHBand="0" w:firstRowFirstColumn="0" w:firstRowLastColumn="0" w:lastRowFirstColumn="0" w:lastRowLastColumn="0"/>
            <w:tcW w:w="2353" w:type="dxa"/>
          </w:tcPr>
          <w:p w14:paraId="64F9DC27" w14:textId="77777777" w:rsidR="00787A2B" w:rsidRPr="00104854" w:rsidRDefault="00787A2B" w:rsidP="00B744E4">
            <w:pPr>
              <w:rPr>
                <w:rFonts w:ascii="Times New Roman" w:hAnsi="Times New Roman" w:cs="Times New Roman"/>
                <w:sz w:val="22"/>
                <w:szCs w:val="22"/>
              </w:rPr>
            </w:pPr>
            <w:r w:rsidRPr="00104854">
              <w:rPr>
                <w:rFonts w:ascii="Times New Roman" w:hAnsi="Times New Roman" w:cs="Times New Roman"/>
                <w:sz w:val="22"/>
                <w:szCs w:val="22"/>
              </w:rPr>
              <w:t>NOSITELJ:</w:t>
            </w:r>
          </w:p>
        </w:tc>
        <w:tc>
          <w:tcPr>
            <w:tcW w:w="6709" w:type="dxa"/>
          </w:tcPr>
          <w:p w14:paraId="607FB6E2" w14:textId="77777777" w:rsidR="00787A2B" w:rsidRPr="00104854" w:rsidRDefault="00787A2B" w:rsidP="00B744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Općina Gračac, odgojno-obrazovne institucije</w:t>
            </w:r>
          </w:p>
        </w:tc>
      </w:tr>
      <w:tr w:rsidR="00787A2B" w:rsidRPr="009C7568" w14:paraId="4AEE6AD6" w14:textId="77777777" w:rsidTr="00B744E4">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353" w:type="dxa"/>
          </w:tcPr>
          <w:p w14:paraId="427E6A25" w14:textId="77777777" w:rsidR="00787A2B" w:rsidRPr="00104854" w:rsidRDefault="00787A2B" w:rsidP="00B744E4">
            <w:pPr>
              <w:rPr>
                <w:rFonts w:ascii="Times New Roman" w:hAnsi="Times New Roman" w:cs="Times New Roman"/>
                <w:sz w:val="22"/>
                <w:szCs w:val="22"/>
              </w:rPr>
            </w:pPr>
            <w:r w:rsidRPr="00104854">
              <w:rPr>
                <w:rFonts w:ascii="Times New Roman" w:hAnsi="Times New Roman" w:cs="Times New Roman"/>
                <w:sz w:val="22"/>
                <w:szCs w:val="22"/>
              </w:rPr>
              <w:t>OČEKIVANI REZULTATI:</w:t>
            </w:r>
          </w:p>
        </w:tc>
        <w:tc>
          <w:tcPr>
            <w:tcW w:w="6709" w:type="dxa"/>
          </w:tcPr>
          <w:p w14:paraId="06BAE4F6" w14:textId="77777777" w:rsidR="00787A2B" w:rsidRPr="00104854" w:rsidRDefault="00787A2B" w:rsidP="00B744E4">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Poboljšana kvaliteta predškolskog, osnovnoškolskog i srednjoškolskog obrazovanja, kvalitetnija ponuda programa za djecu.</w:t>
            </w:r>
          </w:p>
        </w:tc>
      </w:tr>
      <w:tr w:rsidR="00787A2B" w:rsidRPr="009C7568" w14:paraId="072E4019" w14:textId="77777777" w:rsidTr="007529EE">
        <w:trPr>
          <w:trHeight w:hRule="exact" w:val="780"/>
        </w:trPr>
        <w:tc>
          <w:tcPr>
            <w:cnfStyle w:val="001000000000" w:firstRow="0" w:lastRow="0" w:firstColumn="1" w:lastColumn="0" w:oddVBand="0" w:evenVBand="0" w:oddHBand="0" w:evenHBand="0" w:firstRowFirstColumn="0" w:firstRowLastColumn="0" w:lastRowFirstColumn="0" w:lastRowLastColumn="0"/>
            <w:tcW w:w="2353" w:type="dxa"/>
          </w:tcPr>
          <w:p w14:paraId="378579CC" w14:textId="77777777" w:rsidR="00787A2B" w:rsidRPr="00104854" w:rsidRDefault="00787A2B" w:rsidP="00B744E4">
            <w:pPr>
              <w:rPr>
                <w:rFonts w:ascii="Times New Roman" w:hAnsi="Times New Roman" w:cs="Times New Roman"/>
                <w:sz w:val="22"/>
                <w:szCs w:val="22"/>
              </w:rPr>
            </w:pPr>
            <w:r w:rsidRPr="00104854">
              <w:rPr>
                <w:rFonts w:ascii="Times New Roman" w:hAnsi="Times New Roman" w:cs="Times New Roman"/>
                <w:sz w:val="22"/>
                <w:szCs w:val="22"/>
              </w:rPr>
              <w:lastRenderedPageBreak/>
              <w:t>INDIKATORI:</w:t>
            </w:r>
          </w:p>
        </w:tc>
        <w:tc>
          <w:tcPr>
            <w:tcW w:w="6709" w:type="dxa"/>
          </w:tcPr>
          <w:p w14:paraId="10CAD890" w14:textId="77777777" w:rsidR="00787A2B" w:rsidRPr="00104854" w:rsidRDefault="00787A2B" w:rsidP="00B744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 Broj novih programa i izvannastavnih aktivnosti</w:t>
            </w:r>
          </w:p>
          <w:p w14:paraId="098324FA" w14:textId="1B811332" w:rsidR="00787A2B" w:rsidRPr="00104854" w:rsidRDefault="00787A2B" w:rsidP="00B744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04854">
              <w:rPr>
                <w:rFonts w:ascii="Times New Roman" w:hAnsi="Times New Roman" w:cs="Times New Roman"/>
                <w:sz w:val="22"/>
                <w:szCs w:val="22"/>
              </w:rPr>
              <w:t xml:space="preserve">• </w:t>
            </w:r>
            <w:r w:rsidR="00C64A42">
              <w:rPr>
                <w:rFonts w:ascii="Times New Roman" w:hAnsi="Times New Roman" w:cs="Times New Roman"/>
                <w:sz w:val="22"/>
                <w:szCs w:val="22"/>
              </w:rPr>
              <w:t>Broj uređenih/adaptiranih odgojno-obrazovnih objekata</w:t>
            </w:r>
          </w:p>
        </w:tc>
      </w:tr>
      <w:tr w:rsidR="00787A2B" w:rsidRPr="009C7568" w14:paraId="528B57F3" w14:textId="77777777" w:rsidTr="00B744E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53" w:type="dxa"/>
          </w:tcPr>
          <w:p w14:paraId="145DB82E" w14:textId="77777777" w:rsidR="00787A2B" w:rsidRPr="00104854" w:rsidRDefault="00787A2B" w:rsidP="00B744E4">
            <w:pPr>
              <w:rPr>
                <w:rFonts w:ascii="Times New Roman" w:hAnsi="Times New Roman" w:cs="Times New Roman"/>
                <w:sz w:val="22"/>
                <w:szCs w:val="22"/>
              </w:rPr>
            </w:pPr>
            <w:r w:rsidRPr="00104854">
              <w:rPr>
                <w:rFonts w:ascii="Times New Roman" w:hAnsi="Times New Roman" w:cs="Times New Roman"/>
                <w:sz w:val="22"/>
                <w:szCs w:val="22"/>
              </w:rPr>
              <w:t>RAZDOBLJE PROVEDBE:</w:t>
            </w:r>
          </w:p>
        </w:tc>
        <w:tc>
          <w:tcPr>
            <w:tcW w:w="6709" w:type="dxa"/>
          </w:tcPr>
          <w:p w14:paraId="6A6F7FEB" w14:textId="77777777" w:rsidR="00787A2B" w:rsidRPr="00104854" w:rsidRDefault="00787A2B" w:rsidP="00B744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104854">
              <w:rPr>
                <w:rFonts w:ascii="Times New Roman" w:hAnsi="Times New Roman" w:cs="Times New Roman"/>
                <w:sz w:val="22"/>
                <w:szCs w:val="22"/>
              </w:rPr>
              <w:t>2021.-2025.</w:t>
            </w:r>
          </w:p>
        </w:tc>
      </w:tr>
      <w:bookmarkEnd w:id="58"/>
    </w:tbl>
    <w:p w14:paraId="2CDA1A90" w14:textId="77777777" w:rsidR="00787A2B" w:rsidRDefault="00787A2B"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49"/>
        <w:gridCol w:w="6713"/>
      </w:tblGrid>
      <w:tr w:rsidR="008F6BAE" w:rsidRPr="009C7568" w14:paraId="1C11946E" w14:textId="77777777" w:rsidTr="00770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771248CA" w14:textId="77777777" w:rsidR="008F6BAE" w:rsidRPr="001D0775" w:rsidRDefault="008F6BAE" w:rsidP="0077043E">
            <w:pPr>
              <w:autoSpaceDE w:val="0"/>
              <w:autoSpaceDN w:val="0"/>
              <w:adjustRightInd w:val="0"/>
              <w:spacing w:after="160"/>
              <w:jc w:val="both"/>
              <w:rPr>
                <w:rFonts w:ascii="Times New Roman" w:hAnsi="Times New Roman" w:cs="Times New Roman"/>
                <w:sz w:val="22"/>
                <w:szCs w:val="22"/>
              </w:rPr>
            </w:pPr>
            <w:r w:rsidRPr="001D0775">
              <w:rPr>
                <w:rFonts w:ascii="Times New Roman" w:hAnsi="Times New Roman" w:cs="Times New Roman"/>
                <w:sz w:val="22"/>
                <w:szCs w:val="22"/>
              </w:rPr>
              <w:t>PRIORITET 2.3.</w:t>
            </w:r>
          </w:p>
        </w:tc>
        <w:tc>
          <w:tcPr>
            <w:tcW w:w="6912" w:type="dxa"/>
          </w:tcPr>
          <w:p w14:paraId="137F7754" w14:textId="067FC0A9" w:rsidR="008F6BAE" w:rsidRPr="001D0775" w:rsidRDefault="005C60A2" w:rsidP="005C60A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D0775">
              <w:rPr>
                <w:rFonts w:ascii="Times New Roman" w:hAnsi="Times New Roman" w:cs="Times New Roman"/>
                <w:sz w:val="22"/>
                <w:szCs w:val="22"/>
              </w:rPr>
              <w:t>Razvoj i unaprjeđenje društvene infrastrukture i društvenih djelatnosti</w:t>
            </w:r>
          </w:p>
        </w:tc>
      </w:tr>
      <w:tr w:rsidR="008F6BAE" w:rsidRPr="009C7568" w14:paraId="3F2DCE55" w14:textId="77777777" w:rsidTr="0077043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376" w:type="dxa"/>
          </w:tcPr>
          <w:p w14:paraId="6977FB4D" w14:textId="77777777" w:rsidR="008F6BAE" w:rsidRPr="001D0775" w:rsidRDefault="008F6BAE" w:rsidP="0077043E">
            <w:pPr>
              <w:autoSpaceDE w:val="0"/>
              <w:autoSpaceDN w:val="0"/>
              <w:adjustRightInd w:val="0"/>
              <w:spacing w:after="160"/>
              <w:jc w:val="both"/>
              <w:rPr>
                <w:rFonts w:ascii="Times New Roman" w:hAnsi="Times New Roman" w:cs="Times New Roman"/>
                <w:sz w:val="22"/>
                <w:szCs w:val="22"/>
              </w:rPr>
            </w:pPr>
            <w:r w:rsidRPr="001D0775">
              <w:rPr>
                <w:rFonts w:ascii="Times New Roman" w:hAnsi="Times New Roman" w:cs="Times New Roman"/>
                <w:sz w:val="22"/>
                <w:szCs w:val="22"/>
              </w:rPr>
              <w:t>MJERA 2.3.2.</w:t>
            </w:r>
          </w:p>
        </w:tc>
        <w:tc>
          <w:tcPr>
            <w:tcW w:w="6912" w:type="dxa"/>
          </w:tcPr>
          <w:p w14:paraId="3AF0B3C8" w14:textId="26BB4531" w:rsidR="008F6BAE" w:rsidRPr="001D0775" w:rsidRDefault="005C60A2" w:rsidP="0077043E">
            <w:pPr>
              <w:autoSpaceDE w:val="0"/>
              <w:autoSpaceDN w:val="0"/>
              <w:adjustRightInd w:val="0"/>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1D0775">
              <w:rPr>
                <w:rFonts w:ascii="Times New Roman" w:hAnsi="Times New Roman" w:cs="Times New Roman"/>
                <w:b/>
                <w:bCs/>
                <w:sz w:val="22"/>
                <w:szCs w:val="22"/>
              </w:rPr>
              <w:t>Razvoj i unapređenje sportsko-rekreacijskih sadržaja i infrastrukture, uključujući dječja igrališta</w:t>
            </w:r>
          </w:p>
        </w:tc>
      </w:tr>
      <w:tr w:rsidR="008F6BAE" w:rsidRPr="009C7568" w14:paraId="304004DF" w14:textId="77777777" w:rsidTr="00686E24">
        <w:trPr>
          <w:trHeight w:hRule="exact" w:val="1524"/>
        </w:trPr>
        <w:tc>
          <w:tcPr>
            <w:cnfStyle w:val="001000000000" w:firstRow="0" w:lastRow="0" w:firstColumn="1" w:lastColumn="0" w:oddVBand="0" w:evenVBand="0" w:oddHBand="0" w:evenHBand="0" w:firstRowFirstColumn="0" w:firstRowLastColumn="0" w:lastRowFirstColumn="0" w:lastRowLastColumn="0"/>
            <w:tcW w:w="2376" w:type="dxa"/>
          </w:tcPr>
          <w:p w14:paraId="5B516214" w14:textId="77777777" w:rsidR="008F6BAE" w:rsidRPr="001D0775" w:rsidRDefault="008F6BAE" w:rsidP="0077043E">
            <w:pPr>
              <w:autoSpaceDE w:val="0"/>
              <w:autoSpaceDN w:val="0"/>
              <w:adjustRightInd w:val="0"/>
              <w:spacing w:after="160"/>
              <w:jc w:val="both"/>
              <w:rPr>
                <w:rFonts w:ascii="Times New Roman" w:hAnsi="Times New Roman" w:cs="Times New Roman"/>
                <w:sz w:val="22"/>
                <w:szCs w:val="22"/>
              </w:rPr>
            </w:pPr>
            <w:r w:rsidRPr="001D0775">
              <w:rPr>
                <w:rFonts w:ascii="Times New Roman" w:hAnsi="Times New Roman" w:cs="Times New Roman"/>
                <w:sz w:val="22"/>
                <w:szCs w:val="22"/>
              </w:rPr>
              <w:t>CILJ MJERE:</w:t>
            </w:r>
          </w:p>
        </w:tc>
        <w:tc>
          <w:tcPr>
            <w:tcW w:w="6912" w:type="dxa"/>
          </w:tcPr>
          <w:p w14:paraId="5C2C72E1" w14:textId="3558E12E" w:rsidR="008F6BAE" w:rsidRPr="001D0775" w:rsidRDefault="005B2351" w:rsidP="005B2351">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D0775">
              <w:rPr>
                <w:rFonts w:ascii="Times New Roman" w:hAnsi="Times New Roman" w:cs="Times New Roman"/>
                <w:sz w:val="22"/>
                <w:szCs w:val="22"/>
              </w:rPr>
              <w:t xml:space="preserve">Unaprijediti </w:t>
            </w:r>
            <w:r w:rsidR="00880D15">
              <w:rPr>
                <w:rFonts w:ascii="Times New Roman" w:hAnsi="Times New Roman" w:cs="Times New Roman"/>
                <w:sz w:val="22"/>
                <w:szCs w:val="22"/>
              </w:rPr>
              <w:t>s</w:t>
            </w:r>
            <w:r w:rsidRPr="001D0775">
              <w:rPr>
                <w:rFonts w:ascii="Times New Roman" w:hAnsi="Times New Roman" w:cs="Times New Roman"/>
                <w:sz w:val="22"/>
                <w:szCs w:val="22"/>
              </w:rPr>
              <w:t xml:space="preserve">portsko-rekreacijsku infrastrukturu i sadržaje na području Općine, doprinijeti unapređenju </w:t>
            </w:r>
            <w:r w:rsidR="00880D15">
              <w:rPr>
                <w:rFonts w:ascii="Times New Roman" w:hAnsi="Times New Roman" w:cs="Times New Roman"/>
                <w:sz w:val="22"/>
                <w:szCs w:val="22"/>
              </w:rPr>
              <w:t>s</w:t>
            </w:r>
            <w:r w:rsidRPr="001D0775">
              <w:rPr>
                <w:rFonts w:ascii="Times New Roman" w:hAnsi="Times New Roman" w:cs="Times New Roman"/>
                <w:sz w:val="22"/>
                <w:szCs w:val="22"/>
              </w:rPr>
              <w:t>portskih aktivnosti lokalnog stanovništva, omogućiti kvalitetno provođenje slobodnog vremena (posebice mladih), osigurati uvjete za zdrav i aktivan život te stvaranje izvanškolskih aktivnosti djece i mladih.</w:t>
            </w:r>
          </w:p>
        </w:tc>
      </w:tr>
      <w:tr w:rsidR="008F6BAE" w:rsidRPr="009C7568" w14:paraId="676A3F02" w14:textId="77777777" w:rsidTr="008D2DFE">
        <w:trPr>
          <w:cnfStyle w:val="000000100000" w:firstRow="0" w:lastRow="0" w:firstColumn="0" w:lastColumn="0" w:oddVBand="0" w:evenVBand="0" w:oddHBand="1" w:evenHBand="0" w:firstRowFirstColumn="0" w:firstRowLastColumn="0" w:lastRowFirstColumn="0" w:lastRowLastColumn="0"/>
          <w:trHeight w:val="2984"/>
        </w:trPr>
        <w:tc>
          <w:tcPr>
            <w:cnfStyle w:val="001000000000" w:firstRow="0" w:lastRow="0" w:firstColumn="1" w:lastColumn="0" w:oddVBand="0" w:evenVBand="0" w:oddHBand="0" w:evenHBand="0" w:firstRowFirstColumn="0" w:firstRowLastColumn="0" w:lastRowFirstColumn="0" w:lastRowLastColumn="0"/>
            <w:tcW w:w="2376" w:type="dxa"/>
          </w:tcPr>
          <w:p w14:paraId="23079E67" w14:textId="77777777" w:rsidR="008F6BAE" w:rsidRPr="001D0775" w:rsidRDefault="008F6BAE" w:rsidP="0077043E">
            <w:pPr>
              <w:autoSpaceDE w:val="0"/>
              <w:autoSpaceDN w:val="0"/>
              <w:adjustRightInd w:val="0"/>
              <w:spacing w:after="160"/>
              <w:jc w:val="both"/>
              <w:rPr>
                <w:rFonts w:ascii="Times New Roman" w:hAnsi="Times New Roman" w:cs="Times New Roman"/>
                <w:sz w:val="22"/>
                <w:szCs w:val="22"/>
              </w:rPr>
            </w:pPr>
            <w:r w:rsidRPr="001D0775">
              <w:rPr>
                <w:rFonts w:ascii="Times New Roman" w:hAnsi="Times New Roman" w:cs="Times New Roman"/>
                <w:sz w:val="22"/>
                <w:szCs w:val="22"/>
              </w:rPr>
              <w:t>AKTIVNOSTI:</w:t>
            </w:r>
          </w:p>
        </w:tc>
        <w:tc>
          <w:tcPr>
            <w:tcW w:w="6912" w:type="dxa"/>
          </w:tcPr>
          <w:p w14:paraId="7654A284" w14:textId="072CE4B5" w:rsidR="008F6BAE" w:rsidRPr="00A80749" w:rsidRDefault="008F6BAE" w:rsidP="00A807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80749">
              <w:rPr>
                <w:rFonts w:ascii="Times New Roman" w:hAnsi="Times New Roman" w:cs="Times New Roman"/>
                <w:sz w:val="22"/>
                <w:szCs w:val="22"/>
              </w:rPr>
              <w:t xml:space="preserve">• </w:t>
            </w:r>
            <w:r w:rsidR="001D0775" w:rsidRPr="00A80749">
              <w:rPr>
                <w:rFonts w:ascii="Times New Roman" w:hAnsi="Times New Roman" w:cs="Times New Roman"/>
                <w:sz w:val="22"/>
                <w:szCs w:val="22"/>
              </w:rPr>
              <w:t>Izgradnja, uređenje, modernizacija i opremanje novih te rekonstrukcija i adaptacija postojećih sportsko</w:t>
            </w:r>
            <w:r w:rsidR="00D25FCD" w:rsidRPr="00A80749">
              <w:rPr>
                <w:rFonts w:ascii="Times New Roman" w:hAnsi="Times New Roman" w:cs="Times New Roman"/>
                <w:sz w:val="22"/>
                <w:szCs w:val="22"/>
              </w:rPr>
              <w:t>-</w:t>
            </w:r>
            <w:r w:rsidR="001D0775" w:rsidRPr="00A80749">
              <w:rPr>
                <w:rFonts w:ascii="Times New Roman" w:hAnsi="Times New Roman" w:cs="Times New Roman"/>
                <w:sz w:val="22"/>
                <w:szCs w:val="22"/>
              </w:rPr>
              <w:t>rekreacijskih objekata i terena</w:t>
            </w:r>
          </w:p>
          <w:p w14:paraId="27EB9EA3" w14:textId="77777777" w:rsidR="008F6BAE" w:rsidRPr="00A80749" w:rsidRDefault="008F6BAE" w:rsidP="00A807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80749">
              <w:rPr>
                <w:rFonts w:ascii="Times New Roman" w:hAnsi="Times New Roman" w:cs="Times New Roman"/>
                <w:sz w:val="22"/>
                <w:szCs w:val="22"/>
              </w:rPr>
              <w:t>• Sufinanciranje sportskih i rekreativnih klubova te poticanje osobito darovitih i kategoriziranih sportaša</w:t>
            </w:r>
          </w:p>
          <w:p w14:paraId="15319049" w14:textId="35E908F0" w:rsidR="008F6BAE" w:rsidRPr="00A80749" w:rsidRDefault="008F6BAE" w:rsidP="00A807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80749">
              <w:rPr>
                <w:rFonts w:ascii="Times New Roman" w:hAnsi="Times New Roman" w:cs="Times New Roman"/>
                <w:sz w:val="22"/>
                <w:szCs w:val="22"/>
              </w:rPr>
              <w:t xml:space="preserve">• </w:t>
            </w:r>
            <w:r w:rsidR="001D0775" w:rsidRPr="00A80749">
              <w:rPr>
                <w:rFonts w:ascii="Times New Roman" w:hAnsi="Times New Roman" w:cs="Times New Roman"/>
                <w:sz w:val="22"/>
                <w:szCs w:val="22"/>
              </w:rPr>
              <w:t xml:space="preserve">Stvaranje uvjeta za razvoj novih </w:t>
            </w:r>
            <w:r w:rsidR="00A80749" w:rsidRPr="00A80749">
              <w:rPr>
                <w:rFonts w:ascii="Times New Roman" w:hAnsi="Times New Roman" w:cs="Times New Roman"/>
                <w:sz w:val="22"/>
                <w:szCs w:val="22"/>
              </w:rPr>
              <w:t>s</w:t>
            </w:r>
            <w:r w:rsidR="001D0775" w:rsidRPr="00A80749">
              <w:rPr>
                <w:rFonts w:ascii="Times New Roman" w:hAnsi="Times New Roman" w:cs="Times New Roman"/>
                <w:sz w:val="22"/>
                <w:szCs w:val="22"/>
              </w:rPr>
              <w:t>portskih programa</w:t>
            </w:r>
          </w:p>
          <w:p w14:paraId="5D1F4217" w14:textId="627505B5" w:rsidR="001D0775" w:rsidRPr="00A80749" w:rsidRDefault="001D0775" w:rsidP="00A807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80749">
              <w:rPr>
                <w:rFonts w:ascii="Times New Roman" w:hAnsi="Times New Roman" w:cs="Times New Roman"/>
                <w:sz w:val="22"/>
                <w:szCs w:val="22"/>
              </w:rPr>
              <w:t>• Priprema projekata i njihovo apliciranje na postojeće nacionalne, EU fondove i programe</w:t>
            </w:r>
          </w:p>
          <w:p w14:paraId="2978F56C" w14:textId="64B8733B" w:rsidR="008F6BAE" w:rsidRPr="00A80749" w:rsidRDefault="008F6BAE" w:rsidP="00A807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80749">
              <w:rPr>
                <w:rFonts w:ascii="Times New Roman" w:hAnsi="Times New Roman" w:cs="Times New Roman"/>
                <w:sz w:val="22"/>
                <w:szCs w:val="22"/>
              </w:rPr>
              <w:t xml:space="preserve">• </w:t>
            </w:r>
            <w:r w:rsidR="001D0775" w:rsidRPr="00A80749">
              <w:rPr>
                <w:rFonts w:ascii="Times New Roman" w:hAnsi="Times New Roman" w:cs="Times New Roman"/>
                <w:sz w:val="22"/>
                <w:szCs w:val="22"/>
              </w:rPr>
              <w:t>Izgradnja, obnova i opremanje dječjih igrališta</w:t>
            </w:r>
          </w:p>
          <w:p w14:paraId="206BECDB" w14:textId="77777777" w:rsidR="008F6BAE" w:rsidRPr="00A80749" w:rsidRDefault="008F6BAE" w:rsidP="00A807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80749">
              <w:rPr>
                <w:rFonts w:ascii="Times New Roman" w:hAnsi="Times New Roman" w:cs="Times New Roman"/>
                <w:sz w:val="22"/>
                <w:szCs w:val="22"/>
              </w:rPr>
              <w:t>• Održavanje dječjih igrališta</w:t>
            </w:r>
          </w:p>
        </w:tc>
      </w:tr>
      <w:tr w:rsidR="008F6BAE" w:rsidRPr="009C7568" w14:paraId="0B6E1374" w14:textId="77777777" w:rsidTr="0077043E">
        <w:tc>
          <w:tcPr>
            <w:cnfStyle w:val="001000000000" w:firstRow="0" w:lastRow="0" w:firstColumn="1" w:lastColumn="0" w:oddVBand="0" w:evenVBand="0" w:oddHBand="0" w:evenHBand="0" w:firstRowFirstColumn="0" w:firstRowLastColumn="0" w:lastRowFirstColumn="0" w:lastRowLastColumn="0"/>
            <w:tcW w:w="2376" w:type="dxa"/>
          </w:tcPr>
          <w:p w14:paraId="72002B6E" w14:textId="77777777" w:rsidR="008F6BAE" w:rsidRPr="001D0775" w:rsidRDefault="008F6BAE" w:rsidP="0077043E">
            <w:pPr>
              <w:autoSpaceDE w:val="0"/>
              <w:autoSpaceDN w:val="0"/>
              <w:adjustRightInd w:val="0"/>
              <w:spacing w:after="160"/>
              <w:jc w:val="both"/>
              <w:rPr>
                <w:rFonts w:ascii="Times New Roman" w:hAnsi="Times New Roman" w:cs="Times New Roman"/>
                <w:sz w:val="22"/>
                <w:szCs w:val="22"/>
              </w:rPr>
            </w:pPr>
            <w:r w:rsidRPr="001D0775">
              <w:rPr>
                <w:rFonts w:ascii="Times New Roman" w:hAnsi="Times New Roman" w:cs="Times New Roman"/>
                <w:sz w:val="22"/>
                <w:szCs w:val="22"/>
              </w:rPr>
              <w:t>NOSITELJ:</w:t>
            </w:r>
          </w:p>
        </w:tc>
        <w:tc>
          <w:tcPr>
            <w:tcW w:w="6912" w:type="dxa"/>
          </w:tcPr>
          <w:p w14:paraId="0B8F16E5" w14:textId="562B6492" w:rsidR="008F6BAE" w:rsidRPr="001D0775" w:rsidRDefault="008F6BAE" w:rsidP="0077043E">
            <w:pPr>
              <w:autoSpaceDE w:val="0"/>
              <w:autoSpaceDN w:val="0"/>
              <w:adjustRightInd w:val="0"/>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D0775">
              <w:rPr>
                <w:rFonts w:ascii="Times New Roman" w:hAnsi="Times New Roman" w:cs="Times New Roman"/>
                <w:sz w:val="22"/>
                <w:szCs w:val="22"/>
              </w:rPr>
              <w:t xml:space="preserve">Općina </w:t>
            </w:r>
            <w:r w:rsidR="00B52C85" w:rsidRPr="001D0775">
              <w:rPr>
                <w:rFonts w:ascii="Times New Roman" w:hAnsi="Times New Roman" w:cs="Times New Roman"/>
                <w:sz w:val="22"/>
                <w:szCs w:val="22"/>
              </w:rPr>
              <w:t>Gračac</w:t>
            </w:r>
            <w:r w:rsidR="005F354B">
              <w:rPr>
                <w:rFonts w:ascii="Times New Roman" w:hAnsi="Times New Roman" w:cs="Times New Roman"/>
                <w:sz w:val="22"/>
                <w:szCs w:val="22"/>
              </w:rPr>
              <w:t xml:space="preserve">, </w:t>
            </w:r>
            <w:r w:rsidR="005F354B">
              <w:rPr>
                <w:rFonts w:ascii="Times New Roman" w:hAnsi="Times New Roman" w:cs="Times New Roman"/>
                <w:sz w:val="24"/>
                <w:szCs w:val="24"/>
              </w:rPr>
              <w:t>Razvojna agencija Općine Gračac</w:t>
            </w:r>
          </w:p>
        </w:tc>
      </w:tr>
      <w:tr w:rsidR="008F6BAE" w:rsidRPr="009C7568" w14:paraId="1B200E5D" w14:textId="77777777" w:rsidTr="00447C1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376" w:type="dxa"/>
          </w:tcPr>
          <w:p w14:paraId="18ED0ED4" w14:textId="77777777" w:rsidR="008F6BAE" w:rsidRPr="001D0775" w:rsidRDefault="008F6BAE" w:rsidP="0077043E">
            <w:pPr>
              <w:autoSpaceDE w:val="0"/>
              <w:autoSpaceDN w:val="0"/>
              <w:adjustRightInd w:val="0"/>
              <w:spacing w:after="160"/>
              <w:jc w:val="both"/>
              <w:rPr>
                <w:rFonts w:ascii="Times New Roman" w:hAnsi="Times New Roman" w:cs="Times New Roman"/>
                <w:sz w:val="22"/>
                <w:szCs w:val="22"/>
              </w:rPr>
            </w:pPr>
            <w:r w:rsidRPr="001D0775">
              <w:rPr>
                <w:rFonts w:ascii="Times New Roman" w:hAnsi="Times New Roman" w:cs="Times New Roman"/>
                <w:sz w:val="22"/>
                <w:szCs w:val="22"/>
              </w:rPr>
              <w:t>OČEKIVANI REZULTATI:</w:t>
            </w:r>
          </w:p>
        </w:tc>
        <w:tc>
          <w:tcPr>
            <w:tcW w:w="6912" w:type="dxa"/>
          </w:tcPr>
          <w:p w14:paraId="595E8BA5" w14:textId="502A966D" w:rsidR="008F6BAE" w:rsidRPr="001D0775" w:rsidRDefault="000634B0" w:rsidP="000634B0">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D0775">
              <w:rPr>
                <w:rFonts w:ascii="Times New Roman" w:hAnsi="Times New Roman" w:cs="Times New Roman"/>
                <w:sz w:val="22"/>
                <w:szCs w:val="22"/>
              </w:rPr>
              <w:t xml:space="preserve">Unaprijeđeni </w:t>
            </w:r>
            <w:r w:rsidR="00ED5E48">
              <w:rPr>
                <w:rFonts w:ascii="Times New Roman" w:hAnsi="Times New Roman" w:cs="Times New Roman"/>
                <w:sz w:val="22"/>
                <w:szCs w:val="22"/>
              </w:rPr>
              <w:t>s</w:t>
            </w:r>
            <w:r w:rsidRPr="001D0775">
              <w:rPr>
                <w:rFonts w:ascii="Times New Roman" w:hAnsi="Times New Roman" w:cs="Times New Roman"/>
                <w:sz w:val="22"/>
                <w:szCs w:val="22"/>
              </w:rPr>
              <w:t>portsko-rekreacijski sadržaji dostupni svima, poboljšana kvaliteta života svih stanovnika Općine, obogaćena turistička ponuda Općine, promoviran zdrav način života.</w:t>
            </w:r>
          </w:p>
        </w:tc>
      </w:tr>
      <w:tr w:rsidR="008F6BAE" w:rsidRPr="009C7568" w14:paraId="18C0955A" w14:textId="77777777" w:rsidTr="007529EE">
        <w:trPr>
          <w:trHeight w:hRule="exact" w:val="1193"/>
        </w:trPr>
        <w:tc>
          <w:tcPr>
            <w:cnfStyle w:val="001000000000" w:firstRow="0" w:lastRow="0" w:firstColumn="1" w:lastColumn="0" w:oddVBand="0" w:evenVBand="0" w:oddHBand="0" w:evenHBand="0" w:firstRowFirstColumn="0" w:firstRowLastColumn="0" w:lastRowFirstColumn="0" w:lastRowLastColumn="0"/>
            <w:tcW w:w="2376" w:type="dxa"/>
          </w:tcPr>
          <w:p w14:paraId="37D3BBF6" w14:textId="77777777" w:rsidR="008F6BAE" w:rsidRPr="001D0775" w:rsidRDefault="008F6BAE" w:rsidP="0077043E">
            <w:pPr>
              <w:autoSpaceDE w:val="0"/>
              <w:autoSpaceDN w:val="0"/>
              <w:adjustRightInd w:val="0"/>
              <w:spacing w:after="160"/>
              <w:jc w:val="both"/>
              <w:rPr>
                <w:rFonts w:ascii="Times New Roman" w:hAnsi="Times New Roman" w:cs="Times New Roman"/>
                <w:sz w:val="22"/>
                <w:szCs w:val="22"/>
              </w:rPr>
            </w:pPr>
            <w:r w:rsidRPr="001D0775">
              <w:rPr>
                <w:rFonts w:ascii="Times New Roman" w:hAnsi="Times New Roman" w:cs="Times New Roman"/>
                <w:sz w:val="22"/>
                <w:szCs w:val="22"/>
              </w:rPr>
              <w:t>INDIKATORI:</w:t>
            </w:r>
          </w:p>
        </w:tc>
        <w:tc>
          <w:tcPr>
            <w:tcW w:w="6912" w:type="dxa"/>
          </w:tcPr>
          <w:p w14:paraId="50DE8C5B" w14:textId="77777777" w:rsidR="008F6BAE" w:rsidRPr="001D0775" w:rsidRDefault="008F6BAE"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D0775">
              <w:rPr>
                <w:rFonts w:ascii="Times New Roman" w:hAnsi="Times New Roman" w:cs="Times New Roman"/>
                <w:sz w:val="22"/>
                <w:szCs w:val="22"/>
              </w:rPr>
              <w:t>• Broj m² adaptirane/uređene sportsko-rekreativne infrastrukture</w:t>
            </w:r>
          </w:p>
          <w:p w14:paraId="04BB5D8C" w14:textId="4EF1984A" w:rsidR="008F6BAE" w:rsidRPr="001D0775" w:rsidRDefault="008F6BAE"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D0775">
              <w:rPr>
                <w:rFonts w:ascii="Times New Roman" w:hAnsi="Times New Roman" w:cs="Times New Roman"/>
                <w:sz w:val="22"/>
                <w:szCs w:val="22"/>
              </w:rPr>
              <w:t xml:space="preserve">• Broj sportsko-rekreativnih sadržaja </w:t>
            </w:r>
          </w:p>
          <w:p w14:paraId="255714AA" w14:textId="4E377030" w:rsidR="008F6BAE" w:rsidRPr="001D0775" w:rsidRDefault="008F6BAE"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D0775">
              <w:rPr>
                <w:rFonts w:ascii="Times New Roman" w:hAnsi="Times New Roman" w:cs="Times New Roman"/>
                <w:sz w:val="22"/>
                <w:szCs w:val="22"/>
              </w:rPr>
              <w:t xml:space="preserve">• Broj </w:t>
            </w:r>
            <w:r w:rsidR="007529EE">
              <w:rPr>
                <w:rFonts w:ascii="Times New Roman" w:hAnsi="Times New Roman" w:cs="Times New Roman"/>
                <w:sz w:val="22"/>
                <w:szCs w:val="22"/>
              </w:rPr>
              <w:t xml:space="preserve">izgrađenih/uređenih </w:t>
            </w:r>
            <w:r w:rsidRPr="001D0775">
              <w:rPr>
                <w:rFonts w:ascii="Times New Roman" w:hAnsi="Times New Roman" w:cs="Times New Roman"/>
                <w:sz w:val="22"/>
                <w:szCs w:val="22"/>
              </w:rPr>
              <w:t>dječjih igrališta</w:t>
            </w:r>
          </w:p>
        </w:tc>
      </w:tr>
      <w:tr w:rsidR="008F6BAE" w:rsidRPr="009C7568" w14:paraId="04895382" w14:textId="77777777" w:rsidTr="00A51D3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376" w:type="dxa"/>
          </w:tcPr>
          <w:p w14:paraId="2F2E5E23" w14:textId="77777777" w:rsidR="008F6BAE" w:rsidRPr="001D0775" w:rsidRDefault="008F6BAE" w:rsidP="0077043E">
            <w:pPr>
              <w:autoSpaceDE w:val="0"/>
              <w:autoSpaceDN w:val="0"/>
              <w:adjustRightInd w:val="0"/>
              <w:spacing w:after="160"/>
              <w:jc w:val="both"/>
              <w:rPr>
                <w:rFonts w:ascii="Times New Roman" w:hAnsi="Times New Roman" w:cs="Times New Roman"/>
                <w:sz w:val="22"/>
                <w:szCs w:val="22"/>
              </w:rPr>
            </w:pPr>
            <w:r w:rsidRPr="001D0775">
              <w:rPr>
                <w:rFonts w:ascii="Times New Roman" w:hAnsi="Times New Roman" w:cs="Times New Roman"/>
                <w:sz w:val="22"/>
                <w:szCs w:val="22"/>
              </w:rPr>
              <w:t>RAZDOBLJE PROVEDBE:</w:t>
            </w:r>
          </w:p>
        </w:tc>
        <w:tc>
          <w:tcPr>
            <w:tcW w:w="6912" w:type="dxa"/>
          </w:tcPr>
          <w:p w14:paraId="20DE2049" w14:textId="77777777" w:rsidR="008F6BAE" w:rsidRPr="001D0775" w:rsidRDefault="008F6BAE" w:rsidP="0077043E">
            <w:pPr>
              <w:autoSpaceDE w:val="0"/>
              <w:autoSpaceDN w:val="0"/>
              <w:adjustRightInd w:val="0"/>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D0775">
              <w:rPr>
                <w:rFonts w:ascii="Times New Roman" w:hAnsi="Times New Roman" w:cs="Times New Roman"/>
                <w:sz w:val="22"/>
                <w:szCs w:val="22"/>
              </w:rPr>
              <w:t>2021.-2025.</w:t>
            </w:r>
          </w:p>
        </w:tc>
      </w:tr>
    </w:tbl>
    <w:p w14:paraId="7A99C900" w14:textId="39881226" w:rsidR="008F6BAE" w:rsidRDefault="008F6BAE" w:rsidP="00154DC3">
      <w:pPr>
        <w:jc w:val="both"/>
        <w:rPr>
          <w:rFonts w:ascii="Times New Roman" w:hAnsi="Times New Roman" w:cs="Times New Roman"/>
          <w:b/>
          <w:bCs/>
          <w:color w:val="C17529" w:themeColor="accent6"/>
          <w:sz w:val="24"/>
          <w:szCs w:val="24"/>
        </w:rPr>
      </w:pPr>
    </w:p>
    <w:tbl>
      <w:tblPr>
        <w:tblStyle w:val="Tablicapopisa3-isticanje2"/>
        <w:tblW w:w="0" w:type="auto"/>
        <w:tblLook w:val="04A0" w:firstRow="1" w:lastRow="0" w:firstColumn="1" w:lastColumn="0" w:noHBand="0" w:noVBand="1"/>
      </w:tblPr>
      <w:tblGrid>
        <w:gridCol w:w="2337"/>
        <w:gridCol w:w="68"/>
        <w:gridCol w:w="6657"/>
      </w:tblGrid>
      <w:tr w:rsidR="008F6BAE" w:rsidRPr="009C7568" w14:paraId="5126518F" w14:textId="77777777" w:rsidTr="00472832">
        <w:trPr>
          <w:cnfStyle w:val="100000000000" w:firstRow="1" w:lastRow="0" w:firstColumn="0" w:lastColumn="0" w:oddVBand="0" w:evenVBand="0" w:oddHBand="0" w:evenHBand="0" w:firstRowFirstColumn="0" w:firstRowLastColumn="0" w:lastRowFirstColumn="0" w:lastRowLastColumn="0"/>
          <w:trHeight w:val="502"/>
        </w:trPr>
        <w:tc>
          <w:tcPr>
            <w:cnfStyle w:val="001000000100" w:firstRow="0" w:lastRow="0" w:firstColumn="1" w:lastColumn="0" w:oddVBand="0" w:evenVBand="0" w:oddHBand="0" w:evenHBand="0" w:firstRowFirstColumn="1" w:firstRowLastColumn="0" w:lastRowFirstColumn="0" w:lastRowLastColumn="0"/>
            <w:tcW w:w="2337" w:type="dxa"/>
          </w:tcPr>
          <w:p w14:paraId="42E6E15F" w14:textId="77777777" w:rsidR="008F6BAE" w:rsidRPr="001C376E" w:rsidRDefault="008F6BAE" w:rsidP="0077043E">
            <w:pPr>
              <w:rPr>
                <w:rFonts w:ascii="Times New Roman" w:hAnsi="Times New Roman" w:cs="Times New Roman"/>
                <w:sz w:val="22"/>
                <w:szCs w:val="22"/>
              </w:rPr>
            </w:pPr>
            <w:r w:rsidRPr="001C376E">
              <w:rPr>
                <w:rFonts w:ascii="Times New Roman" w:hAnsi="Times New Roman" w:cs="Times New Roman"/>
                <w:sz w:val="22"/>
                <w:szCs w:val="22"/>
              </w:rPr>
              <w:t>PRIORITET 2.3.</w:t>
            </w:r>
          </w:p>
        </w:tc>
        <w:tc>
          <w:tcPr>
            <w:tcW w:w="6725" w:type="dxa"/>
            <w:gridSpan w:val="2"/>
          </w:tcPr>
          <w:p w14:paraId="2E60C305" w14:textId="68C64D5D" w:rsidR="008F6BAE" w:rsidRPr="001C376E" w:rsidRDefault="005C60A2" w:rsidP="005C60A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C376E">
              <w:rPr>
                <w:rFonts w:ascii="Times New Roman" w:hAnsi="Times New Roman" w:cs="Times New Roman"/>
                <w:sz w:val="22"/>
                <w:szCs w:val="22"/>
              </w:rPr>
              <w:t>Razvoj i unaprjeđenje društvene infrastrukture i društvenih djelatnosti</w:t>
            </w:r>
          </w:p>
        </w:tc>
      </w:tr>
      <w:tr w:rsidR="008F6BAE" w:rsidRPr="009C7568" w14:paraId="55B2AABB" w14:textId="77777777" w:rsidTr="00472832">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337" w:type="dxa"/>
          </w:tcPr>
          <w:p w14:paraId="4613C460" w14:textId="77777777" w:rsidR="008F6BAE" w:rsidRPr="001C376E" w:rsidRDefault="008F6BAE" w:rsidP="0077043E">
            <w:pPr>
              <w:rPr>
                <w:rFonts w:ascii="Times New Roman" w:hAnsi="Times New Roman" w:cs="Times New Roman"/>
                <w:sz w:val="22"/>
                <w:szCs w:val="22"/>
              </w:rPr>
            </w:pPr>
            <w:r w:rsidRPr="001C376E">
              <w:rPr>
                <w:rFonts w:ascii="Times New Roman" w:hAnsi="Times New Roman" w:cs="Times New Roman"/>
                <w:sz w:val="22"/>
                <w:szCs w:val="22"/>
              </w:rPr>
              <w:t>MJERA 2.3.3.</w:t>
            </w:r>
          </w:p>
        </w:tc>
        <w:tc>
          <w:tcPr>
            <w:tcW w:w="6725" w:type="dxa"/>
            <w:gridSpan w:val="2"/>
          </w:tcPr>
          <w:p w14:paraId="7F616027" w14:textId="19631DE5" w:rsidR="008F6BAE" w:rsidRPr="001C376E" w:rsidRDefault="005C60A2"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1C376E">
              <w:rPr>
                <w:rFonts w:ascii="Times New Roman" w:hAnsi="Times New Roman" w:cs="Times New Roman"/>
                <w:b/>
                <w:bCs/>
                <w:sz w:val="22"/>
                <w:szCs w:val="22"/>
              </w:rPr>
              <w:t xml:space="preserve">Ulaganje u objekte za </w:t>
            </w:r>
            <w:r w:rsidR="00696D26">
              <w:rPr>
                <w:rFonts w:ascii="Times New Roman" w:hAnsi="Times New Roman" w:cs="Times New Roman"/>
                <w:b/>
                <w:bCs/>
                <w:sz w:val="22"/>
                <w:szCs w:val="22"/>
              </w:rPr>
              <w:t xml:space="preserve">javne, </w:t>
            </w:r>
            <w:r w:rsidRPr="001C376E">
              <w:rPr>
                <w:rFonts w:ascii="Times New Roman" w:hAnsi="Times New Roman" w:cs="Times New Roman"/>
                <w:b/>
                <w:bCs/>
                <w:sz w:val="22"/>
                <w:szCs w:val="22"/>
              </w:rPr>
              <w:t>društvene, kulturne i socijalne aktivnosti</w:t>
            </w:r>
          </w:p>
        </w:tc>
      </w:tr>
      <w:tr w:rsidR="008F6BAE" w:rsidRPr="009C7568" w14:paraId="23077272" w14:textId="77777777" w:rsidTr="00472832">
        <w:trPr>
          <w:trHeight w:hRule="exact" w:val="1802"/>
        </w:trPr>
        <w:tc>
          <w:tcPr>
            <w:cnfStyle w:val="001000000000" w:firstRow="0" w:lastRow="0" w:firstColumn="1" w:lastColumn="0" w:oddVBand="0" w:evenVBand="0" w:oddHBand="0" w:evenHBand="0" w:firstRowFirstColumn="0" w:firstRowLastColumn="0" w:lastRowFirstColumn="0" w:lastRowLastColumn="0"/>
            <w:tcW w:w="2337" w:type="dxa"/>
          </w:tcPr>
          <w:p w14:paraId="424CBDCC" w14:textId="77777777" w:rsidR="008F6BAE" w:rsidRPr="001C376E" w:rsidRDefault="008F6BAE" w:rsidP="0077043E">
            <w:pPr>
              <w:rPr>
                <w:rFonts w:ascii="Times New Roman" w:hAnsi="Times New Roman" w:cs="Times New Roman"/>
                <w:sz w:val="22"/>
                <w:szCs w:val="22"/>
              </w:rPr>
            </w:pPr>
            <w:r w:rsidRPr="001C376E">
              <w:rPr>
                <w:rFonts w:ascii="Times New Roman" w:hAnsi="Times New Roman" w:cs="Times New Roman"/>
                <w:sz w:val="22"/>
                <w:szCs w:val="22"/>
              </w:rPr>
              <w:lastRenderedPageBreak/>
              <w:t>CILJ MJERE:</w:t>
            </w:r>
          </w:p>
        </w:tc>
        <w:tc>
          <w:tcPr>
            <w:tcW w:w="6725" w:type="dxa"/>
            <w:gridSpan w:val="2"/>
          </w:tcPr>
          <w:p w14:paraId="151A0A3D" w14:textId="1B01926D" w:rsidR="008F6BAE" w:rsidRPr="001C376E" w:rsidRDefault="001F5B8C" w:rsidP="001C37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C376E">
              <w:rPr>
                <w:rFonts w:ascii="Times New Roman" w:hAnsi="Times New Roman" w:cs="Times New Roman"/>
                <w:sz w:val="22"/>
                <w:szCs w:val="22"/>
              </w:rPr>
              <w:t>U cilju podizanja kvalitete života u zajednici potrebno je ulagati u poboljšanje i/ili proširenje infrastrukture kao što su ulaganja u izgradnju i/ili rekonstrukciju i/ili opremanje objekta za zaštitu i spašavanje, kulturu, za slobodno vrijeme (npr. društveni domovi, vatrogasni domovi, kulturni centri), kao i u rekonstrukciju i/ili prenamjenu postojećih objekata zgrada javne namjene.</w:t>
            </w:r>
          </w:p>
        </w:tc>
      </w:tr>
      <w:tr w:rsidR="008F6BAE" w:rsidRPr="009C7568" w14:paraId="0CF14E4C" w14:textId="77777777" w:rsidTr="00472832">
        <w:trPr>
          <w:cnfStyle w:val="000000100000" w:firstRow="0" w:lastRow="0" w:firstColumn="0" w:lastColumn="0" w:oddVBand="0" w:evenVBand="0" w:oddHBand="1" w:evenHBand="0" w:firstRowFirstColumn="0" w:firstRowLastColumn="0" w:lastRowFirstColumn="0" w:lastRowLastColumn="0"/>
          <w:trHeight w:val="2248"/>
        </w:trPr>
        <w:tc>
          <w:tcPr>
            <w:cnfStyle w:val="001000000000" w:firstRow="0" w:lastRow="0" w:firstColumn="1" w:lastColumn="0" w:oddVBand="0" w:evenVBand="0" w:oddHBand="0" w:evenHBand="0" w:firstRowFirstColumn="0" w:firstRowLastColumn="0" w:lastRowFirstColumn="0" w:lastRowLastColumn="0"/>
            <w:tcW w:w="2337" w:type="dxa"/>
          </w:tcPr>
          <w:p w14:paraId="6FBE404D" w14:textId="77777777" w:rsidR="008F6BAE" w:rsidRPr="001C376E" w:rsidRDefault="008F6BAE" w:rsidP="0077043E">
            <w:pPr>
              <w:rPr>
                <w:rFonts w:ascii="Times New Roman" w:hAnsi="Times New Roman" w:cs="Times New Roman"/>
                <w:sz w:val="22"/>
                <w:szCs w:val="22"/>
              </w:rPr>
            </w:pPr>
            <w:r w:rsidRPr="001C376E">
              <w:rPr>
                <w:rFonts w:ascii="Times New Roman" w:hAnsi="Times New Roman" w:cs="Times New Roman"/>
                <w:sz w:val="22"/>
                <w:szCs w:val="22"/>
              </w:rPr>
              <w:t>AKTIVNOSTI:</w:t>
            </w:r>
          </w:p>
        </w:tc>
        <w:tc>
          <w:tcPr>
            <w:tcW w:w="6725" w:type="dxa"/>
            <w:gridSpan w:val="2"/>
          </w:tcPr>
          <w:p w14:paraId="70B5AF59" w14:textId="64624C16" w:rsidR="008F6BAE" w:rsidRPr="00343FD8" w:rsidRDefault="008F6BAE" w:rsidP="00343F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43FD8">
              <w:rPr>
                <w:rFonts w:ascii="Times New Roman" w:hAnsi="Times New Roman" w:cs="Times New Roman"/>
                <w:sz w:val="22"/>
                <w:szCs w:val="22"/>
              </w:rPr>
              <w:t>• Izrada projektno-tehničke dokumentacije, ishođenje važećih akata nadležnih tijela kojima se dopušta izvođenje planiranih aktivnosti</w:t>
            </w:r>
          </w:p>
          <w:p w14:paraId="2A0DDDDB" w14:textId="0CAED3DC" w:rsidR="001C376E" w:rsidRPr="00343FD8" w:rsidRDefault="001C376E" w:rsidP="00343FD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43FD8">
              <w:rPr>
                <w:rFonts w:ascii="Times New Roman" w:hAnsi="Times New Roman" w:cs="Times New Roman"/>
                <w:sz w:val="22"/>
                <w:szCs w:val="22"/>
              </w:rPr>
              <w:t xml:space="preserve">• Revitalizacija prostora u javnom vlasništvu kroz partnerstvo s OCD-ima </w:t>
            </w:r>
          </w:p>
          <w:p w14:paraId="0514E066" w14:textId="2A02595E" w:rsidR="001C376E" w:rsidRPr="001C376E" w:rsidRDefault="008F6BAE" w:rsidP="00343FD8">
            <w:pPr>
              <w:jc w:val="both"/>
              <w:cnfStyle w:val="000000100000" w:firstRow="0" w:lastRow="0" w:firstColumn="0" w:lastColumn="0" w:oddVBand="0" w:evenVBand="0" w:oddHBand="1" w:evenHBand="0" w:firstRowFirstColumn="0" w:firstRowLastColumn="0" w:lastRowFirstColumn="0" w:lastRowLastColumn="0"/>
            </w:pPr>
            <w:r w:rsidRPr="00343FD8">
              <w:rPr>
                <w:rFonts w:ascii="Times New Roman" w:hAnsi="Times New Roman" w:cs="Times New Roman"/>
                <w:sz w:val="22"/>
                <w:szCs w:val="22"/>
              </w:rPr>
              <w:t>• Ulaganja u rekonstrukciju, adaptaciju, obnovu, izgradnju i nadogradnju centara okupljanja u zajednici (domovi kulture, društveni domovi, vatrogasni domovi), kao i u rekonstrukciju i/ili prenamjenu postojećih objekata zgrada javne namjene</w:t>
            </w:r>
          </w:p>
        </w:tc>
      </w:tr>
      <w:tr w:rsidR="008F6BAE" w:rsidRPr="009C7568" w14:paraId="58A2C3BB" w14:textId="77777777" w:rsidTr="00472832">
        <w:trPr>
          <w:trHeight w:val="550"/>
        </w:trPr>
        <w:tc>
          <w:tcPr>
            <w:cnfStyle w:val="001000000000" w:firstRow="0" w:lastRow="0" w:firstColumn="1" w:lastColumn="0" w:oddVBand="0" w:evenVBand="0" w:oddHBand="0" w:evenHBand="0" w:firstRowFirstColumn="0" w:firstRowLastColumn="0" w:lastRowFirstColumn="0" w:lastRowLastColumn="0"/>
            <w:tcW w:w="2337" w:type="dxa"/>
          </w:tcPr>
          <w:p w14:paraId="205577A7" w14:textId="77777777" w:rsidR="008F6BAE" w:rsidRPr="001C376E" w:rsidRDefault="008F6BAE" w:rsidP="0077043E">
            <w:pPr>
              <w:rPr>
                <w:rFonts w:ascii="Times New Roman" w:hAnsi="Times New Roman" w:cs="Times New Roman"/>
                <w:sz w:val="22"/>
                <w:szCs w:val="22"/>
              </w:rPr>
            </w:pPr>
            <w:r w:rsidRPr="001C376E">
              <w:rPr>
                <w:rFonts w:ascii="Times New Roman" w:hAnsi="Times New Roman" w:cs="Times New Roman"/>
                <w:sz w:val="22"/>
                <w:szCs w:val="22"/>
              </w:rPr>
              <w:t>NOSITELJ:</w:t>
            </w:r>
          </w:p>
        </w:tc>
        <w:tc>
          <w:tcPr>
            <w:tcW w:w="6725" w:type="dxa"/>
            <w:gridSpan w:val="2"/>
          </w:tcPr>
          <w:p w14:paraId="09DC046F" w14:textId="69C47E46" w:rsidR="008F6BAE" w:rsidRPr="001C376E" w:rsidRDefault="008F6BAE"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C376E">
              <w:rPr>
                <w:rFonts w:ascii="Times New Roman" w:hAnsi="Times New Roman" w:cs="Times New Roman"/>
                <w:sz w:val="22"/>
                <w:szCs w:val="22"/>
              </w:rPr>
              <w:t xml:space="preserve">Općina </w:t>
            </w:r>
            <w:r w:rsidR="00B52C85" w:rsidRPr="001C376E">
              <w:rPr>
                <w:rFonts w:ascii="Times New Roman" w:hAnsi="Times New Roman" w:cs="Times New Roman"/>
                <w:sz w:val="22"/>
                <w:szCs w:val="22"/>
              </w:rPr>
              <w:t>Gračac</w:t>
            </w:r>
            <w:r w:rsidR="005F354B">
              <w:rPr>
                <w:rFonts w:ascii="Times New Roman" w:hAnsi="Times New Roman" w:cs="Times New Roman"/>
                <w:sz w:val="22"/>
                <w:szCs w:val="22"/>
              </w:rPr>
              <w:t xml:space="preserve">, </w:t>
            </w:r>
            <w:r w:rsidR="005F354B">
              <w:rPr>
                <w:rFonts w:ascii="Times New Roman" w:hAnsi="Times New Roman" w:cs="Times New Roman"/>
                <w:sz w:val="24"/>
                <w:szCs w:val="24"/>
              </w:rPr>
              <w:t>Razvojna agencija Općine Gračac</w:t>
            </w:r>
          </w:p>
        </w:tc>
      </w:tr>
      <w:tr w:rsidR="008F6BAE" w:rsidRPr="009C7568" w14:paraId="23D4F42F" w14:textId="77777777" w:rsidTr="00472832">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2337" w:type="dxa"/>
          </w:tcPr>
          <w:p w14:paraId="773BB99E" w14:textId="77777777" w:rsidR="008F6BAE" w:rsidRPr="001C376E" w:rsidRDefault="008F6BAE" w:rsidP="0077043E">
            <w:pPr>
              <w:rPr>
                <w:rFonts w:ascii="Times New Roman" w:hAnsi="Times New Roman" w:cs="Times New Roman"/>
                <w:sz w:val="22"/>
                <w:szCs w:val="22"/>
              </w:rPr>
            </w:pPr>
            <w:r w:rsidRPr="001C376E">
              <w:rPr>
                <w:rFonts w:ascii="Times New Roman" w:hAnsi="Times New Roman" w:cs="Times New Roman"/>
                <w:sz w:val="22"/>
                <w:szCs w:val="22"/>
              </w:rPr>
              <w:t>OČEKIVANI REZULTATI:</w:t>
            </w:r>
          </w:p>
        </w:tc>
        <w:tc>
          <w:tcPr>
            <w:tcW w:w="6725" w:type="dxa"/>
            <w:gridSpan w:val="2"/>
          </w:tcPr>
          <w:p w14:paraId="494CD6B0" w14:textId="098D9541" w:rsidR="008F6BAE" w:rsidRPr="001C376E" w:rsidRDefault="00103466" w:rsidP="007704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color w:val="000000"/>
                <w:sz w:val="22"/>
                <w:szCs w:val="22"/>
              </w:rPr>
              <w:t xml:space="preserve">Izgrađeni, rekonstruirani i adaptirani </w:t>
            </w:r>
            <w:r w:rsidR="001C376E" w:rsidRPr="001C376E">
              <w:rPr>
                <w:rFonts w:ascii="Times New Roman" w:hAnsi="Times New Roman" w:cs="Times New Roman"/>
                <w:color w:val="000000"/>
                <w:sz w:val="22"/>
                <w:szCs w:val="22"/>
              </w:rPr>
              <w:t xml:space="preserve">javni objekti, vatrogasni objekti i domovi te društveni domovi </w:t>
            </w:r>
            <w:r>
              <w:rPr>
                <w:rFonts w:ascii="Times New Roman" w:hAnsi="Times New Roman" w:cs="Times New Roman"/>
                <w:color w:val="000000"/>
                <w:sz w:val="22"/>
                <w:szCs w:val="22"/>
              </w:rPr>
              <w:t xml:space="preserve">i ostali objekti </w:t>
            </w:r>
            <w:r w:rsidR="001C376E" w:rsidRPr="001C376E">
              <w:rPr>
                <w:rFonts w:ascii="Times New Roman" w:hAnsi="Times New Roman" w:cs="Times New Roman"/>
                <w:color w:val="000000"/>
                <w:sz w:val="22"/>
                <w:szCs w:val="22"/>
              </w:rPr>
              <w:t>s multifunkcionalnom svrhom.</w:t>
            </w:r>
          </w:p>
        </w:tc>
      </w:tr>
      <w:tr w:rsidR="008F6BAE" w:rsidRPr="009C7568" w14:paraId="571B4773" w14:textId="77777777" w:rsidTr="00472832">
        <w:trPr>
          <w:trHeight w:hRule="exact" w:val="554"/>
        </w:trPr>
        <w:tc>
          <w:tcPr>
            <w:cnfStyle w:val="001000000000" w:firstRow="0" w:lastRow="0" w:firstColumn="1" w:lastColumn="0" w:oddVBand="0" w:evenVBand="0" w:oddHBand="0" w:evenHBand="0" w:firstRowFirstColumn="0" w:firstRowLastColumn="0" w:lastRowFirstColumn="0" w:lastRowLastColumn="0"/>
            <w:tcW w:w="2405" w:type="dxa"/>
            <w:gridSpan w:val="2"/>
          </w:tcPr>
          <w:p w14:paraId="3BA8652C" w14:textId="77777777" w:rsidR="008F6BAE" w:rsidRPr="001C376E" w:rsidRDefault="008F6BAE" w:rsidP="0077043E">
            <w:pPr>
              <w:rPr>
                <w:rFonts w:ascii="Times New Roman" w:hAnsi="Times New Roman" w:cs="Times New Roman"/>
                <w:sz w:val="22"/>
                <w:szCs w:val="22"/>
              </w:rPr>
            </w:pPr>
            <w:r w:rsidRPr="001C376E">
              <w:rPr>
                <w:rFonts w:ascii="Times New Roman" w:hAnsi="Times New Roman" w:cs="Times New Roman"/>
                <w:sz w:val="22"/>
                <w:szCs w:val="22"/>
              </w:rPr>
              <w:t>INDIKATORI:</w:t>
            </w:r>
          </w:p>
        </w:tc>
        <w:tc>
          <w:tcPr>
            <w:tcW w:w="6657" w:type="dxa"/>
          </w:tcPr>
          <w:p w14:paraId="599F80C1" w14:textId="169BC150" w:rsidR="008F6BAE" w:rsidRPr="001C376E" w:rsidRDefault="008F6BAE"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C376E">
              <w:rPr>
                <w:rFonts w:ascii="Times New Roman" w:hAnsi="Times New Roman" w:cs="Times New Roman"/>
                <w:sz w:val="22"/>
                <w:szCs w:val="22"/>
              </w:rPr>
              <w:t xml:space="preserve">• Broj izgrađenih/rekonstruiranih/opremljenih </w:t>
            </w:r>
            <w:r w:rsidR="00CE4F1B">
              <w:rPr>
                <w:rFonts w:ascii="Times New Roman" w:hAnsi="Times New Roman" w:cs="Times New Roman"/>
                <w:sz w:val="22"/>
                <w:szCs w:val="22"/>
              </w:rPr>
              <w:t xml:space="preserve">društvenih </w:t>
            </w:r>
            <w:r w:rsidRPr="001C376E">
              <w:rPr>
                <w:rFonts w:ascii="Times New Roman" w:hAnsi="Times New Roman" w:cs="Times New Roman"/>
                <w:sz w:val="22"/>
                <w:szCs w:val="22"/>
              </w:rPr>
              <w:t>objekata</w:t>
            </w:r>
          </w:p>
        </w:tc>
      </w:tr>
      <w:tr w:rsidR="008F6BAE" w:rsidRPr="009C7568" w14:paraId="326E7D6C" w14:textId="77777777" w:rsidTr="0047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C90F0BA" w14:textId="77777777" w:rsidR="008F6BAE" w:rsidRPr="001C376E" w:rsidRDefault="008F6BAE" w:rsidP="0077043E">
            <w:pPr>
              <w:rPr>
                <w:rFonts w:ascii="Times New Roman" w:hAnsi="Times New Roman" w:cs="Times New Roman"/>
                <w:sz w:val="22"/>
                <w:szCs w:val="22"/>
              </w:rPr>
            </w:pPr>
            <w:r w:rsidRPr="001C376E">
              <w:rPr>
                <w:rFonts w:ascii="Times New Roman" w:hAnsi="Times New Roman" w:cs="Times New Roman"/>
                <w:sz w:val="22"/>
                <w:szCs w:val="22"/>
              </w:rPr>
              <w:t>RAZDOBLJE PROVEDBE:</w:t>
            </w:r>
          </w:p>
        </w:tc>
        <w:tc>
          <w:tcPr>
            <w:tcW w:w="6725" w:type="dxa"/>
            <w:gridSpan w:val="2"/>
          </w:tcPr>
          <w:p w14:paraId="6F6FE343" w14:textId="77777777" w:rsidR="008F6BAE" w:rsidRPr="001C376E" w:rsidRDefault="008F6BAE"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1C376E">
              <w:rPr>
                <w:rFonts w:ascii="Times New Roman" w:hAnsi="Times New Roman" w:cs="Times New Roman"/>
                <w:sz w:val="22"/>
                <w:szCs w:val="22"/>
              </w:rPr>
              <w:t>2021.-2025.</w:t>
            </w:r>
          </w:p>
        </w:tc>
      </w:tr>
    </w:tbl>
    <w:p w14:paraId="7B50F422" w14:textId="77777777" w:rsidR="00686E24" w:rsidRPr="009B2D55" w:rsidRDefault="00686E24" w:rsidP="00154DC3">
      <w:pPr>
        <w:jc w:val="both"/>
        <w:rPr>
          <w:rFonts w:ascii="Times New Roman" w:hAnsi="Times New Roman" w:cs="Times New Roman"/>
          <w:b/>
          <w:bCs/>
          <w:color w:val="C17529" w:themeColor="accent6"/>
          <w:sz w:val="24"/>
          <w:szCs w:val="24"/>
        </w:rPr>
      </w:pPr>
    </w:p>
    <w:p w14:paraId="2C9E02B7" w14:textId="19173817" w:rsidR="00EA7014" w:rsidRDefault="009B2D55" w:rsidP="00154DC3">
      <w:pPr>
        <w:jc w:val="both"/>
        <w:rPr>
          <w:rFonts w:ascii="Times New Roman" w:hAnsi="Times New Roman" w:cs="Times New Roman"/>
          <w:b/>
          <w:bCs/>
          <w:color w:val="C17529" w:themeColor="accent6"/>
          <w:sz w:val="24"/>
          <w:szCs w:val="24"/>
        </w:rPr>
      </w:pPr>
      <w:r w:rsidRPr="009B2D55">
        <w:rPr>
          <w:rFonts w:ascii="Times New Roman" w:hAnsi="Times New Roman" w:cs="Times New Roman"/>
          <w:b/>
          <w:bCs/>
          <w:color w:val="C17529" w:themeColor="accent6"/>
          <w:sz w:val="24"/>
          <w:szCs w:val="24"/>
        </w:rPr>
        <w:t>STRATEŠKI CILJ 3:</w:t>
      </w:r>
      <w:r w:rsidR="00D62B17">
        <w:rPr>
          <w:rFonts w:ascii="Times New Roman" w:hAnsi="Times New Roman" w:cs="Times New Roman"/>
          <w:b/>
          <w:bCs/>
          <w:color w:val="C17529" w:themeColor="accent6"/>
          <w:sz w:val="24"/>
          <w:szCs w:val="24"/>
        </w:rPr>
        <w:t xml:space="preserve"> </w:t>
      </w:r>
      <w:r w:rsidRPr="009B2D55">
        <w:rPr>
          <w:rFonts w:ascii="Times New Roman" w:hAnsi="Times New Roman" w:cs="Times New Roman"/>
          <w:b/>
          <w:bCs/>
          <w:color w:val="C17529" w:themeColor="accent6"/>
          <w:sz w:val="24"/>
          <w:szCs w:val="24"/>
        </w:rPr>
        <w:t>OPĆI RAST ŽIVOTNOG STANDARDA UZ RAZVOJ LJUDSKIH POTENCIJALA I MJERA SOCIJALNE POLITIKE</w:t>
      </w:r>
    </w:p>
    <w:tbl>
      <w:tblPr>
        <w:tblStyle w:val="Tablicapopisa3-isticanje6"/>
        <w:tblW w:w="0" w:type="auto"/>
        <w:tblLook w:val="04A0" w:firstRow="1" w:lastRow="0" w:firstColumn="1" w:lastColumn="0" w:noHBand="0" w:noVBand="1"/>
      </w:tblPr>
      <w:tblGrid>
        <w:gridCol w:w="2350"/>
        <w:gridCol w:w="6712"/>
      </w:tblGrid>
      <w:tr w:rsidR="00836C00" w:rsidRPr="009C7568" w14:paraId="714187D9" w14:textId="77777777" w:rsidTr="00770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4EB66723" w14:textId="77777777" w:rsidR="00836C00" w:rsidRPr="008E3153" w:rsidRDefault="00836C00" w:rsidP="0077043E">
            <w:pPr>
              <w:rPr>
                <w:rFonts w:ascii="Times New Roman" w:hAnsi="Times New Roman" w:cs="Times New Roman"/>
                <w:sz w:val="22"/>
                <w:szCs w:val="22"/>
              </w:rPr>
            </w:pPr>
            <w:r w:rsidRPr="008E3153">
              <w:rPr>
                <w:rFonts w:ascii="Times New Roman" w:hAnsi="Times New Roman" w:cs="Times New Roman"/>
                <w:sz w:val="22"/>
                <w:szCs w:val="22"/>
              </w:rPr>
              <w:t>PRIORITET 3.1.</w:t>
            </w:r>
          </w:p>
        </w:tc>
        <w:tc>
          <w:tcPr>
            <w:tcW w:w="6912" w:type="dxa"/>
          </w:tcPr>
          <w:p w14:paraId="469F886D" w14:textId="5A489313" w:rsidR="00836C00" w:rsidRPr="008E3153" w:rsidRDefault="00130CE3" w:rsidP="0077043E">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8E3153">
              <w:rPr>
                <w:rFonts w:ascii="Times New Roman" w:hAnsi="Times New Roman" w:cs="Times New Roman"/>
                <w:sz w:val="22"/>
                <w:szCs w:val="22"/>
              </w:rPr>
              <w:t>Razvoj infrastrukture i programa za povećanje kvalitete zdravstvenih i socijalnih usluga</w:t>
            </w:r>
          </w:p>
        </w:tc>
      </w:tr>
      <w:tr w:rsidR="00836C00" w:rsidRPr="009C7568" w14:paraId="2E19466E" w14:textId="77777777" w:rsidTr="008E315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376" w:type="dxa"/>
          </w:tcPr>
          <w:p w14:paraId="7A059042" w14:textId="23390609" w:rsidR="00836C00" w:rsidRPr="008E3153" w:rsidRDefault="00836C00" w:rsidP="0077043E">
            <w:pPr>
              <w:rPr>
                <w:rFonts w:ascii="Times New Roman" w:hAnsi="Times New Roman" w:cs="Times New Roman"/>
                <w:sz w:val="22"/>
                <w:szCs w:val="22"/>
              </w:rPr>
            </w:pPr>
            <w:r w:rsidRPr="008E3153">
              <w:rPr>
                <w:rFonts w:ascii="Times New Roman" w:hAnsi="Times New Roman" w:cs="Times New Roman"/>
                <w:sz w:val="22"/>
                <w:szCs w:val="22"/>
              </w:rPr>
              <w:t>MJERA 3.1.1.</w:t>
            </w:r>
          </w:p>
        </w:tc>
        <w:tc>
          <w:tcPr>
            <w:tcW w:w="6912" w:type="dxa"/>
          </w:tcPr>
          <w:p w14:paraId="427C1AB4" w14:textId="781EC6A5" w:rsidR="00836C00" w:rsidRPr="008E3153" w:rsidRDefault="00130CE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E3153">
              <w:rPr>
                <w:rFonts w:ascii="Times New Roman" w:hAnsi="Times New Roman" w:cs="Times New Roman"/>
                <w:b/>
                <w:bCs/>
                <w:sz w:val="22"/>
                <w:szCs w:val="22"/>
              </w:rPr>
              <w:t>Unapređenje sustava zdravstvene zaštite</w:t>
            </w:r>
          </w:p>
        </w:tc>
      </w:tr>
      <w:tr w:rsidR="00836C00" w:rsidRPr="009C7568" w14:paraId="0327B100" w14:textId="77777777" w:rsidTr="008E3153">
        <w:trPr>
          <w:trHeight w:val="1764"/>
        </w:trPr>
        <w:tc>
          <w:tcPr>
            <w:cnfStyle w:val="001000000000" w:firstRow="0" w:lastRow="0" w:firstColumn="1" w:lastColumn="0" w:oddVBand="0" w:evenVBand="0" w:oddHBand="0" w:evenHBand="0" w:firstRowFirstColumn="0" w:firstRowLastColumn="0" w:lastRowFirstColumn="0" w:lastRowLastColumn="0"/>
            <w:tcW w:w="2376" w:type="dxa"/>
          </w:tcPr>
          <w:p w14:paraId="1AAFB80A" w14:textId="77777777" w:rsidR="00836C00" w:rsidRPr="008E3153" w:rsidRDefault="00836C00" w:rsidP="0077043E">
            <w:pPr>
              <w:rPr>
                <w:rFonts w:ascii="Times New Roman" w:hAnsi="Times New Roman" w:cs="Times New Roman"/>
                <w:sz w:val="22"/>
                <w:szCs w:val="22"/>
              </w:rPr>
            </w:pPr>
            <w:r w:rsidRPr="008E3153">
              <w:rPr>
                <w:rFonts w:ascii="Times New Roman" w:hAnsi="Times New Roman" w:cs="Times New Roman"/>
                <w:sz w:val="22"/>
                <w:szCs w:val="22"/>
              </w:rPr>
              <w:t>CILJ MJERE:</w:t>
            </w:r>
          </w:p>
        </w:tc>
        <w:tc>
          <w:tcPr>
            <w:tcW w:w="6912" w:type="dxa"/>
          </w:tcPr>
          <w:p w14:paraId="62341572" w14:textId="53C5BF68" w:rsidR="00836C00" w:rsidRPr="008E3153" w:rsidRDefault="008E3153" w:rsidP="008E3153">
            <w:pPr>
              <w:tabs>
                <w:tab w:val="left" w:pos="19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8E3153">
              <w:rPr>
                <w:rFonts w:ascii="Times New Roman" w:hAnsi="Times New Roman" w:cs="Times New Roman"/>
                <w:sz w:val="22"/>
                <w:szCs w:val="22"/>
              </w:rPr>
              <w:t>Cilj mjere je postići veću razinu opremljenosti i uključenosti svih dionika u sferama djelovanja zdravstvene zaštite stanovnika. Pod tim se podrazumijeva povećanje razine zdravstvene zaštite stanovnika povećanjem zdravstvenog i socijalnog standarda objekata, opreme i vozila, kvalitetnijom i boljom organizacijom te većom dostupnosti i većom kvalitetom zdravstvenih usluga.</w:t>
            </w:r>
          </w:p>
        </w:tc>
      </w:tr>
      <w:tr w:rsidR="00836C00" w:rsidRPr="009C7568" w14:paraId="6C9A2056" w14:textId="77777777" w:rsidTr="00D47CCD">
        <w:trPr>
          <w:cnfStyle w:val="000000100000" w:firstRow="0" w:lastRow="0" w:firstColumn="0" w:lastColumn="0" w:oddVBand="0" w:evenVBand="0" w:oddHBand="1" w:evenHBand="0" w:firstRowFirstColumn="0" w:firstRowLastColumn="0" w:lastRowFirstColumn="0" w:lastRowLastColumn="0"/>
          <w:trHeight w:val="1922"/>
        </w:trPr>
        <w:tc>
          <w:tcPr>
            <w:cnfStyle w:val="001000000000" w:firstRow="0" w:lastRow="0" w:firstColumn="1" w:lastColumn="0" w:oddVBand="0" w:evenVBand="0" w:oddHBand="0" w:evenHBand="0" w:firstRowFirstColumn="0" w:firstRowLastColumn="0" w:lastRowFirstColumn="0" w:lastRowLastColumn="0"/>
            <w:tcW w:w="2376" w:type="dxa"/>
          </w:tcPr>
          <w:p w14:paraId="24BE06C6" w14:textId="77777777" w:rsidR="00836C00" w:rsidRPr="008E3153" w:rsidRDefault="00836C00" w:rsidP="0077043E">
            <w:pPr>
              <w:rPr>
                <w:rFonts w:ascii="Times New Roman" w:hAnsi="Times New Roman" w:cs="Times New Roman"/>
                <w:sz w:val="22"/>
                <w:szCs w:val="22"/>
              </w:rPr>
            </w:pPr>
            <w:r w:rsidRPr="008E3153">
              <w:rPr>
                <w:rFonts w:ascii="Times New Roman" w:hAnsi="Times New Roman" w:cs="Times New Roman"/>
                <w:sz w:val="22"/>
                <w:szCs w:val="22"/>
              </w:rPr>
              <w:t>AKTIVNOSTI:</w:t>
            </w:r>
          </w:p>
        </w:tc>
        <w:tc>
          <w:tcPr>
            <w:tcW w:w="6912" w:type="dxa"/>
          </w:tcPr>
          <w:p w14:paraId="12DA6C41" w14:textId="644CE5BA" w:rsidR="008E3153" w:rsidRPr="008E3153" w:rsidRDefault="008E315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E3153">
              <w:rPr>
                <w:rFonts w:ascii="Times New Roman" w:hAnsi="Times New Roman" w:cs="Times New Roman"/>
                <w:sz w:val="22"/>
                <w:szCs w:val="22"/>
              </w:rPr>
              <w:t xml:space="preserve">• Adaptacija zdravstvenih ustanova koje ne zadovoljavaju postojeće osnovne standarde </w:t>
            </w:r>
          </w:p>
          <w:p w14:paraId="2AD8B9FA" w14:textId="77777777" w:rsidR="00836C00" w:rsidRPr="008E3153" w:rsidRDefault="008E315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E3153">
              <w:rPr>
                <w:rFonts w:ascii="Times New Roman" w:hAnsi="Times New Roman" w:cs="Times New Roman"/>
                <w:sz w:val="22"/>
                <w:szCs w:val="22"/>
              </w:rPr>
              <w:t>• Obnavljanje ambulanti te izgradnja novih objekata u primarnoj zdravstvenoj zaštiti, pri domovima zdravlja te zavodu za javno zdravstvo</w:t>
            </w:r>
          </w:p>
          <w:p w14:paraId="391B6FBB" w14:textId="32A4D6B9" w:rsidR="008E3153" w:rsidRPr="008E3153" w:rsidRDefault="008E315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E3153">
              <w:rPr>
                <w:rFonts w:ascii="Times New Roman" w:hAnsi="Times New Roman" w:cs="Times New Roman"/>
                <w:sz w:val="22"/>
                <w:szCs w:val="22"/>
              </w:rPr>
              <w:t>• Obnavljanje zastarjele i nabavom nove opreme u skladu s propisanim standardom</w:t>
            </w:r>
          </w:p>
        </w:tc>
      </w:tr>
      <w:tr w:rsidR="00836C00" w:rsidRPr="009C7568" w14:paraId="41D95772" w14:textId="77777777" w:rsidTr="0077043E">
        <w:trPr>
          <w:trHeight w:val="524"/>
        </w:trPr>
        <w:tc>
          <w:tcPr>
            <w:cnfStyle w:val="001000000000" w:firstRow="0" w:lastRow="0" w:firstColumn="1" w:lastColumn="0" w:oddVBand="0" w:evenVBand="0" w:oddHBand="0" w:evenHBand="0" w:firstRowFirstColumn="0" w:firstRowLastColumn="0" w:lastRowFirstColumn="0" w:lastRowLastColumn="0"/>
            <w:tcW w:w="2376" w:type="dxa"/>
          </w:tcPr>
          <w:p w14:paraId="6FD7876A" w14:textId="77777777" w:rsidR="00836C00" w:rsidRPr="008E3153" w:rsidRDefault="00836C00" w:rsidP="0077043E">
            <w:pPr>
              <w:rPr>
                <w:rFonts w:ascii="Times New Roman" w:hAnsi="Times New Roman" w:cs="Times New Roman"/>
                <w:sz w:val="22"/>
                <w:szCs w:val="22"/>
              </w:rPr>
            </w:pPr>
            <w:r w:rsidRPr="008E3153">
              <w:rPr>
                <w:rFonts w:ascii="Times New Roman" w:hAnsi="Times New Roman" w:cs="Times New Roman"/>
                <w:sz w:val="22"/>
                <w:szCs w:val="22"/>
              </w:rPr>
              <w:t>NOSITELJ:</w:t>
            </w:r>
          </w:p>
        </w:tc>
        <w:tc>
          <w:tcPr>
            <w:tcW w:w="6912" w:type="dxa"/>
          </w:tcPr>
          <w:p w14:paraId="62B7D7A9" w14:textId="3E60E781" w:rsidR="00836C00" w:rsidRPr="008E3153" w:rsidRDefault="00836C00"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E3153">
              <w:rPr>
                <w:rFonts w:ascii="Times New Roman" w:hAnsi="Times New Roman" w:cs="Times New Roman"/>
                <w:sz w:val="22"/>
                <w:szCs w:val="22"/>
              </w:rPr>
              <w:t xml:space="preserve">Općina </w:t>
            </w:r>
            <w:r w:rsidR="00BD4A0B" w:rsidRPr="008E3153">
              <w:rPr>
                <w:rFonts w:ascii="Times New Roman" w:hAnsi="Times New Roman" w:cs="Times New Roman"/>
                <w:sz w:val="22"/>
                <w:szCs w:val="22"/>
              </w:rPr>
              <w:t>Gračac</w:t>
            </w:r>
            <w:r w:rsidRPr="008E3153">
              <w:rPr>
                <w:rFonts w:ascii="Times New Roman" w:hAnsi="Times New Roman" w:cs="Times New Roman"/>
                <w:sz w:val="22"/>
                <w:szCs w:val="22"/>
              </w:rPr>
              <w:t>, zdravstvene ustanove</w:t>
            </w:r>
          </w:p>
        </w:tc>
      </w:tr>
      <w:tr w:rsidR="00836C00" w:rsidRPr="009C7568" w14:paraId="56D21DEF" w14:textId="77777777" w:rsidTr="00686E24">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376" w:type="dxa"/>
          </w:tcPr>
          <w:p w14:paraId="49FC7D37" w14:textId="77777777" w:rsidR="00836C00" w:rsidRPr="008E3153" w:rsidRDefault="00836C00" w:rsidP="0077043E">
            <w:pPr>
              <w:rPr>
                <w:rFonts w:ascii="Times New Roman" w:hAnsi="Times New Roman" w:cs="Times New Roman"/>
                <w:sz w:val="22"/>
                <w:szCs w:val="22"/>
              </w:rPr>
            </w:pPr>
            <w:r w:rsidRPr="008E3153">
              <w:rPr>
                <w:rFonts w:ascii="Times New Roman" w:hAnsi="Times New Roman" w:cs="Times New Roman"/>
                <w:sz w:val="22"/>
                <w:szCs w:val="22"/>
              </w:rPr>
              <w:t>OČEKIVANI REZULTATI:</w:t>
            </w:r>
          </w:p>
        </w:tc>
        <w:tc>
          <w:tcPr>
            <w:tcW w:w="6912" w:type="dxa"/>
          </w:tcPr>
          <w:p w14:paraId="765C87C9" w14:textId="086A8341" w:rsidR="00E17F04" w:rsidRPr="008E3153" w:rsidRDefault="00836C00"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E3153">
              <w:rPr>
                <w:rFonts w:ascii="Times New Roman" w:hAnsi="Times New Roman" w:cs="Times New Roman"/>
                <w:sz w:val="22"/>
                <w:szCs w:val="22"/>
              </w:rPr>
              <w:t>Unapr</w:t>
            </w:r>
            <w:r w:rsidR="00FD5A62">
              <w:rPr>
                <w:rFonts w:ascii="Times New Roman" w:hAnsi="Times New Roman" w:cs="Times New Roman"/>
                <w:sz w:val="22"/>
                <w:szCs w:val="22"/>
              </w:rPr>
              <w:t>i</w:t>
            </w:r>
            <w:r w:rsidRPr="008E3153">
              <w:rPr>
                <w:rFonts w:ascii="Times New Roman" w:hAnsi="Times New Roman" w:cs="Times New Roman"/>
                <w:sz w:val="22"/>
                <w:szCs w:val="22"/>
              </w:rPr>
              <w:t>jeđena kvaliteta rada i dostupnost usluga u zdravstvenoj djelatnosti.</w:t>
            </w:r>
          </w:p>
        </w:tc>
      </w:tr>
      <w:tr w:rsidR="00836C00" w:rsidRPr="009C7568" w14:paraId="65CAE27C" w14:textId="77777777" w:rsidTr="0062545C">
        <w:trPr>
          <w:trHeight w:val="1120"/>
        </w:trPr>
        <w:tc>
          <w:tcPr>
            <w:cnfStyle w:val="001000000000" w:firstRow="0" w:lastRow="0" w:firstColumn="1" w:lastColumn="0" w:oddVBand="0" w:evenVBand="0" w:oddHBand="0" w:evenHBand="0" w:firstRowFirstColumn="0" w:firstRowLastColumn="0" w:lastRowFirstColumn="0" w:lastRowLastColumn="0"/>
            <w:tcW w:w="2376" w:type="dxa"/>
          </w:tcPr>
          <w:p w14:paraId="55D333AA" w14:textId="77777777" w:rsidR="00836C00" w:rsidRPr="008E3153" w:rsidRDefault="00836C00" w:rsidP="0077043E">
            <w:pPr>
              <w:rPr>
                <w:rFonts w:ascii="Times New Roman" w:hAnsi="Times New Roman" w:cs="Times New Roman"/>
                <w:sz w:val="22"/>
                <w:szCs w:val="22"/>
              </w:rPr>
            </w:pPr>
            <w:r w:rsidRPr="008E3153">
              <w:rPr>
                <w:rFonts w:ascii="Times New Roman" w:hAnsi="Times New Roman" w:cs="Times New Roman"/>
                <w:sz w:val="22"/>
                <w:szCs w:val="22"/>
              </w:rPr>
              <w:lastRenderedPageBreak/>
              <w:t>INDIKATORI:</w:t>
            </w:r>
          </w:p>
        </w:tc>
        <w:tc>
          <w:tcPr>
            <w:tcW w:w="6912" w:type="dxa"/>
          </w:tcPr>
          <w:p w14:paraId="2271D26F" w14:textId="7F294C03" w:rsidR="00836C00" w:rsidRPr="008E3153" w:rsidRDefault="00836C00"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E3153">
              <w:rPr>
                <w:rFonts w:ascii="Times New Roman" w:hAnsi="Times New Roman" w:cs="Times New Roman"/>
                <w:sz w:val="22"/>
                <w:szCs w:val="22"/>
              </w:rPr>
              <w:t xml:space="preserve">• </w:t>
            </w:r>
            <w:r w:rsidR="008E3153" w:rsidRPr="008E3153">
              <w:rPr>
                <w:rFonts w:ascii="Times New Roman" w:hAnsi="Times New Roman" w:cs="Times New Roman"/>
                <w:sz w:val="22"/>
                <w:szCs w:val="22"/>
              </w:rPr>
              <w:t>Broj novih i obnovljenih objekata u zdravstvu</w:t>
            </w:r>
          </w:p>
          <w:p w14:paraId="10C80DEC" w14:textId="6400FC2A" w:rsidR="00836C00" w:rsidRPr="0062545C" w:rsidRDefault="00836C00"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E3153">
              <w:rPr>
                <w:rFonts w:ascii="Times New Roman" w:hAnsi="Times New Roman" w:cs="Times New Roman"/>
                <w:sz w:val="22"/>
                <w:szCs w:val="22"/>
              </w:rPr>
              <w:t xml:space="preserve">• </w:t>
            </w:r>
            <w:r w:rsidR="008E3153" w:rsidRPr="008E3153">
              <w:rPr>
                <w:rFonts w:ascii="Times New Roman" w:hAnsi="Times New Roman" w:cs="Times New Roman"/>
                <w:sz w:val="22"/>
                <w:szCs w:val="22"/>
              </w:rPr>
              <w:t>Količina nove opreme u zdravstvenim ustanovama koja je primjerena propisanom standardu</w:t>
            </w:r>
          </w:p>
        </w:tc>
      </w:tr>
      <w:tr w:rsidR="00836C00" w:rsidRPr="009C7568" w14:paraId="2034E05A"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35FA163" w14:textId="77777777" w:rsidR="00836C00" w:rsidRPr="008E3153" w:rsidRDefault="00836C00" w:rsidP="0077043E">
            <w:pPr>
              <w:rPr>
                <w:rFonts w:ascii="Times New Roman" w:hAnsi="Times New Roman" w:cs="Times New Roman"/>
                <w:sz w:val="22"/>
                <w:szCs w:val="22"/>
              </w:rPr>
            </w:pPr>
            <w:r w:rsidRPr="008E3153">
              <w:rPr>
                <w:rFonts w:ascii="Times New Roman" w:hAnsi="Times New Roman" w:cs="Times New Roman"/>
                <w:sz w:val="22"/>
                <w:szCs w:val="22"/>
              </w:rPr>
              <w:t>RAZDOBLJE PROVEDBE:</w:t>
            </w:r>
          </w:p>
        </w:tc>
        <w:tc>
          <w:tcPr>
            <w:tcW w:w="6912" w:type="dxa"/>
          </w:tcPr>
          <w:p w14:paraId="76BF33D8" w14:textId="77777777" w:rsidR="00836C00" w:rsidRPr="008E3153" w:rsidRDefault="00836C00"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E3153">
              <w:rPr>
                <w:rFonts w:ascii="Times New Roman" w:hAnsi="Times New Roman" w:cs="Times New Roman"/>
                <w:sz w:val="22"/>
                <w:szCs w:val="22"/>
              </w:rPr>
              <w:t>2021.-2025.</w:t>
            </w:r>
          </w:p>
        </w:tc>
      </w:tr>
    </w:tbl>
    <w:p w14:paraId="1E5DB5D9" w14:textId="5DA95A5D" w:rsidR="00EA7014" w:rsidRDefault="00EA7014"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49"/>
        <w:gridCol w:w="6713"/>
      </w:tblGrid>
      <w:tr w:rsidR="00836C00" w:rsidRPr="009C7568" w14:paraId="4B4156E1" w14:textId="77777777" w:rsidTr="00B048DC">
        <w:trPr>
          <w:cnfStyle w:val="100000000000" w:firstRow="1" w:lastRow="0" w:firstColumn="0" w:lastColumn="0" w:oddVBand="0" w:evenVBand="0" w:oddHBand="0" w:evenHBand="0" w:firstRowFirstColumn="0" w:firstRowLastColumn="0" w:lastRowFirstColumn="0" w:lastRowLastColumn="0"/>
          <w:trHeight w:val="488"/>
        </w:trPr>
        <w:tc>
          <w:tcPr>
            <w:cnfStyle w:val="001000000100" w:firstRow="0" w:lastRow="0" w:firstColumn="1" w:lastColumn="0" w:oddVBand="0" w:evenVBand="0" w:oddHBand="0" w:evenHBand="0" w:firstRowFirstColumn="1" w:firstRowLastColumn="0" w:lastRowFirstColumn="0" w:lastRowLastColumn="0"/>
            <w:tcW w:w="2349" w:type="dxa"/>
          </w:tcPr>
          <w:p w14:paraId="75BF3123" w14:textId="77777777" w:rsidR="00836C00" w:rsidRPr="00BC024B" w:rsidRDefault="00836C00" w:rsidP="0077043E">
            <w:pPr>
              <w:rPr>
                <w:rFonts w:ascii="Times New Roman" w:hAnsi="Times New Roman" w:cs="Times New Roman"/>
                <w:sz w:val="22"/>
                <w:szCs w:val="22"/>
              </w:rPr>
            </w:pPr>
            <w:bookmarkStart w:id="59" w:name="_Hlk63856626"/>
            <w:r w:rsidRPr="00BC024B">
              <w:rPr>
                <w:rFonts w:ascii="Times New Roman" w:hAnsi="Times New Roman" w:cs="Times New Roman"/>
                <w:sz w:val="22"/>
                <w:szCs w:val="22"/>
              </w:rPr>
              <w:t>PRIORITET 3.1.</w:t>
            </w:r>
          </w:p>
        </w:tc>
        <w:tc>
          <w:tcPr>
            <w:tcW w:w="6713" w:type="dxa"/>
          </w:tcPr>
          <w:p w14:paraId="42CCF0DE" w14:textId="2D3F341E" w:rsidR="00836C00" w:rsidRPr="00BC024B" w:rsidRDefault="00130CE3" w:rsidP="007704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BC024B">
              <w:rPr>
                <w:rFonts w:ascii="Times New Roman" w:hAnsi="Times New Roman" w:cs="Times New Roman"/>
                <w:sz w:val="22"/>
                <w:szCs w:val="22"/>
              </w:rPr>
              <w:t>Razvoj infrastrukture i programa za povećanje kvalitete zdravstvenih i socijalnih usluga</w:t>
            </w:r>
          </w:p>
        </w:tc>
      </w:tr>
      <w:tr w:rsidR="00836C00" w:rsidRPr="009C7568" w14:paraId="522F82C0" w14:textId="77777777" w:rsidTr="00B53F87">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349" w:type="dxa"/>
          </w:tcPr>
          <w:p w14:paraId="24AED499" w14:textId="795201F3" w:rsidR="00836C00" w:rsidRPr="00BC024B" w:rsidRDefault="00836C00" w:rsidP="0077043E">
            <w:pPr>
              <w:rPr>
                <w:rFonts w:ascii="Times New Roman" w:hAnsi="Times New Roman" w:cs="Times New Roman"/>
                <w:sz w:val="22"/>
                <w:szCs w:val="22"/>
              </w:rPr>
            </w:pPr>
            <w:r w:rsidRPr="00BC024B">
              <w:rPr>
                <w:rFonts w:ascii="Times New Roman" w:hAnsi="Times New Roman" w:cs="Times New Roman"/>
                <w:sz w:val="22"/>
                <w:szCs w:val="22"/>
              </w:rPr>
              <w:t>MJERA 3.1.</w:t>
            </w:r>
            <w:r w:rsidR="00BC15EC">
              <w:rPr>
                <w:rFonts w:ascii="Times New Roman" w:hAnsi="Times New Roman" w:cs="Times New Roman"/>
                <w:sz w:val="22"/>
                <w:szCs w:val="22"/>
              </w:rPr>
              <w:t>2</w:t>
            </w:r>
            <w:r w:rsidRPr="00BC024B">
              <w:rPr>
                <w:rFonts w:ascii="Times New Roman" w:hAnsi="Times New Roman" w:cs="Times New Roman"/>
                <w:sz w:val="22"/>
                <w:szCs w:val="22"/>
              </w:rPr>
              <w:t>.</w:t>
            </w:r>
          </w:p>
        </w:tc>
        <w:tc>
          <w:tcPr>
            <w:tcW w:w="6713" w:type="dxa"/>
          </w:tcPr>
          <w:p w14:paraId="621EC9C5" w14:textId="1589D880" w:rsidR="00836C00" w:rsidRPr="00BC024B" w:rsidRDefault="00130CE3"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BC024B">
              <w:rPr>
                <w:rFonts w:ascii="Times New Roman" w:hAnsi="Times New Roman" w:cs="Times New Roman"/>
                <w:b/>
                <w:bCs/>
                <w:sz w:val="22"/>
                <w:szCs w:val="22"/>
              </w:rPr>
              <w:t>Razvoj infrastrukture, programa i aktivnosti socijalnih usluga</w:t>
            </w:r>
          </w:p>
        </w:tc>
      </w:tr>
      <w:tr w:rsidR="00836C00" w:rsidRPr="009C7568" w14:paraId="50FE53C0" w14:textId="77777777" w:rsidTr="00B53F87">
        <w:trPr>
          <w:trHeight w:val="1259"/>
        </w:trPr>
        <w:tc>
          <w:tcPr>
            <w:cnfStyle w:val="001000000000" w:firstRow="0" w:lastRow="0" w:firstColumn="1" w:lastColumn="0" w:oddVBand="0" w:evenVBand="0" w:oddHBand="0" w:evenHBand="0" w:firstRowFirstColumn="0" w:firstRowLastColumn="0" w:lastRowFirstColumn="0" w:lastRowLastColumn="0"/>
            <w:tcW w:w="2349" w:type="dxa"/>
          </w:tcPr>
          <w:p w14:paraId="03B7E715" w14:textId="77777777" w:rsidR="00836C00" w:rsidRPr="00BC024B" w:rsidRDefault="00836C00" w:rsidP="0077043E">
            <w:pPr>
              <w:rPr>
                <w:rFonts w:ascii="Times New Roman" w:hAnsi="Times New Roman" w:cs="Times New Roman"/>
                <w:sz w:val="22"/>
                <w:szCs w:val="22"/>
              </w:rPr>
            </w:pPr>
            <w:r w:rsidRPr="00BC024B">
              <w:rPr>
                <w:rFonts w:ascii="Times New Roman" w:hAnsi="Times New Roman" w:cs="Times New Roman"/>
                <w:sz w:val="22"/>
                <w:szCs w:val="22"/>
              </w:rPr>
              <w:t>CILJ MJERE:</w:t>
            </w:r>
          </w:p>
        </w:tc>
        <w:tc>
          <w:tcPr>
            <w:tcW w:w="6713" w:type="dxa"/>
          </w:tcPr>
          <w:p w14:paraId="4128B040" w14:textId="270C0BF0" w:rsidR="00836C00" w:rsidRPr="00BC024B" w:rsidRDefault="00432DDE" w:rsidP="007704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024B">
              <w:rPr>
                <w:rFonts w:ascii="Times New Roman" w:hAnsi="Times New Roman" w:cs="Times New Roman"/>
                <w:sz w:val="22"/>
                <w:szCs w:val="22"/>
              </w:rPr>
              <w:t xml:space="preserve">Razvijati nove </w:t>
            </w:r>
            <w:r w:rsidR="00DA5743">
              <w:rPr>
                <w:rFonts w:ascii="Times New Roman" w:hAnsi="Times New Roman" w:cs="Times New Roman"/>
                <w:sz w:val="22"/>
                <w:szCs w:val="22"/>
              </w:rPr>
              <w:t xml:space="preserve">socijalne </w:t>
            </w:r>
            <w:r w:rsidRPr="00BC024B">
              <w:rPr>
                <w:rFonts w:ascii="Times New Roman" w:hAnsi="Times New Roman" w:cs="Times New Roman"/>
                <w:sz w:val="22"/>
                <w:szCs w:val="22"/>
              </w:rPr>
              <w:t>usluge u zajednici, kao i održati postojeće, a koje se odnose na usluge usmjerene prema mladima, starim i nemoćnim osobama te svim socijalno ugroženim skupinama. Unaprijediti sustav socijalnih usluga za svakog korisnika i društva u cjelini.</w:t>
            </w:r>
          </w:p>
        </w:tc>
      </w:tr>
      <w:tr w:rsidR="00836C00" w:rsidRPr="009C7568" w14:paraId="7D3D0B46" w14:textId="77777777" w:rsidTr="00B53F87">
        <w:trPr>
          <w:cnfStyle w:val="000000100000" w:firstRow="0" w:lastRow="0" w:firstColumn="0" w:lastColumn="0" w:oddVBand="0" w:evenVBand="0" w:oddHBand="1" w:evenHBand="0"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2349" w:type="dxa"/>
          </w:tcPr>
          <w:p w14:paraId="47DFD80C" w14:textId="77777777" w:rsidR="00836C00" w:rsidRPr="00BC024B" w:rsidRDefault="00836C00" w:rsidP="0077043E">
            <w:pPr>
              <w:rPr>
                <w:rFonts w:ascii="Times New Roman" w:hAnsi="Times New Roman" w:cs="Times New Roman"/>
                <w:sz w:val="22"/>
                <w:szCs w:val="22"/>
              </w:rPr>
            </w:pPr>
            <w:r w:rsidRPr="00BC024B">
              <w:rPr>
                <w:rFonts w:ascii="Times New Roman" w:hAnsi="Times New Roman" w:cs="Times New Roman"/>
                <w:sz w:val="22"/>
                <w:szCs w:val="22"/>
              </w:rPr>
              <w:t>AKTIVNOSTI:</w:t>
            </w:r>
          </w:p>
        </w:tc>
        <w:tc>
          <w:tcPr>
            <w:tcW w:w="6713" w:type="dxa"/>
          </w:tcPr>
          <w:p w14:paraId="71702264" w14:textId="5DCC4627" w:rsidR="00836C00" w:rsidRPr="00BC024B" w:rsidRDefault="00836C00"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024B">
              <w:rPr>
                <w:rFonts w:ascii="Times New Roman" w:hAnsi="Times New Roman" w:cs="Times New Roman"/>
                <w:sz w:val="22"/>
                <w:szCs w:val="22"/>
              </w:rPr>
              <w:t>• Osmišljavanje programa institucionalne i izvaninstitucionalne pomoći za stare i nemoćne (edukacije, centar za starije i sl.)</w:t>
            </w:r>
          </w:p>
          <w:p w14:paraId="00AC3837" w14:textId="7DA2C6BA" w:rsidR="00BC024B" w:rsidRPr="00BC024B" w:rsidRDefault="00BC024B"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024B">
              <w:rPr>
                <w:rFonts w:ascii="Times New Roman" w:hAnsi="Times New Roman" w:cs="Times New Roman"/>
                <w:sz w:val="22"/>
                <w:szCs w:val="22"/>
              </w:rPr>
              <w:t>• Suradnja s udrugama koje se skrbe o starima i nemoćnima</w:t>
            </w:r>
          </w:p>
          <w:p w14:paraId="2EFC2954" w14:textId="05885B9C" w:rsidR="00BC024B" w:rsidRPr="00BC024B" w:rsidRDefault="00836C00"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024B">
              <w:rPr>
                <w:rFonts w:ascii="Times New Roman" w:hAnsi="Times New Roman" w:cs="Times New Roman"/>
                <w:sz w:val="22"/>
                <w:szCs w:val="22"/>
              </w:rPr>
              <w:t>• Razvoj novih programa i projekta u suradnji s Centrom za socijalnu</w:t>
            </w:r>
            <w:r w:rsidR="00B048DC">
              <w:rPr>
                <w:rFonts w:ascii="Times New Roman" w:hAnsi="Times New Roman" w:cs="Times New Roman"/>
                <w:sz w:val="22"/>
                <w:szCs w:val="22"/>
              </w:rPr>
              <w:t xml:space="preserve"> </w:t>
            </w:r>
            <w:r w:rsidRPr="00BC024B">
              <w:rPr>
                <w:rFonts w:ascii="Times New Roman" w:hAnsi="Times New Roman" w:cs="Times New Roman"/>
                <w:sz w:val="22"/>
                <w:szCs w:val="22"/>
              </w:rPr>
              <w:t>skrb</w:t>
            </w:r>
          </w:p>
          <w:p w14:paraId="50A24BA6" w14:textId="322714F5" w:rsidR="00836C00" w:rsidRPr="007F106B" w:rsidRDefault="00836C00"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024B">
              <w:rPr>
                <w:rFonts w:ascii="Times New Roman" w:hAnsi="Times New Roman" w:cs="Times New Roman"/>
                <w:sz w:val="22"/>
                <w:szCs w:val="22"/>
              </w:rPr>
              <w:t>• Dodjela potpora za novorođenčad i ostalih naknada</w:t>
            </w:r>
          </w:p>
        </w:tc>
      </w:tr>
      <w:tr w:rsidR="00836C00" w:rsidRPr="009C7568" w14:paraId="1EA5D265" w14:textId="77777777" w:rsidTr="00B048DC">
        <w:trPr>
          <w:trHeight w:val="397"/>
        </w:trPr>
        <w:tc>
          <w:tcPr>
            <w:cnfStyle w:val="001000000000" w:firstRow="0" w:lastRow="0" w:firstColumn="1" w:lastColumn="0" w:oddVBand="0" w:evenVBand="0" w:oddHBand="0" w:evenHBand="0" w:firstRowFirstColumn="0" w:firstRowLastColumn="0" w:lastRowFirstColumn="0" w:lastRowLastColumn="0"/>
            <w:tcW w:w="2349" w:type="dxa"/>
          </w:tcPr>
          <w:p w14:paraId="29E672D1" w14:textId="77777777" w:rsidR="00836C00" w:rsidRPr="00BC024B" w:rsidRDefault="00836C00" w:rsidP="0077043E">
            <w:pPr>
              <w:rPr>
                <w:rFonts w:ascii="Times New Roman" w:hAnsi="Times New Roman" w:cs="Times New Roman"/>
                <w:sz w:val="22"/>
                <w:szCs w:val="22"/>
              </w:rPr>
            </w:pPr>
            <w:r w:rsidRPr="00BC024B">
              <w:rPr>
                <w:rFonts w:ascii="Times New Roman" w:hAnsi="Times New Roman" w:cs="Times New Roman"/>
                <w:sz w:val="22"/>
                <w:szCs w:val="22"/>
              </w:rPr>
              <w:t>NOSITELJ:</w:t>
            </w:r>
          </w:p>
        </w:tc>
        <w:tc>
          <w:tcPr>
            <w:tcW w:w="6713" w:type="dxa"/>
          </w:tcPr>
          <w:p w14:paraId="08CF9578" w14:textId="4486C451" w:rsidR="00836C00" w:rsidRPr="00BC024B" w:rsidRDefault="00836C00"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024B">
              <w:rPr>
                <w:rFonts w:ascii="Times New Roman" w:hAnsi="Times New Roman" w:cs="Times New Roman"/>
                <w:sz w:val="22"/>
                <w:szCs w:val="22"/>
              </w:rPr>
              <w:t xml:space="preserve">Općina </w:t>
            </w:r>
            <w:r w:rsidR="00BD4A0B" w:rsidRPr="00BC024B">
              <w:rPr>
                <w:rFonts w:ascii="Times New Roman" w:hAnsi="Times New Roman" w:cs="Times New Roman"/>
                <w:sz w:val="22"/>
                <w:szCs w:val="22"/>
              </w:rPr>
              <w:t>Gračac</w:t>
            </w:r>
            <w:r w:rsidRPr="00BC024B">
              <w:rPr>
                <w:rFonts w:ascii="Times New Roman" w:hAnsi="Times New Roman" w:cs="Times New Roman"/>
                <w:sz w:val="22"/>
                <w:szCs w:val="22"/>
              </w:rPr>
              <w:t>, Centar za socijalnu skrb</w:t>
            </w:r>
          </w:p>
        </w:tc>
      </w:tr>
      <w:tr w:rsidR="00836C00" w:rsidRPr="009C7568" w14:paraId="370C123D" w14:textId="77777777" w:rsidTr="00B048DC">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349" w:type="dxa"/>
          </w:tcPr>
          <w:p w14:paraId="5A853033" w14:textId="77777777" w:rsidR="00836C00" w:rsidRPr="00BC024B" w:rsidRDefault="00836C00" w:rsidP="0077043E">
            <w:pPr>
              <w:rPr>
                <w:rFonts w:ascii="Times New Roman" w:hAnsi="Times New Roman" w:cs="Times New Roman"/>
                <w:sz w:val="22"/>
                <w:szCs w:val="22"/>
              </w:rPr>
            </w:pPr>
            <w:r w:rsidRPr="00BC024B">
              <w:rPr>
                <w:rFonts w:ascii="Times New Roman" w:hAnsi="Times New Roman" w:cs="Times New Roman"/>
                <w:sz w:val="22"/>
                <w:szCs w:val="22"/>
              </w:rPr>
              <w:t>OČEKIVANI REZULTATI:</w:t>
            </w:r>
          </w:p>
        </w:tc>
        <w:tc>
          <w:tcPr>
            <w:tcW w:w="6713" w:type="dxa"/>
          </w:tcPr>
          <w:p w14:paraId="4297079E" w14:textId="69CF8EDA" w:rsidR="00836C00" w:rsidRPr="00BC024B" w:rsidRDefault="003E47ED" w:rsidP="00DA574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024B">
              <w:rPr>
                <w:rFonts w:ascii="Times New Roman" w:hAnsi="Times New Roman" w:cs="Times New Roman"/>
                <w:sz w:val="22"/>
                <w:szCs w:val="22"/>
              </w:rPr>
              <w:t>Unaprijeđen sustav socijalne zaštite i poboljšani uvjeti pružanja socijalnih usluga.</w:t>
            </w:r>
          </w:p>
        </w:tc>
      </w:tr>
      <w:tr w:rsidR="00836C00" w:rsidRPr="009C7568" w14:paraId="1363A37B" w14:textId="77777777" w:rsidTr="007706F4">
        <w:trPr>
          <w:trHeight w:val="1007"/>
        </w:trPr>
        <w:tc>
          <w:tcPr>
            <w:cnfStyle w:val="001000000000" w:firstRow="0" w:lastRow="0" w:firstColumn="1" w:lastColumn="0" w:oddVBand="0" w:evenVBand="0" w:oddHBand="0" w:evenHBand="0" w:firstRowFirstColumn="0" w:firstRowLastColumn="0" w:lastRowFirstColumn="0" w:lastRowLastColumn="0"/>
            <w:tcW w:w="2349" w:type="dxa"/>
          </w:tcPr>
          <w:p w14:paraId="65247FD4" w14:textId="77777777" w:rsidR="00836C00" w:rsidRPr="00BC024B" w:rsidRDefault="00836C00" w:rsidP="0077043E">
            <w:pPr>
              <w:rPr>
                <w:rFonts w:ascii="Times New Roman" w:hAnsi="Times New Roman" w:cs="Times New Roman"/>
                <w:sz w:val="22"/>
                <w:szCs w:val="22"/>
              </w:rPr>
            </w:pPr>
            <w:r w:rsidRPr="00BC024B">
              <w:rPr>
                <w:rFonts w:ascii="Times New Roman" w:hAnsi="Times New Roman" w:cs="Times New Roman"/>
                <w:sz w:val="22"/>
                <w:szCs w:val="22"/>
              </w:rPr>
              <w:t>INDIKATORI:</w:t>
            </w:r>
          </w:p>
        </w:tc>
        <w:tc>
          <w:tcPr>
            <w:tcW w:w="6713" w:type="dxa"/>
          </w:tcPr>
          <w:p w14:paraId="0921973C" w14:textId="57C7091B" w:rsidR="00B048DC" w:rsidRPr="00BC024B" w:rsidRDefault="00B048DC"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 Broj novih socijalnih usluga namijenjenih </w:t>
            </w:r>
            <w:r w:rsidRPr="00BC024B">
              <w:rPr>
                <w:rFonts w:ascii="Times New Roman" w:hAnsi="Times New Roman" w:cs="Times New Roman"/>
                <w:sz w:val="22"/>
                <w:szCs w:val="22"/>
              </w:rPr>
              <w:t>prema mladima, starim i nemoćnim osobama te svim socijalno ugroženim skupinama</w:t>
            </w:r>
          </w:p>
          <w:p w14:paraId="0AA5BD81" w14:textId="3B13E1CD" w:rsidR="00836C00" w:rsidRPr="00BC024B" w:rsidRDefault="00836C00"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024B">
              <w:rPr>
                <w:rFonts w:ascii="Times New Roman" w:hAnsi="Times New Roman" w:cs="Times New Roman"/>
                <w:sz w:val="22"/>
                <w:szCs w:val="22"/>
              </w:rPr>
              <w:t>• Broj dodijeljenih potpora za opremu novorođenčadi</w:t>
            </w:r>
          </w:p>
        </w:tc>
      </w:tr>
      <w:tr w:rsidR="00836C00" w:rsidRPr="009C7568" w14:paraId="763AB4C9" w14:textId="77777777" w:rsidTr="00B04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70836033" w14:textId="77777777" w:rsidR="00836C00" w:rsidRPr="00BC024B" w:rsidRDefault="00836C00" w:rsidP="0077043E">
            <w:pPr>
              <w:rPr>
                <w:rFonts w:ascii="Times New Roman" w:hAnsi="Times New Roman" w:cs="Times New Roman"/>
                <w:sz w:val="22"/>
                <w:szCs w:val="22"/>
              </w:rPr>
            </w:pPr>
            <w:r w:rsidRPr="00BC024B">
              <w:rPr>
                <w:rFonts w:ascii="Times New Roman" w:hAnsi="Times New Roman" w:cs="Times New Roman"/>
                <w:sz w:val="22"/>
                <w:szCs w:val="22"/>
              </w:rPr>
              <w:t>RAZDOBLJE PROVEDBE:</w:t>
            </w:r>
          </w:p>
        </w:tc>
        <w:tc>
          <w:tcPr>
            <w:tcW w:w="6713" w:type="dxa"/>
          </w:tcPr>
          <w:p w14:paraId="7B0E7F68" w14:textId="77777777" w:rsidR="00836C00" w:rsidRPr="00BC024B" w:rsidRDefault="00836C00"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BC024B">
              <w:rPr>
                <w:rFonts w:ascii="Times New Roman" w:hAnsi="Times New Roman" w:cs="Times New Roman"/>
                <w:sz w:val="22"/>
                <w:szCs w:val="22"/>
              </w:rPr>
              <w:t>2021.-2025.</w:t>
            </w:r>
          </w:p>
        </w:tc>
      </w:tr>
      <w:bookmarkEnd w:id="59"/>
    </w:tbl>
    <w:p w14:paraId="44FC8C7C" w14:textId="540F8C06" w:rsidR="00836C00" w:rsidRDefault="00836C00"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48"/>
        <w:gridCol w:w="6714"/>
      </w:tblGrid>
      <w:tr w:rsidR="00836C00" w:rsidRPr="009C7568" w14:paraId="7AACE2C8" w14:textId="77777777" w:rsidTr="00770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4C8034FA" w14:textId="77777777" w:rsidR="00836C00" w:rsidRPr="003E47ED" w:rsidRDefault="00836C00" w:rsidP="0077043E">
            <w:pPr>
              <w:rPr>
                <w:rFonts w:ascii="Times New Roman" w:hAnsi="Times New Roman" w:cs="Times New Roman"/>
                <w:sz w:val="22"/>
                <w:szCs w:val="22"/>
              </w:rPr>
            </w:pPr>
            <w:r w:rsidRPr="003E47ED">
              <w:rPr>
                <w:rFonts w:ascii="Times New Roman" w:hAnsi="Times New Roman" w:cs="Times New Roman"/>
                <w:sz w:val="22"/>
                <w:szCs w:val="22"/>
              </w:rPr>
              <w:t>PRIORITET 3.1.</w:t>
            </w:r>
          </w:p>
        </w:tc>
        <w:tc>
          <w:tcPr>
            <w:tcW w:w="6912" w:type="dxa"/>
          </w:tcPr>
          <w:p w14:paraId="6D7D4AD6" w14:textId="6CBF322C" w:rsidR="00836C00" w:rsidRPr="003E47ED" w:rsidRDefault="00130CE3" w:rsidP="007704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3E47ED">
              <w:rPr>
                <w:rFonts w:ascii="Times New Roman" w:hAnsi="Times New Roman" w:cs="Times New Roman"/>
                <w:sz w:val="22"/>
                <w:szCs w:val="22"/>
              </w:rPr>
              <w:t>Razvoj infrastrukture i programa za povećanje kvalitete zdravstvenih i socijalnih usluga</w:t>
            </w:r>
          </w:p>
        </w:tc>
      </w:tr>
      <w:tr w:rsidR="00836C00" w:rsidRPr="009C7568" w14:paraId="2BE5048C" w14:textId="77777777" w:rsidTr="007706F4">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76" w:type="dxa"/>
          </w:tcPr>
          <w:p w14:paraId="55851A5A" w14:textId="5C56325C" w:rsidR="00836C00" w:rsidRPr="003E47ED" w:rsidRDefault="00836C00" w:rsidP="0077043E">
            <w:pPr>
              <w:rPr>
                <w:rFonts w:ascii="Times New Roman" w:hAnsi="Times New Roman" w:cs="Times New Roman"/>
                <w:sz w:val="22"/>
                <w:szCs w:val="22"/>
              </w:rPr>
            </w:pPr>
            <w:r w:rsidRPr="003E47ED">
              <w:rPr>
                <w:rFonts w:ascii="Times New Roman" w:hAnsi="Times New Roman" w:cs="Times New Roman"/>
                <w:sz w:val="22"/>
                <w:szCs w:val="22"/>
              </w:rPr>
              <w:t>MJERA 3.1.</w:t>
            </w:r>
            <w:r w:rsidR="00BC15EC">
              <w:rPr>
                <w:rFonts w:ascii="Times New Roman" w:hAnsi="Times New Roman" w:cs="Times New Roman"/>
                <w:sz w:val="22"/>
                <w:szCs w:val="22"/>
              </w:rPr>
              <w:t>3</w:t>
            </w:r>
            <w:r w:rsidRPr="003E47ED">
              <w:rPr>
                <w:rFonts w:ascii="Times New Roman" w:hAnsi="Times New Roman" w:cs="Times New Roman"/>
                <w:sz w:val="22"/>
                <w:szCs w:val="22"/>
              </w:rPr>
              <w:t>.</w:t>
            </w:r>
          </w:p>
        </w:tc>
        <w:tc>
          <w:tcPr>
            <w:tcW w:w="6912" w:type="dxa"/>
          </w:tcPr>
          <w:p w14:paraId="6E50C6BC" w14:textId="36AF2B73" w:rsidR="00F163BD" w:rsidRPr="003E47ED" w:rsidRDefault="007F60F7"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4352F">
              <w:rPr>
                <w:rFonts w:ascii="Times New Roman" w:hAnsi="Times New Roman" w:cs="Times New Roman"/>
                <w:b/>
                <w:bCs/>
                <w:sz w:val="22"/>
                <w:szCs w:val="22"/>
              </w:rPr>
              <w:t>Provođenje programa pomoći socijalno ugroženim obiteljima</w:t>
            </w:r>
            <w:r>
              <w:rPr>
                <w:rFonts w:ascii="Times New Roman" w:hAnsi="Times New Roman" w:cs="Times New Roman"/>
                <w:b/>
                <w:bCs/>
                <w:sz w:val="22"/>
                <w:szCs w:val="22"/>
              </w:rPr>
              <w:t xml:space="preserve"> i </w:t>
            </w:r>
            <w:r w:rsidR="00554CF5">
              <w:rPr>
                <w:rFonts w:ascii="Times New Roman" w:hAnsi="Times New Roman" w:cs="Times New Roman"/>
                <w:b/>
                <w:bCs/>
                <w:sz w:val="22"/>
                <w:szCs w:val="22"/>
              </w:rPr>
              <w:t xml:space="preserve">ostalim </w:t>
            </w:r>
            <w:r>
              <w:rPr>
                <w:rFonts w:ascii="Times New Roman" w:hAnsi="Times New Roman" w:cs="Times New Roman"/>
                <w:b/>
                <w:bCs/>
                <w:sz w:val="22"/>
                <w:szCs w:val="22"/>
              </w:rPr>
              <w:t>ugroženim članovima društva</w:t>
            </w:r>
          </w:p>
        </w:tc>
      </w:tr>
      <w:tr w:rsidR="00836C00" w:rsidRPr="009C7568" w14:paraId="1C0FC879" w14:textId="77777777" w:rsidTr="002D6F13">
        <w:trPr>
          <w:trHeight w:val="1121"/>
        </w:trPr>
        <w:tc>
          <w:tcPr>
            <w:cnfStyle w:val="001000000000" w:firstRow="0" w:lastRow="0" w:firstColumn="1" w:lastColumn="0" w:oddVBand="0" w:evenVBand="0" w:oddHBand="0" w:evenHBand="0" w:firstRowFirstColumn="0" w:firstRowLastColumn="0" w:lastRowFirstColumn="0" w:lastRowLastColumn="0"/>
            <w:tcW w:w="2376" w:type="dxa"/>
          </w:tcPr>
          <w:p w14:paraId="0BEC3838" w14:textId="77777777" w:rsidR="00836C00" w:rsidRPr="003E47ED" w:rsidRDefault="00836C00" w:rsidP="0077043E">
            <w:pPr>
              <w:rPr>
                <w:rFonts w:ascii="Times New Roman" w:hAnsi="Times New Roman" w:cs="Times New Roman"/>
                <w:sz w:val="22"/>
                <w:szCs w:val="22"/>
              </w:rPr>
            </w:pPr>
            <w:r w:rsidRPr="003E47ED">
              <w:rPr>
                <w:rFonts w:ascii="Times New Roman" w:hAnsi="Times New Roman" w:cs="Times New Roman"/>
                <w:sz w:val="22"/>
                <w:szCs w:val="22"/>
              </w:rPr>
              <w:t>CILJ MJERE:</w:t>
            </w:r>
          </w:p>
        </w:tc>
        <w:tc>
          <w:tcPr>
            <w:tcW w:w="6912" w:type="dxa"/>
          </w:tcPr>
          <w:p w14:paraId="00356928" w14:textId="00398224" w:rsidR="00836C00" w:rsidRPr="003E47ED" w:rsidRDefault="00947EB2" w:rsidP="007704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E47ED">
              <w:rPr>
                <w:rFonts w:ascii="Times New Roman" w:hAnsi="Times New Roman" w:cs="Times New Roman"/>
                <w:sz w:val="22"/>
                <w:szCs w:val="22"/>
              </w:rPr>
              <w:t>Mjera se odnosi na poticanje integracije osoba u nepovoljnom položaju u društvu.</w:t>
            </w:r>
            <w:r w:rsidR="005453CA">
              <w:rPr>
                <w:rFonts w:ascii="Times New Roman" w:hAnsi="Times New Roman" w:cs="Times New Roman"/>
                <w:sz w:val="22"/>
                <w:szCs w:val="22"/>
              </w:rPr>
              <w:t xml:space="preserve"> </w:t>
            </w:r>
            <w:r w:rsidR="00B633C8" w:rsidRPr="0054352F">
              <w:rPr>
                <w:rFonts w:ascii="Times New Roman" w:hAnsi="Times New Roman" w:cs="Times New Roman"/>
                <w:sz w:val="22"/>
                <w:szCs w:val="22"/>
              </w:rPr>
              <w:t>Program pomoći se odnosi na donacije za kupnju hrane, lijekova, odjeće, ogrjeva na području lokalne samouprave te dobročinstva po toj osnovi</w:t>
            </w:r>
            <w:r w:rsidR="00B633C8">
              <w:rPr>
                <w:rFonts w:ascii="Times New Roman" w:hAnsi="Times New Roman" w:cs="Times New Roman"/>
                <w:sz w:val="22"/>
                <w:szCs w:val="22"/>
              </w:rPr>
              <w:t>.</w:t>
            </w:r>
          </w:p>
        </w:tc>
      </w:tr>
      <w:tr w:rsidR="00836C00" w:rsidRPr="009C7568" w14:paraId="4F0031EE" w14:textId="77777777" w:rsidTr="002D6F13">
        <w:trPr>
          <w:cnfStyle w:val="000000100000" w:firstRow="0" w:lastRow="0" w:firstColumn="0" w:lastColumn="0" w:oddVBand="0" w:evenVBand="0" w:oddHBand="1" w:evenHBand="0"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2376" w:type="dxa"/>
          </w:tcPr>
          <w:p w14:paraId="248A927E" w14:textId="77777777" w:rsidR="00836C00" w:rsidRPr="003E47ED" w:rsidRDefault="00836C00" w:rsidP="0077043E">
            <w:pPr>
              <w:rPr>
                <w:rFonts w:ascii="Times New Roman" w:hAnsi="Times New Roman" w:cs="Times New Roman"/>
                <w:sz w:val="22"/>
                <w:szCs w:val="22"/>
              </w:rPr>
            </w:pPr>
            <w:r w:rsidRPr="003E47ED">
              <w:rPr>
                <w:rFonts w:ascii="Times New Roman" w:hAnsi="Times New Roman" w:cs="Times New Roman"/>
                <w:sz w:val="22"/>
                <w:szCs w:val="22"/>
              </w:rPr>
              <w:lastRenderedPageBreak/>
              <w:t>AKTIVNOSTI:</w:t>
            </w:r>
          </w:p>
        </w:tc>
        <w:tc>
          <w:tcPr>
            <w:tcW w:w="6912" w:type="dxa"/>
          </w:tcPr>
          <w:p w14:paraId="08C458F1" w14:textId="5E135F07" w:rsidR="003E47ED" w:rsidRPr="00675315" w:rsidRDefault="003E47ED" w:rsidP="00675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75315">
              <w:rPr>
                <w:rFonts w:ascii="Times New Roman" w:hAnsi="Times New Roman" w:cs="Times New Roman"/>
                <w:sz w:val="22"/>
                <w:szCs w:val="22"/>
              </w:rPr>
              <w:t>• Primjena i razvoj izvaninstitucionalnih programa za socijalno ugrožene skupine (pomoć u kući, njega u kući, patronaža i sl.)</w:t>
            </w:r>
          </w:p>
          <w:p w14:paraId="28F0DAE8" w14:textId="77777777" w:rsidR="00836C00" w:rsidRPr="00675315" w:rsidRDefault="00836C00" w:rsidP="00675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75315">
              <w:rPr>
                <w:rFonts w:ascii="Times New Roman" w:hAnsi="Times New Roman" w:cs="Times New Roman"/>
                <w:sz w:val="22"/>
                <w:szCs w:val="22"/>
              </w:rPr>
              <w:t>▪ Sufinanciranje programa namijenjenim djeci s teškoćama u razvoju</w:t>
            </w:r>
          </w:p>
          <w:p w14:paraId="6E4E3AA8" w14:textId="77777777" w:rsidR="00836C00" w:rsidRDefault="00836C00" w:rsidP="00675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75315">
              <w:rPr>
                <w:rFonts w:ascii="Times New Roman" w:hAnsi="Times New Roman" w:cs="Times New Roman"/>
                <w:sz w:val="22"/>
                <w:szCs w:val="22"/>
              </w:rPr>
              <w:t>• Organizacija programa i aktivnosti namijenjenih uključivanju marginaliziranih skupina u društvo</w:t>
            </w:r>
          </w:p>
          <w:p w14:paraId="6B0E4E9F" w14:textId="77777777" w:rsidR="008E5D87" w:rsidRDefault="008E5D87" w:rsidP="00675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75315">
              <w:rPr>
                <w:rFonts w:ascii="Times New Roman" w:hAnsi="Times New Roman" w:cs="Times New Roman"/>
                <w:sz w:val="22"/>
                <w:szCs w:val="22"/>
              </w:rPr>
              <w:t>• Uređenje javnih objekata kako bi se omogućio pristup osoba s invaliditetom</w:t>
            </w:r>
          </w:p>
          <w:p w14:paraId="238F641B" w14:textId="39B973E6" w:rsidR="009F5BF7" w:rsidRPr="008E5D87" w:rsidRDefault="009F5BF7" w:rsidP="00675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4352F">
              <w:rPr>
                <w:rFonts w:ascii="Times New Roman" w:hAnsi="Times New Roman" w:cs="Times New Roman"/>
                <w:sz w:val="22"/>
                <w:szCs w:val="22"/>
              </w:rPr>
              <w:t>• Doniranje financijskih sredstava za kupnju hrane, lijekova, odjeće,</w:t>
            </w:r>
            <w:r>
              <w:rPr>
                <w:rFonts w:ascii="Times New Roman" w:hAnsi="Times New Roman" w:cs="Times New Roman"/>
                <w:sz w:val="22"/>
                <w:szCs w:val="22"/>
              </w:rPr>
              <w:t xml:space="preserve"> </w:t>
            </w:r>
            <w:r w:rsidRPr="0054352F">
              <w:rPr>
                <w:rFonts w:ascii="Times New Roman" w:hAnsi="Times New Roman" w:cs="Times New Roman"/>
                <w:sz w:val="22"/>
                <w:szCs w:val="22"/>
              </w:rPr>
              <w:t>ogrjeva na području Općine</w:t>
            </w:r>
          </w:p>
        </w:tc>
      </w:tr>
      <w:tr w:rsidR="00836C00" w:rsidRPr="009C7568" w14:paraId="0655C6F6" w14:textId="77777777" w:rsidTr="0077043E">
        <w:trPr>
          <w:trHeight w:val="452"/>
        </w:trPr>
        <w:tc>
          <w:tcPr>
            <w:cnfStyle w:val="001000000000" w:firstRow="0" w:lastRow="0" w:firstColumn="1" w:lastColumn="0" w:oddVBand="0" w:evenVBand="0" w:oddHBand="0" w:evenHBand="0" w:firstRowFirstColumn="0" w:firstRowLastColumn="0" w:lastRowFirstColumn="0" w:lastRowLastColumn="0"/>
            <w:tcW w:w="2376" w:type="dxa"/>
          </w:tcPr>
          <w:p w14:paraId="5588544C" w14:textId="77777777" w:rsidR="00836C00" w:rsidRPr="003E47ED" w:rsidRDefault="00836C00" w:rsidP="0077043E">
            <w:pPr>
              <w:rPr>
                <w:rFonts w:ascii="Times New Roman" w:hAnsi="Times New Roman" w:cs="Times New Roman"/>
                <w:sz w:val="22"/>
                <w:szCs w:val="22"/>
              </w:rPr>
            </w:pPr>
            <w:r w:rsidRPr="003E47ED">
              <w:rPr>
                <w:rFonts w:ascii="Times New Roman" w:hAnsi="Times New Roman" w:cs="Times New Roman"/>
                <w:sz w:val="22"/>
                <w:szCs w:val="22"/>
              </w:rPr>
              <w:t>NOSITELJ:</w:t>
            </w:r>
          </w:p>
        </w:tc>
        <w:tc>
          <w:tcPr>
            <w:tcW w:w="6912" w:type="dxa"/>
          </w:tcPr>
          <w:p w14:paraId="6A16C378" w14:textId="4E917C78" w:rsidR="00836C00" w:rsidRPr="003E47ED" w:rsidRDefault="00836C00"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47ED">
              <w:rPr>
                <w:rFonts w:ascii="Times New Roman" w:hAnsi="Times New Roman" w:cs="Times New Roman"/>
                <w:sz w:val="22"/>
                <w:szCs w:val="22"/>
              </w:rPr>
              <w:t xml:space="preserve">Općina </w:t>
            </w:r>
            <w:r w:rsidR="00BD4A0B" w:rsidRPr="003E47ED">
              <w:rPr>
                <w:rFonts w:ascii="Times New Roman" w:hAnsi="Times New Roman" w:cs="Times New Roman"/>
                <w:sz w:val="22"/>
                <w:szCs w:val="22"/>
              </w:rPr>
              <w:t>Gračac,</w:t>
            </w:r>
            <w:r w:rsidRPr="003E47ED">
              <w:rPr>
                <w:rFonts w:ascii="Times New Roman" w:hAnsi="Times New Roman" w:cs="Times New Roman"/>
                <w:sz w:val="22"/>
                <w:szCs w:val="22"/>
              </w:rPr>
              <w:t xml:space="preserve"> </w:t>
            </w:r>
            <w:r w:rsidR="00BD4A0B" w:rsidRPr="003E47ED">
              <w:rPr>
                <w:rFonts w:ascii="Times New Roman" w:hAnsi="Times New Roman" w:cs="Times New Roman"/>
                <w:sz w:val="22"/>
                <w:szCs w:val="22"/>
              </w:rPr>
              <w:t>OCD</w:t>
            </w:r>
          </w:p>
        </w:tc>
      </w:tr>
      <w:tr w:rsidR="00836C00" w:rsidRPr="009C7568" w14:paraId="4794398C" w14:textId="77777777" w:rsidTr="00F53110">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2376" w:type="dxa"/>
          </w:tcPr>
          <w:p w14:paraId="23BE8237" w14:textId="77777777" w:rsidR="00836C00" w:rsidRPr="003E47ED" w:rsidRDefault="00836C00" w:rsidP="0077043E">
            <w:pPr>
              <w:rPr>
                <w:rFonts w:ascii="Times New Roman" w:hAnsi="Times New Roman" w:cs="Times New Roman"/>
                <w:sz w:val="22"/>
                <w:szCs w:val="22"/>
              </w:rPr>
            </w:pPr>
            <w:r w:rsidRPr="003E47ED">
              <w:rPr>
                <w:rFonts w:ascii="Times New Roman" w:hAnsi="Times New Roman" w:cs="Times New Roman"/>
                <w:sz w:val="22"/>
                <w:szCs w:val="22"/>
              </w:rPr>
              <w:t>OČEKIVANI REZULTATI:</w:t>
            </w:r>
          </w:p>
        </w:tc>
        <w:tc>
          <w:tcPr>
            <w:tcW w:w="6912" w:type="dxa"/>
          </w:tcPr>
          <w:p w14:paraId="5E965052" w14:textId="77CCDF29" w:rsidR="00836C00" w:rsidRPr="003E47ED" w:rsidRDefault="003E47ED" w:rsidP="008E5D87">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47ED">
              <w:rPr>
                <w:rFonts w:ascii="Times New Roman" w:hAnsi="Times New Roman" w:cs="Times New Roman"/>
                <w:sz w:val="22"/>
                <w:szCs w:val="22"/>
              </w:rPr>
              <w:t xml:space="preserve">Unaprijeđena kvaliteta života starijima i nemoćnima, osobama s invaliditetom, </w:t>
            </w:r>
            <w:r w:rsidR="00DF29D7">
              <w:rPr>
                <w:rFonts w:ascii="Times New Roman" w:hAnsi="Times New Roman" w:cs="Times New Roman"/>
                <w:sz w:val="22"/>
                <w:szCs w:val="22"/>
              </w:rPr>
              <w:t xml:space="preserve">socijalno ugroženim </w:t>
            </w:r>
            <w:r w:rsidRPr="003E47ED">
              <w:rPr>
                <w:rFonts w:ascii="Times New Roman" w:hAnsi="Times New Roman" w:cs="Times New Roman"/>
                <w:sz w:val="22"/>
                <w:szCs w:val="22"/>
              </w:rPr>
              <w:t>obiteljima i mladima</w:t>
            </w:r>
            <w:r w:rsidR="00922746">
              <w:rPr>
                <w:rFonts w:ascii="Times New Roman" w:hAnsi="Times New Roman" w:cs="Times New Roman"/>
                <w:sz w:val="22"/>
                <w:szCs w:val="22"/>
              </w:rPr>
              <w:t>.</w:t>
            </w:r>
            <w:r w:rsidRPr="003E47ED">
              <w:rPr>
                <w:rFonts w:ascii="Times New Roman" w:hAnsi="Times New Roman" w:cs="Times New Roman"/>
                <w:sz w:val="22"/>
                <w:szCs w:val="22"/>
              </w:rPr>
              <w:t xml:space="preserve"> </w:t>
            </w:r>
            <w:r w:rsidR="00922746">
              <w:rPr>
                <w:rFonts w:ascii="Times New Roman" w:hAnsi="Times New Roman" w:cs="Times New Roman"/>
                <w:sz w:val="22"/>
                <w:szCs w:val="22"/>
              </w:rPr>
              <w:t>S</w:t>
            </w:r>
            <w:r w:rsidRPr="003E47ED">
              <w:rPr>
                <w:rFonts w:ascii="Times New Roman" w:hAnsi="Times New Roman" w:cs="Times New Roman"/>
                <w:sz w:val="22"/>
                <w:szCs w:val="22"/>
              </w:rPr>
              <w:t>manjenje i prevencija socijalne isključenosti socijalno osjetljivih skupina.</w:t>
            </w:r>
          </w:p>
        </w:tc>
      </w:tr>
      <w:tr w:rsidR="00836C00" w:rsidRPr="009C7568" w14:paraId="2D4B2F2C" w14:textId="77777777" w:rsidTr="00D8558B">
        <w:trPr>
          <w:trHeight w:val="1131"/>
        </w:trPr>
        <w:tc>
          <w:tcPr>
            <w:cnfStyle w:val="001000000000" w:firstRow="0" w:lastRow="0" w:firstColumn="1" w:lastColumn="0" w:oddVBand="0" w:evenVBand="0" w:oddHBand="0" w:evenHBand="0" w:firstRowFirstColumn="0" w:firstRowLastColumn="0" w:lastRowFirstColumn="0" w:lastRowLastColumn="0"/>
            <w:tcW w:w="2376" w:type="dxa"/>
          </w:tcPr>
          <w:p w14:paraId="1C708EF2" w14:textId="77777777" w:rsidR="00836C00" w:rsidRPr="003E47ED" w:rsidRDefault="00836C00" w:rsidP="0077043E">
            <w:pPr>
              <w:rPr>
                <w:rFonts w:ascii="Times New Roman" w:hAnsi="Times New Roman" w:cs="Times New Roman"/>
                <w:sz w:val="22"/>
                <w:szCs w:val="22"/>
              </w:rPr>
            </w:pPr>
            <w:r w:rsidRPr="003E47ED">
              <w:rPr>
                <w:rFonts w:ascii="Times New Roman" w:hAnsi="Times New Roman" w:cs="Times New Roman"/>
                <w:sz w:val="22"/>
                <w:szCs w:val="22"/>
              </w:rPr>
              <w:t>INDIKATORI:</w:t>
            </w:r>
          </w:p>
        </w:tc>
        <w:tc>
          <w:tcPr>
            <w:tcW w:w="6912" w:type="dxa"/>
          </w:tcPr>
          <w:p w14:paraId="10984E06" w14:textId="3ED5FCFB" w:rsidR="003E47ED" w:rsidRPr="008E5D87" w:rsidRDefault="00F53110" w:rsidP="00F53110">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w:t>
            </w:r>
            <w:r w:rsidRPr="0054352F">
              <w:rPr>
                <w:rFonts w:ascii="Times New Roman" w:hAnsi="Times New Roman" w:cs="Times New Roman"/>
                <w:sz w:val="22"/>
                <w:szCs w:val="22"/>
              </w:rPr>
              <w:t xml:space="preserve"> Broj socijalno ugroženi</w:t>
            </w:r>
            <w:r>
              <w:rPr>
                <w:rFonts w:ascii="Times New Roman" w:hAnsi="Times New Roman" w:cs="Times New Roman"/>
                <w:sz w:val="22"/>
                <w:szCs w:val="22"/>
              </w:rPr>
              <w:t xml:space="preserve">h </w:t>
            </w:r>
            <w:r w:rsidRPr="0054352F">
              <w:rPr>
                <w:rFonts w:ascii="Times New Roman" w:hAnsi="Times New Roman" w:cs="Times New Roman"/>
                <w:sz w:val="22"/>
                <w:szCs w:val="22"/>
              </w:rPr>
              <w:t>obitelji</w:t>
            </w:r>
            <w:r>
              <w:rPr>
                <w:rFonts w:ascii="Times New Roman" w:hAnsi="Times New Roman" w:cs="Times New Roman"/>
                <w:sz w:val="22"/>
                <w:szCs w:val="22"/>
              </w:rPr>
              <w:t xml:space="preserve"> koje primaju donaciju</w:t>
            </w:r>
          </w:p>
          <w:p w14:paraId="4776A2AA" w14:textId="6CC5F3A8" w:rsidR="00836C00" w:rsidRPr="008E5D87" w:rsidRDefault="003E47ED" w:rsidP="008E5D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E5D87">
              <w:rPr>
                <w:rFonts w:ascii="Times New Roman" w:hAnsi="Times New Roman" w:cs="Times New Roman"/>
                <w:sz w:val="22"/>
                <w:szCs w:val="22"/>
              </w:rPr>
              <w:t>• Broj projekata usmjerenih na povećanje društvene uključenosti osoba u</w:t>
            </w:r>
            <w:r w:rsidR="008E5D87">
              <w:rPr>
                <w:rFonts w:ascii="Times New Roman" w:hAnsi="Times New Roman" w:cs="Times New Roman"/>
                <w:sz w:val="22"/>
                <w:szCs w:val="22"/>
              </w:rPr>
              <w:t xml:space="preserve"> </w:t>
            </w:r>
            <w:r w:rsidRPr="008E5D87">
              <w:rPr>
                <w:rFonts w:ascii="Times New Roman" w:hAnsi="Times New Roman" w:cs="Times New Roman"/>
                <w:sz w:val="22"/>
                <w:szCs w:val="22"/>
              </w:rPr>
              <w:t>nepovoljnom položaju</w:t>
            </w:r>
          </w:p>
        </w:tc>
      </w:tr>
      <w:tr w:rsidR="00836C00" w:rsidRPr="009C7568" w14:paraId="7AA23BD8"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85D758A" w14:textId="77777777" w:rsidR="00836C00" w:rsidRPr="003E47ED" w:rsidRDefault="00836C00" w:rsidP="0077043E">
            <w:pPr>
              <w:rPr>
                <w:rFonts w:ascii="Times New Roman" w:hAnsi="Times New Roman" w:cs="Times New Roman"/>
                <w:sz w:val="22"/>
                <w:szCs w:val="22"/>
              </w:rPr>
            </w:pPr>
            <w:r w:rsidRPr="003E47ED">
              <w:rPr>
                <w:rFonts w:ascii="Times New Roman" w:hAnsi="Times New Roman" w:cs="Times New Roman"/>
                <w:sz w:val="22"/>
                <w:szCs w:val="22"/>
              </w:rPr>
              <w:t>RAZDOBLJE PROVEDBE:</w:t>
            </w:r>
          </w:p>
        </w:tc>
        <w:tc>
          <w:tcPr>
            <w:tcW w:w="6912" w:type="dxa"/>
          </w:tcPr>
          <w:p w14:paraId="7472FEB4" w14:textId="77777777" w:rsidR="00836C00" w:rsidRPr="003E47ED" w:rsidRDefault="00836C00"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E47ED">
              <w:rPr>
                <w:rFonts w:ascii="Times New Roman" w:hAnsi="Times New Roman" w:cs="Times New Roman"/>
                <w:sz w:val="22"/>
                <w:szCs w:val="22"/>
              </w:rPr>
              <w:t>2021.-2025.</w:t>
            </w:r>
          </w:p>
        </w:tc>
      </w:tr>
    </w:tbl>
    <w:p w14:paraId="737BA515" w14:textId="71D6CEFB" w:rsidR="00836C00" w:rsidRDefault="00836C00"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47"/>
        <w:gridCol w:w="6715"/>
      </w:tblGrid>
      <w:tr w:rsidR="00BC15EC" w:rsidRPr="009C7568" w14:paraId="6789C7C7" w14:textId="77777777" w:rsidTr="00BA7CB0">
        <w:trPr>
          <w:cnfStyle w:val="100000000000" w:firstRow="1" w:lastRow="0" w:firstColumn="0" w:lastColumn="0" w:oddVBand="0" w:evenVBand="0" w:oddHBand="0" w:evenHBand="0" w:firstRowFirstColumn="0" w:firstRowLastColumn="0" w:lastRowFirstColumn="0" w:lastRowLastColumn="0"/>
          <w:trHeight w:val="770"/>
        </w:trPr>
        <w:tc>
          <w:tcPr>
            <w:cnfStyle w:val="001000000100" w:firstRow="0" w:lastRow="0" w:firstColumn="1" w:lastColumn="0" w:oddVBand="0" w:evenVBand="0" w:oddHBand="0" w:evenHBand="0" w:firstRowFirstColumn="1" w:firstRowLastColumn="0" w:lastRowFirstColumn="0" w:lastRowLastColumn="0"/>
            <w:tcW w:w="2376" w:type="dxa"/>
          </w:tcPr>
          <w:p w14:paraId="575BD886"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PRIORITET 3.2.</w:t>
            </w:r>
          </w:p>
        </w:tc>
        <w:tc>
          <w:tcPr>
            <w:tcW w:w="6912" w:type="dxa"/>
          </w:tcPr>
          <w:p w14:paraId="798E6A1D" w14:textId="1425BDD1" w:rsidR="00BC15EC" w:rsidRPr="00F856C2" w:rsidRDefault="0011407A" w:rsidP="0077043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Razvoj organizacija civilnog društva</w:t>
            </w:r>
            <w:r>
              <w:rPr>
                <w:rFonts w:ascii="Times New Roman" w:hAnsi="Times New Roman" w:cs="Times New Roman"/>
                <w:sz w:val="22"/>
                <w:szCs w:val="22"/>
              </w:rPr>
              <w:t xml:space="preserve"> </w:t>
            </w:r>
            <w:r w:rsidRPr="00491AF2">
              <w:rPr>
                <w:rFonts w:ascii="Times New Roman" w:hAnsi="Times New Roman" w:cs="Times New Roman"/>
                <w:sz w:val="22"/>
                <w:szCs w:val="22"/>
              </w:rPr>
              <w:t xml:space="preserve">i povećanje </w:t>
            </w:r>
            <w:proofErr w:type="spellStart"/>
            <w:r>
              <w:rPr>
                <w:rFonts w:ascii="Times New Roman" w:hAnsi="Times New Roman" w:cs="Times New Roman"/>
                <w:sz w:val="22"/>
                <w:szCs w:val="22"/>
              </w:rPr>
              <w:t>zapošljivosti</w:t>
            </w:r>
            <w:proofErr w:type="spellEnd"/>
            <w:r>
              <w:rPr>
                <w:rFonts w:ascii="Times New Roman" w:hAnsi="Times New Roman" w:cs="Times New Roman"/>
                <w:sz w:val="22"/>
                <w:szCs w:val="22"/>
              </w:rPr>
              <w:t xml:space="preserve"> </w:t>
            </w:r>
            <w:r w:rsidR="00BA7CB0">
              <w:rPr>
                <w:rFonts w:ascii="Times New Roman" w:hAnsi="Times New Roman" w:cs="Times New Roman"/>
                <w:sz w:val="22"/>
                <w:szCs w:val="22"/>
              </w:rPr>
              <w:t xml:space="preserve">teško </w:t>
            </w:r>
            <w:proofErr w:type="spellStart"/>
            <w:r w:rsidR="00BA7CB0">
              <w:rPr>
                <w:rFonts w:ascii="Times New Roman" w:hAnsi="Times New Roman" w:cs="Times New Roman"/>
                <w:sz w:val="22"/>
                <w:szCs w:val="22"/>
              </w:rPr>
              <w:t>zapošljivih</w:t>
            </w:r>
            <w:proofErr w:type="spellEnd"/>
            <w:r w:rsidR="00BA7CB0">
              <w:rPr>
                <w:rFonts w:ascii="Times New Roman" w:hAnsi="Times New Roman" w:cs="Times New Roman"/>
                <w:sz w:val="22"/>
                <w:szCs w:val="22"/>
              </w:rPr>
              <w:t xml:space="preserve"> društvenih skupina</w:t>
            </w:r>
          </w:p>
        </w:tc>
      </w:tr>
      <w:tr w:rsidR="00BC15EC" w:rsidRPr="009C7568" w14:paraId="4EAAB9C6" w14:textId="77777777" w:rsidTr="00336365">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376" w:type="dxa"/>
          </w:tcPr>
          <w:p w14:paraId="2BC21734"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MJERA 3.2.1.</w:t>
            </w:r>
          </w:p>
        </w:tc>
        <w:tc>
          <w:tcPr>
            <w:tcW w:w="6912" w:type="dxa"/>
          </w:tcPr>
          <w:p w14:paraId="5000EDAC" w14:textId="2410BAF4" w:rsidR="00BC15EC" w:rsidRPr="00C515CB" w:rsidRDefault="00C515CB"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515CB">
              <w:rPr>
                <w:rFonts w:ascii="Times New Roman" w:hAnsi="Times New Roman" w:cs="Times New Roman"/>
                <w:b/>
                <w:bCs/>
                <w:sz w:val="22"/>
                <w:szCs w:val="22"/>
              </w:rPr>
              <w:t>Razvoj civilnog društva i osnaženje kapaciteta udruga, posebice za mlade</w:t>
            </w:r>
          </w:p>
        </w:tc>
      </w:tr>
      <w:tr w:rsidR="00BC15EC" w:rsidRPr="009C7568" w14:paraId="777E936F" w14:textId="77777777" w:rsidTr="00D8558B">
        <w:trPr>
          <w:trHeight w:val="2291"/>
        </w:trPr>
        <w:tc>
          <w:tcPr>
            <w:cnfStyle w:val="001000000000" w:firstRow="0" w:lastRow="0" w:firstColumn="1" w:lastColumn="0" w:oddVBand="0" w:evenVBand="0" w:oddHBand="0" w:evenHBand="0" w:firstRowFirstColumn="0" w:firstRowLastColumn="0" w:lastRowFirstColumn="0" w:lastRowLastColumn="0"/>
            <w:tcW w:w="2376" w:type="dxa"/>
          </w:tcPr>
          <w:p w14:paraId="06A5B60D"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CILJ MJERE:</w:t>
            </w:r>
          </w:p>
        </w:tc>
        <w:tc>
          <w:tcPr>
            <w:tcW w:w="6912" w:type="dxa"/>
          </w:tcPr>
          <w:p w14:paraId="1E45D163" w14:textId="704292EA" w:rsidR="002827BA" w:rsidRPr="00F856C2" w:rsidRDefault="000C5127" w:rsidP="007704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Poticanje razvoja civilnog društva, njegove uloge i doprinosa razvoju Općine te jačanje njegove uloge u privlačenju sredstava iz nacionalnih i međunarodnih izvora. Povećanje sudjelovanja civilnog društva u procesima donošenja odluka o društvenom razvoju Općine. Aktivno i odgovorno sudjelovanje građana u razvoj</w:t>
            </w:r>
            <w:r w:rsidR="00F856C2" w:rsidRPr="00F856C2">
              <w:rPr>
                <w:rFonts w:ascii="Times New Roman" w:hAnsi="Times New Roman" w:cs="Times New Roman"/>
                <w:sz w:val="22"/>
                <w:szCs w:val="22"/>
              </w:rPr>
              <w:t>nim projektima Općine kroz povećanje sudjelovanja civilnog društva u području društvenog života. Organiziranje civilnog društva s ciljem unapređenja osposobljenosti udruga za upravljanje EU projektima.</w:t>
            </w:r>
          </w:p>
        </w:tc>
      </w:tr>
      <w:tr w:rsidR="00BC15EC" w:rsidRPr="009C7568" w14:paraId="431CBC6D" w14:textId="77777777" w:rsidTr="00D8558B">
        <w:trPr>
          <w:cnfStyle w:val="000000100000" w:firstRow="0" w:lastRow="0" w:firstColumn="0" w:lastColumn="0" w:oddVBand="0" w:evenVBand="0" w:oddHBand="1" w:evenHBand="0" w:firstRowFirstColumn="0" w:firstRowLastColumn="0" w:lastRowFirstColumn="0" w:lastRowLastColumn="0"/>
          <w:trHeight w:val="2664"/>
        </w:trPr>
        <w:tc>
          <w:tcPr>
            <w:cnfStyle w:val="001000000000" w:firstRow="0" w:lastRow="0" w:firstColumn="1" w:lastColumn="0" w:oddVBand="0" w:evenVBand="0" w:oddHBand="0" w:evenHBand="0" w:firstRowFirstColumn="0" w:firstRowLastColumn="0" w:lastRowFirstColumn="0" w:lastRowLastColumn="0"/>
            <w:tcW w:w="2376" w:type="dxa"/>
          </w:tcPr>
          <w:p w14:paraId="4DEB0CAC"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AKTIVNOSTI:</w:t>
            </w:r>
          </w:p>
        </w:tc>
        <w:tc>
          <w:tcPr>
            <w:tcW w:w="6912" w:type="dxa"/>
          </w:tcPr>
          <w:p w14:paraId="4D520C5C" w14:textId="11C31380" w:rsidR="00BC15EC" w:rsidRPr="00F856C2" w:rsidRDefault="00BC15EC"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w:t>
            </w:r>
            <w:r w:rsidR="000F5267" w:rsidRPr="00F856C2">
              <w:rPr>
                <w:rFonts w:ascii="Times New Roman" w:hAnsi="Times New Roman" w:cs="Times New Roman"/>
                <w:sz w:val="22"/>
                <w:szCs w:val="22"/>
              </w:rPr>
              <w:t>Uključivanj</w:t>
            </w:r>
            <w:r w:rsidR="00B27235">
              <w:rPr>
                <w:rFonts w:ascii="Times New Roman" w:hAnsi="Times New Roman" w:cs="Times New Roman"/>
                <w:sz w:val="22"/>
                <w:szCs w:val="22"/>
              </w:rPr>
              <w:t>e</w:t>
            </w:r>
            <w:r w:rsidR="000F5267" w:rsidRPr="00F856C2">
              <w:rPr>
                <w:rFonts w:ascii="Times New Roman" w:hAnsi="Times New Roman" w:cs="Times New Roman"/>
                <w:sz w:val="22"/>
                <w:szCs w:val="22"/>
              </w:rPr>
              <w:t xml:space="preserve"> udruga u razvojne inicijative, aktivnosti i partnerske projekte</w:t>
            </w:r>
          </w:p>
          <w:p w14:paraId="6FEBCC46" w14:textId="03E7E843" w:rsidR="000F5267" w:rsidRPr="00F856C2" w:rsidRDefault="000F5267"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Stjecanje novih znanja i vještina OCD-a</w:t>
            </w:r>
          </w:p>
          <w:p w14:paraId="5FB0F226" w14:textId="2F27385E" w:rsidR="00BC15EC" w:rsidRPr="00F856C2" w:rsidRDefault="00BC15EC"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Jačanje dijaloga i osnaživanje suradnje lokalne vlasti i organizacija civilnog društva</w:t>
            </w:r>
          </w:p>
          <w:p w14:paraId="0EAA4525" w14:textId="0A005939" w:rsidR="000F5267" w:rsidRPr="00F856C2" w:rsidRDefault="000F5267"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Jačanje osposobljenosti udruga za upravljanje EU i nacionalnim projektima/programima</w:t>
            </w:r>
          </w:p>
          <w:p w14:paraId="041C0C9E" w14:textId="5592C786" w:rsidR="00BC15EC" w:rsidRPr="00F856C2" w:rsidRDefault="00BC15EC"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F856C2">
              <w:rPr>
                <w:rFonts w:ascii="Times New Roman" w:hAnsi="Times New Roman" w:cs="Times New Roman"/>
                <w:sz w:val="22"/>
                <w:szCs w:val="22"/>
              </w:rPr>
              <w:t>• Stručna pomoć pri pronalasku, apliciranju i provedbi projekata OCD</w:t>
            </w:r>
            <w:r w:rsidR="009D65E0">
              <w:rPr>
                <w:rFonts w:ascii="Times New Roman" w:hAnsi="Times New Roman" w:cs="Times New Roman"/>
                <w:sz w:val="22"/>
                <w:szCs w:val="22"/>
              </w:rPr>
              <w:t>-a</w:t>
            </w:r>
          </w:p>
        </w:tc>
      </w:tr>
      <w:tr w:rsidR="00BC15EC" w:rsidRPr="009C7568" w14:paraId="32220AC2" w14:textId="77777777" w:rsidTr="0077043E">
        <w:trPr>
          <w:trHeight w:val="537"/>
        </w:trPr>
        <w:tc>
          <w:tcPr>
            <w:cnfStyle w:val="001000000000" w:firstRow="0" w:lastRow="0" w:firstColumn="1" w:lastColumn="0" w:oddVBand="0" w:evenVBand="0" w:oddHBand="0" w:evenHBand="0" w:firstRowFirstColumn="0" w:firstRowLastColumn="0" w:lastRowFirstColumn="0" w:lastRowLastColumn="0"/>
            <w:tcW w:w="2376" w:type="dxa"/>
          </w:tcPr>
          <w:p w14:paraId="40756FD3"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NOSITELJ:</w:t>
            </w:r>
          </w:p>
        </w:tc>
        <w:tc>
          <w:tcPr>
            <w:tcW w:w="6912" w:type="dxa"/>
          </w:tcPr>
          <w:p w14:paraId="744FBD67" w14:textId="5D42116E" w:rsidR="00BC15EC" w:rsidRPr="00F856C2" w:rsidRDefault="00BC15EC"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Općina </w:t>
            </w:r>
            <w:r w:rsidR="00AF7133" w:rsidRPr="00F856C2">
              <w:rPr>
                <w:rFonts w:ascii="Times New Roman" w:hAnsi="Times New Roman" w:cs="Times New Roman"/>
                <w:sz w:val="22"/>
                <w:szCs w:val="22"/>
              </w:rPr>
              <w:t>Gračac</w:t>
            </w:r>
            <w:r w:rsidRPr="00F856C2">
              <w:rPr>
                <w:rFonts w:ascii="Times New Roman" w:hAnsi="Times New Roman" w:cs="Times New Roman"/>
                <w:sz w:val="22"/>
                <w:szCs w:val="22"/>
              </w:rPr>
              <w:t xml:space="preserve">, </w:t>
            </w:r>
            <w:r w:rsidR="00AF7133" w:rsidRPr="00F856C2">
              <w:rPr>
                <w:rFonts w:ascii="Times New Roman" w:hAnsi="Times New Roman" w:cs="Times New Roman"/>
                <w:sz w:val="22"/>
                <w:szCs w:val="22"/>
              </w:rPr>
              <w:t>OCD</w:t>
            </w:r>
            <w:r w:rsidR="005F354B">
              <w:rPr>
                <w:rFonts w:ascii="Times New Roman" w:hAnsi="Times New Roman" w:cs="Times New Roman"/>
                <w:sz w:val="22"/>
                <w:szCs w:val="22"/>
              </w:rPr>
              <w:t xml:space="preserve">, </w:t>
            </w:r>
            <w:r w:rsidR="005F354B">
              <w:rPr>
                <w:rFonts w:ascii="Times New Roman" w:hAnsi="Times New Roman" w:cs="Times New Roman"/>
                <w:sz w:val="24"/>
                <w:szCs w:val="24"/>
              </w:rPr>
              <w:t>Razvojna agencija Općine Gračac</w:t>
            </w:r>
          </w:p>
        </w:tc>
      </w:tr>
      <w:tr w:rsidR="00BC15EC" w:rsidRPr="009C7568" w14:paraId="2D87CCFA"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F039582"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lastRenderedPageBreak/>
              <w:t>OČEKIVANI REZULTATI:</w:t>
            </w:r>
          </w:p>
        </w:tc>
        <w:tc>
          <w:tcPr>
            <w:tcW w:w="6912" w:type="dxa"/>
          </w:tcPr>
          <w:p w14:paraId="278B7EAF" w14:textId="77777777" w:rsidR="00BC15EC" w:rsidRPr="00F856C2" w:rsidRDefault="00BC15EC"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F856C2">
              <w:rPr>
                <w:rFonts w:ascii="Times New Roman" w:hAnsi="Times New Roman" w:cs="Times New Roman"/>
                <w:sz w:val="22"/>
                <w:szCs w:val="22"/>
              </w:rPr>
              <w:t>Ojačana sposobnost i uloga organizacija civilnog društva.</w:t>
            </w:r>
          </w:p>
        </w:tc>
      </w:tr>
      <w:tr w:rsidR="00BC15EC" w:rsidRPr="009C7568" w14:paraId="1B5AC9F6" w14:textId="77777777" w:rsidTr="00516B72">
        <w:trPr>
          <w:trHeight w:val="1366"/>
        </w:trPr>
        <w:tc>
          <w:tcPr>
            <w:cnfStyle w:val="001000000000" w:firstRow="0" w:lastRow="0" w:firstColumn="1" w:lastColumn="0" w:oddVBand="0" w:evenVBand="0" w:oddHBand="0" w:evenHBand="0" w:firstRowFirstColumn="0" w:firstRowLastColumn="0" w:lastRowFirstColumn="0" w:lastRowLastColumn="0"/>
            <w:tcW w:w="2376" w:type="dxa"/>
          </w:tcPr>
          <w:p w14:paraId="4DCF5EA6"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INDIKATORI:</w:t>
            </w:r>
          </w:p>
        </w:tc>
        <w:tc>
          <w:tcPr>
            <w:tcW w:w="6912" w:type="dxa"/>
          </w:tcPr>
          <w:p w14:paraId="6348AFDB" w14:textId="77777777" w:rsidR="00516B72" w:rsidRPr="00F856C2" w:rsidRDefault="00516B72" w:rsidP="00516B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w:t>
            </w:r>
            <w:r>
              <w:rPr>
                <w:rFonts w:ascii="Times New Roman" w:hAnsi="Times New Roman" w:cs="Times New Roman"/>
                <w:sz w:val="22"/>
                <w:szCs w:val="22"/>
              </w:rPr>
              <w:t>B</w:t>
            </w:r>
            <w:r w:rsidRPr="00F856C2">
              <w:rPr>
                <w:rFonts w:ascii="Times New Roman" w:hAnsi="Times New Roman" w:cs="Times New Roman"/>
                <w:sz w:val="22"/>
                <w:szCs w:val="22"/>
              </w:rPr>
              <w:t xml:space="preserve">roj razvojnih projekata koje su izradile i </w:t>
            </w:r>
            <w:r>
              <w:rPr>
                <w:rFonts w:ascii="Times New Roman" w:hAnsi="Times New Roman" w:cs="Times New Roman"/>
                <w:sz w:val="22"/>
                <w:szCs w:val="22"/>
              </w:rPr>
              <w:t xml:space="preserve">koje </w:t>
            </w:r>
            <w:r w:rsidRPr="00F856C2">
              <w:rPr>
                <w:rFonts w:ascii="Times New Roman" w:hAnsi="Times New Roman" w:cs="Times New Roman"/>
                <w:sz w:val="22"/>
                <w:szCs w:val="22"/>
              </w:rPr>
              <w:t xml:space="preserve">provode udruge </w:t>
            </w:r>
          </w:p>
          <w:p w14:paraId="768F5818" w14:textId="77777777" w:rsidR="00516B72" w:rsidRPr="00F856C2" w:rsidRDefault="00516B72" w:rsidP="00516B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w:t>
            </w:r>
            <w:r>
              <w:rPr>
                <w:rFonts w:ascii="Times New Roman" w:hAnsi="Times New Roman" w:cs="Times New Roman"/>
                <w:sz w:val="22"/>
                <w:szCs w:val="22"/>
              </w:rPr>
              <w:t>B</w:t>
            </w:r>
            <w:r w:rsidRPr="00F856C2">
              <w:rPr>
                <w:rFonts w:ascii="Times New Roman" w:hAnsi="Times New Roman" w:cs="Times New Roman"/>
                <w:sz w:val="22"/>
                <w:szCs w:val="22"/>
              </w:rPr>
              <w:t>roj novoformiranih aktivnih udruga</w:t>
            </w:r>
          </w:p>
          <w:p w14:paraId="0586B1AC" w14:textId="7433945D" w:rsidR="000F5267" w:rsidRPr="00F856C2" w:rsidRDefault="00516B72" w:rsidP="00516B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w:t>
            </w:r>
            <w:r>
              <w:rPr>
                <w:rFonts w:ascii="Times New Roman" w:hAnsi="Times New Roman" w:cs="Times New Roman"/>
                <w:sz w:val="22"/>
                <w:szCs w:val="22"/>
              </w:rPr>
              <w:t>B</w:t>
            </w:r>
            <w:r w:rsidRPr="00F856C2">
              <w:rPr>
                <w:rFonts w:ascii="Times New Roman" w:hAnsi="Times New Roman" w:cs="Times New Roman"/>
                <w:sz w:val="22"/>
                <w:szCs w:val="22"/>
              </w:rPr>
              <w:t>roj uključenih građana u aktivnosti i inicijative potaknute od strane udruga</w:t>
            </w:r>
          </w:p>
        </w:tc>
      </w:tr>
      <w:tr w:rsidR="00BC15EC" w:rsidRPr="009C7568" w14:paraId="5311D684"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50297DF"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RAZDOBLJE PROVEDBE:</w:t>
            </w:r>
          </w:p>
        </w:tc>
        <w:tc>
          <w:tcPr>
            <w:tcW w:w="6912" w:type="dxa"/>
          </w:tcPr>
          <w:p w14:paraId="4F88EDA6" w14:textId="77777777" w:rsidR="00BC15EC" w:rsidRPr="00F856C2" w:rsidRDefault="00BC15EC"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F856C2">
              <w:rPr>
                <w:rFonts w:ascii="Times New Roman" w:hAnsi="Times New Roman" w:cs="Times New Roman"/>
                <w:sz w:val="22"/>
                <w:szCs w:val="22"/>
              </w:rPr>
              <w:t>2021.-2025.</w:t>
            </w:r>
          </w:p>
        </w:tc>
      </w:tr>
    </w:tbl>
    <w:p w14:paraId="58CF7209" w14:textId="6E1DAEC8" w:rsidR="00BC15EC" w:rsidRDefault="00BC15EC"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40"/>
        <w:gridCol w:w="6722"/>
      </w:tblGrid>
      <w:tr w:rsidR="00BC15EC" w:rsidRPr="009C7568" w14:paraId="05AE3A4C" w14:textId="77777777" w:rsidTr="00BA7CB0">
        <w:trPr>
          <w:cnfStyle w:val="100000000000" w:firstRow="1" w:lastRow="0" w:firstColumn="0" w:lastColumn="0" w:oddVBand="0" w:evenVBand="0" w:oddHBand="0" w:evenHBand="0" w:firstRowFirstColumn="0" w:firstRowLastColumn="0" w:lastRowFirstColumn="0" w:lastRowLastColumn="0"/>
          <w:trHeight w:val="762"/>
        </w:trPr>
        <w:tc>
          <w:tcPr>
            <w:cnfStyle w:val="001000000100" w:firstRow="0" w:lastRow="0" w:firstColumn="1" w:lastColumn="0" w:oddVBand="0" w:evenVBand="0" w:oddHBand="0" w:evenHBand="0" w:firstRowFirstColumn="1" w:firstRowLastColumn="0" w:lastRowFirstColumn="0" w:lastRowLastColumn="0"/>
            <w:tcW w:w="2376" w:type="dxa"/>
          </w:tcPr>
          <w:p w14:paraId="0A2CCD61"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PRIORITET 3.2.</w:t>
            </w:r>
          </w:p>
        </w:tc>
        <w:tc>
          <w:tcPr>
            <w:tcW w:w="6912" w:type="dxa"/>
          </w:tcPr>
          <w:p w14:paraId="73CFCB11" w14:textId="5722386B" w:rsidR="00BA7CB0" w:rsidRPr="00BA7CB0" w:rsidRDefault="0011407A" w:rsidP="0077043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491AF2">
              <w:rPr>
                <w:rFonts w:ascii="Times New Roman" w:hAnsi="Times New Roman" w:cs="Times New Roman"/>
                <w:sz w:val="22"/>
                <w:szCs w:val="22"/>
              </w:rPr>
              <w:t>Razvoj organizacija civilnog društva</w:t>
            </w:r>
            <w:r>
              <w:rPr>
                <w:rFonts w:ascii="Times New Roman" w:hAnsi="Times New Roman" w:cs="Times New Roman"/>
                <w:sz w:val="22"/>
                <w:szCs w:val="22"/>
              </w:rPr>
              <w:t xml:space="preserve"> </w:t>
            </w:r>
            <w:r w:rsidRPr="00491AF2">
              <w:rPr>
                <w:rFonts w:ascii="Times New Roman" w:hAnsi="Times New Roman" w:cs="Times New Roman"/>
                <w:sz w:val="22"/>
                <w:szCs w:val="22"/>
              </w:rPr>
              <w:t xml:space="preserve">i povećanje </w:t>
            </w:r>
            <w:proofErr w:type="spellStart"/>
            <w:r>
              <w:rPr>
                <w:rFonts w:ascii="Times New Roman" w:hAnsi="Times New Roman" w:cs="Times New Roman"/>
                <w:sz w:val="22"/>
                <w:szCs w:val="22"/>
              </w:rPr>
              <w:t>zapošljivosti</w:t>
            </w:r>
            <w:proofErr w:type="spellEnd"/>
            <w:r>
              <w:rPr>
                <w:rFonts w:ascii="Times New Roman" w:hAnsi="Times New Roman" w:cs="Times New Roman"/>
                <w:sz w:val="22"/>
                <w:szCs w:val="22"/>
              </w:rPr>
              <w:t xml:space="preserve"> </w:t>
            </w:r>
            <w:r w:rsidR="00813AFD">
              <w:rPr>
                <w:rFonts w:ascii="Times New Roman" w:hAnsi="Times New Roman" w:cs="Times New Roman"/>
                <w:sz w:val="22"/>
                <w:szCs w:val="22"/>
              </w:rPr>
              <w:t xml:space="preserve">teško </w:t>
            </w:r>
            <w:proofErr w:type="spellStart"/>
            <w:r w:rsidR="00813AFD">
              <w:rPr>
                <w:rFonts w:ascii="Times New Roman" w:hAnsi="Times New Roman" w:cs="Times New Roman"/>
                <w:sz w:val="22"/>
                <w:szCs w:val="22"/>
              </w:rPr>
              <w:t>zapošljivih</w:t>
            </w:r>
            <w:proofErr w:type="spellEnd"/>
            <w:r w:rsidR="00813AFD">
              <w:rPr>
                <w:rFonts w:ascii="Times New Roman" w:hAnsi="Times New Roman" w:cs="Times New Roman"/>
                <w:sz w:val="22"/>
                <w:szCs w:val="22"/>
              </w:rPr>
              <w:t xml:space="preserve"> društvenih skupina</w:t>
            </w:r>
          </w:p>
        </w:tc>
      </w:tr>
      <w:tr w:rsidR="00BC15EC" w:rsidRPr="009C7568" w14:paraId="48BA7828" w14:textId="77777777" w:rsidTr="00686E24">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76" w:type="dxa"/>
          </w:tcPr>
          <w:p w14:paraId="07FF377A"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MJERA 3.2.2.</w:t>
            </w:r>
          </w:p>
        </w:tc>
        <w:tc>
          <w:tcPr>
            <w:tcW w:w="6912" w:type="dxa"/>
          </w:tcPr>
          <w:p w14:paraId="64FFE9D5" w14:textId="0218768E" w:rsidR="00BC15EC" w:rsidRPr="00F856C2" w:rsidRDefault="00936F26"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F856C2">
              <w:rPr>
                <w:rFonts w:ascii="Times New Roman" w:hAnsi="Times New Roman" w:cs="Times New Roman"/>
                <w:b/>
                <w:bCs/>
                <w:sz w:val="22"/>
                <w:szCs w:val="22"/>
              </w:rPr>
              <w:t>Poticanje suradnje sa srodnim civilnim organizacijama na lokalnoj, državnoj i međunarodnoj razini</w:t>
            </w:r>
          </w:p>
        </w:tc>
      </w:tr>
      <w:tr w:rsidR="00BC15EC" w:rsidRPr="009C7568" w14:paraId="76675468" w14:textId="77777777" w:rsidTr="00686E24">
        <w:trPr>
          <w:trHeight w:val="2257"/>
        </w:trPr>
        <w:tc>
          <w:tcPr>
            <w:cnfStyle w:val="001000000000" w:firstRow="0" w:lastRow="0" w:firstColumn="1" w:lastColumn="0" w:oddVBand="0" w:evenVBand="0" w:oddHBand="0" w:evenHBand="0" w:firstRowFirstColumn="0" w:firstRowLastColumn="0" w:lastRowFirstColumn="0" w:lastRowLastColumn="0"/>
            <w:tcW w:w="2376" w:type="dxa"/>
          </w:tcPr>
          <w:p w14:paraId="34A05FF6"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CILJ MJERE:</w:t>
            </w:r>
          </w:p>
        </w:tc>
        <w:tc>
          <w:tcPr>
            <w:tcW w:w="6912" w:type="dxa"/>
          </w:tcPr>
          <w:p w14:paraId="078E3A82" w14:textId="47E3BE2F" w:rsidR="00BC15EC" w:rsidRPr="00F856C2" w:rsidRDefault="000133EB" w:rsidP="007704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F856C2">
              <w:rPr>
                <w:rFonts w:ascii="Times New Roman" w:hAnsi="Times New Roman" w:cs="Times New Roman"/>
                <w:sz w:val="22"/>
                <w:szCs w:val="22"/>
              </w:rPr>
              <w:t>Suradnjom među lokalnim udrugama stvaraju se uvjeti za provo</w:t>
            </w:r>
            <w:r w:rsidR="00547808" w:rsidRPr="00F856C2">
              <w:rPr>
                <w:rFonts w:ascii="Times New Roman" w:hAnsi="Times New Roman" w:cs="Times New Roman"/>
                <w:sz w:val="22"/>
                <w:szCs w:val="22"/>
              </w:rPr>
              <w:t>đ</w:t>
            </w:r>
            <w:r w:rsidRPr="00F856C2">
              <w:rPr>
                <w:rFonts w:ascii="Times New Roman" w:hAnsi="Times New Roman" w:cs="Times New Roman"/>
                <w:sz w:val="22"/>
                <w:szCs w:val="22"/>
              </w:rPr>
              <w:t>enje kvalitetnijih programa koji su od posebnog značaja za lokalnu samoupravu. To podrazumijeva zajedničko osmišljavanje i provođenje zabavnih, kulturnih i sportskih manifestacija, zajedničko provođenje socijalnih programa udruga te objedinjavanje ljudskih, materijalnih i financijskih resursa pojedinih udruga. Ovom mjerom se potiče suradnja sa srodnim civilnim organizacijama u zemlji i inozemstvu s ciljem razmjene iskustava, znanja te pružanja pomoći u provedbi aktivnosti udruga.</w:t>
            </w:r>
          </w:p>
        </w:tc>
      </w:tr>
      <w:tr w:rsidR="00BC15EC" w:rsidRPr="009C7568" w14:paraId="2A3D2A05" w14:textId="77777777" w:rsidTr="00D8558B">
        <w:trPr>
          <w:cnfStyle w:val="000000100000" w:firstRow="0" w:lastRow="0" w:firstColumn="0" w:lastColumn="0" w:oddVBand="0" w:evenVBand="0" w:oddHBand="1" w:evenHBand="0" w:firstRowFirstColumn="0" w:firstRowLastColumn="0" w:lastRowFirstColumn="0" w:lastRowLastColumn="0"/>
          <w:trHeight w:val="2692"/>
        </w:trPr>
        <w:tc>
          <w:tcPr>
            <w:cnfStyle w:val="001000000000" w:firstRow="0" w:lastRow="0" w:firstColumn="1" w:lastColumn="0" w:oddVBand="0" w:evenVBand="0" w:oddHBand="0" w:evenHBand="0" w:firstRowFirstColumn="0" w:firstRowLastColumn="0" w:lastRowFirstColumn="0" w:lastRowLastColumn="0"/>
            <w:tcW w:w="2376" w:type="dxa"/>
          </w:tcPr>
          <w:p w14:paraId="751E090C"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AKTIVNOSTI:</w:t>
            </w:r>
          </w:p>
        </w:tc>
        <w:tc>
          <w:tcPr>
            <w:tcW w:w="6912" w:type="dxa"/>
          </w:tcPr>
          <w:p w14:paraId="42898D4E" w14:textId="2B5FB3F4" w:rsidR="000F5267" w:rsidRPr="00F856C2" w:rsidRDefault="000F5267" w:rsidP="000F52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w:t>
            </w:r>
            <w:r w:rsidR="002739B7" w:rsidRPr="00F856C2">
              <w:rPr>
                <w:rFonts w:ascii="Times New Roman" w:hAnsi="Times New Roman" w:cs="Times New Roman"/>
                <w:sz w:val="22"/>
                <w:szCs w:val="22"/>
              </w:rPr>
              <w:t>O</w:t>
            </w:r>
            <w:r w:rsidRPr="00F856C2">
              <w:rPr>
                <w:rFonts w:ascii="Times New Roman" w:hAnsi="Times New Roman" w:cs="Times New Roman"/>
                <w:sz w:val="22"/>
                <w:szCs w:val="22"/>
              </w:rPr>
              <w:t xml:space="preserve">rganizacija i provedba edukativnih seminara i radionica </w:t>
            </w:r>
          </w:p>
          <w:p w14:paraId="13E33A6C" w14:textId="124A822E" w:rsidR="000F5267" w:rsidRPr="00F856C2" w:rsidRDefault="000F5267" w:rsidP="000F52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w:t>
            </w:r>
            <w:r w:rsidR="002739B7" w:rsidRPr="00F856C2">
              <w:rPr>
                <w:rFonts w:ascii="Times New Roman" w:hAnsi="Times New Roman" w:cs="Times New Roman"/>
                <w:sz w:val="22"/>
                <w:szCs w:val="22"/>
              </w:rPr>
              <w:t>O</w:t>
            </w:r>
            <w:r w:rsidRPr="00F856C2">
              <w:rPr>
                <w:rFonts w:ascii="Times New Roman" w:hAnsi="Times New Roman" w:cs="Times New Roman"/>
                <w:sz w:val="22"/>
                <w:szCs w:val="22"/>
              </w:rPr>
              <w:t xml:space="preserve">rganizacija i provedba zajedničkih tematskih studijskih posjeta/putovanja </w:t>
            </w:r>
          </w:p>
          <w:p w14:paraId="67367DB2" w14:textId="636043F0" w:rsidR="000F5267" w:rsidRPr="00F856C2" w:rsidRDefault="000F5267" w:rsidP="000F52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w:t>
            </w:r>
            <w:r w:rsidR="002739B7" w:rsidRPr="00F856C2">
              <w:rPr>
                <w:rFonts w:ascii="Times New Roman" w:hAnsi="Times New Roman" w:cs="Times New Roman"/>
                <w:sz w:val="22"/>
                <w:szCs w:val="22"/>
              </w:rPr>
              <w:t>O</w:t>
            </w:r>
            <w:r w:rsidRPr="00F856C2">
              <w:rPr>
                <w:rFonts w:ascii="Times New Roman" w:hAnsi="Times New Roman" w:cs="Times New Roman"/>
                <w:sz w:val="22"/>
                <w:szCs w:val="22"/>
              </w:rPr>
              <w:t xml:space="preserve">rganizacija i provedba zajedničkih inicijativa, manifestacija i događanja </w:t>
            </w:r>
          </w:p>
          <w:p w14:paraId="6261C0A1" w14:textId="51B5B0E0" w:rsidR="000F5267" w:rsidRPr="00F856C2" w:rsidRDefault="000F5267" w:rsidP="000F52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w:t>
            </w:r>
            <w:r w:rsidR="002739B7" w:rsidRPr="00F856C2">
              <w:rPr>
                <w:rFonts w:ascii="Times New Roman" w:hAnsi="Times New Roman" w:cs="Times New Roman"/>
                <w:sz w:val="22"/>
                <w:szCs w:val="22"/>
              </w:rPr>
              <w:t>P</w:t>
            </w:r>
            <w:r w:rsidRPr="00F856C2">
              <w:rPr>
                <w:rFonts w:ascii="Times New Roman" w:hAnsi="Times New Roman" w:cs="Times New Roman"/>
                <w:sz w:val="22"/>
                <w:szCs w:val="22"/>
              </w:rPr>
              <w:t xml:space="preserve">riprema i izrada zajedničkih projekata </w:t>
            </w:r>
          </w:p>
          <w:p w14:paraId="4F708222" w14:textId="7AF20D10" w:rsidR="00BC15EC" w:rsidRPr="00F856C2" w:rsidRDefault="000F5267"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w:t>
            </w:r>
            <w:r w:rsidR="002739B7" w:rsidRPr="00F856C2">
              <w:rPr>
                <w:rFonts w:ascii="Times New Roman" w:hAnsi="Times New Roman" w:cs="Times New Roman"/>
                <w:sz w:val="22"/>
                <w:szCs w:val="22"/>
              </w:rPr>
              <w:t>A</w:t>
            </w:r>
            <w:r w:rsidRPr="00F856C2">
              <w:rPr>
                <w:rFonts w:ascii="Times New Roman" w:hAnsi="Times New Roman" w:cs="Times New Roman"/>
                <w:sz w:val="22"/>
                <w:szCs w:val="22"/>
              </w:rPr>
              <w:t>pliciranje zajedničkih projekata na javne natječaje za ishođenje bespovratnih sredstava</w:t>
            </w:r>
          </w:p>
        </w:tc>
      </w:tr>
      <w:tr w:rsidR="00BC15EC" w:rsidRPr="009C7568" w14:paraId="4CA34AAD" w14:textId="77777777" w:rsidTr="00D8558B">
        <w:trPr>
          <w:trHeight w:val="562"/>
        </w:trPr>
        <w:tc>
          <w:tcPr>
            <w:cnfStyle w:val="001000000000" w:firstRow="0" w:lastRow="0" w:firstColumn="1" w:lastColumn="0" w:oddVBand="0" w:evenVBand="0" w:oddHBand="0" w:evenHBand="0" w:firstRowFirstColumn="0" w:firstRowLastColumn="0" w:lastRowFirstColumn="0" w:lastRowLastColumn="0"/>
            <w:tcW w:w="2376" w:type="dxa"/>
          </w:tcPr>
          <w:p w14:paraId="0781C93A"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NOSITELJ:</w:t>
            </w:r>
          </w:p>
        </w:tc>
        <w:tc>
          <w:tcPr>
            <w:tcW w:w="6912" w:type="dxa"/>
          </w:tcPr>
          <w:p w14:paraId="19116D85" w14:textId="62841538" w:rsidR="00BC15EC" w:rsidRPr="00F856C2" w:rsidRDefault="00BC15EC"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Općina </w:t>
            </w:r>
            <w:r w:rsidR="00AF7133" w:rsidRPr="00F856C2">
              <w:rPr>
                <w:rFonts w:ascii="Times New Roman" w:hAnsi="Times New Roman" w:cs="Times New Roman"/>
                <w:sz w:val="22"/>
                <w:szCs w:val="22"/>
              </w:rPr>
              <w:t>Gračac, OCD</w:t>
            </w:r>
            <w:r w:rsidRPr="00F856C2">
              <w:rPr>
                <w:rFonts w:ascii="Times New Roman" w:hAnsi="Times New Roman" w:cs="Times New Roman"/>
                <w:sz w:val="22"/>
                <w:szCs w:val="22"/>
              </w:rPr>
              <w:t>, potporne institucije</w:t>
            </w:r>
          </w:p>
        </w:tc>
      </w:tr>
      <w:tr w:rsidR="00BC15EC" w:rsidRPr="009C7568" w14:paraId="0FCF648E" w14:textId="77777777" w:rsidTr="00F856C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376" w:type="dxa"/>
          </w:tcPr>
          <w:p w14:paraId="2F74B401"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OČEKIVANI REZULTATI:</w:t>
            </w:r>
          </w:p>
        </w:tc>
        <w:tc>
          <w:tcPr>
            <w:tcW w:w="6912" w:type="dxa"/>
          </w:tcPr>
          <w:p w14:paraId="2B2A4615" w14:textId="0364D49E" w:rsidR="00BC15EC" w:rsidRPr="00F856C2" w:rsidRDefault="00BC15EC" w:rsidP="0077043E">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Razvijena </w:t>
            </w:r>
            <w:r w:rsidR="00547808" w:rsidRPr="00F856C2">
              <w:rPr>
                <w:rFonts w:ascii="Times New Roman" w:hAnsi="Times New Roman" w:cs="Times New Roman"/>
                <w:sz w:val="22"/>
                <w:szCs w:val="22"/>
              </w:rPr>
              <w:t>umreženost civilnog sektora.</w:t>
            </w:r>
            <w:r w:rsidR="00F856C2" w:rsidRPr="00F856C2">
              <w:rPr>
                <w:rFonts w:ascii="Times New Roman" w:hAnsi="Times New Roman" w:cs="Times New Roman"/>
                <w:sz w:val="22"/>
                <w:szCs w:val="22"/>
              </w:rPr>
              <w:t xml:space="preserve"> Ostvareni zajednički projekti, inicijative, manifestacije i događanja.</w:t>
            </w:r>
          </w:p>
        </w:tc>
      </w:tr>
      <w:tr w:rsidR="00BC15EC" w:rsidRPr="009C7568" w14:paraId="13F3D8C2" w14:textId="77777777" w:rsidTr="00D97B99">
        <w:trPr>
          <w:trHeight w:val="800"/>
        </w:trPr>
        <w:tc>
          <w:tcPr>
            <w:cnfStyle w:val="001000000000" w:firstRow="0" w:lastRow="0" w:firstColumn="1" w:lastColumn="0" w:oddVBand="0" w:evenVBand="0" w:oddHBand="0" w:evenHBand="0" w:firstRowFirstColumn="0" w:firstRowLastColumn="0" w:lastRowFirstColumn="0" w:lastRowLastColumn="0"/>
            <w:tcW w:w="2376" w:type="dxa"/>
          </w:tcPr>
          <w:p w14:paraId="225155A8"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INDIKATORI:</w:t>
            </w:r>
          </w:p>
        </w:tc>
        <w:tc>
          <w:tcPr>
            <w:tcW w:w="6912" w:type="dxa"/>
          </w:tcPr>
          <w:p w14:paraId="634B6637" w14:textId="4B05AE7C" w:rsidR="00F97823" w:rsidRPr="00F856C2" w:rsidRDefault="00F97823"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Broj organiziranih zajedničkih inicijativa/manifestacija/događanja </w:t>
            </w:r>
          </w:p>
          <w:p w14:paraId="042ED6D2" w14:textId="089097F0" w:rsidR="00BC15EC" w:rsidRPr="00F856C2" w:rsidRDefault="00F97823"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856C2">
              <w:rPr>
                <w:rFonts w:ascii="Times New Roman" w:hAnsi="Times New Roman" w:cs="Times New Roman"/>
                <w:sz w:val="22"/>
                <w:szCs w:val="22"/>
              </w:rPr>
              <w:t xml:space="preserve">• Broj zajedničkih projekata OCD-a </w:t>
            </w:r>
          </w:p>
        </w:tc>
      </w:tr>
      <w:tr w:rsidR="00BC15EC" w:rsidRPr="009C7568" w14:paraId="3872CE67"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CCF533C" w14:textId="77777777" w:rsidR="00BC15EC" w:rsidRPr="00F856C2" w:rsidRDefault="00BC15EC" w:rsidP="0077043E">
            <w:pPr>
              <w:rPr>
                <w:rFonts w:ascii="Times New Roman" w:hAnsi="Times New Roman" w:cs="Times New Roman"/>
                <w:sz w:val="22"/>
                <w:szCs w:val="22"/>
              </w:rPr>
            </w:pPr>
            <w:r w:rsidRPr="00F856C2">
              <w:rPr>
                <w:rFonts w:ascii="Times New Roman" w:hAnsi="Times New Roman" w:cs="Times New Roman"/>
                <w:sz w:val="22"/>
                <w:szCs w:val="22"/>
              </w:rPr>
              <w:t>RAZDOBLJE PROVEDBE:</w:t>
            </w:r>
          </w:p>
        </w:tc>
        <w:tc>
          <w:tcPr>
            <w:tcW w:w="6912" w:type="dxa"/>
          </w:tcPr>
          <w:p w14:paraId="08B8E696" w14:textId="77777777" w:rsidR="00BC15EC" w:rsidRPr="00F856C2" w:rsidRDefault="00BC15EC"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F856C2">
              <w:rPr>
                <w:rFonts w:ascii="Times New Roman" w:hAnsi="Times New Roman" w:cs="Times New Roman"/>
                <w:sz w:val="22"/>
                <w:szCs w:val="22"/>
              </w:rPr>
              <w:t>2021.-2025.</w:t>
            </w:r>
          </w:p>
        </w:tc>
      </w:tr>
    </w:tbl>
    <w:p w14:paraId="03C726EC" w14:textId="344AB249" w:rsidR="00BC15EC" w:rsidRDefault="00BC15EC" w:rsidP="00154DC3">
      <w:pPr>
        <w:jc w:val="both"/>
        <w:rPr>
          <w:rFonts w:ascii="Times New Roman" w:hAnsi="Times New Roman" w:cs="Times New Roman"/>
          <w:b/>
          <w:bCs/>
          <w:color w:val="C17529" w:themeColor="accent6"/>
          <w:sz w:val="24"/>
          <w:szCs w:val="24"/>
        </w:rPr>
      </w:pPr>
    </w:p>
    <w:p w14:paraId="30A66ED1" w14:textId="77777777" w:rsidR="00BA7CB0" w:rsidRDefault="00BA7CB0"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49"/>
        <w:gridCol w:w="6713"/>
      </w:tblGrid>
      <w:tr w:rsidR="00BC15EC" w:rsidRPr="009C7568" w14:paraId="77BDD0A3" w14:textId="77777777" w:rsidTr="00BA7CB0">
        <w:trPr>
          <w:cnfStyle w:val="100000000000" w:firstRow="1" w:lastRow="0" w:firstColumn="0" w:lastColumn="0" w:oddVBand="0" w:evenVBand="0" w:oddHBand="0" w:evenHBand="0" w:firstRowFirstColumn="0" w:firstRowLastColumn="0" w:lastRowFirstColumn="0" w:lastRowLastColumn="0"/>
          <w:trHeight w:val="716"/>
        </w:trPr>
        <w:tc>
          <w:tcPr>
            <w:cnfStyle w:val="001000000100" w:firstRow="0" w:lastRow="0" w:firstColumn="1" w:lastColumn="0" w:oddVBand="0" w:evenVBand="0" w:oddHBand="0" w:evenHBand="0" w:firstRowFirstColumn="1" w:firstRowLastColumn="0" w:lastRowFirstColumn="0" w:lastRowLastColumn="0"/>
            <w:tcW w:w="2376" w:type="dxa"/>
          </w:tcPr>
          <w:p w14:paraId="6904E54B" w14:textId="77777777" w:rsidR="00BC15EC" w:rsidRPr="0019150B" w:rsidRDefault="00BC15EC" w:rsidP="0077043E">
            <w:pPr>
              <w:rPr>
                <w:rFonts w:ascii="Times New Roman" w:hAnsi="Times New Roman" w:cs="Times New Roman"/>
                <w:sz w:val="22"/>
                <w:szCs w:val="22"/>
              </w:rPr>
            </w:pPr>
            <w:r w:rsidRPr="0019150B">
              <w:rPr>
                <w:rFonts w:ascii="Times New Roman" w:hAnsi="Times New Roman" w:cs="Times New Roman"/>
                <w:sz w:val="22"/>
                <w:szCs w:val="22"/>
              </w:rPr>
              <w:lastRenderedPageBreak/>
              <w:t>PRIORITET 3.2.</w:t>
            </w:r>
          </w:p>
        </w:tc>
        <w:tc>
          <w:tcPr>
            <w:tcW w:w="6912" w:type="dxa"/>
          </w:tcPr>
          <w:p w14:paraId="7BDD66CD" w14:textId="0CF87FC7" w:rsidR="00BC15EC" w:rsidRPr="0019150B" w:rsidRDefault="0011407A" w:rsidP="0077043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91AF2">
              <w:rPr>
                <w:rFonts w:ascii="Times New Roman" w:hAnsi="Times New Roman" w:cs="Times New Roman"/>
                <w:sz w:val="22"/>
                <w:szCs w:val="22"/>
              </w:rPr>
              <w:t>Razvoj organizacija civilnog društva</w:t>
            </w:r>
            <w:r>
              <w:rPr>
                <w:rFonts w:ascii="Times New Roman" w:hAnsi="Times New Roman" w:cs="Times New Roman"/>
                <w:sz w:val="22"/>
                <w:szCs w:val="22"/>
              </w:rPr>
              <w:t xml:space="preserve"> </w:t>
            </w:r>
            <w:r w:rsidRPr="00491AF2">
              <w:rPr>
                <w:rFonts w:ascii="Times New Roman" w:hAnsi="Times New Roman" w:cs="Times New Roman"/>
                <w:sz w:val="22"/>
                <w:szCs w:val="22"/>
              </w:rPr>
              <w:t xml:space="preserve">i povećanje </w:t>
            </w:r>
            <w:proofErr w:type="spellStart"/>
            <w:r>
              <w:rPr>
                <w:rFonts w:ascii="Times New Roman" w:hAnsi="Times New Roman" w:cs="Times New Roman"/>
                <w:sz w:val="22"/>
                <w:szCs w:val="22"/>
              </w:rPr>
              <w:t>zapošljivosti</w:t>
            </w:r>
            <w:proofErr w:type="spellEnd"/>
            <w:r>
              <w:rPr>
                <w:rFonts w:ascii="Times New Roman" w:hAnsi="Times New Roman" w:cs="Times New Roman"/>
                <w:sz w:val="22"/>
                <w:szCs w:val="22"/>
              </w:rPr>
              <w:t xml:space="preserve"> </w:t>
            </w:r>
            <w:r w:rsidR="00BA7CB0">
              <w:rPr>
                <w:rFonts w:ascii="Times New Roman" w:hAnsi="Times New Roman" w:cs="Times New Roman"/>
                <w:sz w:val="22"/>
                <w:szCs w:val="22"/>
              </w:rPr>
              <w:t xml:space="preserve">teško </w:t>
            </w:r>
            <w:proofErr w:type="spellStart"/>
            <w:r w:rsidR="00BA7CB0">
              <w:rPr>
                <w:rFonts w:ascii="Times New Roman" w:hAnsi="Times New Roman" w:cs="Times New Roman"/>
                <w:sz w:val="22"/>
                <w:szCs w:val="22"/>
              </w:rPr>
              <w:t>zapošljivih</w:t>
            </w:r>
            <w:proofErr w:type="spellEnd"/>
            <w:r w:rsidR="00BA7CB0">
              <w:rPr>
                <w:rFonts w:ascii="Times New Roman" w:hAnsi="Times New Roman" w:cs="Times New Roman"/>
                <w:sz w:val="22"/>
                <w:szCs w:val="22"/>
              </w:rPr>
              <w:t xml:space="preserve"> društvenih skupina</w:t>
            </w:r>
          </w:p>
        </w:tc>
      </w:tr>
      <w:tr w:rsidR="00BC15EC" w:rsidRPr="009C7568" w14:paraId="0358CFD2" w14:textId="77777777" w:rsidTr="0019150B">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376" w:type="dxa"/>
          </w:tcPr>
          <w:p w14:paraId="47F9FB52" w14:textId="77777777" w:rsidR="00BC15EC" w:rsidRPr="0019150B" w:rsidRDefault="00BC15EC" w:rsidP="0077043E">
            <w:pPr>
              <w:rPr>
                <w:rFonts w:ascii="Times New Roman" w:hAnsi="Times New Roman" w:cs="Times New Roman"/>
                <w:sz w:val="22"/>
                <w:szCs w:val="22"/>
              </w:rPr>
            </w:pPr>
            <w:r w:rsidRPr="0019150B">
              <w:rPr>
                <w:rFonts w:ascii="Times New Roman" w:hAnsi="Times New Roman" w:cs="Times New Roman"/>
                <w:sz w:val="22"/>
                <w:szCs w:val="22"/>
              </w:rPr>
              <w:t>MJERA 3.2.3.</w:t>
            </w:r>
          </w:p>
        </w:tc>
        <w:tc>
          <w:tcPr>
            <w:tcW w:w="6912" w:type="dxa"/>
          </w:tcPr>
          <w:p w14:paraId="5C2B473D" w14:textId="2F3F5353" w:rsidR="00BC15EC" w:rsidRPr="0019150B" w:rsidRDefault="00936F26"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19150B">
              <w:rPr>
                <w:rFonts w:ascii="Times New Roman" w:hAnsi="Times New Roman" w:cs="Times New Roman"/>
                <w:b/>
                <w:bCs/>
                <w:sz w:val="22"/>
                <w:szCs w:val="22"/>
              </w:rPr>
              <w:t xml:space="preserve">Poticanje zapošljavanja teško </w:t>
            </w:r>
            <w:proofErr w:type="spellStart"/>
            <w:r w:rsidRPr="0019150B">
              <w:rPr>
                <w:rFonts w:ascii="Times New Roman" w:hAnsi="Times New Roman" w:cs="Times New Roman"/>
                <w:b/>
                <w:bCs/>
                <w:sz w:val="22"/>
                <w:szCs w:val="22"/>
              </w:rPr>
              <w:t>zapošljivih</w:t>
            </w:r>
            <w:proofErr w:type="spellEnd"/>
            <w:r w:rsidRPr="0019150B">
              <w:rPr>
                <w:rFonts w:ascii="Times New Roman" w:hAnsi="Times New Roman" w:cs="Times New Roman"/>
                <w:b/>
                <w:bCs/>
                <w:sz w:val="22"/>
                <w:szCs w:val="22"/>
              </w:rPr>
              <w:t xml:space="preserve"> društvenih skupina (mladi, žene, osobe s invaliditetom i dr.)</w:t>
            </w:r>
          </w:p>
        </w:tc>
      </w:tr>
      <w:tr w:rsidR="00BC15EC" w:rsidRPr="009C7568" w14:paraId="1B11AB0E" w14:textId="77777777" w:rsidTr="0019150B">
        <w:trPr>
          <w:trHeight w:val="2123"/>
        </w:trPr>
        <w:tc>
          <w:tcPr>
            <w:cnfStyle w:val="001000000000" w:firstRow="0" w:lastRow="0" w:firstColumn="1" w:lastColumn="0" w:oddVBand="0" w:evenVBand="0" w:oddHBand="0" w:evenHBand="0" w:firstRowFirstColumn="0" w:firstRowLastColumn="0" w:lastRowFirstColumn="0" w:lastRowLastColumn="0"/>
            <w:tcW w:w="2376" w:type="dxa"/>
          </w:tcPr>
          <w:p w14:paraId="01296AE8" w14:textId="77777777" w:rsidR="00BC15EC" w:rsidRPr="0019150B" w:rsidRDefault="00BC15EC" w:rsidP="0077043E">
            <w:pPr>
              <w:rPr>
                <w:rFonts w:ascii="Times New Roman" w:hAnsi="Times New Roman" w:cs="Times New Roman"/>
                <w:sz w:val="22"/>
                <w:szCs w:val="22"/>
              </w:rPr>
            </w:pPr>
            <w:r w:rsidRPr="0019150B">
              <w:rPr>
                <w:rFonts w:ascii="Times New Roman" w:hAnsi="Times New Roman" w:cs="Times New Roman"/>
                <w:sz w:val="22"/>
                <w:szCs w:val="22"/>
              </w:rPr>
              <w:t>CILJ MJERE:</w:t>
            </w:r>
          </w:p>
        </w:tc>
        <w:tc>
          <w:tcPr>
            <w:tcW w:w="6912" w:type="dxa"/>
          </w:tcPr>
          <w:p w14:paraId="2CF701ED" w14:textId="2DCE4254" w:rsidR="00BC15EC" w:rsidRPr="0019150B" w:rsidRDefault="00547808" w:rsidP="00F856C2">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Unapređenjem mogućnosti zapošljavanja osoba u nepovoljnom položaju stvaraju se uvjeti za podizanje kvalitete života socijalno osjetljivih skupina. Navedeno se planira realizirati održavanjem radionica za nezaposlene, poticanjem aktivnosti prekvalifikacije i dokvalifikacije, održavanjem edukacija s ciljem stjecanja novih, specifičnih znanja i vještina, koje se mogu održati u suradnji s Hrvatskim zavodom za zapošljavanje ili provedbom projekata koji se sufinanciraju sredstvima Europskog socijalnog fonda.</w:t>
            </w:r>
          </w:p>
        </w:tc>
      </w:tr>
      <w:tr w:rsidR="00BC15EC" w:rsidRPr="009C7568" w14:paraId="134796F6" w14:textId="77777777" w:rsidTr="0019150B">
        <w:trPr>
          <w:cnfStyle w:val="000000100000" w:firstRow="0" w:lastRow="0" w:firstColumn="0" w:lastColumn="0" w:oddVBand="0" w:evenVBand="0" w:oddHBand="1" w:evenHBand="0" w:firstRowFirstColumn="0" w:firstRowLastColumn="0" w:lastRowFirstColumn="0" w:lastRowLastColumn="0"/>
          <w:trHeight w:val="1982"/>
        </w:trPr>
        <w:tc>
          <w:tcPr>
            <w:cnfStyle w:val="001000000000" w:firstRow="0" w:lastRow="0" w:firstColumn="1" w:lastColumn="0" w:oddVBand="0" w:evenVBand="0" w:oddHBand="0" w:evenHBand="0" w:firstRowFirstColumn="0" w:firstRowLastColumn="0" w:lastRowFirstColumn="0" w:lastRowLastColumn="0"/>
            <w:tcW w:w="2376" w:type="dxa"/>
          </w:tcPr>
          <w:p w14:paraId="0FDC01C8" w14:textId="77777777" w:rsidR="00BC15EC" w:rsidRPr="0019150B" w:rsidRDefault="00BC15EC" w:rsidP="0077043E">
            <w:pPr>
              <w:rPr>
                <w:rFonts w:ascii="Times New Roman" w:hAnsi="Times New Roman" w:cs="Times New Roman"/>
                <w:sz w:val="22"/>
                <w:szCs w:val="22"/>
              </w:rPr>
            </w:pPr>
            <w:r w:rsidRPr="0019150B">
              <w:rPr>
                <w:rFonts w:ascii="Times New Roman" w:hAnsi="Times New Roman" w:cs="Times New Roman"/>
                <w:sz w:val="22"/>
                <w:szCs w:val="22"/>
              </w:rPr>
              <w:t>AKTIVNOSTI:</w:t>
            </w:r>
          </w:p>
        </w:tc>
        <w:tc>
          <w:tcPr>
            <w:tcW w:w="6912" w:type="dxa"/>
          </w:tcPr>
          <w:p w14:paraId="063D0EA5" w14:textId="5CD35214" w:rsidR="00BC15EC" w:rsidRPr="0019150B" w:rsidRDefault="00BC15EC"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 Ostvarivanje suradnje s Hrvatskim zavodom za zapošljavanje</w:t>
            </w:r>
          </w:p>
          <w:p w14:paraId="6F677584" w14:textId="77777777" w:rsidR="00BC15EC" w:rsidRPr="0019150B" w:rsidRDefault="00BC15EC"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 xml:space="preserve">• Zapošljavanje osoba preko mjera Hrvatskog zavoda za zapošljavanje </w:t>
            </w:r>
          </w:p>
          <w:p w14:paraId="6F143988" w14:textId="77777777" w:rsidR="00BC15EC" w:rsidRPr="0019150B" w:rsidRDefault="00BC15EC"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 Edukacija o mogućnostima samozapošljavanja putem mjera Hrvatskog zavoda za zapošljavanje</w:t>
            </w:r>
          </w:p>
          <w:p w14:paraId="75F00047" w14:textId="77777777" w:rsidR="00BC15EC" w:rsidRPr="0019150B" w:rsidRDefault="00BC15EC"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 Pripremanje projekata i apliciranje na nacionalne i EU fondove i programe</w:t>
            </w:r>
          </w:p>
        </w:tc>
      </w:tr>
      <w:tr w:rsidR="00BC15EC" w:rsidRPr="009C7568" w14:paraId="7E478E30" w14:textId="77777777" w:rsidTr="0077043E">
        <w:trPr>
          <w:trHeight w:val="556"/>
        </w:trPr>
        <w:tc>
          <w:tcPr>
            <w:cnfStyle w:val="001000000000" w:firstRow="0" w:lastRow="0" w:firstColumn="1" w:lastColumn="0" w:oddVBand="0" w:evenVBand="0" w:oddHBand="0" w:evenHBand="0" w:firstRowFirstColumn="0" w:firstRowLastColumn="0" w:lastRowFirstColumn="0" w:lastRowLastColumn="0"/>
            <w:tcW w:w="2376" w:type="dxa"/>
          </w:tcPr>
          <w:p w14:paraId="3C7715E3" w14:textId="77777777" w:rsidR="00BC15EC" w:rsidRPr="0019150B" w:rsidRDefault="00BC15EC" w:rsidP="0077043E">
            <w:pPr>
              <w:rPr>
                <w:rFonts w:ascii="Times New Roman" w:hAnsi="Times New Roman" w:cs="Times New Roman"/>
                <w:sz w:val="22"/>
                <w:szCs w:val="22"/>
              </w:rPr>
            </w:pPr>
            <w:r w:rsidRPr="0019150B">
              <w:rPr>
                <w:rFonts w:ascii="Times New Roman" w:hAnsi="Times New Roman" w:cs="Times New Roman"/>
                <w:sz w:val="22"/>
                <w:szCs w:val="22"/>
              </w:rPr>
              <w:t>NOSITELJ:</w:t>
            </w:r>
          </w:p>
        </w:tc>
        <w:tc>
          <w:tcPr>
            <w:tcW w:w="6912" w:type="dxa"/>
          </w:tcPr>
          <w:p w14:paraId="3F8F79FC" w14:textId="3D359BD1" w:rsidR="00BC15EC" w:rsidRPr="0019150B" w:rsidRDefault="00BC15EC"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 xml:space="preserve">Općina </w:t>
            </w:r>
            <w:r w:rsidR="00AF7133" w:rsidRPr="0019150B">
              <w:rPr>
                <w:rFonts w:ascii="Times New Roman" w:hAnsi="Times New Roman" w:cs="Times New Roman"/>
                <w:sz w:val="22"/>
                <w:szCs w:val="22"/>
              </w:rPr>
              <w:t>Gračac, Zadarska</w:t>
            </w:r>
            <w:r w:rsidRPr="0019150B">
              <w:rPr>
                <w:rFonts w:ascii="Times New Roman" w:hAnsi="Times New Roman" w:cs="Times New Roman"/>
                <w:sz w:val="22"/>
                <w:szCs w:val="22"/>
              </w:rPr>
              <w:t xml:space="preserve"> županija</w:t>
            </w:r>
          </w:p>
        </w:tc>
      </w:tr>
      <w:tr w:rsidR="00BC15EC" w:rsidRPr="009C7568" w14:paraId="4ADDA3EB" w14:textId="77777777" w:rsidTr="002827BA">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376" w:type="dxa"/>
          </w:tcPr>
          <w:p w14:paraId="1A26B8E2" w14:textId="77777777" w:rsidR="00BC15EC" w:rsidRPr="0019150B" w:rsidRDefault="00BC15EC" w:rsidP="0077043E">
            <w:pPr>
              <w:rPr>
                <w:rFonts w:ascii="Times New Roman" w:hAnsi="Times New Roman" w:cs="Times New Roman"/>
                <w:sz w:val="22"/>
                <w:szCs w:val="22"/>
              </w:rPr>
            </w:pPr>
            <w:r w:rsidRPr="0019150B">
              <w:rPr>
                <w:rFonts w:ascii="Times New Roman" w:hAnsi="Times New Roman" w:cs="Times New Roman"/>
                <w:sz w:val="22"/>
                <w:szCs w:val="22"/>
              </w:rPr>
              <w:t>OČEKIVANI REZULTATI:</w:t>
            </w:r>
          </w:p>
        </w:tc>
        <w:tc>
          <w:tcPr>
            <w:tcW w:w="6912" w:type="dxa"/>
          </w:tcPr>
          <w:p w14:paraId="5A8F69E0" w14:textId="77777777" w:rsidR="00BC15EC" w:rsidRPr="0019150B" w:rsidRDefault="00BC15EC" w:rsidP="0077043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 xml:space="preserve">Povećane mogućnosti zapošljavanja teže </w:t>
            </w:r>
            <w:proofErr w:type="spellStart"/>
            <w:r w:rsidRPr="0019150B">
              <w:rPr>
                <w:rFonts w:ascii="Times New Roman" w:hAnsi="Times New Roman" w:cs="Times New Roman"/>
                <w:sz w:val="22"/>
                <w:szCs w:val="22"/>
              </w:rPr>
              <w:t>zapošljivih</w:t>
            </w:r>
            <w:proofErr w:type="spellEnd"/>
            <w:r w:rsidRPr="0019150B">
              <w:rPr>
                <w:rFonts w:ascii="Times New Roman" w:hAnsi="Times New Roman" w:cs="Times New Roman"/>
                <w:sz w:val="22"/>
                <w:szCs w:val="22"/>
              </w:rPr>
              <w:t xml:space="preserve"> skupina stanovnika, razvijene nove vještine i kompetencije kod istih. </w:t>
            </w:r>
          </w:p>
        </w:tc>
      </w:tr>
      <w:tr w:rsidR="00BC15EC" w:rsidRPr="009C7568" w14:paraId="3FD39851" w14:textId="77777777" w:rsidTr="0019150B">
        <w:trPr>
          <w:trHeight w:val="1147"/>
        </w:trPr>
        <w:tc>
          <w:tcPr>
            <w:cnfStyle w:val="001000000000" w:firstRow="0" w:lastRow="0" w:firstColumn="1" w:lastColumn="0" w:oddVBand="0" w:evenVBand="0" w:oddHBand="0" w:evenHBand="0" w:firstRowFirstColumn="0" w:firstRowLastColumn="0" w:lastRowFirstColumn="0" w:lastRowLastColumn="0"/>
            <w:tcW w:w="2376" w:type="dxa"/>
          </w:tcPr>
          <w:p w14:paraId="33E65DA4" w14:textId="77777777" w:rsidR="00BC15EC" w:rsidRPr="0019150B" w:rsidRDefault="00BC15EC" w:rsidP="0077043E">
            <w:pPr>
              <w:rPr>
                <w:rFonts w:ascii="Times New Roman" w:hAnsi="Times New Roman" w:cs="Times New Roman"/>
                <w:sz w:val="22"/>
                <w:szCs w:val="22"/>
              </w:rPr>
            </w:pPr>
            <w:r w:rsidRPr="0019150B">
              <w:rPr>
                <w:rFonts w:ascii="Times New Roman" w:hAnsi="Times New Roman" w:cs="Times New Roman"/>
                <w:sz w:val="22"/>
                <w:szCs w:val="22"/>
              </w:rPr>
              <w:t>INDIKATORI:</w:t>
            </w:r>
          </w:p>
        </w:tc>
        <w:tc>
          <w:tcPr>
            <w:tcW w:w="6912" w:type="dxa"/>
          </w:tcPr>
          <w:p w14:paraId="27A32C4E" w14:textId="033F4577" w:rsidR="00547808" w:rsidRPr="0019150B" w:rsidRDefault="00BC15EC" w:rsidP="0054780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 xml:space="preserve">• </w:t>
            </w:r>
            <w:r w:rsidR="00F856C2" w:rsidRPr="0019150B">
              <w:rPr>
                <w:rFonts w:ascii="Times New Roman" w:hAnsi="Times New Roman" w:cs="Times New Roman"/>
                <w:sz w:val="22"/>
                <w:szCs w:val="22"/>
              </w:rPr>
              <w:t>P</w:t>
            </w:r>
            <w:r w:rsidR="00547808" w:rsidRPr="0019150B">
              <w:rPr>
                <w:rFonts w:ascii="Times New Roman" w:hAnsi="Times New Roman" w:cs="Times New Roman"/>
                <w:sz w:val="22"/>
                <w:szCs w:val="22"/>
              </w:rPr>
              <w:t>orast stope zapošljavanja osoba u nepovoljnom položaju</w:t>
            </w:r>
          </w:p>
          <w:p w14:paraId="48F8B6DD" w14:textId="519586EE" w:rsidR="00547808" w:rsidRPr="0019150B" w:rsidRDefault="00547808" w:rsidP="0054780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 Broj održanih radionica i edukacija</w:t>
            </w:r>
          </w:p>
          <w:p w14:paraId="7DDA6EA4" w14:textId="497BE88E" w:rsidR="00BC15EC" w:rsidRPr="0019150B" w:rsidRDefault="00547808"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9150B">
              <w:rPr>
                <w:rFonts w:ascii="Times New Roman" w:hAnsi="Times New Roman" w:cs="Times New Roman"/>
                <w:sz w:val="22"/>
                <w:szCs w:val="22"/>
              </w:rPr>
              <w:t>• Broj osoba zaposlenih preko mjera Hrvatskog zavoda za zapošljavanje</w:t>
            </w:r>
          </w:p>
        </w:tc>
      </w:tr>
      <w:tr w:rsidR="00BC15EC" w:rsidRPr="009C7568" w14:paraId="36E65DBC"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3873651" w14:textId="77777777" w:rsidR="00BC15EC" w:rsidRPr="0019150B" w:rsidRDefault="00BC15EC" w:rsidP="0077043E">
            <w:pPr>
              <w:rPr>
                <w:rFonts w:ascii="Times New Roman" w:hAnsi="Times New Roman" w:cs="Times New Roman"/>
                <w:sz w:val="22"/>
                <w:szCs w:val="22"/>
              </w:rPr>
            </w:pPr>
            <w:r w:rsidRPr="0019150B">
              <w:rPr>
                <w:rFonts w:ascii="Times New Roman" w:hAnsi="Times New Roman" w:cs="Times New Roman"/>
                <w:sz w:val="22"/>
                <w:szCs w:val="22"/>
              </w:rPr>
              <w:t>RAZDOBLJE PROVEDBE:</w:t>
            </w:r>
          </w:p>
        </w:tc>
        <w:tc>
          <w:tcPr>
            <w:tcW w:w="6912" w:type="dxa"/>
          </w:tcPr>
          <w:p w14:paraId="653B8190" w14:textId="77777777" w:rsidR="00BC15EC" w:rsidRPr="0019150B" w:rsidRDefault="00BC15EC"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19150B">
              <w:rPr>
                <w:rFonts w:ascii="Times New Roman" w:hAnsi="Times New Roman" w:cs="Times New Roman"/>
                <w:sz w:val="22"/>
                <w:szCs w:val="22"/>
              </w:rPr>
              <w:t>2021.-2025.</w:t>
            </w:r>
          </w:p>
        </w:tc>
      </w:tr>
    </w:tbl>
    <w:p w14:paraId="7BA4E0B7" w14:textId="3EADC3DB" w:rsidR="00BC15EC" w:rsidRDefault="00BC15EC"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50"/>
        <w:gridCol w:w="6712"/>
      </w:tblGrid>
      <w:tr w:rsidR="00E9544A" w:rsidRPr="009C7568" w14:paraId="1429A76E" w14:textId="77777777" w:rsidTr="0077043E">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2376" w:type="dxa"/>
          </w:tcPr>
          <w:p w14:paraId="403DA06C" w14:textId="09EE0B93" w:rsidR="00E9544A" w:rsidRPr="0054352F" w:rsidRDefault="00E9544A" w:rsidP="0077043E">
            <w:pPr>
              <w:rPr>
                <w:rFonts w:ascii="Times New Roman" w:hAnsi="Times New Roman" w:cs="Times New Roman"/>
                <w:sz w:val="22"/>
                <w:szCs w:val="22"/>
              </w:rPr>
            </w:pPr>
            <w:bookmarkStart w:id="60" w:name="_Hlk104468261"/>
            <w:r w:rsidRPr="0054352F">
              <w:rPr>
                <w:rFonts w:ascii="Times New Roman" w:hAnsi="Times New Roman" w:cs="Times New Roman"/>
                <w:sz w:val="22"/>
                <w:szCs w:val="22"/>
              </w:rPr>
              <w:t>PRIORITET 3.</w:t>
            </w:r>
            <w:r w:rsidR="00B314C1">
              <w:rPr>
                <w:rFonts w:ascii="Times New Roman" w:hAnsi="Times New Roman" w:cs="Times New Roman"/>
                <w:sz w:val="22"/>
                <w:szCs w:val="22"/>
              </w:rPr>
              <w:t>3</w:t>
            </w:r>
            <w:r w:rsidRPr="0054352F">
              <w:rPr>
                <w:rFonts w:ascii="Times New Roman" w:hAnsi="Times New Roman" w:cs="Times New Roman"/>
                <w:sz w:val="22"/>
                <w:szCs w:val="22"/>
              </w:rPr>
              <w:t>.</w:t>
            </w:r>
          </w:p>
        </w:tc>
        <w:tc>
          <w:tcPr>
            <w:tcW w:w="6912" w:type="dxa"/>
          </w:tcPr>
          <w:p w14:paraId="17402DCC" w14:textId="5252D296" w:rsidR="00E9544A" w:rsidRPr="0054352F" w:rsidRDefault="009163C2" w:rsidP="0077043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Unaprjeđenje položaja i poticanje aktivizma mladih</w:t>
            </w:r>
          </w:p>
        </w:tc>
      </w:tr>
      <w:tr w:rsidR="00E9544A" w:rsidRPr="009C7568" w14:paraId="01B17C76" w14:textId="77777777" w:rsidTr="000E66C9">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376" w:type="dxa"/>
          </w:tcPr>
          <w:p w14:paraId="1D08E2E8" w14:textId="5049DA25" w:rsidR="00E9544A" w:rsidRPr="0054352F" w:rsidRDefault="00E9544A" w:rsidP="0077043E">
            <w:pPr>
              <w:rPr>
                <w:rFonts w:ascii="Times New Roman" w:hAnsi="Times New Roman" w:cs="Times New Roman"/>
                <w:sz w:val="22"/>
                <w:szCs w:val="22"/>
              </w:rPr>
            </w:pPr>
            <w:r w:rsidRPr="0054352F">
              <w:rPr>
                <w:rFonts w:ascii="Times New Roman" w:hAnsi="Times New Roman" w:cs="Times New Roman"/>
                <w:sz w:val="22"/>
                <w:szCs w:val="22"/>
              </w:rPr>
              <w:t>MJERA 3.</w:t>
            </w:r>
            <w:r w:rsidR="00B314C1">
              <w:rPr>
                <w:rFonts w:ascii="Times New Roman" w:hAnsi="Times New Roman" w:cs="Times New Roman"/>
                <w:sz w:val="22"/>
                <w:szCs w:val="22"/>
              </w:rPr>
              <w:t>3.1.</w:t>
            </w:r>
          </w:p>
        </w:tc>
        <w:tc>
          <w:tcPr>
            <w:tcW w:w="6912" w:type="dxa"/>
          </w:tcPr>
          <w:p w14:paraId="78F59DBE" w14:textId="44CDDB6F" w:rsidR="00E9544A" w:rsidRPr="00E75E54" w:rsidRDefault="005A2C0D"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75E54">
              <w:rPr>
                <w:rFonts w:ascii="Times New Roman" w:hAnsi="Times New Roman" w:cs="Times New Roman"/>
                <w:b/>
                <w:bCs/>
                <w:sz w:val="22"/>
                <w:szCs w:val="22"/>
              </w:rPr>
              <w:t>Stvaranje digitalnih centara za rad na daljinu za iznajmljivanje mladima</w:t>
            </w:r>
          </w:p>
        </w:tc>
      </w:tr>
      <w:tr w:rsidR="00E9544A" w:rsidRPr="009C7568" w14:paraId="78C8E1E7" w14:textId="77777777" w:rsidTr="00D07FF7">
        <w:trPr>
          <w:trHeight w:val="1688"/>
        </w:trPr>
        <w:tc>
          <w:tcPr>
            <w:cnfStyle w:val="001000000000" w:firstRow="0" w:lastRow="0" w:firstColumn="1" w:lastColumn="0" w:oddVBand="0" w:evenVBand="0" w:oddHBand="0" w:evenHBand="0" w:firstRowFirstColumn="0" w:firstRowLastColumn="0" w:lastRowFirstColumn="0" w:lastRowLastColumn="0"/>
            <w:tcW w:w="2376" w:type="dxa"/>
          </w:tcPr>
          <w:p w14:paraId="110066DA" w14:textId="77777777" w:rsidR="00E9544A" w:rsidRPr="0054352F" w:rsidRDefault="00E9544A" w:rsidP="0077043E">
            <w:pPr>
              <w:rPr>
                <w:rFonts w:ascii="Times New Roman" w:hAnsi="Times New Roman" w:cs="Times New Roman"/>
                <w:sz w:val="22"/>
                <w:szCs w:val="22"/>
              </w:rPr>
            </w:pPr>
            <w:r w:rsidRPr="0054352F">
              <w:rPr>
                <w:rFonts w:ascii="Times New Roman" w:hAnsi="Times New Roman" w:cs="Times New Roman"/>
                <w:sz w:val="22"/>
                <w:szCs w:val="22"/>
              </w:rPr>
              <w:t>CILJ MJERE:</w:t>
            </w:r>
          </w:p>
        </w:tc>
        <w:tc>
          <w:tcPr>
            <w:tcW w:w="6912" w:type="dxa"/>
          </w:tcPr>
          <w:p w14:paraId="57768493" w14:textId="15B18A37" w:rsidR="00E9544A" w:rsidRPr="00D07FF7" w:rsidRDefault="00D07FF7" w:rsidP="00F856C2">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07FF7">
              <w:rPr>
                <w:rFonts w:ascii="Times New Roman" w:hAnsi="Times New Roman" w:cs="Times New Roman"/>
                <w:sz w:val="22"/>
                <w:szCs w:val="22"/>
              </w:rPr>
              <w:t>Izgradnja i/ili opremanje opremljenih i poslovno komfornih centara u seoskom prostoru za stalan ili povremeni smještaj i rad pojedinaca i mikro poduzeća u područjima visokih tehnologija gdje se glavnina rada može odvijati na daljinu. Na ovaj način z</w:t>
            </w:r>
            <w:r w:rsidR="00833056" w:rsidRPr="00D07FF7">
              <w:rPr>
                <w:rFonts w:ascii="Times New Roman" w:hAnsi="Times New Roman" w:cs="Times New Roman"/>
                <w:sz w:val="22"/>
                <w:szCs w:val="22"/>
              </w:rPr>
              <w:t xml:space="preserve">adržati mladu populaciju na području Općine, povećati njihovu </w:t>
            </w:r>
            <w:proofErr w:type="spellStart"/>
            <w:r w:rsidR="00833056" w:rsidRPr="00D07FF7">
              <w:rPr>
                <w:rFonts w:ascii="Times New Roman" w:hAnsi="Times New Roman" w:cs="Times New Roman"/>
                <w:sz w:val="22"/>
                <w:szCs w:val="22"/>
              </w:rPr>
              <w:t>zapošljivost</w:t>
            </w:r>
            <w:proofErr w:type="spellEnd"/>
            <w:r w:rsidR="00833056" w:rsidRPr="00D07FF7">
              <w:rPr>
                <w:rFonts w:ascii="Times New Roman" w:hAnsi="Times New Roman" w:cs="Times New Roman"/>
                <w:sz w:val="22"/>
                <w:szCs w:val="22"/>
              </w:rPr>
              <w:t xml:space="preserve"> tako da im se omogući posao digitalnog nomada.</w:t>
            </w:r>
          </w:p>
        </w:tc>
      </w:tr>
      <w:tr w:rsidR="00E9544A" w:rsidRPr="009C7568" w14:paraId="1D3ECCB8" w14:textId="77777777" w:rsidTr="00A91272">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2376" w:type="dxa"/>
          </w:tcPr>
          <w:p w14:paraId="4D8F4757" w14:textId="77777777" w:rsidR="00E9544A" w:rsidRPr="00A91272" w:rsidRDefault="00E9544A" w:rsidP="0077043E">
            <w:pPr>
              <w:rPr>
                <w:rFonts w:ascii="Times New Roman" w:hAnsi="Times New Roman" w:cs="Times New Roman"/>
                <w:sz w:val="22"/>
                <w:szCs w:val="22"/>
              </w:rPr>
            </w:pPr>
            <w:r w:rsidRPr="00A91272">
              <w:rPr>
                <w:rFonts w:ascii="Times New Roman" w:hAnsi="Times New Roman" w:cs="Times New Roman"/>
                <w:sz w:val="22"/>
                <w:szCs w:val="22"/>
              </w:rPr>
              <w:lastRenderedPageBreak/>
              <w:t>AKTIVNOSTI:</w:t>
            </w:r>
          </w:p>
        </w:tc>
        <w:tc>
          <w:tcPr>
            <w:tcW w:w="6912" w:type="dxa"/>
          </w:tcPr>
          <w:p w14:paraId="0014DE0E" w14:textId="564B211C" w:rsidR="00D06101" w:rsidRPr="00A91272" w:rsidRDefault="00D06101" w:rsidP="00DC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91272">
              <w:rPr>
                <w:rFonts w:ascii="Times New Roman" w:hAnsi="Times New Roman" w:cs="Times New Roman"/>
                <w:sz w:val="22"/>
                <w:szCs w:val="22"/>
              </w:rPr>
              <w:t>• Ponuda atraktivnih lokacija za smještaj i rad tzv. "digitalnim nomadima"</w:t>
            </w:r>
          </w:p>
          <w:p w14:paraId="6ADF8E7C" w14:textId="09886802" w:rsidR="00E9544A" w:rsidRPr="00A91272" w:rsidRDefault="00C53131" w:rsidP="00DC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91272">
              <w:rPr>
                <w:rFonts w:ascii="Times New Roman" w:hAnsi="Times New Roman" w:cs="Times New Roman"/>
                <w:sz w:val="22"/>
                <w:szCs w:val="22"/>
              </w:rPr>
              <w:t>• Izgradnja i/ili opremanje opremljenih i poslovno komfornih centara</w:t>
            </w:r>
          </w:p>
          <w:p w14:paraId="510AC6C7" w14:textId="532CC908" w:rsidR="00D06101" w:rsidRPr="00A91272" w:rsidRDefault="00D06101" w:rsidP="00DC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91272">
              <w:rPr>
                <w:rFonts w:ascii="Times New Roman" w:hAnsi="Times New Roman" w:cs="Times New Roman"/>
                <w:sz w:val="22"/>
                <w:szCs w:val="22"/>
              </w:rPr>
              <w:t xml:space="preserve">• Privlačenje IT, odnosno, </w:t>
            </w:r>
            <w:proofErr w:type="spellStart"/>
            <w:r w:rsidRPr="00A91272">
              <w:rPr>
                <w:rFonts w:ascii="Times New Roman" w:hAnsi="Times New Roman" w:cs="Times New Roman"/>
                <w:sz w:val="22"/>
                <w:szCs w:val="22"/>
              </w:rPr>
              <w:t>high-tec</w:t>
            </w:r>
            <w:proofErr w:type="spellEnd"/>
            <w:r w:rsidRPr="00A91272">
              <w:rPr>
                <w:rFonts w:ascii="Times New Roman" w:hAnsi="Times New Roman" w:cs="Times New Roman"/>
                <w:sz w:val="22"/>
                <w:szCs w:val="22"/>
              </w:rPr>
              <w:t xml:space="preserve"> poslovnih subjekata na selo</w:t>
            </w:r>
          </w:p>
          <w:p w14:paraId="28D562DF" w14:textId="5A6EBC6C" w:rsidR="0060473E" w:rsidRPr="00A91272" w:rsidRDefault="0060473E" w:rsidP="00DC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91272">
              <w:rPr>
                <w:rFonts w:ascii="Times New Roman" w:hAnsi="Times New Roman" w:cs="Times New Roman"/>
                <w:sz w:val="22"/>
                <w:szCs w:val="22"/>
              </w:rPr>
              <w:t xml:space="preserve">• </w:t>
            </w:r>
            <w:r w:rsidR="00D06101" w:rsidRPr="00A91272">
              <w:rPr>
                <w:rFonts w:ascii="Times New Roman" w:hAnsi="Times New Roman" w:cs="Times New Roman"/>
                <w:sz w:val="22"/>
                <w:szCs w:val="22"/>
              </w:rPr>
              <w:t>Pružanje prilike za zaposlenje mladim osobama</w:t>
            </w:r>
          </w:p>
        </w:tc>
      </w:tr>
      <w:tr w:rsidR="00E9544A" w:rsidRPr="009C7568" w14:paraId="4E0C14CA" w14:textId="77777777" w:rsidTr="0077043E">
        <w:trPr>
          <w:trHeight w:val="556"/>
        </w:trPr>
        <w:tc>
          <w:tcPr>
            <w:cnfStyle w:val="001000000000" w:firstRow="0" w:lastRow="0" w:firstColumn="1" w:lastColumn="0" w:oddVBand="0" w:evenVBand="0" w:oddHBand="0" w:evenHBand="0" w:firstRowFirstColumn="0" w:firstRowLastColumn="0" w:lastRowFirstColumn="0" w:lastRowLastColumn="0"/>
            <w:tcW w:w="2376" w:type="dxa"/>
          </w:tcPr>
          <w:p w14:paraId="0D40822B" w14:textId="77777777" w:rsidR="00E9544A" w:rsidRPr="0054352F" w:rsidRDefault="00E9544A" w:rsidP="0077043E">
            <w:pPr>
              <w:rPr>
                <w:rFonts w:ascii="Times New Roman" w:hAnsi="Times New Roman" w:cs="Times New Roman"/>
                <w:sz w:val="22"/>
                <w:szCs w:val="22"/>
              </w:rPr>
            </w:pPr>
            <w:r w:rsidRPr="0054352F">
              <w:rPr>
                <w:rFonts w:ascii="Times New Roman" w:hAnsi="Times New Roman" w:cs="Times New Roman"/>
                <w:sz w:val="22"/>
                <w:szCs w:val="22"/>
              </w:rPr>
              <w:t>NOSITELJ:</w:t>
            </w:r>
          </w:p>
        </w:tc>
        <w:tc>
          <w:tcPr>
            <w:tcW w:w="6912" w:type="dxa"/>
          </w:tcPr>
          <w:p w14:paraId="7ECE5E7E" w14:textId="15418D61" w:rsidR="00E9544A" w:rsidRPr="0054352F" w:rsidRDefault="00A91272"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Općina Gračac, Zadarska županija, poslovni subjekti</w:t>
            </w:r>
          </w:p>
        </w:tc>
      </w:tr>
      <w:tr w:rsidR="00E9544A" w:rsidRPr="009C7568" w14:paraId="1E3919F1" w14:textId="77777777" w:rsidTr="00DC6150">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376" w:type="dxa"/>
          </w:tcPr>
          <w:p w14:paraId="40865D87" w14:textId="77777777" w:rsidR="00E9544A" w:rsidRPr="009A3CDD" w:rsidRDefault="00E9544A" w:rsidP="0077043E">
            <w:pPr>
              <w:rPr>
                <w:rFonts w:ascii="Times New Roman" w:hAnsi="Times New Roman" w:cs="Times New Roman"/>
                <w:sz w:val="22"/>
                <w:szCs w:val="22"/>
              </w:rPr>
            </w:pPr>
            <w:r w:rsidRPr="009A3CDD">
              <w:rPr>
                <w:rFonts w:ascii="Times New Roman" w:hAnsi="Times New Roman" w:cs="Times New Roman"/>
                <w:sz w:val="22"/>
                <w:szCs w:val="22"/>
              </w:rPr>
              <w:t>OČEKIVANI REZULTATI:</w:t>
            </w:r>
          </w:p>
        </w:tc>
        <w:tc>
          <w:tcPr>
            <w:tcW w:w="6912" w:type="dxa"/>
          </w:tcPr>
          <w:p w14:paraId="7DBEDD34" w14:textId="42397EC8" w:rsidR="00E9544A" w:rsidRPr="009A3CDD" w:rsidRDefault="009A3CDD" w:rsidP="00F856C2">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A3CDD">
              <w:rPr>
                <w:rFonts w:ascii="Times New Roman" w:hAnsi="Times New Roman" w:cs="Times New Roman"/>
                <w:sz w:val="22"/>
                <w:szCs w:val="22"/>
              </w:rPr>
              <w:t xml:space="preserve">Osnovani lokalni centri za privlačenje </w:t>
            </w:r>
            <w:r w:rsidR="00DE45E0">
              <w:rPr>
                <w:rFonts w:ascii="Times New Roman" w:hAnsi="Times New Roman" w:cs="Times New Roman"/>
                <w:sz w:val="22"/>
                <w:szCs w:val="22"/>
              </w:rPr>
              <w:t xml:space="preserve">mladih </w:t>
            </w:r>
            <w:r w:rsidRPr="009A3CDD">
              <w:rPr>
                <w:rFonts w:ascii="Times New Roman" w:hAnsi="Times New Roman" w:cs="Times New Roman"/>
                <w:sz w:val="22"/>
                <w:szCs w:val="22"/>
              </w:rPr>
              <w:t xml:space="preserve">digitalnih nomada, poduzetnika i drugih koji rade na daljinu, povećana </w:t>
            </w:r>
            <w:proofErr w:type="spellStart"/>
            <w:r w:rsidRPr="009A3CDD">
              <w:rPr>
                <w:rFonts w:ascii="Times New Roman" w:hAnsi="Times New Roman" w:cs="Times New Roman"/>
                <w:sz w:val="22"/>
                <w:szCs w:val="22"/>
              </w:rPr>
              <w:t>zapošljivost</w:t>
            </w:r>
            <w:proofErr w:type="spellEnd"/>
            <w:r w:rsidRPr="009A3CDD">
              <w:rPr>
                <w:rFonts w:ascii="Times New Roman" w:hAnsi="Times New Roman" w:cs="Times New Roman"/>
                <w:sz w:val="22"/>
                <w:szCs w:val="22"/>
              </w:rPr>
              <w:t xml:space="preserve"> mladih i njihov ostanak u Općini.</w:t>
            </w:r>
          </w:p>
        </w:tc>
      </w:tr>
      <w:tr w:rsidR="00E9544A" w:rsidRPr="009C7568" w14:paraId="190E694C" w14:textId="77777777" w:rsidTr="00DC6150">
        <w:trPr>
          <w:trHeight w:val="693"/>
        </w:trPr>
        <w:tc>
          <w:tcPr>
            <w:cnfStyle w:val="001000000000" w:firstRow="0" w:lastRow="0" w:firstColumn="1" w:lastColumn="0" w:oddVBand="0" w:evenVBand="0" w:oddHBand="0" w:evenHBand="0" w:firstRowFirstColumn="0" w:firstRowLastColumn="0" w:lastRowFirstColumn="0" w:lastRowLastColumn="0"/>
            <w:tcW w:w="2376" w:type="dxa"/>
          </w:tcPr>
          <w:p w14:paraId="0FA4E462" w14:textId="77777777" w:rsidR="00E9544A" w:rsidRPr="0054352F" w:rsidRDefault="00E9544A" w:rsidP="0077043E">
            <w:pPr>
              <w:rPr>
                <w:rFonts w:ascii="Times New Roman" w:hAnsi="Times New Roman" w:cs="Times New Roman"/>
                <w:sz w:val="22"/>
                <w:szCs w:val="22"/>
              </w:rPr>
            </w:pPr>
            <w:r w:rsidRPr="0054352F">
              <w:rPr>
                <w:rFonts w:ascii="Times New Roman" w:hAnsi="Times New Roman" w:cs="Times New Roman"/>
                <w:sz w:val="22"/>
                <w:szCs w:val="22"/>
              </w:rPr>
              <w:t>INDIKATORI:</w:t>
            </w:r>
          </w:p>
        </w:tc>
        <w:tc>
          <w:tcPr>
            <w:tcW w:w="6912" w:type="dxa"/>
          </w:tcPr>
          <w:p w14:paraId="71266AF4" w14:textId="77777777" w:rsidR="00E9544A" w:rsidRDefault="00ED502B" w:rsidP="00F53110">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Broj izgrađenih poslovnih centara</w:t>
            </w:r>
          </w:p>
          <w:p w14:paraId="1B514D47" w14:textId="2DB18B5B" w:rsidR="00ED502B" w:rsidRPr="0054352F" w:rsidRDefault="00ED502B" w:rsidP="00F53110">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Broj mladih zaposlenih u poslovnim centrima</w:t>
            </w:r>
          </w:p>
        </w:tc>
      </w:tr>
      <w:tr w:rsidR="00E9544A" w:rsidRPr="009C7568" w14:paraId="349A58AC"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8EA4D8B" w14:textId="77777777" w:rsidR="00E9544A" w:rsidRPr="0054352F" w:rsidRDefault="00E9544A" w:rsidP="0077043E">
            <w:pPr>
              <w:rPr>
                <w:rFonts w:ascii="Times New Roman" w:hAnsi="Times New Roman" w:cs="Times New Roman"/>
                <w:sz w:val="22"/>
                <w:szCs w:val="22"/>
              </w:rPr>
            </w:pPr>
            <w:r w:rsidRPr="0054352F">
              <w:rPr>
                <w:rFonts w:ascii="Times New Roman" w:hAnsi="Times New Roman" w:cs="Times New Roman"/>
                <w:sz w:val="22"/>
                <w:szCs w:val="22"/>
              </w:rPr>
              <w:t>RAZDOBLJE PROVEDBE:</w:t>
            </w:r>
          </w:p>
        </w:tc>
        <w:tc>
          <w:tcPr>
            <w:tcW w:w="6912" w:type="dxa"/>
          </w:tcPr>
          <w:p w14:paraId="2FADAB88" w14:textId="77777777" w:rsidR="00E9544A" w:rsidRPr="0054352F" w:rsidRDefault="00E9544A"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4352F">
              <w:rPr>
                <w:rFonts w:ascii="Times New Roman" w:hAnsi="Times New Roman" w:cs="Times New Roman"/>
                <w:sz w:val="22"/>
                <w:szCs w:val="22"/>
              </w:rPr>
              <w:t>2021.-2025.</w:t>
            </w:r>
          </w:p>
        </w:tc>
      </w:tr>
      <w:bookmarkEnd w:id="60"/>
    </w:tbl>
    <w:p w14:paraId="2B3F8E2A" w14:textId="39DDEAEF" w:rsidR="00E9544A" w:rsidRDefault="00E9544A"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51"/>
        <w:gridCol w:w="6711"/>
      </w:tblGrid>
      <w:tr w:rsidR="0070138E" w:rsidRPr="009C7568" w14:paraId="252FE5E7" w14:textId="77777777" w:rsidTr="001710A3">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2376" w:type="dxa"/>
          </w:tcPr>
          <w:p w14:paraId="4A847014" w14:textId="77777777" w:rsidR="0070138E" w:rsidRPr="0054352F" w:rsidRDefault="0070138E" w:rsidP="001710A3">
            <w:pPr>
              <w:rPr>
                <w:rFonts w:ascii="Times New Roman" w:hAnsi="Times New Roman" w:cs="Times New Roman"/>
                <w:sz w:val="22"/>
                <w:szCs w:val="22"/>
              </w:rPr>
            </w:pPr>
            <w:r w:rsidRPr="0054352F">
              <w:rPr>
                <w:rFonts w:ascii="Times New Roman" w:hAnsi="Times New Roman" w:cs="Times New Roman"/>
                <w:sz w:val="22"/>
                <w:szCs w:val="22"/>
              </w:rPr>
              <w:t>PRIORITET 3.</w:t>
            </w:r>
            <w:r>
              <w:rPr>
                <w:rFonts w:ascii="Times New Roman" w:hAnsi="Times New Roman" w:cs="Times New Roman"/>
                <w:sz w:val="22"/>
                <w:szCs w:val="22"/>
              </w:rPr>
              <w:t>3</w:t>
            </w:r>
            <w:r w:rsidRPr="0054352F">
              <w:rPr>
                <w:rFonts w:ascii="Times New Roman" w:hAnsi="Times New Roman" w:cs="Times New Roman"/>
                <w:sz w:val="22"/>
                <w:szCs w:val="22"/>
              </w:rPr>
              <w:t>.</w:t>
            </w:r>
          </w:p>
        </w:tc>
        <w:tc>
          <w:tcPr>
            <w:tcW w:w="6912" w:type="dxa"/>
          </w:tcPr>
          <w:p w14:paraId="55CC99AA" w14:textId="4E65AF7D" w:rsidR="0070138E" w:rsidRPr="0054352F" w:rsidRDefault="009163C2" w:rsidP="001710A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Unaprjeđenje položaja i poticanje aktivizma mladih</w:t>
            </w:r>
          </w:p>
        </w:tc>
      </w:tr>
      <w:tr w:rsidR="0070138E" w:rsidRPr="009C7568" w14:paraId="69340749" w14:textId="77777777" w:rsidTr="001710A3">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376" w:type="dxa"/>
          </w:tcPr>
          <w:p w14:paraId="39938BE9" w14:textId="60034479" w:rsidR="0070138E" w:rsidRPr="0054352F" w:rsidRDefault="0070138E" w:rsidP="001710A3">
            <w:pPr>
              <w:rPr>
                <w:rFonts w:ascii="Times New Roman" w:hAnsi="Times New Roman" w:cs="Times New Roman"/>
                <w:sz w:val="22"/>
                <w:szCs w:val="22"/>
              </w:rPr>
            </w:pPr>
            <w:r w:rsidRPr="0054352F">
              <w:rPr>
                <w:rFonts w:ascii="Times New Roman" w:hAnsi="Times New Roman" w:cs="Times New Roman"/>
                <w:sz w:val="22"/>
                <w:szCs w:val="22"/>
              </w:rPr>
              <w:t>MJERA 3.</w:t>
            </w:r>
            <w:r>
              <w:rPr>
                <w:rFonts w:ascii="Times New Roman" w:hAnsi="Times New Roman" w:cs="Times New Roman"/>
                <w:sz w:val="22"/>
                <w:szCs w:val="22"/>
              </w:rPr>
              <w:t>3.2.</w:t>
            </w:r>
          </w:p>
        </w:tc>
        <w:tc>
          <w:tcPr>
            <w:tcW w:w="6912" w:type="dxa"/>
          </w:tcPr>
          <w:p w14:paraId="6C6B3DF0" w14:textId="5629964A" w:rsidR="0070138E" w:rsidRPr="00D72411" w:rsidRDefault="00D72411" w:rsidP="001710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D72411">
              <w:rPr>
                <w:rFonts w:ascii="Times New Roman" w:hAnsi="Times New Roman" w:cs="Times New Roman"/>
                <w:b/>
                <w:bCs/>
                <w:sz w:val="22"/>
                <w:szCs w:val="22"/>
              </w:rPr>
              <w:t>Poticanje organiziranog djelovanja i aktivnog sudjelovanja mladih u društvu</w:t>
            </w:r>
          </w:p>
        </w:tc>
      </w:tr>
      <w:tr w:rsidR="0070138E" w:rsidRPr="009C7568" w14:paraId="2F0F09A1" w14:textId="77777777" w:rsidTr="00582E7D">
        <w:trPr>
          <w:trHeight w:val="716"/>
        </w:trPr>
        <w:tc>
          <w:tcPr>
            <w:cnfStyle w:val="001000000000" w:firstRow="0" w:lastRow="0" w:firstColumn="1" w:lastColumn="0" w:oddVBand="0" w:evenVBand="0" w:oddHBand="0" w:evenHBand="0" w:firstRowFirstColumn="0" w:firstRowLastColumn="0" w:lastRowFirstColumn="0" w:lastRowLastColumn="0"/>
            <w:tcW w:w="2376" w:type="dxa"/>
          </w:tcPr>
          <w:p w14:paraId="0C087954" w14:textId="77777777" w:rsidR="0070138E" w:rsidRPr="00582E7D" w:rsidRDefault="0070138E" w:rsidP="00582E7D">
            <w:pPr>
              <w:rPr>
                <w:rFonts w:ascii="Times New Roman" w:hAnsi="Times New Roman" w:cs="Times New Roman"/>
                <w:sz w:val="22"/>
                <w:szCs w:val="22"/>
              </w:rPr>
            </w:pPr>
            <w:r w:rsidRPr="00582E7D">
              <w:rPr>
                <w:rFonts w:ascii="Times New Roman" w:hAnsi="Times New Roman" w:cs="Times New Roman"/>
                <w:sz w:val="22"/>
                <w:szCs w:val="22"/>
              </w:rPr>
              <w:t>CILJ MJERE:</w:t>
            </w:r>
          </w:p>
        </w:tc>
        <w:tc>
          <w:tcPr>
            <w:tcW w:w="6912" w:type="dxa"/>
          </w:tcPr>
          <w:p w14:paraId="3C233E05" w14:textId="5A8AF6D9" w:rsidR="0070138E" w:rsidRPr="00582E7D" w:rsidRDefault="00582E7D" w:rsidP="00582E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82E7D">
              <w:rPr>
                <w:rFonts w:ascii="Times New Roman" w:hAnsi="Times New Roman" w:cs="Times New Roman"/>
                <w:sz w:val="22"/>
                <w:szCs w:val="22"/>
              </w:rPr>
              <w:t>Motivirati veći broj mladih za volontiranje, promovirati vrijednosti volonterstva kod mladih i integrirati ga u razvoj lokalnih zajednica.</w:t>
            </w:r>
          </w:p>
        </w:tc>
      </w:tr>
      <w:tr w:rsidR="0070138E" w:rsidRPr="009C7568" w14:paraId="09C54273" w14:textId="77777777" w:rsidTr="007067F6">
        <w:trPr>
          <w:cnfStyle w:val="000000100000" w:firstRow="0" w:lastRow="0" w:firstColumn="0" w:lastColumn="0" w:oddVBand="0" w:evenVBand="0" w:oddHBand="1" w:evenHBand="0" w:firstRowFirstColumn="0" w:firstRowLastColumn="0" w:lastRowFirstColumn="0" w:lastRowLastColumn="0"/>
          <w:trHeight w:val="2133"/>
        </w:trPr>
        <w:tc>
          <w:tcPr>
            <w:cnfStyle w:val="001000000000" w:firstRow="0" w:lastRow="0" w:firstColumn="1" w:lastColumn="0" w:oddVBand="0" w:evenVBand="0" w:oddHBand="0" w:evenHBand="0" w:firstRowFirstColumn="0" w:firstRowLastColumn="0" w:lastRowFirstColumn="0" w:lastRowLastColumn="0"/>
            <w:tcW w:w="2376" w:type="dxa"/>
          </w:tcPr>
          <w:p w14:paraId="6EF127B9" w14:textId="77777777" w:rsidR="0070138E" w:rsidRPr="00582E7D" w:rsidRDefault="0070138E" w:rsidP="00582E7D">
            <w:pPr>
              <w:rPr>
                <w:rFonts w:ascii="Times New Roman" w:hAnsi="Times New Roman" w:cs="Times New Roman"/>
                <w:sz w:val="22"/>
                <w:szCs w:val="22"/>
              </w:rPr>
            </w:pPr>
            <w:r w:rsidRPr="00582E7D">
              <w:rPr>
                <w:rFonts w:ascii="Times New Roman" w:hAnsi="Times New Roman" w:cs="Times New Roman"/>
                <w:sz w:val="22"/>
                <w:szCs w:val="22"/>
              </w:rPr>
              <w:t>AKTIVNOSTI:</w:t>
            </w:r>
          </w:p>
        </w:tc>
        <w:tc>
          <w:tcPr>
            <w:tcW w:w="6912" w:type="dxa"/>
          </w:tcPr>
          <w:p w14:paraId="71E8D451" w14:textId="77777777" w:rsidR="0070138E" w:rsidRPr="007067F6" w:rsidRDefault="00CF0E46" w:rsidP="007067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 Poticanje volontiranja mladih</w:t>
            </w:r>
          </w:p>
          <w:p w14:paraId="712D1C04" w14:textId="77777777" w:rsidR="00CF0E46" w:rsidRPr="007067F6" w:rsidRDefault="00CF0E46" w:rsidP="007067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 Promovirati volontiranje u zajednici</w:t>
            </w:r>
          </w:p>
          <w:p w14:paraId="720BF8FE" w14:textId="77777777" w:rsidR="00CF0E46" w:rsidRPr="007067F6" w:rsidRDefault="00CF0E46" w:rsidP="007067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 Kontinuirano održavati volonterski centar</w:t>
            </w:r>
          </w:p>
          <w:p w14:paraId="646FE28D" w14:textId="706FC44B" w:rsidR="007067F6" w:rsidRPr="007067F6" w:rsidRDefault="007067F6" w:rsidP="007067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 Uključivanje mladih u donošenje odluka koje se tiču mladih</w:t>
            </w:r>
          </w:p>
          <w:p w14:paraId="7EA136EE" w14:textId="4534AD7D" w:rsidR="007067F6" w:rsidRPr="007067F6" w:rsidRDefault="007067F6" w:rsidP="007067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 Organizirati javni događaj (radionice, panel rasprave) za mlade na kojima se mogu iznositi i raspravljati prijedlozi za razvoj općine</w:t>
            </w:r>
          </w:p>
        </w:tc>
      </w:tr>
      <w:tr w:rsidR="0070138E" w:rsidRPr="009C7568" w14:paraId="722C763D" w14:textId="77777777" w:rsidTr="001710A3">
        <w:trPr>
          <w:trHeight w:val="556"/>
        </w:trPr>
        <w:tc>
          <w:tcPr>
            <w:cnfStyle w:val="001000000000" w:firstRow="0" w:lastRow="0" w:firstColumn="1" w:lastColumn="0" w:oddVBand="0" w:evenVBand="0" w:oddHBand="0" w:evenHBand="0" w:firstRowFirstColumn="0" w:firstRowLastColumn="0" w:lastRowFirstColumn="0" w:lastRowLastColumn="0"/>
            <w:tcW w:w="2376" w:type="dxa"/>
          </w:tcPr>
          <w:p w14:paraId="6F92DE29" w14:textId="77777777" w:rsidR="0070138E" w:rsidRPr="00582E7D" w:rsidRDefault="0070138E" w:rsidP="00582E7D">
            <w:pPr>
              <w:rPr>
                <w:rFonts w:ascii="Times New Roman" w:hAnsi="Times New Roman" w:cs="Times New Roman"/>
                <w:sz w:val="22"/>
                <w:szCs w:val="22"/>
              </w:rPr>
            </w:pPr>
            <w:r w:rsidRPr="00582E7D">
              <w:rPr>
                <w:rFonts w:ascii="Times New Roman" w:hAnsi="Times New Roman" w:cs="Times New Roman"/>
                <w:sz w:val="22"/>
                <w:szCs w:val="22"/>
              </w:rPr>
              <w:t>NOSITELJ:</w:t>
            </w:r>
          </w:p>
        </w:tc>
        <w:tc>
          <w:tcPr>
            <w:tcW w:w="6912" w:type="dxa"/>
          </w:tcPr>
          <w:p w14:paraId="7061C76C" w14:textId="28D4C2ED" w:rsidR="0070138E" w:rsidRPr="007067F6" w:rsidRDefault="0070138E" w:rsidP="007067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Općina Gračac, Zadarska županija</w:t>
            </w:r>
          </w:p>
        </w:tc>
      </w:tr>
      <w:tr w:rsidR="0070138E" w:rsidRPr="009C7568" w14:paraId="309ADE32" w14:textId="77777777" w:rsidTr="007067F6">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376" w:type="dxa"/>
          </w:tcPr>
          <w:p w14:paraId="2EC0F3AE" w14:textId="77777777" w:rsidR="0070138E" w:rsidRPr="00582E7D" w:rsidRDefault="0070138E" w:rsidP="00582E7D">
            <w:pPr>
              <w:rPr>
                <w:rFonts w:ascii="Times New Roman" w:hAnsi="Times New Roman" w:cs="Times New Roman"/>
                <w:sz w:val="22"/>
                <w:szCs w:val="22"/>
              </w:rPr>
            </w:pPr>
            <w:r w:rsidRPr="00582E7D">
              <w:rPr>
                <w:rFonts w:ascii="Times New Roman" w:hAnsi="Times New Roman" w:cs="Times New Roman"/>
                <w:sz w:val="22"/>
                <w:szCs w:val="22"/>
              </w:rPr>
              <w:t>OČEKIVANI REZULTATI:</w:t>
            </w:r>
          </w:p>
        </w:tc>
        <w:tc>
          <w:tcPr>
            <w:tcW w:w="6912" w:type="dxa"/>
          </w:tcPr>
          <w:p w14:paraId="3B5114E1" w14:textId="01FA48BA" w:rsidR="0070138E" w:rsidRPr="007067F6" w:rsidRDefault="00CF0E46" w:rsidP="007067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Veća informiranost mladih o korisnosti volontiranja i mogućnostima volontiranja, povećana aktivnost mladih u volontiranju</w:t>
            </w:r>
            <w:r w:rsidR="007067F6">
              <w:rPr>
                <w:rFonts w:ascii="Times New Roman" w:hAnsi="Times New Roman" w:cs="Times New Roman"/>
                <w:sz w:val="22"/>
                <w:szCs w:val="22"/>
              </w:rPr>
              <w:t xml:space="preserve"> i donošenju odluka koje se tiču njih</w:t>
            </w:r>
            <w:r w:rsidRPr="007067F6">
              <w:rPr>
                <w:rFonts w:ascii="Times New Roman" w:hAnsi="Times New Roman" w:cs="Times New Roman"/>
                <w:sz w:val="22"/>
                <w:szCs w:val="22"/>
              </w:rPr>
              <w:t>, kontinuirano održavan volonterski centar.</w:t>
            </w:r>
          </w:p>
        </w:tc>
      </w:tr>
      <w:tr w:rsidR="0070138E" w:rsidRPr="009C7568" w14:paraId="716BF7F5" w14:textId="77777777" w:rsidTr="007067F6">
        <w:trPr>
          <w:trHeight w:val="1191"/>
        </w:trPr>
        <w:tc>
          <w:tcPr>
            <w:cnfStyle w:val="001000000000" w:firstRow="0" w:lastRow="0" w:firstColumn="1" w:lastColumn="0" w:oddVBand="0" w:evenVBand="0" w:oddHBand="0" w:evenHBand="0" w:firstRowFirstColumn="0" w:firstRowLastColumn="0" w:lastRowFirstColumn="0" w:lastRowLastColumn="0"/>
            <w:tcW w:w="2376" w:type="dxa"/>
          </w:tcPr>
          <w:p w14:paraId="404AF191" w14:textId="77777777" w:rsidR="0070138E" w:rsidRPr="00582E7D" w:rsidRDefault="0070138E" w:rsidP="00582E7D">
            <w:pPr>
              <w:rPr>
                <w:rFonts w:ascii="Times New Roman" w:hAnsi="Times New Roman" w:cs="Times New Roman"/>
                <w:sz w:val="22"/>
                <w:szCs w:val="22"/>
              </w:rPr>
            </w:pPr>
            <w:r w:rsidRPr="00582E7D">
              <w:rPr>
                <w:rFonts w:ascii="Times New Roman" w:hAnsi="Times New Roman" w:cs="Times New Roman"/>
                <w:sz w:val="22"/>
                <w:szCs w:val="22"/>
              </w:rPr>
              <w:t>INDIKATORI:</w:t>
            </w:r>
          </w:p>
        </w:tc>
        <w:tc>
          <w:tcPr>
            <w:tcW w:w="6912" w:type="dxa"/>
          </w:tcPr>
          <w:p w14:paraId="68D78C33" w14:textId="77777777" w:rsidR="0070138E" w:rsidRPr="007067F6" w:rsidRDefault="00CF0E46" w:rsidP="007067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 Broj volonterskih akcija u kojima su sudjelovali mladi</w:t>
            </w:r>
          </w:p>
          <w:p w14:paraId="4886D63A" w14:textId="77777777" w:rsidR="00CF0E46" w:rsidRPr="007067F6" w:rsidRDefault="00CF0E46" w:rsidP="007067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 Broj mladih volonterskih korisnika</w:t>
            </w:r>
          </w:p>
          <w:p w14:paraId="34530ECF" w14:textId="1130BC8A" w:rsidR="007067F6" w:rsidRPr="007067F6" w:rsidRDefault="007067F6" w:rsidP="007067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7067F6">
              <w:rPr>
                <w:rFonts w:ascii="Times New Roman" w:hAnsi="Times New Roman" w:cs="Times New Roman"/>
                <w:sz w:val="22"/>
                <w:szCs w:val="22"/>
              </w:rPr>
              <w:t>• Broj održanih javnih događanja</w:t>
            </w:r>
          </w:p>
        </w:tc>
      </w:tr>
      <w:tr w:rsidR="0070138E" w:rsidRPr="009C7568" w14:paraId="5499EC93"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6146D43" w14:textId="77777777" w:rsidR="0070138E" w:rsidRPr="00582E7D" w:rsidRDefault="0070138E" w:rsidP="00582E7D">
            <w:pPr>
              <w:rPr>
                <w:rFonts w:ascii="Times New Roman" w:hAnsi="Times New Roman" w:cs="Times New Roman"/>
                <w:sz w:val="22"/>
                <w:szCs w:val="22"/>
              </w:rPr>
            </w:pPr>
            <w:r w:rsidRPr="00582E7D">
              <w:rPr>
                <w:rFonts w:ascii="Times New Roman" w:hAnsi="Times New Roman" w:cs="Times New Roman"/>
                <w:sz w:val="22"/>
                <w:szCs w:val="22"/>
              </w:rPr>
              <w:t>RAZDOBLJE PROVEDBE:</w:t>
            </w:r>
          </w:p>
        </w:tc>
        <w:tc>
          <w:tcPr>
            <w:tcW w:w="6912" w:type="dxa"/>
          </w:tcPr>
          <w:p w14:paraId="68B07589" w14:textId="77777777" w:rsidR="0070138E" w:rsidRPr="00582E7D" w:rsidRDefault="0070138E" w:rsidP="00582E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82E7D">
              <w:rPr>
                <w:rFonts w:ascii="Times New Roman" w:hAnsi="Times New Roman" w:cs="Times New Roman"/>
                <w:sz w:val="22"/>
                <w:szCs w:val="22"/>
              </w:rPr>
              <w:t>2021.-2025.</w:t>
            </w:r>
          </w:p>
        </w:tc>
      </w:tr>
    </w:tbl>
    <w:p w14:paraId="118AB489" w14:textId="6A29D9BE" w:rsidR="0070138E" w:rsidRDefault="0070138E" w:rsidP="00154DC3">
      <w:pPr>
        <w:jc w:val="both"/>
        <w:rPr>
          <w:rFonts w:ascii="Times New Roman" w:hAnsi="Times New Roman" w:cs="Times New Roman"/>
          <w:b/>
          <w:bCs/>
          <w:color w:val="C17529" w:themeColor="accent6"/>
          <w:sz w:val="24"/>
          <w:szCs w:val="24"/>
        </w:rPr>
      </w:pPr>
    </w:p>
    <w:p w14:paraId="62934023" w14:textId="77777777" w:rsidR="009D5D56" w:rsidRDefault="009D5D56"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51"/>
        <w:gridCol w:w="6711"/>
      </w:tblGrid>
      <w:tr w:rsidR="0070138E" w:rsidRPr="009C7568" w14:paraId="716611FB" w14:textId="77777777" w:rsidTr="001710A3">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2376" w:type="dxa"/>
          </w:tcPr>
          <w:p w14:paraId="0372339E" w14:textId="77777777" w:rsidR="0070138E" w:rsidRPr="004D338B" w:rsidRDefault="0070138E" w:rsidP="004D338B">
            <w:pPr>
              <w:rPr>
                <w:rFonts w:ascii="Times New Roman" w:hAnsi="Times New Roman" w:cs="Times New Roman"/>
                <w:sz w:val="22"/>
                <w:szCs w:val="22"/>
              </w:rPr>
            </w:pPr>
            <w:r w:rsidRPr="004D338B">
              <w:rPr>
                <w:rFonts w:ascii="Times New Roman" w:hAnsi="Times New Roman" w:cs="Times New Roman"/>
                <w:sz w:val="22"/>
                <w:szCs w:val="22"/>
              </w:rPr>
              <w:lastRenderedPageBreak/>
              <w:t>PRIORITET 3.3.</w:t>
            </w:r>
          </w:p>
        </w:tc>
        <w:tc>
          <w:tcPr>
            <w:tcW w:w="6912" w:type="dxa"/>
          </w:tcPr>
          <w:p w14:paraId="4F32F822" w14:textId="2E0A36F0" w:rsidR="0070138E" w:rsidRPr="004D338B" w:rsidRDefault="009163C2" w:rsidP="004D33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Unaprjeđenje položaja i poticanje aktivizma mladih</w:t>
            </w:r>
          </w:p>
        </w:tc>
      </w:tr>
      <w:tr w:rsidR="0070138E" w:rsidRPr="009C7568" w14:paraId="4E8B0B76" w14:textId="77777777" w:rsidTr="00165C92">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376" w:type="dxa"/>
          </w:tcPr>
          <w:p w14:paraId="73CCBE05" w14:textId="1A2A6BFA" w:rsidR="0070138E" w:rsidRPr="004D338B" w:rsidRDefault="0070138E" w:rsidP="004D338B">
            <w:pPr>
              <w:rPr>
                <w:rFonts w:ascii="Times New Roman" w:hAnsi="Times New Roman" w:cs="Times New Roman"/>
                <w:sz w:val="22"/>
                <w:szCs w:val="22"/>
              </w:rPr>
            </w:pPr>
            <w:r w:rsidRPr="004D338B">
              <w:rPr>
                <w:rFonts w:ascii="Times New Roman" w:hAnsi="Times New Roman" w:cs="Times New Roman"/>
                <w:sz w:val="22"/>
                <w:szCs w:val="22"/>
              </w:rPr>
              <w:t>MJERA 3.3.3.</w:t>
            </w:r>
          </w:p>
        </w:tc>
        <w:tc>
          <w:tcPr>
            <w:tcW w:w="6912" w:type="dxa"/>
          </w:tcPr>
          <w:p w14:paraId="10A2BF21" w14:textId="127EA29C" w:rsidR="0070138E" w:rsidRPr="00945C30" w:rsidRDefault="00D72411" w:rsidP="004D33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945C30">
              <w:rPr>
                <w:rFonts w:ascii="Times New Roman" w:hAnsi="Times New Roman" w:cs="Times New Roman"/>
                <w:b/>
                <w:bCs/>
                <w:sz w:val="22"/>
                <w:szCs w:val="22"/>
              </w:rPr>
              <w:t>Podrška neformalnom obrazovanju  i informiranju mladih</w:t>
            </w:r>
          </w:p>
        </w:tc>
      </w:tr>
      <w:tr w:rsidR="0070138E" w:rsidRPr="009C7568" w14:paraId="0F82E60A" w14:textId="77777777" w:rsidTr="00633EEE">
        <w:trPr>
          <w:trHeight w:val="934"/>
        </w:trPr>
        <w:tc>
          <w:tcPr>
            <w:cnfStyle w:val="001000000000" w:firstRow="0" w:lastRow="0" w:firstColumn="1" w:lastColumn="0" w:oddVBand="0" w:evenVBand="0" w:oddHBand="0" w:evenHBand="0" w:firstRowFirstColumn="0" w:firstRowLastColumn="0" w:lastRowFirstColumn="0" w:lastRowLastColumn="0"/>
            <w:tcW w:w="2376" w:type="dxa"/>
          </w:tcPr>
          <w:p w14:paraId="474389BB" w14:textId="77777777" w:rsidR="0070138E" w:rsidRPr="004D338B" w:rsidRDefault="0070138E" w:rsidP="004D338B">
            <w:pPr>
              <w:rPr>
                <w:rFonts w:ascii="Times New Roman" w:hAnsi="Times New Roman" w:cs="Times New Roman"/>
                <w:sz w:val="22"/>
                <w:szCs w:val="22"/>
              </w:rPr>
            </w:pPr>
            <w:r w:rsidRPr="004D338B">
              <w:rPr>
                <w:rFonts w:ascii="Times New Roman" w:hAnsi="Times New Roman" w:cs="Times New Roman"/>
                <w:sz w:val="22"/>
                <w:szCs w:val="22"/>
              </w:rPr>
              <w:t>CILJ MJERE:</w:t>
            </w:r>
          </w:p>
        </w:tc>
        <w:tc>
          <w:tcPr>
            <w:tcW w:w="6912" w:type="dxa"/>
          </w:tcPr>
          <w:p w14:paraId="050798F0" w14:textId="241013E9" w:rsidR="0070138E" w:rsidRPr="004D338B" w:rsidRDefault="00633EEE" w:rsidP="004D338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Poticati razvoj programa neformalnog obrazovanja, poboljšati infrastrukturu</w:t>
            </w:r>
            <w:r w:rsidR="004D338B">
              <w:rPr>
                <w:rFonts w:ascii="Times New Roman" w:hAnsi="Times New Roman" w:cs="Times New Roman"/>
                <w:sz w:val="22"/>
                <w:szCs w:val="22"/>
              </w:rPr>
              <w:t xml:space="preserve"> </w:t>
            </w:r>
            <w:r w:rsidRPr="004D338B">
              <w:rPr>
                <w:rFonts w:ascii="Times New Roman" w:hAnsi="Times New Roman" w:cs="Times New Roman"/>
                <w:sz w:val="22"/>
                <w:szCs w:val="22"/>
              </w:rPr>
              <w:t>informiranja mladih te osigurati kontinuirano stipendiranje učenika i studenata.</w:t>
            </w:r>
          </w:p>
        </w:tc>
      </w:tr>
      <w:tr w:rsidR="0070138E" w:rsidRPr="009C7568" w14:paraId="53037BB0" w14:textId="77777777" w:rsidTr="001D037A">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2376" w:type="dxa"/>
          </w:tcPr>
          <w:p w14:paraId="2BBFBF9D" w14:textId="77777777" w:rsidR="0070138E" w:rsidRPr="004D338B" w:rsidRDefault="0070138E" w:rsidP="004D338B">
            <w:pPr>
              <w:rPr>
                <w:rFonts w:ascii="Times New Roman" w:hAnsi="Times New Roman" w:cs="Times New Roman"/>
                <w:sz w:val="22"/>
                <w:szCs w:val="22"/>
              </w:rPr>
            </w:pPr>
            <w:r w:rsidRPr="004D338B">
              <w:rPr>
                <w:rFonts w:ascii="Times New Roman" w:hAnsi="Times New Roman" w:cs="Times New Roman"/>
                <w:sz w:val="22"/>
                <w:szCs w:val="22"/>
              </w:rPr>
              <w:t>AKTIVNOSTI:</w:t>
            </w:r>
          </w:p>
        </w:tc>
        <w:tc>
          <w:tcPr>
            <w:tcW w:w="6912" w:type="dxa"/>
          </w:tcPr>
          <w:p w14:paraId="021DC097" w14:textId="5F4CF95F" w:rsidR="0070138E" w:rsidRPr="004D338B" w:rsidRDefault="00633EEE" w:rsidP="004D33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 Poticanje razvoja neformalnog obrazovanja</w:t>
            </w:r>
          </w:p>
          <w:p w14:paraId="2707A235" w14:textId="19A930C1" w:rsidR="00633EEE" w:rsidRPr="004D338B" w:rsidRDefault="00633EEE" w:rsidP="004D33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 Omogućiti suradnju između nositelja formalnog i neformalnog obrazovanja putem međusobnog i kontinuiranog informiranja o programima neformalnog obrazovanja</w:t>
            </w:r>
          </w:p>
          <w:p w14:paraId="5ED798DD" w14:textId="77777777" w:rsidR="00633EEE" w:rsidRPr="004D338B" w:rsidRDefault="00633EEE" w:rsidP="004D33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 Stvaranje kontinuirane podrške učenicima i studentima</w:t>
            </w:r>
          </w:p>
          <w:p w14:paraId="4B85470C" w14:textId="323E8C09" w:rsidR="00633EEE" w:rsidRPr="004D338B" w:rsidRDefault="00633EEE" w:rsidP="004D33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 Osigurati godišnja sredstva u proračunu za</w:t>
            </w:r>
            <w:r w:rsidR="004D338B" w:rsidRPr="004D338B">
              <w:rPr>
                <w:rFonts w:ascii="Times New Roman" w:hAnsi="Times New Roman" w:cs="Times New Roman"/>
                <w:sz w:val="22"/>
                <w:szCs w:val="22"/>
              </w:rPr>
              <w:t xml:space="preserve"> </w:t>
            </w:r>
            <w:r w:rsidRPr="004D338B">
              <w:rPr>
                <w:rFonts w:ascii="Times New Roman" w:hAnsi="Times New Roman" w:cs="Times New Roman"/>
                <w:sz w:val="22"/>
                <w:szCs w:val="22"/>
              </w:rPr>
              <w:t>stipendiranje učenika i studenata</w:t>
            </w:r>
          </w:p>
        </w:tc>
      </w:tr>
      <w:tr w:rsidR="0070138E" w:rsidRPr="009C7568" w14:paraId="247325FC" w14:textId="77777777" w:rsidTr="001710A3">
        <w:trPr>
          <w:trHeight w:val="556"/>
        </w:trPr>
        <w:tc>
          <w:tcPr>
            <w:cnfStyle w:val="001000000000" w:firstRow="0" w:lastRow="0" w:firstColumn="1" w:lastColumn="0" w:oddVBand="0" w:evenVBand="0" w:oddHBand="0" w:evenHBand="0" w:firstRowFirstColumn="0" w:firstRowLastColumn="0" w:lastRowFirstColumn="0" w:lastRowLastColumn="0"/>
            <w:tcW w:w="2376" w:type="dxa"/>
          </w:tcPr>
          <w:p w14:paraId="47ACF118" w14:textId="77777777" w:rsidR="0070138E" w:rsidRPr="004D338B" w:rsidRDefault="0070138E" w:rsidP="004D338B">
            <w:pPr>
              <w:rPr>
                <w:rFonts w:ascii="Times New Roman" w:hAnsi="Times New Roman" w:cs="Times New Roman"/>
                <w:sz w:val="22"/>
                <w:szCs w:val="22"/>
              </w:rPr>
            </w:pPr>
            <w:r w:rsidRPr="004D338B">
              <w:rPr>
                <w:rFonts w:ascii="Times New Roman" w:hAnsi="Times New Roman" w:cs="Times New Roman"/>
                <w:sz w:val="22"/>
                <w:szCs w:val="22"/>
              </w:rPr>
              <w:t>NOSITELJ:</w:t>
            </w:r>
          </w:p>
        </w:tc>
        <w:tc>
          <w:tcPr>
            <w:tcW w:w="6912" w:type="dxa"/>
          </w:tcPr>
          <w:p w14:paraId="50A9FD9C" w14:textId="31AEC857" w:rsidR="0070138E" w:rsidRPr="004D338B" w:rsidRDefault="004D338B" w:rsidP="004D33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Općina Gračac, Zadarska županija</w:t>
            </w:r>
          </w:p>
        </w:tc>
      </w:tr>
      <w:tr w:rsidR="0070138E" w:rsidRPr="009C7568" w14:paraId="55FA9C00" w14:textId="77777777" w:rsidTr="001710A3">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376" w:type="dxa"/>
          </w:tcPr>
          <w:p w14:paraId="708505FE" w14:textId="77777777" w:rsidR="0070138E" w:rsidRPr="004D338B" w:rsidRDefault="0070138E" w:rsidP="004D338B">
            <w:pPr>
              <w:rPr>
                <w:rFonts w:ascii="Times New Roman" w:hAnsi="Times New Roman" w:cs="Times New Roman"/>
                <w:sz w:val="22"/>
                <w:szCs w:val="22"/>
              </w:rPr>
            </w:pPr>
            <w:r w:rsidRPr="004D338B">
              <w:rPr>
                <w:rFonts w:ascii="Times New Roman" w:hAnsi="Times New Roman" w:cs="Times New Roman"/>
                <w:sz w:val="22"/>
                <w:szCs w:val="22"/>
              </w:rPr>
              <w:t>OČEKIVANI REZULTATI:</w:t>
            </w:r>
          </w:p>
        </w:tc>
        <w:tc>
          <w:tcPr>
            <w:tcW w:w="6912" w:type="dxa"/>
          </w:tcPr>
          <w:p w14:paraId="3A43CC1F" w14:textId="24BFDDE9" w:rsidR="00633EEE" w:rsidRPr="004D338B" w:rsidRDefault="004D338B" w:rsidP="004D338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Povećan broj stipendija za učenike i studente, povećana mobilnost učenika, razvijen model podrške udrugama mladih i za mlade koje provode programe neformalnog obrazovanja, povećana prisutnost neformalnih obrazovnih sadržaja u institucijama formalnog obrazovanja, lakši pristup i veća informiranost mladih o programima</w:t>
            </w:r>
            <w:r>
              <w:rPr>
                <w:rFonts w:ascii="Times New Roman" w:hAnsi="Times New Roman" w:cs="Times New Roman"/>
                <w:sz w:val="22"/>
                <w:szCs w:val="22"/>
              </w:rPr>
              <w:t xml:space="preserve"> </w:t>
            </w:r>
            <w:r w:rsidRPr="004D338B">
              <w:rPr>
                <w:rFonts w:ascii="Times New Roman" w:hAnsi="Times New Roman" w:cs="Times New Roman"/>
                <w:sz w:val="22"/>
                <w:szCs w:val="22"/>
              </w:rPr>
              <w:t>neformalnog obrazovanja</w:t>
            </w:r>
            <w:r>
              <w:rPr>
                <w:rFonts w:ascii="Times New Roman" w:hAnsi="Times New Roman" w:cs="Times New Roman"/>
                <w:sz w:val="22"/>
                <w:szCs w:val="22"/>
              </w:rPr>
              <w:t>.</w:t>
            </w:r>
          </w:p>
        </w:tc>
      </w:tr>
      <w:tr w:rsidR="0070138E" w:rsidRPr="009C7568" w14:paraId="561E7D5A" w14:textId="77777777" w:rsidTr="001710A3">
        <w:trPr>
          <w:trHeight w:val="693"/>
        </w:trPr>
        <w:tc>
          <w:tcPr>
            <w:cnfStyle w:val="001000000000" w:firstRow="0" w:lastRow="0" w:firstColumn="1" w:lastColumn="0" w:oddVBand="0" w:evenVBand="0" w:oddHBand="0" w:evenHBand="0" w:firstRowFirstColumn="0" w:firstRowLastColumn="0" w:lastRowFirstColumn="0" w:lastRowLastColumn="0"/>
            <w:tcW w:w="2376" w:type="dxa"/>
          </w:tcPr>
          <w:p w14:paraId="0A3F8492" w14:textId="77777777" w:rsidR="0070138E" w:rsidRPr="004D338B" w:rsidRDefault="0070138E" w:rsidP="004D338B">
            <w:pPr>
              <w:rPr>
                <w:rFonts w:ascii="Times New Roman" w:hAnsi="Times New Roman" w:cs="Times New Roman"/>
                <w:sz w:val="22"/>
                <w:szCs w:val="22"/>
              </w:rPr>
            </w:pPr>
            <w:r w:rsidRPr="004D338B">
              <w:rPr>
                <w:rFonts w:ascii="Times New Roman" w:hAnsi="Times New Roman" w:cs="Times New Roman"/>
                <w:sz w:val="22"/>
                <w:szCs w:val="22"/>
              </w:rPr>
              <w:t>INDIKATORI:</w:t>
            </w:r>
          </w:p>
        </w:tc>
        <w:tc>
          <w:tcPr>
            <w:tcW w:w="6912" w:type="dxa"/>
          </w:tcPr>
          <w:p w14:paraId="1F96247E" w14:textId="77777777" w:rsidR="004D338B" w:rsidRPr="004D338B" w:rsidRDefault="004D338B" w:rsidP="004D33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 Dodijeljen broj stipendija učenicima i studentima</w:t>
            </w:r>
          </w:p>
          <w:p w14:paraId="0340558C" w14:textId="5E02AD72" w:rsidR="0070138E" w:rsidRPr="004D338B" w:rsidRDefault="004D338B" w:rsidP="004D33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 Broj projekata koji se odnose na neformalno obrazovanje</w:t>
            </w:r>
          </w:p>
        </w:tc>
      </w:tr>
      <w:tr w:rsidR="0070138E" w:rsidRPr="009C7568" w14:paraId="7C8A7FE9" w14:textId="77777777" w:rsidTr="00171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ABBC6F4" w14:textId="77777777" w:rsidR="0070138E" w:rsidRPr="004D338B" w:rsidRDefault="0070138E" w:rsidP="004D338B">
            <w:pPr>
              <w:rPr>
                <w:rFonts w:ascii="Times New Roman" w:hAnsi="Times New Roman" w:cs="Times New Roman"/>
                <w:sz w:val="22"/>
                <w:szCs w:val="22"/>
              </w:rPr>
            </w:pPr>
            <w:r w:rsidRPr="004D338B">
              <w:rPr>
                <w:rFonts w:ascii="Times New Roman" w:hAnsi="Times New Roman" w:cs="Times New Roman"/>
                <w:sz w:val="22"/>
                <w:szCs w:val="22"/>
              </w:rPr>
              <w:t>RAZDOBLJE PROVEDBE:</w:t>
            </w:r>
          </w:p>
        </w:tc>
        <w:tc>
          <w:tcPr>
            <w:tcW w:w="6912" w:type="dxa"/>
          </w:tcPr>
          <w:p w14:paraId="40CC66A4" w14:textId="77777777" w:rsidR="0070138E" w:rsidRPr="004D338B" w:rsidRDefault="0070138E" w:rsidP="004D33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D338B">
              <w:rPr>
                <w:rFonts w:ascii="Times New Roman" w:hAnsi="Times New Roman" w:cs="Times New Roman"/>
                <w:sz w:val="22"/>
                <w:szCs w:val="22"/>
              </w:rPr>
              <w:t>2021.-2025.</w:t>
            </w:r>
          </w:p>
        </w:tc>
      </w:tr>
    </w:tbl>
    <w:p w14:paraId="50D30570" w14:textId="77777777" w:rsidR="0070138E" w:rsidRDefault="0070138E"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50"/>
        <w:gridCol w:w="6712"/>
      </w:tblGrid>
      <w:tr w:rsidR="0001385D" w:rsidRPr="009C7568" w14:paraId="4CAA3C08" w14:textId="77777777" w:rsidTr="0077043E">
        <w:trPr>
          <w:cnfStyle w:val="100000000000" w:firstRow="1" w:lastRow="0" w:firstColumn="0" w:lastColumn="0" w:oddVBand="0" w:evenVBand="0" w:oddHBand="0" w:evenHBand="0" w:firstRowFirstColumn="0" w:firstRowLastColumn="0" w:lastRowFirstColumn="0" w:lastRowLastColumn="0"/>
          <w:trHeight w:val="546"/>
        </w:trPr>
        <w:tc>
          <w:tcPr>
            <w:cnfStyle w:val="001000000100" w:firstRow="0" w:lastRow="0" w:firstColumn="1" w:lastColumn="0" w:oddVBand="0" w:evenVBand="0" w:oddHBand="0" w:evenHBand="0" w:firstRowFirstColumn="1" w:firstRowLastColumn="0" w:lastRowFirstColumn="0" w:lastRowLastColumn="0"/>
            <w:tcW w:w="2376" w:type="dxa"/>
          </w:tcPr>
          <w:p w14:paraId="49164933" w14:textId="70AEF7B1" w:rsidR="0001385D" w:rsidRPr="00C86A35" w:rsidRDefault="0001385D" w:rsidP="0077043E">
            <w:pPr>
              <w:rPr>
                <w:rFonts w:ascii="Times New Roman" w:hAnsi="Times New Roman" w:cs="Times New Roman"/>
                <w:sz w:val="22"/>
                <w:szCs w:val="22"/>
              </w:rPr>
            </w:pPr>
            <w:r w:rsidRPr="00C86A35">
              <w:rPr>
                <w:rFonts w:ascii="Times New Roman" w:hAnsi="Times New Roman" w:cs="Times New Roman"/>
                <w:sz w:val="22"/>
                <w:szCs w:val="22"/>
              </w:rPr>
              <w:t>PRIORITET 3.</w:t>
            </w:r>
            <w:r w:rsidR="00B314C1">
              <w:rPr>
                <w:rFonts w:ascii="Times New Roman" w:hAnsi="Times New Roman" w:cs="Times New Roman"/>
                <w:sz w:val="22"/>
                <w:szCs w:val="22"/>
              </w:rPr>
              <w:t>4</w:t>
            </w:r>
            <w:r w:rsidRPr="00C86A35">
              <w:rPr>
                <w:rFonts w:ascii="Times New Roman" w:hAnsi="Times New Roman" w:cs="Times New Roman"/>
                <w:sz w:val="22"/>
                <w:szCs w:val="22"/>
              </w:rPr>
              <w:t>.</w:t>
            </w:r>
          </w:p>
        </w:tc>
        <w:tc>
          <w:tcPr>
            <w:tcW w:w="6912" w:type="dxa"/>
          </w:tcPr>
          <w:p w14:paraId="77031785" w14:textId="0DE73102" w:rsidR="0001385D" w:rsidRPr="00C86A35" w:rsidRDefault="0001385D" w:rsidP="0077043E">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6A35">
              <w:rPr>
                <w:rFonts w:ascii="Times New Roman" w:hAnsi="Times New Roman" w:cs="Times New Roman"/>
                <w:sz w:val="22"/>
                <w:szCs w:val="22"/>
              </w:rPr>
              <w:t>Kompetentna, dostupna i učinkovita javna uprava</w:t>
            </w:r>
          </w:p>
        </w:tc>
      </w:tr>
      <w:tr w:rsidR="0001385D" w:rsidRPr="009C7568" w14:paraId="502D9897" w14:textId="77777777" w:rsidTr="0077043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376" w:type="dxa"/>
          </w:tcPr>
          <w:p w14:paraId="39CDDC58" w14:textId="448DEA06" w:rsidR="0001385D" w:rsidRPr="00C86A35" w:rsidRDefault="0001385D" w:rsidP="0077043E">
            <w:pPr>
              <w:rPr>
                <w:rFonts w:ascii="Times New Roman" w:hAnsi="Times New Roman" w:cs="Times New Roman"/>
                <w:sz w:val="22"/>
                <w:szCs w:val="22"/>
              </w:rPr>
            </w:pPr>
            <w:r w:rsidRPr="00C86A35">
              <w:rPr>
                <w:rFonts w:ascii="Times New Roman" w:hAnsi="Times New Roman" w:cs="Times New Roman"/>
                <w:sz w:val="22"/>
                <w:szCs w:val="22"/>
              </w:rPr>
              <w:t>MJERA 3.</w:t>
            </w:r>
            <w:r w:rsidR="00B314C1">
              <w:rPr>
                <w:rFonts w:ascii="Times New Roman" w:hAnsi="Times New Roman" w:cs="Times New Roman"/>
                <w:sz w:val="22"/>
                <w:szCs w:val="22"/>
              </w:rPr>
              <w:t>4</w:t>
            </w:r>
            <w:r w:rsidRPr="00C86A35">
              <w:rPr>
                <w:rFonts w:ascii="Times New Roman" w:hAnsi="Times New Roman" w:cs="Times New Roman"/>
                <w:sz w:val="22"/>
                <w:szCs w:val="22"/>
              </w:rPr>
              <w:t>.1.</w:t>
            </w:r>
          </w:p>
        </w:tc>
        <w:tc>
          <w:tcPr>
            <w:tcW w:w="6912" w:type="dxa"/>
          </w:tcPr>
          <w:p w14:paraId="298AE2DA" w14:textId="4966B212" w:rsidR="0001385D" w:rsidRPr="00C86A35" w:rsidRDefault="00923A84"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C86A35">
              <w:rPr>
                <w:rFonts w:ascii="Times New Roman" w:hAnsi="Times New Roman" w:cs="Times New Roman"/>
                <w:b/>
                <w:bCs/>
                <w:sz w:val="22"/>
                <w:szCs w:val="22"/>
              </w:rPr>
              <w:t xml:space="preserve">Optimizacija i digitalizacija usluga i procesa javne uprave  </w:t>
            </w:r>
          </w:p>
        </w:tc>
      </w:tr>
      <w:tr w:rsidR="0001385D" w:rsidRPr="009C7568" w14:paraId="70186D56" w14:textId="77777777" w:rsidTr="00D25BC6">
        <w:trPr>
          <w:trHeight w:val="1700"/>
        </w:trPr>
        <w:tc>
          <w:tcPr>
            <w:cnfStyle w:val="001000000000" w:firstRow="0" w:lastRow="0" w:firstColumn="1" w:lastColumn="0" w:oddVBand="0" w:evenVBand="0" w:oddHBand="0" w:evenHBand="0" w:firstRowFirstColumn="0" w:firstRowLastColumn="0" w:lastRowFirstColumn="0" w:lastRowLastColumn="0"/>
            <w:tcW w:w="2376" w:type="dxa"/>
          </w:tcPr>
          <w:p w14:paraId="0043B911" w14:textId="77777777" w:rsidR="0001385D" w:rsidRPr="00C86A35" w:rsidRDefault="0001385D" w:rsidP="0077043E">
            <w:pPr>
              <w:rPr>
                <w:rFonts w:ascii="Times New Roman" w:hAnsi="Times New Roman" w:cs="Times New Roman"/>
                <w:sz w:val="22"/>
                <w:szCs w:val="22"/>
              </w:rPr>
            </w:pPr>
            <w:r w:rsidRPr="00C86A35">
              <w:rPr>
                <w:rFonts w:ascii="Times New Roman" w:hAnsi="Times New Roman" w:cs="Times New Roman"/>
                <w:sz w:val="22"/>
                <w:szCs w:val="22"/>
              </w:rPr>
              <w:t>CILJ MJERE:</w:t>
            </w:r>
          </w:p>
        </w:tc>
        <w:tc>
          <w:tcPr>
            <w:tcW w:w="6912" w:type="dxa"/>
          </w:tcPr>
          <w:p w14:paraId="411F7D58" w14:textId="273B65B2" w:rsidR="0001385D" w:rsidRPr="00C86A35" w:rsidRDefault="00D25BC6" w:rsidP="007704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6A35">
              <w:rPr>
                <w:rFonts w:ascii="Times New Roman" w:hAnsi="Times New Roman" w:cs="Times New Roman"/>
                <w:sz w:val="22"/>
                <w:szCs w:val="22"/>
              </w:rPr>
              <w:t xml:space="preserve">Današnja učinkovita općinska uprava podrazumijeva u potpunosti korištenje modernih informacijsko - komunikacijskih tehnologija. Kako bi se navedeno ostvarilo, potrebno je modernizirati poslovanje </w:t>
            </w:r>
            <w:r w:rsidR="00FD5A62">
              <w:rPr>
                <w:rFonts w:ascii="Times New Roman" w:hAnsi="Times New Roman" w:cs="Times New Roman"/>
                <w:sz w:val="22"/>
                <w:szCs w:val="22"/>
              </w:rPr>
              <w:t>tako da</w:t>
            </w:r>
            <w:r w:rsidRPr="00C86A35">
              <w:rPr>
                <w:rFonts w:ascii="Times New Roman" w:hAnsi="Times New Roman" w:cs="Times New Roman"/>
                <w:sz w:val="22"/>
                <w:szCs w:val="22"/>
              </w:rPr>
              <w:t xml:space="preserve"> se sadašnje poslovanje digitalizira i postane pristupačnije građanima koji bi imali veći udio u davanju prijedloga za bolji razvoj sredine što bi rezultiralo donošenju važnih odluka na općinskoj razini.</w:t>
            </w:r>
          </w:p>
        </w:tc>
      </w:tr>
      <w:tr w:rsidR="0001385D" w:rsidRPr="009C7568" w14:paraId="750B6F69" w14:textId="77777777" w:rsidTr="00AE0701">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376" w:type="dxa"/>
          </w:tcPr>
          <w:p w14:paraId="742778B2" w14:textId="77777777" w:rsidR="0001385D" w:rsidRPr="00C86A35" w:rsidRDefault="0001385D" w:rsidP="0077043E">
            <w:pPr>
              <w:rPr>
                <w:rFonts w:ascii="Times New Roman" w:hAnsi="Times New Roman" w:cs="Times New Roman"/>
                <w:sz w:val="22"/>
                <w:szCs w:val="22"/>
              </w:rPr>
            </w:pPr>
            <w:r w:rsidRPr="00C86A35">
              <w:rPr>
                <w:rFonts w:ascii="Times New Roman" w:hAnsi="Times New Roman" w:cs="Times New Roman"/>
                <w:sz w:val="22"/>
                <w:szCs w:val="22"/>
              </w:rPr>
              <w:t>AKTIVNOSTI:</w:t>
            </w:r>
          </w:p>
        </w:tc>
        <w:tc>
          <w:tcPr>
            <w:tcW w:w="6912" w:type="dxa"/>
          </w:tcPr>
          <w:p w14:paraId="294E39A1" w14:textId="77777777" w:rsidR="0001385D" w:rsidRPr="00C86A35" w:rsidRDefault="0001385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86A35">
              <w:rPr>
                <w:rFonts w:ascii="Times New Roman" w:hAnsi="Times New Roman" w:cs="Times New Roman"/>
                <w:color w:val="000000"/>
                <w:sz w:val="22"/>
                <w:szCs w:val="22"/>
              </w:rPr>
              <w:t>•</w:t>
            </w:r>
            <w:r w:rsidR="00D25BC6" w:rsidRPr="00C86A35">
              <w:rPr>
                <w:rFonts w:ascii="Times New Roman" w:hAnsi="Times New Roman" w:cs="Times New Roman"/>
                <w:sz w:val="22"/>
                <w:szCs w:val="22"/>
              </w:rPr>
              <w:t xml:space="preserve"> Implementacija GIS sustava</w:t>
            </w:r>
          </w:p>
          <w:p w14:paraId="39059DCB" w14:textId="77777777" w:rsidR="0001385D" w:rsidRPr="00C86A35" w:rsidRDefault="0001385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86A35">
              <w:rPr>
                <w:rFonts w:ascii="Times New Roman" w:hAnsi="Times New Roman" w:cs="Times New Roman"/>
                <w:color w:val="000000"/>
                <w:sz w:val="22"/>
                <w:szCs w:val="22"/>
              </w:rPr>
              <w:t>• Unapređenje sustava upravljanja podacima o prostoru Općine</w:t>
            </w:r>
          </w:p>
          <w:p w14:paraId="27835974" w14:textId="77777777" w:rsidR="0001385D" w:rsidRPr="00C86A35" w:rsidRDefault="0001385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C86A35">
              <w:rPr>
                <w:rFonts w:ascii="Times New Roman" w:hAnsi="Times New Roman" w:cs="Times New Roman"/>
                <w:color w:val="000000"/>
                <w:sz w:val="22"/>
                <w:szCs w:val="22"/>
              </w:rPr>
              <w:t xml:space="preserve">• Daljnja digitalizacija i informatizacija Općinske uprave </w:t>
            </w:r>
          </w:p>
        </w:tc>
      </w:tr>
      <w:tr w:rsidR="0001385D" w:rsidRPr="009C7568" w14:paraId="26058D68" w14:textId="77777777" w:rsidTr="0077043E">
        <w:trPr>
          <w:trHeight w:val="524"/>
        </w:trPr>
        <w:tc>
          <w:tcPr>
            <w:cnfStyle w:val="001000000000" w:firstRow="0" w:lastRow="0" w:firstColumn="1" w:lastColumn="0" w:oddVBand="0" w:evenVBand="0" w:oddHBand="0" w:evenHBand="0" w:firstRowFirstColumn="0" w:firstRowLastColumn="0" w:lastRowFirstColumn="0" w:lastRowLastColumn="0"/>
            <w:tcW w:w="2376" w:type="dxa"/>
          </w:tcPr>
          <w:p w14:paraId="52BDF8CB" w14:textId="77777777" w:rsidR="0001385D" w:rsidRPr="00C86A35" w:rsidRDefault="0001385D" w:rsidP="0077043E">
            <w:pPr>
              <w:rPr>
                <w:rFonts w:ascii="Times New Roman" w:hAnsi="Times New Roman" w:cs="Times New Roman"/>
                <w:sz w:val="22"/>
                <w:szCs w:val="22"/>
              </w:rPr>
            </w:pPr>
            <w:r w:rsidRPr="00C86A35">
              <w:rPr>
                <w:rFonts w:ascii="Times New Roman" w:hAnsi="Times New Roman" w:cs="Times New Roman"/>
                <w:sz w:val="22"/>
                <w:szCs w:val="22"/>
              </w:rPr>
              <w:t>NOSITELJ:</w:t>
            </w:r>
          </w:p>
        </w:tc>
        <w:tc>
          <w:tcPr>
            <w:tcW w:w="6912" w:type="dxa"/>
          </w:tcPr>
          <w:p w14:paraId="5CFE6214" w14:textId="0B74A31A" w:rsidR="0001385D" w:rsidRPr="00C86A35" w:rsidRDefault="0001385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6A35">
              <w:rPr>
                <w:rFonts w:ascii="Times New Roman" w:hAnsi="Times New Roman" w:cs="Times New Roman"/>
                <w:sz w:val="22"/>
                <w:szCs w:val="22"/>
              </w:rPr>
              <w:t xml:space="preserve">Općina </w:t>
            </w:r>
            <w:r w:rsidR="00384464" w:rsidRPr="00C86A35">
              <w:rPr>
                <w:rFonts w:ascii="Times New Roman" w:hAnsi="Times New Roman" w:cs="Times New Roman"/>
                <w:sz w:val="22"/>
                <w:szCs w:val="22"/>
              </w:rPr>
              <w:t>Gračac, Zadarska</w:t>
            </w:r>
            <w:r w:rsidRPr="00C86A35">
              <w:rPr>
                <w:rFonts w:ascii="Times New Roman" w:hAnsi="Times New Roman" w:cs="Times New Roman"/>
                <w:sz w:val="22"/>
                <w:szCs w:val="22"/>
              </w:rPr>
              <w:t xml:space="preserve"> županija</w:t>
            </w:r>
          </w:p>
        </w:tc>
      </w:tr>
      <w:tr w:rsidR="0001385D" w:rsidRPr="009C7568" w14:paraId="7F188A4C" w14:textId="77777777" w:rsidTr="00BB5EDB">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376" w:type="dxa"/>
          </w:tcPr>
          <w:p w14:paraId="3E0E9716" w14:textId="77777777" w:rsidR="0001385D" w:rsidRPr="00C86A35" w:rsidRDefault="0001385D" w:rsidP="0077043E">
            <w:pPr>
              <w:rPr>
                <w:rFonts w:ascii="Times New Roman" w:hAnsi="Times New Roman" w:cs="Times New Roman"/>
                <w:sz w:val="22"/>
                <w:szCs w:val="22"/>
              </w:rPr>
            </w:pPr>
            <w:r w:rsidRPr="00C86A35">
              <w:rPr>
                <w:rFonts w:ascii="Times New Roman" w:hAnsi="Times New Roman" w:cs="Times New Roman"/>
                <w:sz w:val="22"/>
                <w:szCs w:val="22"/>
              </w:rPr>
              <w:t>OČEKIVANI REZULTATI:</w:t>
            </w:r>
          </w:p>
        </w:tc>
        <w:tc>
          <w:tcPr>
            <w:tcW w:w="6912" w:type="dxa"/>
          </w:tcPr>
          <w:p w14:paraId="50C70BB2" w14:textId="77777777" w:rsidR="0001385D" w:rsidRPr="00C86A35" w:rsidRDefault="0001385D" w:rsidP="0077043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86A35">
              <w:rPr>
                <w:rFonts w:ascii="Times New Roman" w:hAnsi="Times New Roman" w:cs="Times New Roman"/>
                <w:sz w:val="22"/>
                <w:szCs w:val="22"/>
              </w:rPr>
              <w:t>Učinkovita i profesionalna lokalna samouprava prilagođena zahtjevima suvremenog društva koja pridonosi povećanju standarda svih stanovnika Općine.</w:t>
            </w:r>
          </w:p>
        </w:tc>
      </w:tr>
      <w:tr w:rsidR="0001385D" w:rsidRPr="009C7568" w14:paraId="4E75BF5B" w14:textId="77777777" w:rsidTr="00115832">
        <w:trPr>
          <w:trHeight w:val="546"/>
        </w:trPr>
        <w:tc>
          <w:tcPr>
            <w:cnfStyle w:val="001000000000" w:firstRow="0" w:lastRow="0" w:firstColumn="1" w:lastColumn="0" w:oddVBand="0" w:evenVBand="0" w:oddHBand="0" w:evenHBand="0" w:firstRowFirstColumn="0" w:firstRowLastColumn="0" w:lastRowFirstColumn="0" w:lastRowLastColumn="0"/>
            <w:tcW w:w="2376" w:type="dxa"/>
          </w:tcPr>
          <w:p w14:paraId="6B7E6F42" w14:textId="77777777" w:rsidR="0001385D" w:rsidRPr="00C86A35" w:rsidRDefault="0001385D" w:rsidP="0077043E">
            <w:pPr>
              <w:rPr>
                <w:rFonts w:ascii="Times New Roman" w:hAnsi="Times New Roman" w:cs="Times New Roman"/>
                <w:sz w:val="22"/>
                <w:szCs w:val="22"/>
              </w:rPr>
            </w:pPr>
            <w:r w:rsidRPr="00C86A35">
              <w:rPr>
                <w:rFonts w:ascii="Times New Roman" w:hAnsi="Times New Roman" w:cs="Times New Roman"/>
                <w:sz w:val="22"/>
                <w:szCs w:val="22"/>
              </w:rPr>
              <w:lastRenderedPageBreak/>
              <w:t>INDIKATORI:</w:t>
            </w:r>
          </w:p>
        </w:tc>
        <w:tc>
          <w:tcPr>
            <w:tcW w:w="6912" w:type="dxa"/>
          </w:tcPr>
          <w:p w14:paraId="62616BE9" w14:textId="77777777" w:rsidR="0001385D" w:rsidRPr="00C86A35" w:rsidRDefault="0001385D" w:rsidP="007704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6A35">
              <w:rPr>
                <w:rFonts w:ascii="Times New Roman" w:hAnsi="Times New Roman" w:cs="Times New Roman"/>
                <w:sz w:val="22"/>
                <w:szCs w:val="22"/>
              </w:rPr>
              <w:t>• Broj novih ICT alata uvedenih u rad lokalne samouprave</w:t>
            </w:r>
          </w:p>
        </w:tc>
      </w:tr>
      <w:tr w:rsidR="0001385D" w:rsidRPr="009C7568" w14:paraId="204AD874"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63AED9D" w14:textId="77777777" w:rsidR="0001385D" w:rsidRPr="00C86A35" w:rsidRDefault="0001385D" w:rsidP="0077043E">
            <w:pPr>
              <w:rPr>
                <w:rFonts w:ascii="Times New Roman" w:hAnsi="Times New Roman" w:cs="Times New Roman"/>
                <w:sz w:val="22"/>
                <w:szCs w:val="22"/>
              </w:rPr>
            </w:pPr>
            <w:r w:rsidRPr="00C86A35">
              <w:rPr>
                <w:rFonts w:ascii="Times New Roman" w:hAnsi="Times New Roman" w:cs="Times New Roman"/>
                <w:sz w:val="22"/>
                <w:szCs w:val="22"/>
              </w:rPr>
              <w:t>RAZDOBLJE PROVEDBE:</w:t>
            </w:r>
          </w:p>
        </w:tc>
        <w:tc>
          <w:tcPr>
            <w:tcW w:w="6912" w:type="dxa"/>
          </w:tcPr>
          <w:p w14:paraId="6DBA548F" w14:textId="77777777" w:rsidR="0001385D" w:rsidRPr="00C86A35" w:rsidRDefault="0001385D"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86A35">
              <w:rPr>
                <w:rFonts w:ascii="Times New Roman" w:hAnsi="Times New Roman" w:cs="Times New Roman"/>
                <w:sz w:val="22"/>
                <w:szCs w:val="22"/>
              </w:rPr>
              <w:t>2021.-2025.</w:t>
            </w:r>
          </w:p>
        </w:tc>
      </w:tr>
    </w:tbl>
    <w:p w14:paraId="247F7221" w14:textId="6056DB30" w:rsidR="0001385D" w:rsidRDefault="0001385D" w:rsidP="00154DC3">
      <w:pPr>
        <w:jc w:val="both"/>
        <w:rPr>
          <w:rFonts w:ascii="Times New Roman" w:hAnsi="Times New Roman" w:cs="Times New Roman"/>
          <w:b/>
          <w:bCs/>
          <w:color w:val="C17529" w:themeColor="accent6"/>
          <w:sz w:val="24"/>
          <w:szCs w:val="24"/>
        </w:rPr>
      </w:pPr>
    </w:p>
    <w:tbl>
      <w:tblPr>
        <w:tblStyle w:val="Tablicapopisa3-isticanje6"/>
        <w:tblW w:w="0" w:type="auto"/>
        <w:tblLook w:val="04A0" w:firstRow="1" w:lastRow="0" w:firstColumn="1" w:lastColumn="0" w:noHBand="0" w:noVBand="1"/>
      </w:tblPr>
      <w:tblGrid>
        <w:gridCol w:w="2351"/>
        <w:gridCol w:w="6711"/>
      </w:tblGrid>
      <w:tr w:rsidR="0001385D" w:rsidRPr="009C7568" w14:paraId="2A81EE6B" w14:textId="77777777" w:rsidTr="0077043E">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2376" w:type="dxa"/>
          </w:tcPr>
          <w:p w14:paraId="66E1BBAC" w14:textId="2684C4F8" w:rsidR="0001385D" w:rsidRPr="00A35AA2" w:rsidRDefault="0001385D" w:rsidP="0077043E">
            <w:pPr>
              <w:rPr>
                <w:rFonts w:ascii="Times New Roman" w:hAnsi="Times New Roman" w:cs="Times New Roman"/>
                <w:sz w:val="22"/>
                <w:szCs w:val="22"/>
              </w:rPr>
            </w:pPr>
            <w:r w:rsidRPr="00A35AA2">
              <w:rPr>
                <w:rFonts w:ascii="Times New Roman" w:hAnsi="Times New Roman" w:cs="Times New Roman"/>
                <w:sz w:val="22"/>
                <w:szCs w:val="22"/>
              </w:rPr>
              <w:t>PRIORITET 3.</w:t>
            </w:r>
            <w:r w:rsidR="00B314C1">
              <w:rPr>
                <w:rFonts w:ascii="Times New Roman" w:hAnsi="Times New Roman" w:cs="Times New Roman"/>
                <w:sz w:val="22"/>
                <w:szCs w:val="22"/>
              </w:rPr>
              <w:t>4</w:t>
            </w:r>
            <w:r w:rsidRPr="00A35AA2">
              <w:rPr>
                <w:rFonts w:ascii="Times New Roman" w:hAnsi="Times New Roman" w:cs="Times New Roman"/>
                <w:sz w:val="22"/>
                <w:szCs w:val="22"/>
              </w:rPr>
              <w:t>.</w:t>
            </w:r>
          </w:p>
        </w:tc>
        <w:tc>
          <w:tcPr>
            <w:tcW w:w="6912" w:type="dxa"/>
          </w:tcPr>
          <w:p w14:paraId="7CE9A593" w14:textId="794FDB6F" w:rsidR="0001385D" w:rsidRPr="00A35AA2" w:rsidRDefault="0001385D" w:rsidP="007704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35AA2">
              <w:rPr>
                <w:rFonts w:ascii="Times New Roman" w:hAnsi="Times New Roman" w:cs="Times New Roman"/>
                <w:sz w:val="22"/>
                <w:szCs w:val="22"/>
              </w:rPr>
              <w:t>Kompetentna, dostupna i učinkovita javna uprava</w:t>
            </w:r>
          </w:p>
        </w:tc>
      </w:tr>
      <w:tr w:rsidR="0001385D" w:rsidRPr="009C7568" w14:paraId="0E6CFCF2" w14:textId="77777777" w:rsidTr="0077043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376" w:type="dxa"/>
          </w:tcPr>
          <w:p w14:paraId="55A435A5" w14:textId="62DD35C0" w:rsidR="0001385D" w:rsidRPr="00A35AA2" w:rsidRDefault="0001385D" w:rsidP="0077043E">
            <w:pPr>
              <w:rPr>
                <w:rFonts w:ascii="Times New Roman" w:hAnsi="Times New Roman" w:cs="Times New Roman"/>
                <w:sz w:val="22"/>
                <w:szCs w:val="22"/>
              </w:rPr>
            </w:pPr>
            <w:r w:rsidRPr="00A35AA2">
              <w:rPr>
                <w:rFonts w:ascii="Times New Roman" w:hAnsi="Times New Roman" w:cs="Times New Roman"/>
                <w:sz w:val="22"/>
                <w:szCs w:val="22"/>
              </w:rPr>
              <w:t>MJERA 3.</w:t>
            </w:r>
            <w:r w:rsidR="00B314C1">
              <w:rPr>
                <w:rFonts w:ascii="Times New Roman" w:hAnsi="Times New Roman" w:cs="Times New Roman"/>
                <w:sz w:val="22"/>
                <w:szCs w:val="22"/>
              </w:rPr>
              <w:t>4</w:t>
            </w:r>
            <w:r w:rsidRPr="00A35AA2">
              <w:rPr>
                <w:rFonts w:ascii="Times New Roman" w:hAnsi="Times New Roman" w:cs="Times New Roman"/>
                <w:sz w:val="22"/>
                <w:szCs w:val="22"/>
              </w:rPr>
              <w:t>.2.</w:t>
            </w:r>
          </w:p>
        </w:tc>
        <w:tc>
          <w:tcPr>
            <w:tcW w:w="6912" w:type="dxa"/>
          </w:tcPr>
          <w:p w14:paraId="17AACC51" w14:textId="1CA65187" w:rsidR="0001385D" w:rsidRPr="00A35AA2" w:rsidRDefault="00923A84"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A35AA2">
              <w:rPr>
                <w:rFonts w:ascii="Times New Roman" w:hAnsi="Times New Roman" w:cs="Times New Roman"/>
                <w:b/>
                <w:bCs/>
                <w:sz w:val="22"/>
                <w:szCs w:val="22"/>
              </w:rPr>
              <w:t>Jačanje ljudskih potencijala u javnom sektoru</w:t>
            </w:r>
          </w:p>
        </w:tc>
      </w:tr>
      <w:tr w:rsidR="0001385D" w:rsidRPr="009C7568" w14:paraId="7E696D47" w14:textId="77777777" w:rsidTr="00BB5EDB">
        <w:trPr>
          <w:trHeight w:val="1305"/>
        </w:trPr>
        <w:tc>
          <w:tcPr>
            <w:cnfStyle w:val="001000000000" w:firstRow="0" w:lastRow="0" w:firstColumn="1" w:lastColumn="0" w:oddVBand="0" w:evenVBand="0" w:oddHBand="0" w:evenHBand="0" w:firstRowFirstColumn="0" w:firstRowLastColumn="0" w:lastRowFirstColumn="0" w:lastRowLastColumn="0"/>
            <w:tcW w:w="2376" w:type="dxa"/>
          </w:tcPr>
          <w:p w14:paraId="06308844" w14:textId="77777777" w:rsidR="0001385D" w:rsidRPr="00A35AA2" w:rsidRDefault="0001385D" w:rsidP="0077043E">
            <w:pPr>
              <w:rPr>
                <w:rFonts w:ascii="Times New Roman" w:hAnsi="Times New Roman" w:cs="Times New Roman"/>
                <w:sz w:val="22"/>
                <w:szCs w:val="22"/>
              </w:rPr>
            </w:pPr>
            <w:r w:rsidRPr="00A35AA2">
              <w:rPr>
                <w:rFonts w:ascii="Times New Roman" w:hAnsi="Times New Roman" w:cs="Times New Roman"/>
                <w:sz w:val="22"/>
                <w:szCs w:val="22"/>
              </w:rPr>
              <w:t>CILJ MJERE:</w:t>
            </w:r>
          </w:p>
        </w:tc>
        <w:tc>
          <w:tcPr>
            <w:tcW w:w="6912" w:type="dxa"/>
          </w:tcPr>
          <w:p w14:paraId="0EE83C99" w14:textId="53E70556" w:rsidR="0001385D" w:rsidRPr="00A35AA2" w:rsidRDefault="00D25BC6" w:rsidP="007704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35AA2">
              <w:rPr>
                <w:rFonts w:ascii="Times New Roman" w:hAnsi="Times New Roman" w:cs="Times New Roman"/>
                <w:sz w:val="22"/>
                <w:szCs w:val="22"/>
              </w:rPr>
              <w:t>Povećanje educiranosti i informiranosti lokalnog stanovništva uz podršku formiranog stručnog projektnog tima dostupnog na nivou općine, koji će dugoročno doprinijeti povećanju razvojnih projekata i programa i povećanju konkurentnosti na lokalnoj razini.</w:t>
            </w:r>
          </w:p>
        </w:tc>
      </w:tr>
      <w:tr w:rsidR="0001385D" w:rsidRPr="009C7568" w14:paraId="1CBE08D1" w14:textId="77777777" w:rsidTr="00C60E0A">
        <w:trPr>
          <w:cnfStyle w:val="000000100000" w:firstRow="0" w:lastRow="0" w:firstColumn="0" w:lastColumn="0" w:oddVBand="0" w:evenVBand="0" w:oddHBand="1" w:evenHBand="0" w:firstRowFirstColumn="0" w:firstRowLastColumn="0" w:lastRowFirstColumn="0" w:lastRowLastColumn="0"/>
          <w:trHeight w:val="1981"/>
        </w:trPr>
        <w:tc>
          <w:tcPr>
            <w:cnfStyle w:val="001000000000" w:firstRow="0" w:lastRow="0" w:firstColumn="1" w:lastColumn="0" w:oddVBand="0" w:evenVBand="0" w:oddHBand="0" w:evenHBand="0" w:firstRowFirstColumn="0" w:firstRowLastColumn="0" w:lastRowFirstColumn="0" w:lastRowLastColumn="0"/>
            <w:tcW w:w="2376" w:type="dxa"/>
          </w:tcPr>
          <w:p w14:paraId="2D9249BC" w14:textId="77777777" w:rsidR="0001385D" w:rsidRPr="00A35AA2" w:rsidRDefault="0001385D" w:rsidP="0077043E">
            <w:pPr>
              <w:rPr>
                <w:rFonts w:ascii="Times New Roman" w:hAnsi="Times New Roman" w:cs="Times New Roman"/>
                <w:sz w:val="22"/>
                <w:szCs w:val="22"/>
              </w:rPr>
            </w:pPr>
            <w:r w:rsidRPr="00A35AA2">
              <w:rPr>
                <w:rFonts w:ascii="Times New Roman" w:hAnsi="Times New Roman" w:cs="Times New Roman"/>
                <w:sz w:val="22"/>
                <w:szCs w:val="22"/>
              </w:rPr>
              <w:t>AKTIVNOSTI:</w:t>
            </w:r>
          </w:p>
        </w:tc>
        <w:tc>
          <w:tcPr>
            <w:tcW w:w="6912" w:type="dxa"/>
          </w:tcPr>
          <w:p w14:paraId="60237E65" w14:textId="77777777" w:rsidR="0001385D" w:rsidRPr="00A35AA2" w:rsidRDefault="0001385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35AA2">
              <w:rPr>
                <w:rFonts w:ascii="Times New Roman" w:hAnsi="Times New Roman" w:cs="Times New Roman"/>
                <w:sz w:val="22"/>
                <w:szCs w:val="22"/>
              </w:rPr>
              <w:t>• Procjena potreba izobrazbe educiranja djelatnika JLS-a temeljen na objektivnoj procjeni područja u kojima djelatnici mogu i trebaju poboljšati svoja znanja i kompetencije</w:t>
            </w:r>
          </w:p>
          <w:p w14:paraId="4CB4E55F" w14:textId="77777777" w:rsidR="0001385D" w:rsidRPr="00A35AA2" w:rsidRDefault="0001385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35AA2">
              <w:rPr>
                <w:rFonts w:ascii="Times New Roman" w:hAnsi="Times New Roman" w:cs="Times New Roman"/>
                <w:sz w:val="22"/>
                <w:szCs w:val="22"/>
              </w:rPr>
              <w:t>• Sudjelovanje u programima i edukacijama za poboljšanje stručnih kompetencija službenika</w:t>
            </w:r>
          </w:p>
          <w:p w14:paraId="2E904412" w14:textId="77777777" w:rsidR="0001385D" w:rsidRDefault="0001385D"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35AA2">
              <w:rPr>
                <w:rFonts w:ascii="Times New Roman" w:hAnsi="Times New Roman" w:cs="Times New Roman"/>
                <w:sz w:val="22"/>
                <w:szCs w:val="22"/>
              </w:rPr>
              <w:t>• Edukacija službenika za pripremu i upravljanje EU projektima</w:t>
            </w:r>
          </w:p>
          <w:p w14:paraId="52D050F1" w14:textId="41C7ACED" w:rsidR="00190BA1" w:rsidRPr="00A35AA2" w:rsidRDefault="00190BA1" w:rsidP="0077043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sz w:val="22"/>
                <w:szCs w:val="22"/>
              </w:rPr>
              <w:t xml:space="preserve">• </w:t>
            </w:r>
            <w:r w:rsidRPr="00190BA1">
              <w:rPr>
                <w:rFonts w:ascii="Times New Roman" w:hAnsi="Times New Roman" w:cs="Times New Roman"/>
                <w:color w:val="000000" w:themeColor="text1"/>
                <w:sz w:val="22"/>
                <w:szCs w:val="22"/>
              </w:rPr>
              <w:t>Edukacija službenika u području javno-civilnog partnerstva i sudioničkog upravljanja društvenim i kulturnim prostorima.</w:t>
            </w:r>
          </w:p>
        </w:tc>
      </w:tr>
      <w:tr w:rsidR="0001385D" w:rsidRPr="009C7568" w14:paraId="61BF7467" w14:textId="77777777" w:rsidTr="0077043E">
        <w:trPr>
          <w:trHeight w:val="490"/>
        </w:trPr>
        <w:tc>
          <w:tcPr>
            <w:cnfStyle w:val="001000000000" w:firstRow="0" w:lastRow="0" w:firstColumn="1" w:lastColumn="0" w:oddVBand="0" w:evenVBand="0" w:oddHBand="0" w:evenHBand="0" w:firstRowFirstColumn="0" w:firstRowLastColumn="0" w:lastRowFirstColumn="0" w:lastRowLastColumn="0"/>
            <w:tcW w:w="2376" w:type="dxa"/>
          </w:tcPr>
          <w:p w14:paraId="4164F68B" w14:textId="77777777" w:rsidR="0001385D" w:rsidRPr="00A35AA2" w:rsidRDefault="0001385D" w:rsidP="0077043E">
            <w:pPr>
              <w:rPr>
                <w:rFonts w:ascii="Times New Roman" w:hAnsi="Times New Roman" w:cs="Times New Roman"/>
                <w:sz w:val="22"/>
                <w:szCs w:val="22"/>
              </w:rPr>
            </w:pPr>
            <w:r w:rsidRPr="00A35AA2">
              <w:rPr>
                <w:rFonts w:ascii="Times New Roman" w:hAnsi="Times New Roman" w:cs="Times New Roman"/>
                <w:sz w:val="22"/>
                <w:szCs w:val="22"/>
              </w:rPr>
              <w:t>NOSITELJ:</w:t>
            </w:r>
          </w:p>
        </w:tc>
        <w:tc>
          <w:tcPr>
            <w:tcW w:w="6912" w:type="dxa"/>
          </w:tcPr>
          <w:p w14:paraId="59530A50" w14:textId="7F60D28F" w:rsidR="0001385D" w:rsidRPr="00A35AA2" w:rsidRDefault="0001385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35AA2">
              <w:rPr>
                <w:rFonts w:ascii="Times New Roman" w:hAnsi="Times New Roman" w:cs="Times New Roman"/>
                <w:sz w:val="22"/>
                <w:szCs w:val="22"/>
              </w:rPr>
              <w:t xml:space="preserve">Općina </w:t>
            </w:r>
            <w:r w:rsidR="00384464" w:rsidRPr="00A35AA2">
              <w:rPr>
                <w:rFonts w:ascii="Times New Roman" w:hAnsi="Times New Roman" w:cs="Times New Roman"/>
                <w:sz w:val="22"/>
                <w:szCs w:val="22"/>
              </w:rPr>
              <w:t>Gračac, Zadarska</w:t>
            </w:r>
            <w:r w:rsidRPr="00A35AA2">
              <w:rPr>
                <w:rFonts w:ascii="Times New Roman" w:hAnsi="Times New Roman" w:cs="Times New Roman"/>
                <w:sz w:val="22"/>
                <w:szCs w:val="22"/>
              </w:rPr>
              <w:t xml:space="preserve"> županija</w:t>
            </w:r>
          </w:p>
        </w:tc>
      </w:tr>
      <w:tr w:rsidR="0001385D" w:rsidRPr="009C7568" w14:paraId="09E143F3"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8E18F5A" w14:textId="77777777" w:rsidR="0001385D" w:rsidRPr="00A35AA2" w:rsidRDefault="0001385D" w:rsidP="0077043E">
            <w:pPr>
              <w:rPr>
                <w:rFonts w:ascii="Times New Roman" w:hAnsi="Times New Roman" w:cs="Times New Roman"/>
                <w:sz w:val="22"/>
                <w:szCs w:val="22"/>
              </w:rPr>
            </w:pPr>
            <w:r w:rsidRPr="00A35AA2">
              <w:rPr>
                <w:rFonts w:ascii="Times New Roman" w:hAnsi="Times New Roman" w:cs="Times New Roman"/>
                <w:sz w:val="22"/>
                <w:szCs w:val="22"/>
              </w:rPr>
              <w:t>OČEKIVANI REZULTATI:</w:t>
            </w:r>
          </w:p>
        </w:tc>
        <w:tc>
          <w:tcPr>
            <w:tcW w:w="6912" w:type="dxa"/>
          </w:tcPr>
          <w:p w14:paraId="504533CE" w14:textId="39B2C368" w:rsidR="0001385D" w:rsidRPr="00A35AA2" w:rsidRDefault="0001385D" w:rsidP="0077043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35AA2">
              <w:rPr>
                <w:rFonts w:ascii="Times New Roman" w:hAnsi="Times New Roman" w:cs="Times New Roman"/>
                <w:sz w:val="22"/>
                <w:szCs w:val="22"/>
              </w:rPr>
              <w:t>Unapr</w:t>
            </w:r>
            <w:r w:rsidR="00FD5A62">
              <w:rPr>
                <w:rFonts w:ascii="Times New Roman" w:hAnsi="Times New Roman" w:cs="Times New Roman"/>
                <w:sz w:val="22"/>
                <w:szCs w:val="22"/>
              </w:rPr>
              <w:t>i</w:t>
            </w:r>
            <w:r w:rsidRPr="00A35AA2">
              <w:rPr>
                <w:rFonts w:ascii="Times New Roman" w:hAnsi="Times New Roman" w:cs="Times New Roman"/>
                <w:sz w:val="22"/>
                <w:szCs w:val="22"/>
              </w:rPr>
              <w:t>jeđene digitalne kompetencije ljudskih resursa lokalne samouprave.</w:t>
            </w:r>
            <w:r w:rsidR="00190BA1" w:rsidRPr="00D91F5D">
              <w:rPr>
                <w:color w:val="000000" w:themeColor="text1"/>
              </w:rPr>
              <w:t xml:space="preserve"> </w:t>
            </w:r>
            <w:r w:rsidR="00190BA1" w:rsidRPr="00190BA1">
              <w:rPr>
                <w:rFonts w:ascii="Times New Roman" w:hAnsi="Times New Roman" w:cs="Times New Roman"/>
                <w:color w:val="000000" w:themeColor="text1"/>
                <w:sz w:val="22"/>
                <w:szCs w:val="22"/>
              </w:rPr>
              <w:t>Povećana suradnja između javnog i civilnog sektora u upravljanu javnim prostorima i dobrima.</w:t>
            </w:r>
            <w:r w:rsidR="00190BA1" w:rsidRPr="00D91F5D">
              <w:rPr>
                <w:color w:val="000000" w:themeColor="text1"/>
              </w:rPr>
              <w:t xml:space="preserve"> </w:t>
            </w:r>
            <w:r w:rsidR="00190BA1">
              <w:rPr>
                <w:rFonts w:ascii="Times New Roman" w:hAnsi="Times New Roman" w:cs="Times New Roman"/>
                <w:sz w:val="22"/>
                <w:szCs w:val="22"/>
              </w:rPr>
              <w:t xml:space="preserve"> </w:t>
            </w:r>
          </w:p>
        </w:tc>
      </w:tr>
      <w:tr w:rsidR="0001385D" w:rsidRPr="009C7568" w14:paraId="4FC7D9F8" w14:textId="77777777" w:rsidTr="00A35AA2">
        <w:trPr>
          <w:trHeight w:val="1155"/>
        </w:trPr>
        <w:tc>
          <w:tcPr>
            <w:cnfStyle w:val="001000000000" w:firstRow="0" w:lastRow="0" w:firstColumn="1" w:lastColumn="0" w:oddVBand="0" w:evenVBand="0" w:oddHBand="0" w:evenHBand="0" w:firstRowFirstColumn="0" w:firstRowLastColumn="0" w:lastRowFirstColumn="0" w:lastRowLastColumn="0"/>
            <w:tcW w:w="2376" w:type="dxa"/>
          </w:tcPr>
          <w:p w14:paraId="21F87A26" w14:textId="77777777" w:rsidR="0001385D" w:rsidRPr="00A35AA2" w:rsidRDefault="0001385D" w:rsidP="0077043E">
            <w:pPr>
              <w:rPr>
                <w:rFonts w:ascii="Times New Roman" w:hAnsi="Times New Roman" w:cs="Times New Roman"/>
                <w:sz w:val="22"/>
                <w:szCs w:val="22"/>
              </w:rPr>
            </w:pPr>
            <w:r w:rsidRPr="00A35AA2">
              <w:rPr>
                <w:rFonts w:ascii="Times New Roman" w:hAnsi="Times New Roman" w:cs="Times New Roman"/>
                <w:sz w:val="22"/>
                <w:szCs w:val="22"/>
              </w:rPr>
              <w:t>INDIKATORI:</w:t>
            </w:r>
          </w:p>
        </w:tc>
        <w:tc>
          <w:tcPr>
            <w:tcW w:w="6912" w:type="dxa"/>
          </w:tcPr>
          <w:p w14:paraId="1F331521" w14:textId="77777777" w:rsidR="004E662A" w:rsidRPr="004E662A" w:rsidRDefault="004E662A" w:rsidP="004E66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E662A">
              <w:rPr>
                <w:rFonts w:ascii="Times New Roman" w:hAnsi="Times New Roman" w:cs="Times New Roman"/>
                <w:sz w:val="22"/>
                <w:szCs w:val="22"/>
              </w:rPr>
              <w:t>• Broj održanih radionica, edukacija i tematskih sastanaka</w:t>
            </w:r>
          </w:p>
          <w:p w14:paraId="05BE6065" w14:textId="77777777" w:rsidR="004E662A" w:rsidRPr="004E662A" w:rsidRDefault="004E662A" w:rsidP="004E66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E662A">
              <w:rPr>
                <w:rFonts w:ascii="Times New Roman" w:hAnsi="Times New Roman" w:cs="Times New Roman"/>
                <w:sz w:val="22"/>
                <w:szCs w:val="22"/>
              </w:rPr>
              <w:t>• Broj educiranih službenika i djelatnika javnih uprava</w:t>
            </w:r>
          </w:p>
          <w:p w14:paraId="54E77D89" w14:textId="773A0790" w:rsidR="00D25BC6" w:rsidRPr="00A35AA2" w:rsidRDefault="004E662A" w:rsidP="004E66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E662A">
              <w:rPr>
                <w:rFonts w:ascii="Times New Roman" w:hAnsi="Times New Roman" w:cs="Times New Roman"/>
                <w:sz w:val="22"/>
                <w:szCs w:val="22"/>
              </w:rPr>
              <w:t xml:space="preserve">• </w:t>
            </w:r>
            <w:r w:rsidR="00190BA1" w:rsidRPr="00190BA1">
              <w:rPr>
                <w:rFonts w:ascii="Times New Roman" w:hAnsi="Times New Roman" w:cs="Times New Roman"/>
                <w:color w:val="000000" w:themeColor="text1"/>
                <w:sz w:val="22"/>
                <w:szCs w:val="22"/>
              </w:rPr>
              <w:t>Broj javnih prostora kojima se upravlja po modelu javno-civilnog partnerstva</w:t>
            </w:r>
          </w:p>
        </w:tc>
      </w:tr>
      <w:tr w:rsidR="0001385D" w:rsidRPr="009C7568" w14:paraId="6E0E4A36" w14:textId="77777777" w:rsidTr="007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101D9D5" w14:textId="77777777" w:rsidR="0001385D" w:rsidRPr="00A35AA2" w:rsidRDefault="0001385D" w:rsidP="0077043E">
            <w:pPr>
              <w:rPr>
                <w:rFonts w:ascii="Times New Roman" w:hAnsi="Times New Roman" w:cs="Times New Roman"/>
                <w:sz w:val="22"/>
                <w:szCs w:val="22"/>
              </w:rPr>
            </w:pPr>
            <w:r w:rsidRPr="00A35AA2">
              <w:rPr>
                <w:rFonts w:ascii="Times New Roman" w:hAnsi="Times New Roman" w:cs="Times New Roman"/>
                <w:sz w:val="22"/>
                <w:szCs w:val="22"/>
              </w:rPr>
              <w:t>RAZDOBLJE PROVEDBE:</w:t>
            </w:r>
          </w:p>
        </w:tc>
        <w:tc>
          <w:tcPr>
            <w:tcW w:w="6912" w:type="dxa"/>
          </w:tcPr>
          <w:p w14:paraId="7F0E98F1" w14:textId="77777777" w:rsidR="0001385D" w:rsidRPr="00A35AA2" w:rsidRDefault="0001385D"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A35AA2">
              <w:rPr>
                <w:rFonts w:ascii="Times New Roman" w:hAnsi="Times New Roman" w:cs="Times New Roman"/>
                <w:sz w:val="22"/>
                <w:szCs w:val="22"/>
              </w:rPr>
              <w:t>2021.-2025.</w:t>
            </w:r>
          </w:p>
        </w:tc>
      </w:tr>
    </w:tbl>
    <w:p w14:paraId="7F23BAB8" w14:textId="6C63D3F1" w:rsidR="0001385D" w:rsidRDefault="0001385D" w:rsidP="00154DC3">
      <w:pPr>
        <w:jc w:val="both"/>
        <w:rPr>
          <w:rFonts w:ascii="Times New Roman" w:hAnsi="Times New Roman" w:cs="Times New Roman"/>
          <w:b/>
          <w:bCs/>
          <w:color w:val="C17529" w:themeColor="accent6"/>
          <w:sz w:val="24"/>
          <w:szCs w:val="24"/>
        </w:rPr>
      </w:pPr>
    </w:p>
    <w:tbl>
      <w:tblPr>
        <w:tblStyle w:val="Tablicapopisa3-isticanje6"/>
        <w:tblW w:w="9067" w:type="dxa"/>
        <w:tblLook w:val="04A0" w:firstRow="1" w:lastRow="0" w:firstColumn="1" w:lastColumn="0" w:noHBand="0" w:noVBand="1"/>
      </w:tblPr>
      <w:tblGrid>
        <w:gridCol w:w="2376"/>
        <w:gridCol w:w="6691"/>
      </w:tblGrid>
      <w:tr w:rsidR="0001385D" w:rsidRPr="00CA3FF3" w14:paraId="76CBABB3" w14:textId="77777777" w:rsidTr="00024ED0">
        <w:trPr>
          <w:cnfStyle w:val="100000000000" w:firstRow="1" w:lastRow="0" w:firstColumn="0" w:lastColumn="0" w:oddVBand="0" w:evenVBand="0" w:oddHBand="0" w:evenHBand="0" w:firstRowFirstColumn="0" w:firstRowLastColumn="0" w:lastRowFirstColumn="0" w:lastRowLastColumn="0"/>
          <w:trHeight w:val="606"/>
        </w:trPr>
        <w:tc>
          <w:tcPr>
            <w:cnfStyle w:val="001000000100" w:firstRow="0" w:lastRow="0" w:firstColumn="1" w:lastColumn="0" w:oddVBand="0" w:evenVBand="0" w:oddHBand="0" w:evenHBand="0" w:firstRowFirstColumn="1" w:firstRowLastColumn="0" w:lastRowFirstColumn="0" w:lastRowLastColumn="0"/>
            <w:tcW w:w="2376" w:type="dxa"/>
          </w:tcPr>
          <w:p w14:paraId="5924744A" w14:textId="25CAC311" w:rsidR="0001385D" w:rsidRPr="00FC4AC9" w:rsidRDefault="0001385D" w:rsidP="0077043E">
            <w:pPr>
              <w:rPr>
                <w:rFonts w:ascii="Times New Roman" w:hAnsi="Times New Roman" w:cs="Times New Roman"/>
                <w:sz w:val="22"/>
                <w:szCs w:val="22"/>
              </w:rPr>
            </w:pPr>
            <w:r w:rsidRPr="00FC4AC9">
              <w:rPr>
                <w:rFonts w:ascii="Times New Roman" w:hAnsi="Times New Roman" w:cs="Times New Roman"/>
                <w:sz w:val="22"/>
                <w:szCs w:val="22"/>
              </w:rPr>
              <w:t>PRIORITET 3.</w:t>
            </w:r>
            <w:r w:rsidR="00B314C1">
              <w:rPr>
                <w:rFonts w:ascii="Times New Roman" w:hAnsi="Times New Roman" w:cs="Times New Roman"/>
                <w:sz w:val="22"/>
                <w:szCs w:val="22"/>
              </w:rPr>
              <w:t>4</w:t>
            </w:r>
            <w:r w:rsidRPr="00FC4AC9">
              <w:rPr>
                <w:rFonts w:ascii="Times New Roman" w:hAnsi="Times New Roman" w:cs="Times New Roman"/>
                <w:sz w:val="22"/>
                <w:szCs w:val="22"/>
              </w:rPr>
              <w:t>.</w:t>
            </w:r>
          </w:p>
        </w:tc>
        <w:tc>
          <w:tcPr>
            <w:tcW w:w="6691" w:type="dxa"/>
          </w:tcPr>
          <w:p w14:paraId="668E291A" w14:textId="3032861D" w:rsidR="0001385D" w:rsidRPr="00FC4AC9" w:rsidRDefault="0001385D" w:rsidP="007704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FC4AC9">
              <w:rPr>
                <w:rFonts w:ascii="Times New Roman" w:hAnsi="Times New Roman" w:cs="Times New Roman"/>
                <w:sz w:val="22"/>
                <w:szCs w:val="22"/>
              </w:rPr>
              <w:t>Kompetentna, dostupna i učinkovita javna uprava</w:t>
            </w:r>
          </w:p>
        </w:tc>
      </w:tr>
      <w:tr w:rsidR="0001385D" w:rsidRPr="00CA3FF3" w14:paraId="5B315D0B" w14:textId="77777777" w:rsidTr="00971BA9">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376" w:type="dxa"/>
          </w:tcPr>
          <w:p w14:paraId="7E86E962" w14:textId="117290F8" w:rsidR="0001385D" w:rsidRPr="00FC4AC9" w:rsidRDefault="0001385D" w:rsidP="0077043E">
            <w:pPr>
              <w:rPr>
                <w:rFonts w:ascii="Times New Roman" w:hAnsi="Times New Roman" w:cs="Times New Roman"/>
                <w:sz w:val="22"/>
                <w:szCs w:val="22"/>
              </w:rPr>
            </w:pPr>
            <w:r w:rsidRPr="00FC4AC9">
              <w:rPr>
                <w:rFonts w:ascii="Times New Roman" w:hAnsi="Times New Roman" w:cs="Times New Roman"/>
                <w:sz w:val="22"/>
                <w:szCs w:val="22"/>
              </w:rPr>
              <w:t>MJERA 3.</w:t>
            </w:r>
            <w:r w:rsidR="00B314C1">
              <w:rPr>
                <w:rFonts w:ascii="Times New Roman" w:hAnsi="Times New Roman" w:cs="Times New Roman"/>
                <w:sz w:val="22"/>
                <w:szCs w:val="22"/>
              </w:rPr>
              <w:t>4</w:t>
            </w:r>
            <w:r w:rsidRPr="00FC4AC9">
              <w:rPr>
                <w:rFonts w:ascii="Times New Roman" w:hAnsi="Times New Roman" w:cs="Times New Roman"/>
                <w:sz w:val="22"/>
                <w:szCs w:val="22"/>
              </w:rPr>
              <w:t>.3.</w:t>
            </w:r>
          </w:p>
        </w:tc>
        <w:tc>
          <w:tcPr>
            <w:tcW w:w="6691" w:type="dxa"/>
          </w:tcPr>
          <w:p w14:paraId="18B46272" w14:textId="2C783BD4" w:rsidR="0001385D" w:rsidRPr="00FC4AC9" w:rsidRDefault="00923A84" w:rsidP="0077043E">
            <w:pPr>
              <w:pStyle w:val="Default"/>
              <w:cnfStyle w:val="000000100000" w:firstRow="0" w:lastRow="0" w:firstColumn="0" w:lastColumn="0" w:oddVBand="0" w:evenVBand="0" w:oddHBand="1" w:evenHBand="0" w:firstRowFirstColumn="0" w:firstRowLastColumn="0" w:lastRowFirstColumn="0" w:lastRowLastColumn="0"/>
              <w:rPr>
                <w:b/>
                <w:bCs/>
                <w:sz w:val="22"/>
                <w:szCs w:val="22"/>
              </w:rPr>
            </w:pPr>
            <w:r w:rsidRPr="00FC4AC9">
              <w:rPr>
                <w:b/>
                <w:bCs/>
                <w:sz w:val="22"/>
                <w:szCs w:val="22"/>
              </w:rPr>
              <w:t>Unapređenje suradnje s partnerskim općinama i institucijama iz drugih županija i država</w:t>
            </w:r>
          </w:p>
        </w:tc>
      </w:tr>
      <w:tr w:rsidR="0001385D" w:rsidRPr="00CA3FF3" w14:paraId="6411DA3C" w14:textId="77777777" w:rsidTr="008B583E">
        <w:trPr>
          <w:trHeight w:val="1201"/>
        </w:trPr>
        <w:tc>
          <w:tcPr>
            <w:cnfStyle w:val="001000000000" w:firstRow="0" w:lastRow="0" w:firstColumn="1" w:lastColumn="0" w:oddVBand="0" w:evenVBand="0" w:oddHBand="0" w:evenHBand="0" w:firstRowFirstColumn="0" w:firstRowLastColumn="0" w:lastRowFirstColumn="0" w:lastRowLastColumn="0"/>
            <w:tcW w:w="2376" w:type="dxa"/>
          </w:tcPr>
          <w:p w14:paraId="0FCB6097" w14:textId="77777777" w:rsidR="0001385D" w:rsidRPr="00FC4AC9" w:rsidRDefault="0001385D" w:rsidP="0077043E">
            <w:pPr>
              <w:rPr>
                <w:rFonts w:ascii="Times New Roman" w:hAnsi="Times New Roman" w:cs="Times New Roman"/>
                <w:sz w:val="22"/>
                <w:szCs w:val="22"/>
              </w:rPr>
            </w:pPr>
            <w:r w:rsidRPr="00FC4AC9">
              <w:rPr>
                <w:rFonts w:ascii="Times New Roman" w:hAnsi="Times New Roman" w:cs="Times New Roman"/>
                <w:sz w:val="22"/>
                <w:szCs w:val="22"/>
              </w:rPr>
              <w:t>CILJ MJERE:</w:t>
            </w:r>
          </w:p>
        </w:tc>
        <w:tc>
          <w:tcPr>
            <w:tcW w:w="6691" w:type="dxa"/>
          </w:tcPr>
          <w:p w14:paraId="0845426C" w14:textId="5BCFA378" w:rsidR="0001385D" w:rsidRPr="00FC4AC9" w:rsidRDefault="0000068B" w:rsidP="007704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0068B">
              <w:rPr>
                <w:rFonts w:ascii="Times New Roman" w:hAnsi="Times New Roman" w:cs="Times New Roman"/>
                <w:color w:val="000000"/>
                <w:sz w:val="22"/>
                <w:szCs w:val="22"/>
              </w:rPr>
              <w:t>Uspješni razvoj podru</w:t>
            </w:r>
            <w:r w:rsidRPr="00FC4AC9">
              <w:rPr>
                <w:rFonts w:ascii="Times New Roman" w:hAnsi="Times New Roman" w:cs="Times New Roman"/>
                <w:color w:val="000000"/>
                <w:sz w:val="22"/>
                <w:szCs w:val="22"/>
              </w:rPr>
              <w:t>č</w:t>
            </w:r>
            <w:r w:rsidRPr="0000068B">
              <w:rPr>
                <w:rFonts w:ascii="Times New Roman" w:hAnsi="Times New Roman" w:cs="Times New Roman"/>
                <w:color w:val="000000"/>
                <w:sz w:val="22"/>
                <w:szCs w:val="22"/>
              </w:rPr>
              <w:t xml:space="preserve">ja </w:t>
            </w:r>
            <w:r w:rsidRPr="00FC4AC9">
              <w:rPr>
                <w:rFonts w:ascii="Times New Roman" w:hAnsi="Times New Roman" w:cs="Times New Roman"/>
                <w:color w:val="000000"/>
                <w:sz w:val="22"/>
                <w:szCs w:val="22"/>
              </w:rPr>
              <w:t>općine Gračac</w:t>
            </w:r>
            <w:r w:rsidRPr="0000068B">
              <w:rPr>
                <w:rFonts w:ascii="Times New Roman" w:hAnsi="Times New Roman" w:cs="Times New Roman"/>
                <w:color w:val="000000"/>
                <w:sz w:val="22"/>
                <w:szCs w:val="22"/>
              </w:rPr>
              <w:t xml:space="preserve"> kroz unapređivanje suradnje </w:t>
            </w:r>
            <w:r w:rsidRPr="00FC4AC9">
              <w:rPr>
                <w:rFonts w:ascii="Times New Roman" w:hAnsi="Times New Roman" w:cs="Times New Roman"/>
                <w:color w:val="000000"/>
                <w:sz w:val="22"/>
                <w:szCs w:val="22"/>
              </w:rPr>
              <w:t>Općine</w:t>
            </w:r>
            <w:r w:rsidRPr="0000068B">
              <w:rPr>
                <w:rFonts w:ascii="Times New Roman" w:hAnsi="Times New Roman" w:cs="Times New Roman"/>
                <w:color w:val="000000"/>
                <w:sz w:val="22"/>
                <w:szCs w:val="22"/>
              </w:rPr>
              <w:t xml:space="preserve"> s javnim, privatnim i neprofitnim sektorom te Z</w:t>
            </w:r>
            <w:r w:rsidR="008B583E">
              <w:rPr>
                <w:rFonts w:ascii="Times New Roman" w:hAnsi="Times New Roman" w:cs="Times New Roman"/>
                <w:color w:val="000000"/>
                <w:sz w:val="22"/>
                <w:szCs w:val="22"/>
              </w:rPr>
              <w:t>adarskom županijom</w:t>
            </w:r>
            <w:r w:rsidRPr="0000068B">
              <w:rPr>
                <w:rFonts w:ascii="Times New Roman" w:hAnsi="Times New Roman" w:cs="Times New Roman"/>
                <w:color w:val="000000"/>
                <w:sz w:val="22"/>
                <w:szCs w:val="22"/>
              </w:rPr>
              <w:t xml:space="preserve"> i JLS u okruženju s ciljem zajedni</w:t>
            </w:r>
            <w:r w:rsidRPr="00FC4AC9">
              <w:rPr>
                <w:rFonts w:ascii="Times New Roman" w:hAnsi="Times New Roman" w:cs="Times New Roman"/>
                <w:color w:val="000000"/>
                <w:sz w:val="22"/>
                <w:szCs w:val="22"/>
              </w:rPr>
              <w:t>č</w:t>
            </w:r>
            <w:r w:rsidRPr="0000068B">
              <w:rPr>
                <w:rFonts w:ascii="Times New Roman" w:hAnsi="Times New Roman" w:cs="Times New Roman"/>
                <w:color w:val="000000"/>
                <w:sz w:val="22"/>
                <w:szCs w:val="22"/>
              </w:rPr>
              <w:t>kog rješavanja svih razvojnih ograni</w:t>
            </w:r>
            <w:r w:rsidRPr="00FC4AC9">
              <w:rPr>
                <w:rFonts w:ascii="Times New Roman" w:hAnsi="Times New Roman" w:cs="Times New Roman"/>
                <w:color w:val="000000"/>
                <w:sz w:val="22"/>
                <w:szCs w:val="22"/>
              </w:rPr>
              <w:t>č</w:t>
            </w:r>
            <w:r w:rsidRPr="0000068B">
              <w:rPr>
                <w:rFonts w:ascii="Times New Roman" w:hAnsi="Times New Roman" w:cs="Times New Roman"/>
                <w:color w:val="000000"/>
                <w:sz w:val="22"/>
                <w:szCs w:val="22"/>
              </w:rPr>
              <w:t>enja te ja</w:t>
            </w:r>
            <w:r w:rsidRPr="00FC4AC9">
              <w:rPr>
                <w:rFonts w:ascii="Times New Roman" w:hAnsi="Times New Roman" w:cs="Times New Roman"/>
                <w:color w:val="000000"/>
                <w:sz w:val="22"/>
                <w:szCs w:val="22"/>
              </w:rPr>
              <w:t>č</w:t>
            </w:r>
            <w:r w:rsidRPr="0000068B">
              <w:rPr>
                <w:rFonts w:ascii="Times New Roman" w:hAnsi="Times New Roman" w:cs="Times New Roman"/>
                <w:color w:val="000000"/>
                <w:sz w:val="22"/>
                <w:szCs w:val="22"/>
              </w:rPr>
              <w:t>anja integralnog planiranja</w:t>
            </w:r>
            <w:r w:rsidRPr="00FC4AC9">
              <w:rPr>
                <w:rFonts w:ascii="Times New Roman" w:hAnsi="Times New Roman" w:cs="Times New Roman"/>
                <w:color w:val="000000"/>
                <w:sz w:val="22"/>
                <w:szCs w:val="22"/>
              </w:rPr>
              <w:t>.</w:t>
            </w:r>
          </w:p>
        </w:tc>
      </w:tr>
      <w:tr w:rsidR="0001385D" w:rsidRPr="00CA3FF3" w14:paraId="49C6B0EC" w14:textId="77777777" w:rsidTr="002827BA">
        <w:trPr>
          <w:cnfStyle w:val="000000100000" w:firstRow="0" w:lastRow="0" w:firstColumn="0" w:lastColumn="0" w:oddVBand="0" w:evenVBand="0" w:oddHBand="1" w:evenHBand="0" w:firstRowFirstColumn="0" w:firstRowLastColumn="0" w:lastRowFirstColumn="0" w:lastRowLastColumn="0"/>
          <w:trHeight w:val="1708"/>
        </w:trPr>
        <w:tc>
          <w:tcPr>
            <w:cnfStyle w:val="001000000000" w:firstRow="0" w:lastRow="0" w:firstColumn="1" w:lastColumn="0" w:oddVBand="0" w:evenVBand="0" w:oddHBand="0" w:evenHBand="0" w:firstRowFirstColumn="0" w:firstRowLastColumn="0" w:lastRowFirstColumn="0" w:lastRowLastColumn="0"/>
            <w:tcW w:w="2376" w:type="dxa"/>
          </w:tcPr>
          <w:p w14:paraId="1BEE280F" w14:textId="77777777" w:rsidR="0001385D" w:rsidRPr="00FC4AC9" w:rsidRDefault="0001385D" w:rsidP="0077043E">
            <w:pPr>
              <w:rPr>
                <w:rFonts w:ascii="Times New Roman" w:hAnsi="Times New Roman" w:cs="Times New Roman"/>
                <w:sz w:val="22"/>
                <w:szCs w:val="22"/>
              </w:rPr>
            </w:pPr>
            <w:r w:rsidRPr="00FC4AC9">
              <w:rPr>
                <w:rFonts w:ascii="Times New Roman" w:hAnsi="Times New Roman" w:cs="Times New Roman"/>
                <w:sz w:val="22"/>
                <w:szCs w:val="22"/>
              </w:rPr>
              <w:lastRenderedPageBreak/>
              <w:t>AKTIVNOSTI:</w:t>
            </w:r>
          </w:p>
        </w:tc>
        <w:tc>
          <w:tcPr>
            <w:tcW w:w="6691" w:type="dxa"/>
          </w:tcPr>
          <w:p w14:paraId="1A838F62" w14:textId="5B38AEDD" w:rsidR="0001385D" w:rsidRPr="00FC4AC9" w:rsidRDefault="0001385D" w:rsidP="00547C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C4AC9">
              <w:rPr>
                <w:rFonts w:ascii="Times New Roman" w:hAnsi="Times New Roman" w:cs="Times New Roman"/>
                <w:sz w:val="22"/>
                <w:szCs w:val="22"/>
              </w:rPr>
              <w:t>• Uspostava trajnih partnerskih odnosa i suradnje s</w:t>
            </w:r>
            <w:r w:rsidR="00A35AA2" w:rsidRPr="00FC4AC9">
              <w:rPr>
                <w:rFonts w:ascii="Times New Roman" w:hAnsi="Times New Roman" w:cs="Times New Roman"/>
                <w:sz w:val="22"/>
                <w:szCs w:val="22"/>
              </w:rPr>
              <w:t>a Zadarskom županijom</w:t>
            </w:r>
            <w:r w:rsidRPr="00FC4AC9">
              <w:rPr>
                <w:rFonts w:ascii="Times New Roman" w:hAnsi="Times New Roman" w:cs="Times New Roman"/>
                <w:sz w:val="22"/>
                <w:szCs w:val="22"/>
              </w:rPr>
              <w:t xml:space="preserve"> i jedinicama lokalne samouprave u okruženju kroz zajedničko sudjelovanje u pripremi i realizaciji strateških razvojnih projekata i programa od zajedničkog interesa </w:t>
            </w:r>
          </w:p>
          <w:p w14:paraId="44206477" w14:textId="77777777" w:rsidR="0001385D" w:rsidRPr="00FC4AC9" w:rsidRDefault="0001385D" w:rsidP="00547C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C4AC9">
              <w:rPr>
                <w:rFonts w:ascii="Times New Roman" w:hAnsi="Times New Roman" w:cs="Times New Roman"/>
                <w:sz w:val="22"/>
                <w:szCs w:val="22"/>
              </w:rPr>
              <w:t xml:space="preserve">• Razvoj partnerskih odnosa s privatnim, javnim i neprofitnim sektorom </w:t>
            </w:r>
          </w:p>
          <w:p w14:paraId="04805197" w14:textId="0721382D" w:rsidR="0001385D" w:rsidRPr="00FC4AC9" w:rsidRDefault="0001385D" w:rsidP="00547C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C4AC9">
              <w:rPr>
                <w:rFonts w:ascii="Times New Roman" w:hAnsi="Times New Roman" w:cs="Times New Roman"/>
                <w:sz w:val="22"/>
                <w:szCs w:val="22"/>
              </w:rPr>
              <w:t xml:space="preserve">• Jačanje institucionalnog povezivanja </w:t>
            </w:r>
          </w:p>
        </w:tc>
      </w:tr>
      <w:tr w:rsidR="0001385D" w:rsidRPr="00CA3FF3" w14:paraId="10DFCDDC" w14:textId="77777777" w:rsidTr="00DF635D">
        <w:trPr>
          <w:trHeight w:val="448"/>
        </w:trPr>
        <w:tc>
          <w:tcPr>
            <w:cnfStyle w:val="001000000000" w:firstRow="0" w:lastRow="0" w:firstColumn="1" w:lastColumn="0" w:oddVBand="0" w:evenVBand="0" w:oddHBand="0" w:evenHBand="0" w:firstRowFirstColumn="0" w:firstRowLastColumn="0" w:lastRowFirstColumn="0" w:lastRowLastColumn="0"/>
            <w:tcW w:w="2376" w:type="dxa"/>
          </w:tcPr>
          <w:p w14:paraId="667E27DF" w14:textId="77777777" w:rsidR="0001385D" w:rsidRPr="00FC4AC9" w:rsidRDefault="0001385D" w:rsidP="0077043E">
            <w:pPr>
              <w:rPr>
                <w:rFonts w:ascii="Times New Roman" w:hAnsi="Times New Roman" w:cs="Times New Roman"/>
                <w:sz w:val="22"/>
                <w:szCs w:val="22"/>
              </w:rPr>
            </w:pPr>
            <w:r w:rsidRPr="00FC4AC9">
              <w:rPr>
                <w:rFonts w:ascii="Times New Roman" w:hAnsi="Times New Roman" w:cs="Times New Roman"/>
                <w:sz w:val="22"/>
                <w:szCs w:val="22"/>
              </w:rPr>
              <w:t>NOSITELJ:</w:t>
            </w:r>
          </w:p>
        </w:tc>
        <w:tc>
          <w:tcPr>
            <w:tcW w:w="6691" w:type="dxa"/>
          </w:tcPr>
          <w:p w14:paraId="10CC838F" w14:textId="74A60468" w:rsidR="0001385D" w:rsidRPr="00FC4AC9" w:rsidRDefault="0001385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C4AC9">
              <w:rPr>
                <w:rFonts w:ascii="Times New Roman" w:hAnsi="Times New Roman" w:cs="Times New Roman"/>
                <w:sz w:val="22"/>
                <w:szCs w:val="22"/>
              </w:rPr>
              <w:t xml:space="preserve">Općina </w:t>
            </w:r>
            <w:r w:rsidR="00384464" w:rsidRPr="00FC4AC9">
              <w:rPr>
                <w:rFonts w:ascii="Times New Roman" w:hAnsi="Times New Roman" w:cs="Times New Roman"/>
                <w:sz w:val="22"/>
                <w:szCs w:val="22"/>
              </w:rPr>
              <w:t>Gračac, Zadarska</w:t>
            </w:r>
            <w:r w:rsidRPr="00FC4AC9">
              <w:rPr>
                <w:rFonts w:ascii="Times New Roman" w:hAnsi="Times New Roman" w:cs="Times New Roman"/>
                <w:sz w:val="22"/>
                <w:szCs w:val="22"/>
              </w:rPr>
              <w:t xml:space="preserve"> županija</w:t>
            </w:r>
          </w:p>
        </w:tc>
      </w:tr>
      <w:tr w:rsidR="0001385D" w:rsidRPr="00CA3FF3" w14:paraId="3FB997CC" w14:textId="77777777" w:rsidTr="00DF635D">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2376" w:type="dxa"/>
          </w:tcPr>
          <w:p w14:paraId="74E91A48" w14:textId="77777777" w:rsidR="0001385D" w:rsidRPr="00FC4AC9" w:rsidRDefault="0001385D" w:rsidP="0077043E">
            <w:pPr>
              <w:rPr>
                <w:rFonts w:ascii="Times New Roman" w:hAnsi="Times New Roman" w:cs="Times New Roman"/>
                <w:sz w:val="22"/>
                <w:szCs w:val="22"/>
              </w:rPr>
            </w:pPr>
            <w:r w:rsidRPr="00FC4AC9">
              <w:rPr>
                <w:rFonts w:ascii="Times New Roman" w:hAnsi="Times New Roman" w:cs="Times New Roman"/>
                <w:sz w:val="22"/>
                <w:szCs w:val="22"/>
              </w:rPr>
              <w:t>OČEKIVANI REZULTATI:</w:t>
            </w:r>
          </w:p>
        </w:tc>
        <w:tc>
          <w:tcPr>
            <w:tcW w:w="6691" w:type="dxa"/>
          </w:tcPr>
          <w:p w14:paraId="2DA22030" w14:textId="77777777" w:rsidR="0001385D" w:rsidRPr="00FC4AC9" w:rsidRDefault="0001385D" w:rsidP="007704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C4AC9">
              <w:rPr>
                <w:rFonts w:ascii="Times New Roman" w:hAnsi="Times New Roman" w:cs="Times New Roman"/>
                <w:sz w:val="22"/>
                <w:szCs w:val="22"/>
              </w:rPr>
              <w:t>Uspostavljeni trajni partnerski odnosi i suradnja s neprofitnim i gospodarskim sektorom, institucijama, Županijom te drugim lokalnim samoupravama.</w:t>
            </w:r>
          </w:p>
        </w:tc>
      </w:tr>
      <w:tr w:rsidR="0001385D" w:rsidRPr="00CA3FF3" w14:paraId="48A09744" w14:textId="77777777" w:rsidTr="00BB5EDB">
        <w:trPr>
          <w:trHeight w:val="1091"/>
        </w:trPr>
        <w:tc>
          <w:tcPr>
            <w:cnfStyle w:val="001000000000" w:firstRow="0" w:lastRow="0" w:firstColumn="1" w:lastColumn="0" w:oddVBand="0" w:evenVBand="0" w:oddHBand="0" w:evenHBand="0" w:firstRowFirstColumn="0" w:firstRowLastColumn="0" w:lastRowFirstColumn="0" w:lastRowLastColumn="0"/>
            <w:tcW w:w="2376" w:type="dxa"/>
          </w:tcPr>
          <w:p w14:paraId="4E013617" w14:textId="77777777" w:rsidR="0001385D" w:rsidRPr="00FC4AC9" w:rsidRDefault="0001385D" w:rsidP="0077043E">
            <w:pPr>
              <w:rPr>
                <w:rFonts w:ascii="Times New Roman" w:hAnsi="Times New Roman" w:cs="Times New Roman"/>
                <w:sz w:val="22"/>
                <w:szCs w:val="22"/>
              </w:rPr>
            </w:pPr>
            <w:r w:rsidRPr="00FC4AC9">
              <w:rPr>
                <w:rFonts w:ascii="Times New Roman" w:hAnsi="Times New Roman" w:cs="Times New Roman"/>
                <w:sz w:val="22"/>
                <w:szCs w:val="22"/>
              </w:rPr>
              <w:t>INDIKATORI:</w:t>
            </w:r>
          </w:p>
        </w:tc>
        <w:tc>
          <w:tcPr>
            <w:tcW w:w="6691" w:type="dxa"/>
          </w:tcPr>
          <w:p w14:paraId="620E771B" w14:textId="0D0D8D15" w:rsidR="00D25BC6" w:rsidRPr="00FC4AC9" w:rsidRDefault="00D25BC6"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C4AC9">
              <w:rPr>
                <w:rFonts w:ascii="Times New Roman" w:hAnsi="Times New Roman" w:cs="Times New Roman"/>
                <w:sz w:val="22"/>
                <w:szCs w:val="22"/>
              </w:rPr>
              <w:t>• Broj partnera i udru</w:t>
            </w:r>
            <w:r w:rsidR="002B4861" w:rsidRPr="00FC4AC9">
              <w:rPr>
                <w:rFonts w:ascii="Times New Roman" w:hAnsi="Times New Roman" w:cs="Times New Roman"/>
                <w:sz w:val="22"/>
                <w:szCs w:val="22"/>
              </w:rPr>
              <w:t>ž</w:t>
            </w:r>
            <w:r w:rsidRPr="00FC4AC9">
              <w:rPr>
                <w:rFonts w:ascii="Times New Roman" w:hAnsi="Times New Roman" w:cs="Times New Roman"/>
                <w:sz w:val="22"/>
                <w:szCs w:val="22"/>
              </w:rPr>
              <w:t>enih suradnika/umre</w:t>
            </w:r>
            <w:r w:rsidR="002B4861" w:rsidRPr="00FC4AC9">
              <w:rPr>
                <w:rFonts w:ascii="Times New Roman" w:hAnsi="Times New Roman" w:cs="Times New Roman"/>
                <w:sz w:val="22"/>
                <w:szCs w:val="22"/>
              </w:rPr>
              <w:t>ž</w:t>
            </w:r>
            <w:r w:rsidRPr="00FC4AC9">
              <w:rPr>
                <w:rFonts w:ascii="Times New Roman" w:hAnsi="Times New Roman" w:cs="Times New Roman"/>
                <w:sz w:val="22"/>
                <w:szCs w:val="22"/>
              </w:rPr>
              <w:t>avanja</w:t>
            </w:r>
          </w:p>
          <w:p w14:paraId="1F84E70D" w14:textId="40F715DC" w:rsidR="0001385D" w:rsidRPr="00FC4AC9" w:rsidRDefault="0001385D" w:rsidP="007704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C4AC9">
              <w:rPr>
                <w:rFonts w:ascii="Times New Roman" w:hAnsi="Times New Roman" w:cs="Times New Roman"/>
                <w:sz w:val="22"/>
                <w:szCs w:val="22"/>
              </w:rPr>
              <w:t>• Broj zajedničkih projekata/programa u suradnji s udrugama, poslovnim subjektima, institucijama i Županijom</w:t>
            </w:r>
          </w:p>
        </w:tc>
      </w:tr>
      <w:tr w:rsidR="0001385D" w:rsidRPr="00CA3FF3" w14:paraId="4EEE4A05" w14:textId="77777777" w:rsidTr="00DF6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3D7F8B9" w14:textId="77777777" w:rsidR="0001385D" w:rsidRPr="00FC4AC9" w:rsidRDefault="0001385D" w:rsidP="0077043E">
            <w:pPr>
              <w:rPr>
                <w:rFonts w:ascii="Times New Roman" w:hAnsi="Times New Roman" w:cs="Times New Roman"/>
                <w:sz w:val="22"/>
                <w:szCs w:val="22"/>
              </w:rPr>
            </w:pPr>
            <w:r w:rsidRPr="00FC4AC9">
              <w:rPr>
                <w:rFonts w:ascii="Times New Roman" w:hAnsi="Times New Roman" w:cs="Times New Roman"/>
                <w:sz w:val="22"/>
                <w:szCs w:val="22"/>
              </w:rPr>
              <w:t>RAZDOBLJE PROVEDBE:</w:t>
            </w:r>
          </w:p>
        </w:tc>
        <w:tc>
          <w:tcPr>
            <w:tcW w:w="6691" w:type="dxa"/>
          </w:tcPr>
          <w:p w14:paraId="1F6DB610" w14:textId="77777777" w:rsidR="0001385D" w:rsidRPr="00FC4AC9" w:rsidRDefault="0001385D" w:rsidP="007704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FC4AC9">
              <w:rPr>
                <w:rFonts w:ascii="Times New Roman" w:hAnsi="Times New Roman" w:cs="Times New Roman"/>
                <w:sz w:val="22"/>
                <w:szCs w:val="22"/>
              </w:rPr>
              <w:t>2021.-2025.</w:t>
            </w:r>
          </w:p>
        </w:tc>
      </w:tr>
    </w:tbl>
    <w:p w14:paraId="58E2688B" w14:textId="53B96417" w:rsidR="00132ACD" w:rsidRDefault="00132ACD" w:rsidP="00154DC3">
      <w:pPr>
        <w:jc w:val="both"/>
        <w:rPr>
          <w:rFonts w:ascii="Times New Roman" w:hAnsi="Times New Roman" w:cs="Times New Roman"/>
          <w:b/>
          <w:bCs/>
          <w:color w:val="C17529" w:themeColor="accent6"/>
          <w:sz w:val="24"/>
          <w:szCs w:val="24"/>
        </w:rPr>
      </w:pPr>
    </w:p>
    <w:p w14:paraId="0A41964F" w14:textId="77777777" w:rsidR="00132ACD" w:rsidRDefault="00132ACD" w:rsidP="00154DC3">
      <w:pPr>
        <w:jc w:val="both"/>
        <w:rPr>
          <w:rFonts w:ascii="Times New Roman" w:hAnsi="Times New Roman" w:cs="Times New Roman"/>
          <w:b/>
          <w:bCs/>
          <w:color w:val="C17529" w:themeColor="accent6"/>
          <w:sz w:val="24"/>
          <w:szCs w:val="24"/>
        </w:rPr>
      </w:pPr>
    </w:p>
    <w:p w14:paraId="77A06654" w14:textId="1A5D84D8" w:rsidR="002B1DFB" w:rsidRPr="00A96BA4" w:rsidRDefault="002B1DFB" w:rsidP="002B1DFB">
      <w:pPr>
        <w:pStyle w:val="Naslov1"/>
        <w:rPr>
          <w:rFonts w:ascii="Times New Roman" w:hAnsi="Times New Roman" w:cs="Times New Roman"/>
          <w:b/>
          <w:bCs/>
          <w:color w:val="000000" w:themeColor="text1"/>
          <w:sz w:val="24"/>
          <w:szCs w:val="24"/>
        </w:rPr>
      </w:pPr>
      <w:bookmarkStart w:id="61" w:name="_Toc89861237"/>
      <w:r w:rsidRPr="00A96BA4">
        <w:rPr>
          <w:rFonts w:ascii="Times New Roman" w:hAnsi="Times New Roman" w:cs="Times New Roman"/>
          <w:b/>
          <w:bCs/>
          <w:color w:val="000000" w:themeColor="text1"/>
          <w:sz w:val="24"/>
          <w:szCs w:val="24"/>
        </w:rPr>
        <w:t>14. INSTITUCIONALNI OKVIR I STRUKTURA UPRAVLJANJA PROVEDBOM STRATEGIJE</w:t>
      </w:r>
      <w:r w:rsidR="00984216" w:rsidRPr="00A96BA4">
        <w:rPr>
          <w:rFonts w:ascii="Times New Roman" w:hAnsi="Times New Roman" w:cs="Times New Roman"/>
          <w:b/>
          <w:bCs/>
          <w:color w:val="000000" w:themeColor="text1"/>
          <w:sz w:val="24"/>
          <w:szCs w:val="24"/>
        </w:rPr>
        <w:t xml:space="preserve"> I VREDNOVANJE POSTIGNUĆA</w:t>
      </w:r>
      <w:bookmarkEnd w:id="61"/>
    </w:p>
    <w:p w14:paraId="56BC1D51" w14:textId="09BD8C30" w:rsidR="00B26E6D" w:rsidRDefault="00B26E6D" w:rsidP="00B26E6D"/>
    <w:p w14:paraId="7CC5B8E0" w14:textId="2AA5FCFE" w:rsidR="00B26E6D" w:rsidRPr="00333AE9" w:rsidRDefault="00B26E6D" w:rsidP="00333AE9">
      <w:pPr>
        <w:jc w:val="both"/>
        <w:rPr>
          <w:rFonts w:ascii="Times New Roman" w:hAnsi="Times New Roman" w:cs="Times New Roman"/>
          <w:sz w:val="24"/>
          <w:szCs w:val="24"/>
        </w:rPr>
      </w:pPr>
      <w:r w:rsidRPr="00333AE9">
        <w:rPr>
          <w:rFonts w:ascii="Times New Roman" w:hAnsi="Times New Roman" w:cs="Times New Roman"/>
          <w:sz w:val="24"/>
          <w:szCs w:val="24"/>
        </w:rPr>
        <w:t xml:space="preserve">Provedba Strategije </w:t>
      </w:r>
      <w:r w:rsidR="00AA204A" w:rsidRPr="00333AE9">
        <w:rPr>
          <w:rFonts w:ascii="Times New Roman" w:hAnsi="Times New Roman" w:cs="Times New Roman"/>
          <w:sz w:val="24"/>
          <w:szCs w:val="24"/>
        </w:rPr>
        <w:t xml:space="preserve">je </w:t>
      </w:r>
      <w:r w:rsidRPr="00333AE9">
        <w:rPr>
          <w:rFonts w:ascii="Times New Roman" w:hAnsi="Times New Roman" w:cs="Times New Roman"/>
          <w:sz w:val="24"/>
          <w:szCs w:val="24"/>
        </w:rPr>
        <w:t>proces koji će se kontinuirano provoditi od 202</w:t>
      </w:r>
      <w:r w:rsidR="00333AE9" w:rsidRPr="00333AE9">
        <w:rPr>
          <w:rFonts w:ascii="Times New Roman" w:hAnsi="Times New Roman" w:cs="Times New Roman"/>
          <w:sz w:val="24"/>
          <w:szCs w:val="24"/>
        </w:rPr>
        <w:t>1</w:t>
      </w:r>
      <w:r w:rsidRPr="00333AE9">
        <w:rPr>
          <w:rFonts w:ascii="Times New Roman" w:hAnsi="Times New Roman" w:cs="Times New Roman"/>
          <w:sz w:val="24"/>
          <w:szCs w:val="24"/>
        </w:rPr>
        <w:t>. do 202</w:t>
      </w:r>
      <w:r w:rsidR="00333AE9" w:rsidRPr="00333AE9">
        <w:rPr>
          <w:rFonts w:ascii="Times New Roman" w:hAnsi="Times New Roman" w:cs="Times New Roman"/>
          <w:sz w:val="24"/>
          <w:szCs w:val="24"/>
        </w:rPr>
        <w:t>5</w:t>
      </w:r>
      <w:r w:rsidRPr="00333AE9">
        <w:rPr>
          <w:rFonts w:ascii="Times New Roman" w:hAnsi="Times New Roman" w:cs="Times New Roman"/>
          <w:sz w:val="24"/>
          <w:szCs w:val="24"/>
        </w:rPr>
        <w:t xml:space="preserve">. godine. Kako bi se omogućila djelotvorna i učinkovita provedba Strategije, jedan od osnovnih preduvjeta je definiranje institucionalnog okvira za provedbu. U svrhu uspješne provedbe Strategije </w:t>
      </w:r>
      <w:r w:rsidR="00E52490">
        <w:rPr>
          <w:rFonts w:ascii="Times New Roman" w:hAnsi="Times New Roman" w:cs="Times New Roman"/>
          <w:sz w:val="24"/>
          <w:szCs w:val="24"/>
        </w:rPr>
        <w:t xml:space="preserve">i </w:t>
      </w:r>
      <w:r w:rsidRPr="00333AE9">
        <w:rPr>
          <w:rFonts w:ascii="Times New Roman" w:hAnsi="Times New Roman" w:cs="Times New Roman"/>
          <w:sz w:val="24"/>
          <w:szCs w:val="24"/>
        </w:rPr>
        <w:t xml:space="preserve">postizanja postavljenih strateških ciljeva, važno je postići suradnju svih razina (središnje, regionalne i lokalne) te isto tako i suradnju svih dionika na lokalnoj razini. </w:t>
      </w:r>
    </w:p>
    <w:p w14:paraId="04174230" w14:textId="6C09F65F" w:rsidR="00B26E6D" w:rsidRPr="00333AE9" w:rsidRDefault="00B26E6D" w:rsidP="00333AE9">
      <w:pPr>
        <w:jc w:val="both"/>
        <w:rPr>
          <w:rFonts w:ascii="Times New Roman" w:hAnsi="Times New Roman" w:cs="Times New Roman"/>
          <w:sz w:val="24"/>
          <w:szCs w:val="24"/>
        </w:rPr>
      </w:pPr>
      <w:r w:rsidRPr="00333AE9">
        <w:rPr>
          <w:rFonts w:ascii="Times New Roman" w:hAnsi="Times New Roman" w:cs="Times New Roman"/>
          <w:sz w:val="24"/>
          <w:szCs w:val="24"/>
        </w:rPr>
        <w:t xml:space="preserve">Provedba Strategije Općine </w:t>
      </w:r>
      <w:r w:rsidR="00333AE9" w:rsidRPr="00333AE9">
        <w:rPr>
          <w:rFonts w:ascii="Times New Roman" w:hAnsi="Times New Roman" w:cs="Times New Roman"/>
          <w:sz w:val="24"/>
          <w:szCs w:val="24"/>
        </w:rPr>
        <w:t>Gračac</w:t>
      </w:r>
      <w:r w:rsidRPr="00333AE9">
        <w:rPr>
          <w:rFonts w:ascii="Times New Roman" w:hAnsi="Times New Roman" w:cs="Times New Roman"/>
          <w:sz w:val="24"/>
          <w:szCs w:val="24"/>
        </w:rPr>
        <w:t>, odnosno projekata u okviru Strategije, u najvećoj je mjeri u nadležnosti javnog sektora. Međutim, kako bi se ostvarile postavljena vizija i strateški ciljevi razvoja, nužna je suradnja javnog, privatnog i civilnog sektora.</w:t>
      </w:r>
    </w:p>
    <w:p w14:paraId="73017A33" w14:textId="67315709" w:rsidR="00D621A4" w:rsidRDefault="00D621A4" w:rsidP="00333AE9">
      <w:pPr>
        <w:jc w:val="both"/>
        <w:rPr>
          <w:rFonts w:ascii="Times New Roman" w:hAnsi="Times New Roman" w:cs="Times New Roman"/>
          <w:color w:val="000000" w:themeColor="text1"/>
          <w:sz w:val="24"/>
          <w:szCs w:val="24"/>
        </w:rPr>
      </w:pPr>
      <w:r w:rsidRPr="001E61E6">
        <w:rPr>
          <w:rFonts w:ascii="Times New Roman" w:hAnsi="Times New Roman" w:cs="Times New Roman"/>
          <w:sz w:val="24"/>
          <w:szCs w:val="24"/>
        </w:rPr>
        <w:t xml:space="preserve">Općina planira i provodi Strategiju i njezine strateške projekte. Provedba uključuje osiguranje i raspodjelu resursa, alokaciju financijskih sredstava, angažiranje stručnjaka (ako je potrebno), praćenje ostvarenja mjera i procjenu ukupnog učinka provedbe Strategije. </w:t>
      </w:r>
      <w:r w:rsidRPr="009B66DC">
        <w:rPr>
          <w:rFonts w:ascii="Times New Roman" w:hAnsi="Times New Roman" w:cs="Times New Roman"/>
          <w:sz w:val="24"/>
          <w:szCs w:val="24"/>
        </w:rPr>
        <w:t xml:space="preserve">Načelnik Općine imenuje Radnu skupinu </w:t>
      </w:r>
      <w:r w:rsidR="00E52490">
        <w:rPr>
          <w:rFonts w:ascii="Times New Roman" w:hAnsi="Times New Roman" w:cs="Times New Roman"/>
          <w:sz w:val="24"/>
          <w:szCs w:val="24"/>
        </w:rPr>
        <w:t>i</w:t>
      </w:r>
      <w:r w:rsidRPr="009B66DC">
        <w:rPr>
          <w:rFonts w:ascii="Times New Roman" w:hAnsi="Times New Roman" w:cs="Times New Roman"/>
          <w:sz w:val="24"/>
          <w:szCs w:val="24"/>
        </w:rPr>
        <w:t xml:space="preserve"> nadzire nj</w:t>
      </w:r>
      <w:r w:rsidR="00E52490">
        <w:rPr>
          <w:rFonts w:ascii="Times New Roman" w:hAnsi="Times New Roman" w:cs="Times New Roman"/>
          <w:sz w:val="24"/>
          <w:szCs w:val="24"/>
        </w:rPr>
        <w:t>ezin</w:t>
      </w:r>
      <w:r w:rsidRPr="009B66DC">
        <w:rPr>
          <w:rFonts w:ascii="Times New Roman" w:hAnsi="Times New Roman" w:cs="Times New Roman"/>
          <w:sz w:val="24"/>
          <w:szCs w:val="24"/>
        </w:rPr>
        <w:t xml:space="preserve"> rad u procesu provedbe Strategije. </w:t>
      </w:r>
      <w:r w:rsidRPr="009B66DC">
        <w:rPr>
          <w:rFonts w:ascii="Times New Roman" w:hAnsi="Times New Roman" w:cs="Times New Roman"/>
          <w:color w:val="000000" w:themeColor="text1"/>
          <w:sz w:val="24"/>
          <w:szCs w:val="24"/>
        </w:rPr>
        <w:t>Općinsko vijeće</w:t>
      </w:r>
      <w:r w:rsidRPr="009C7568">
        <w:rPr>
          <w:rFonts w:ascii="Times New Roman" w:hAnsi="Times New Roman" w:cs="Times New Roman"/>
          <w:b/>
          <w:bCs/>
          <w:color w:val="000000" w:themeColor="text1"/>
          <w:sz w:val="24"/>
          <w:szCs w:val="24"/>
        </w:rPr>
        <w:t xml:space="preserve"> </w:t>
      </w:r>
      <w:r w:rsidRPr="009C7568">
        <w:rPr>
          <w:rFonts w:ascii="Times New Roman" w:hAnsi="Times New Roman" w:cs="Times New Roman"/>
          <w:color w:val="000000" w:themeColor="text1"/>
          <w:sz w:val="24"/>
          <w:szCs w:val="24"/>
        </w:rPr>
        <w:t xml:space="preserve">kao predstavničko tijelo usvaja Strategiju, redovito temeljem izvješća prati njenu provedbu i po potrebi predlaže izmjene ili dopune. </w:t>
      </w:r>
    </w:p>
    <w:p w14:paraId="326FB2DA" w14:textId="76980A88" w:rsidR="008F1EB5" w:rsidRPr="00333AE9" w:rsidRDefault="008F1EB5" w:rsidP="00333AE9">
      <w:pPr>
        <w:jc w:val="both"/>
        <w:rPr>
          <w:rFonts w:ascii="Times New Roman" w:hAnsi="Times New Roman" w:cs="Times New Roman"/>
          <w:sz w:val="24"/>
          <w:szCs w:val="24"/>
        </w:rPr>
      </w:pPr>
      <w:r w:rsidRPr="008F1EB5">
        <w:rPr>
          <w:rFonts w:ascii="Times New Roman" w:hAnsi="Times New Roman" w:cs="Times New Roman"/>
          <w:sz w:val="24"/>
          <w:szCs w:val="24"/>
        </w:rPr>
        <w:t>Radna skupina</w:t>
      </w:r>
      <w:r w:rsidRPr="001E61E6">
        <w:rPr>
          <w:rFonts w:ascii="Times New Roman" w:hAnsi="Times New Roman" w:cs="Times New Roman"/>
          <w:sz w:val="24"/>
          <w:szCs w:val="24"/>
        </w:rPr>
        <w:t xml:space="preserve"> provodi i nadzire provedbu strateških projekata te o tome izvještava Načelnika Općine. Nje</w:t>
      </w:r>
      <w:r>
        <w:rPr>
          <w:rFonts w:ascii="Times New Roman" w:hAnsi="Times New Roman" w:cs="Times New Roman"/>
          <w:sz w:val="24"/>
          <w:szCs w:val="24"/>
        </w:rPr>
        <w:t>zina</w:t>
      </w:r>
      <w:r w:rsidRPr="001E61E6">
        <w:rPr>
          <w:rFonts w:ascii="Times New Roman" w:hAnsi="Times New Roman" w:cs="Times New Roman"/>
          <w:sz w:val="24"/>
          <w:szCs w:val="24"/>
        </w:rPr>
        <w:t xml:space="preserve"> uloga je savjetodavna i operativna. Djelokrug rada Radn</w:t>
      </w:r>
      <w:r>
        <w:rPr>
          <w:rFonts w:ascii="Times New Roman" w:hAnsi="Times New Roman" w:cs="Times New Roman"/>
          <w:sz w:val="24"/>
          <w:szCs w:val="24"/>
        </w:rPr>
        <w:t>e skupine</w:t>
      </w:r>
      <w:r w:rsidRPr="001E61E6">
        <w:rPr>
          <w:rFonts w:ascii="Times New Roman" w:hAnsi="Times New Roman" w:cs="Times New Roman"/>
          <w:sz w:val="24"/>
          <w:szCs w:val="24"/>
        </w:rPr>
        <w:t xml:space="preserve"> uključuje imenovanje voditelja projekata, predlaganje financijskih instrumenata provedbe projekata (odgovarajući EU fondovi)</w:t>
      </w:r>
      <w:r w:rsidR="0004095A">
        <w:rPr>
          <w:rFonts w:ascii="Times New Roman" w:hAnsi="Times New Roman" w:cs="Times New Roman"/>
          <w:sz w:val="24"/>
          <w:szCs w:val="24"/>
        </w:rPr>
        <w:t xml:space="preserve">, </w:t>
      </w:r>
      <w:r w:rsidRPr="001E61E6">
        <w:rPr>
          <w:rFonts w:ascii="Times New Roman" w:hAnsi="Times New Roman" w:cs="Times New Roman"/>
          <w:sz w:val="24"/>
          <w:szCs w:val="24"/>
        </w:rPr>
        <w:t xml:space="preserve">komunikaciju s ključnim dionicima i nadležnim tijelima te </w:t>
      </w:r>
      <w:r w:rsidRPr="001E61E6">
        <w:rPr>
          <w:rFonts w:ascii="Times New Roman" w:hAnsi="Times New Roman" w:cs="Times New Roman"/>
          <w:sz w:val="24"/>
          <w:szCs w:val="24"/>
        </w:rPr>
        <w:lastRenderedPageBreak/>
        <w:t>procjenu uspješnosti provedbe planiranih projekata. Radn</w:t>
      </w:r>
      <w:r>
        <w:rPr>
          <w:rFonts w:ascii="Times New Roman" w:hAnsi="Times New Roman" w:cs="Times New Roman"/>
          <w:sz w:val="24"/>
          <w:szCs w:val="24"/>
        </w:rPr>
        <w:t xml:space="preserve">u skupinu </w:t>
      </w:r>
      <w:r w:rsidRPr="001E61E6">
        <w:rPr>
          <w:rFonts w:ascii="Times New Roman" w:hAnsi="Times New Roman" w:cs="Times New Roman"/>
          <w:sz w:val="24"/>
          <w:szCs w:val="24"/>
        </w:rPr>
        <w:t xml:space="preserve"> čine zaposlenici Općine koji djeluju u suradnji s akademskim sektorom, javnim i privatnim sektorom, stručnjacima i civilnim društvom</w:t>
      </w:r>
      <w:r w:rsidR="0004095A">
        <w:rPr>
          <w:rFonts w:ascii="Times New Roman" w:hAnsi="Times New Roman" w:cs="Times New Roman"/>
          <w:sz w:val="24"/>
          <w:szCs w:val="24"/>
        </w:rPr>
        <w:t>.</w:t>
      </w:r>
    </w:p>
    <w:p w14:paraId="624CCD02" w14:textId="67B5AC43" w:rsidR="00B26E6D" w:rsidRDefault="00B26E6D" w:rsidP="00333AE9">
      <w:pPr>
        <w:jc w:val="both"/>
        <w:rPr>
          <w:rFonts w:ascii="Times New Roman" w:hAnsi="Times New Roman" w:cs="Times New Roman"/>
          <w:sz w:val="24"/>
          <w:szCs w:val="24"/>
        </w:rPr>
      </w:pPr>
      <w:r w:rsidRPr="00333AE9">
        <w:rPr>
          <w:rFonts w:ascii="Times New Roman" w:hAnsi="Times New Roman" w:cs="Times New Roman"/>
          <w:sz w:val="24"/>
          <w:szCs w:val="24"/>
        </w:rPr>
        <w:t>Značaj</w:t>
      </w:r>
      <w:r w:rsidR="000B2544">
        <w:rPr>
          <w:rFonts w:ascii="Times New Roman" w:hAnsi="Times New Roman" w:cs="Times New Roman"/>
          <w:sz w:val="24"/>
          <w:szCs w:val="24"/>
        </w:rPr>
        <w:t>ni</w:t>
      </w:r>
      <w:r w:rsidRPr="00333AE9">
        <w:rPr>
          <w:rFonts w:ascii="Times New Roman" w:hAnsi="Times New Roman" w:cs="Times New Roman"/>
          <w:sz w:val="24"/>
          <w:szCs w:val="24"/>
        </w:rPr>
        <w:t xml:space="preserve"> dionici u izradi Strategije razvoja su i organizacije civilnog društva, čije polje interesa predstavljaju svi segmenti društva</w:t>
      </w:r>
      <w:r w:rsidR="00AA204A">
        <w:rPr>
          <w:rFonts w:ascii="Times New Roman" w:hAnsi="Times New Roman" w:cs="Times New Roman"/>
          <w:sz w:val="24"/>
          <w:szCs w:val="24"/>
        </w:rPr>
        <w:t xml:space="preserve">. </w:t>
      </w:r>
      <w:r w:rsidRPr="00333AE9">
        <w:rPr>
          <w:rFonts w:ascii="Times New Roman" w:hAnsi="Times New Roman" w:cs="Times New Roman"/>
          <w:sz w:val="24"/>
          <w:szCs w:val="24"/>
        </w:rPr>
        <w:t>Svojim djelovanjem organizacije civilnog društva doprinose kvaliteti života područja na kojem djeluju</w:t>
      </w:r>
      <w:r w:rsidR="00056191">
        <w:rPr>
          <w:rFonts w:ascii="Times New Roman" w:hAnsi="Times New Roman" w:cs="Times New Roman"/>
          <w:sz w:val="24"/>
          <w:szCs w:val="24"/>
        </w:rPr>
        <w:t xml:space="preserve">. Također, </w:t>
      </w:r>
      <w:r w:rsidRPr="00333AE9">
        <w:rPr>
          <w:rFonts w:ascii="Times New Roman" w:hAnsi="Times New Roman" w:cs="Times New Roman"/>
          <w:sz w:val="24"/>
          <w:szCs w:val="24"/>
        </w:rPr>
        <w:t xml:space="preserve">kvalitetnim radom u suradnji s ostalim dionicima razvoja mogu utjecati na dotok dodatnih sredstava iz drugih regija, nacionalnih i EU fondova na područje Općine kako bi se </w:t>
      </w:r>
      <w:r w:rsidR="00FD5A62">
        <w:rPr>
          <w:rFonts w:ascii="Times New Roman" w:hAnsi="Times New Roman" w:cs="Times New Roman"/>
          <w:sz w:val="24"/>
          <w:szCs w:val="24"/>
        </w:rPr>
        <w:t>tako</w:t>
      </w:r>
      <w:r w:rsidRPr="00333AE9">
        <w:rPr>
          <w:rFonts w:ascii="Times New Roman" w:hAnsi="Times New Roman" w:cs="Times New Roman"/>
          <w:sz w:val="24"/>
          <w:szCs w:val="24"/>
        </w:rPr>
        <w:t xml:space="preserve"> financirale inicijative iz područja njihovog djelovanja, a u cilju ukupnog lokalnog razvoja. </w:t>
      </w:r>
    </w:p>
    <w:p w14:paraId="67EF7AAF" w14:textId="44849E2E" w:rsidR="00AA204A" w:rsidRPr="00333AE9" w:rsidRDefault="00AA204A" w:rsidP="00333AE9">
      <w:pPr>
        <w:jc w:val="both"/>
        <w:rPr>
          <w:rFonts w:ascii="Times New Roman" w:hAnsi="Times New Roman" w:cs="Times New Roman"/>
          <w:sz w:val="24"/>
          <w:szCs w:val="24"/>
        </w:rPr>
      </w:pPr>
      <w:r w:rsidRPr="00AA204A">
        <w:rPr>
          <w:rFonts w:ascii="Times New Roman" w:hAnsi="Times New Roman" w:cs="Times New Roman"/>
          <w:sz w:val="24"/>
          <w:szCs w:val="24"/>
        </w:rPr>
        <w:t>Dionike javnog sektora</w:t>
      </w:r>
      <w:r w:rsidRPr="001E61E6">
        <w:rPr>
          <w:rFonts w:ascii="Times New Roman" w:hAnsi="Times New Roman" w:cs="Times New Roman"/>
          <w:sz w:val="24"/>
          <w:szCs w:val="24"/>
        </w:rPr>
        <w:t xml:space="preserve"> čine predstavnici javnih ustanova koji su zaduženi za provedbu razvojnih mjera i/ili projekata. To su primjerice komunalna poduzeća, turističke zajednice, razvojne agencije, upravni odjeli, ministarstva, državne agencije i institucije</w:t>
      </w:r>
      <w:r>
        <w:rPr>
          <w:rFonts w:ascii="Times New Roman" w:hAnsi="Times New Roman" w:cs="Times New Roman"/>
          <w:sz w:val="24"/>
          <w:szCs w:val="24"/>
        </w:rPr>
        <w:t>.</w:t>
      </w:r>
    </w:p>
    <w:p w14:paraId="03009682" w14:textId="591E0D22" w:rsidR="00477334" w:rsidRDefault="00B26E6D" w:rsidP="00333AE9">
      <w:pPr>
        <w:jc w:val="both"/>
      </w:pPr>
      <w:r w:rsidRPr="00333AE9">
        <w:rPr>
          <w:rFonts w:ascii="Times New Roman" w:hAnsi="Times New Roman" w:cs="Times New Roman"/>
          <w:sz w:val="24"/>
          <w:szCs w:val="24"/>
        </w:rPr>
        <w:t>Treći važan dionik lokalnog razvoja je privatni sektor koji predstavlja okosnicu ekonomskog razvoja. Privatni sektor je glavni pokretač kreiranja radnih mjesta i blagostanja. Svrha je Strategije razvoja stvoriti preduvjete za što kvalitetnije djelovanje privatnog sektora, što se prvenstveno ostvaruje djelovanjem javnog sektora. Zbog navedenog razloga sudjelovanje dionika iz privatnog sektora u pripremi i provedbi Strategije razvoja od izrazite je važnosti</w:t>
      </w:r>
      <w:r>
        <w:t>.</w:t>
      </w:r>
    </w:p>
    <w:p w14:paraId="56787C02" w14:textId="586589AC" w:rsidR="000C1C1A" w:rsidRDefault="009F629E" w:rsidP="009F629E">
      <w:pPr>
        <w:jc w:val="both"/>
        <w:rPr>
          <w:rFonts w:ascii="Times New Roman" w:hAnsi="Times New Roman" w:cs="Times New Roman"/>
          <w:sz w:val="24"/>
          <w:szCs w:val="24"/>
        </w:rPr>
      </w:pPr>
      <w:r>
        <w:rPr>
          <w:rFonts w:ascii="Times New Roman" w:hAnsi="Times New Roman" w:cs="Times New Roman"/>
          <w:sz w:val="24"/>
          <w:szCs w:val="24"/>
        </w:rPr>
        <w:t xml:space="preserve">Shematski prikaz strukture ključnih dionika </w:t>
      </w:r>
      <w:r w:rsidR="00F53B55">
        <w:rPr>
          <w:rFonts w:ascii="Times New Roman" w:hAnsi="Times New Roman" w:cs="Times New Roman"/>
          <w:sz w:val="24"/>
          <w:szCs w:val="24"/>
        </w:rPr>
        <w:t xml:space="preserve">izrade i provedbe </w:t>
      </w:r>
      <w:r>
        <w:rPr>
          <w:rFonts w:ascii="Times New Roman" w:hAnsi="Times New Roman" w:cs="Times New Roman"/>
          <w:sz w:val="24"/>
          <w:szCs w:val="24"/>
        </w:rPr>
        <w:t>Strategije:</w:t>
      </w:r>
    </w:p>
    <w:p w14:paraId="2700E066" w14:textId="77777777" w:rsidR="00DD421C" w:rsidRDefault="00DD421C" w:rsidP="009F629E">
      <w:pPr>
        <w:jc w:val="both"/>
        <w:rPr>
          <w:rFonts w:ascii="Times New Roman" w:hAnsi="Times New Roman" w:cs="Times New Roman"/>
          <w:sz w:val="24"/>
          <w:szCs w:val="24"/>
        </w:rPr>
      </w:pPr>
    </w:p>
    <w:p w14:paraId="0BFB1285" w14:textId="7F528965" w:rsidR="0054485F" w:rsidRDefault="0054485F" w:rsidP="009F629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3FF1DF" wp14:editId="14067FE7">
            <wp:extent cx="5267325" cy="3409950"/>
            <wp:effectExtent l="0" t="95250" r="0" b="0"/>
            <wp:docPr id="45" name="Dij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C6DEF50" w14:textId="673A4273" w:rsidR="00655B01" w:rsidRDefault="00655B01" w:rsidP="009F629E">
      <w:pPr>
        <w:jc w:val="both"/>
        <w:rPr>
          <w:rFonts w:ascii="Times New Roman" w:hAnsi="Times New Roman" w:cs="Times New Roman"/>
          <w:sz w:val="24"/>
          <w:szCs w:val="24"/>
        </w:rPr>
      </w:pPr>
    </w:p>
    <w:p w14:paraId="3485F94F" w14:textId="77777777" w:rsidR="001904A7" w:rsidRDefault="001904A7" w:rsidP="001904A7">
      <w:pPr>
        <w:jc w:val="both"/>
        <w:rPr>
          <w:rFonts w:cs="Calibri"/>
        </w:rPr>
      </w:pPr>
    </w:p>
    <w:p w14:paraId="253EB399" w14:textId="642D2F8C" w:rsidR="001904A7" w:rsidRPr="0015612E" w:rsidRDefault="001904A7" w:rsidP="001904A7">
      <w:pPr>
        <w:jc w:val="both"/>
        <w:rPr>
          <w:rFonts w:ascii="Times New Roman" w:hAnsi="Times New Roman" w:cs="Times New Roman"/>
          <w:sz w:val="24"/>
          <w:szCs w:val="24"/>
        </w:rPr>
      </w:pPr>
      <w:r w:rsidRPr="0015612E">
        <w:rPr>
          <w:rFonts w:ascii="Times New Roman" w:hAnsi="Times New Roman" w:cs="Times New Roman"/>
          <w:sz w:val="24"/>
          <w:szCs w:val="24"/>
        </w:rPr>
        <w:lastRenderedPageBreak/>
        <w:t xml:space="preserve">Provedba Programa razvoja Općine pratit će se na dva načina: </w:t>
      </w:r>
    </w:p>
    <w:p w14:paraId="717CCBF2" w14:textId="77777777" w:rsidR="001904A7" w:rsidRPr="0015612E" w:rsidRDefault="001904A7" w:rsidP="001904A7">
      <w:pPr>
        <w:pStyle w:val="Odlomakpopisa"/>
        <w:numPr>
          <w:ilvl w:val="0"/>
          <w:numId w:val="44"/>
        </w:numPr>
        <w:spacing w:before="0" w:after="160" w:line="259" w:lineRule="auto"/>
        <w:ind w:left="540" w:hanging="540"/>
        <w:jc w:val="both"/>
        <w:rPr>
          <w:rFonts w:ascii="Times New Roman" w:hAnsi="Times New Roman" w:cs="Times New Roman"/>
          <w:sz w:val="24"/>
          <w:szCs w:val="24"/>
        </w:rPr>
      </w:pPr>
      <w:r w:rsidRPr="0015612E">
        <w:rPr>
          <w:rFonts w:ascii="Times New Roman" w:hAnsi="Times New Roman" w:cs="Times New Roman"/>
          <w:sz w:val="24"/>
          <w:szCs w:val="24"/>
        </w:rPr>
        <w:t>kroz praćenje provedbe Plana aktivnosti na godišnjoj razini s ciljem osiguravanja redovite, kontinuirane, efikasne i pravovremene provedbe i eventualne prilagodbe stvarnom stanju u Općini, kao i</w:t>
      </w:r>
    </w:p>
    <w:p w14:paraId="5BA8FB2C" w14:textId="0736D3BA" w:rsidR="001904A7" w:rsidRPr="0015612E" w:rsidRDefault="001904A7" w:rsidP="001904A7">
      <w:pPr>
        <w:pStyle w:val="Odlomakpopisa"/>
        <w:numPr>
          <w:ilvl w:val="0"/>
          <w:numId w:val="44"/>
        </w:numPr>
        <w:spacing w:before="0" w:after="160" w:line="259" w:lineRule="auto"/>
        <w:ind w:left="540" w:hanging="540"/>
        <w:jc w:val="both"/>
        <w:rPr>
          <w:rFonts w:ascii="Times New Roman" w:hAnsi="Times New Roman" w:cs="Times New Roman"/>
          <w:sz w:val="24"/>
          <w:szCs w:val="24"/>
        </w:rPr>
      </w:pPr>
      <w:r w:rsidRPr="0015612E">
        <w:rPr>
          <w:rFonts w:ascii="Times New Roman" w:hAnsi="Times New Roman" w:cs="Times New Roman"/>
          <w:sz w:val="24"/>
          <w:szCs w:val="24"/>
        </w:rPr>
        <w:t>kroz samostalno vrednovanje/</w:t>
      </w:r>
      <w:proofErr w:type="spellStart"/>
      <w:r w:rsidRPr="0015612E">
        <w:rPr>
          <w:rFonts w:ascii="Times New Roman" w:hAnsi="Times New Roman" w:cs="Times New Roman"/>
          <w:sz w:val="24"/>
          <w:szCs w:val="24"/>
        </w:rPr>
        <w:t>samoevaluaciju</w:t>
      </w:r>
      <w:proofErr w:type="spellEnd"/>
      <w:r w:rsidRPr="0015612E">
        <w:rPr>
          <w:rFonts w:ascii="Times New Roman" w:hAnsi="Times New Roman" w:cs="Times New Roman"/>
          <w:sz w:val="24"/>
          <w:szCs w:val="24"/>
        </w:rPr>
        <w:t xml:space="preserve"> i vanjsko vrednovanje/evaluaciju provedbe Programa razvoja na kraju programskog razdoblja koja služi vrednovanju kvalitete, sadržaja i postignuća koja su u istoj navedena. </w:t>
      </w:r>
    </w:p>
    <w:p w14:paraId="5D6539BF" w14:textId="55C872CC" w:rsidR="001904A7" w:rsidRPr="0015612E" w:rsidRDefault="001904A7" w:rsidP="001904A7">
      <w:pPr>
        <w:spacing w:before="0" w:after="160" w:line="259" w:lineRule="auto"/>
        <w:jc w:val="both"/>
        <w:rPr>
          <w:rFonts w:ascii="Times New Roman" w:hAnsi="Times New Roman" w:cs="Times New Roman"/>
          <w:sz w:val="24"/>
          <w:szCs w:val="24"/>
        </w:rPr>
      </w:pPr>
    </w:p>
    <w:p w14:paraId="5466CEC7" w14:textId="13E845E7" w:rsidR="001904A7" w:rsidRDefault="001904A7" w:rsidP="001904A7">
      <w:pPr>
        <w:jc w:val="both"/>
        <w:rPr>
          <w:rFonts w:ascii="Times New Roman" w:hAnsi="Times New Roman" w:cs="Times New Roman"/>
          <w:sz w:val="24"/>
          <w:szCs w:val="24"/>
        </w:rPr>
      </w:pPr>
      <w:r w:rsidRPr="0015612E">
        <w:rPr>
          <w:rFonts w:ascii="Times New Roman" w:hAnsi="Times New Roman" w:cs="Times New Roman"/>
          <w:sz w:val="24"/>
          <w:szCs w:val="24"/>
        </w:rPr>
        <w:t xml:space="preserve">U nastavku su prikazani elementi praćenja provedbe i vrednovanja Programa razvoja Općine. </w:t>
      </w:r>
    </w:p>
    <w:p w14:paraId="50CE6E88" w14:textId="77777777" w:rsidR="00C525DC" w:rsidRPr="0015612E" w:rsidRDefault="00C525DC" w:rsidP="001904A7">
      <w:pPr>
        <w:jc w:val="both"/>
        <w:rPr>
          <w:rFonts w:ascii="Times New Roman" w:hAnsi="Times New Roman" w:cs="Times New Roman"/>
          <w:sz w:val="24"/>
          <w:szCs w:val="24"/>
        </w:rPr>
      </w:pPr>
    </w:p>
    <w:tbl>
      <w:tblPr>
        <w:tblW w:w="0" w:type="auto"/>
        <w:tblLook w:val="04A0" w:firstRow="1" w:lastRow="0" w:firstColumn="1" w:lastColumn="0" w:noHBand="0" w:noVBand="1"/>
      </w:tblPr>
      <w:tblGrid>
        <w:gridCol w:w="2603"/>
        <w:gridCol w:w="3567"/>
        <w:gridCol w:w="2902"/>
      </w:tblGrid>
      <w:tr w:rsidR="001904A7" w:rsidRPr="0015612E" w14:paraId="301DE859" w14:textId="77777777" w:rsidTr="00E035AE">
        <w:tc>
          <w:tcPr>
            <w:tcW w:w="9062" w:type="dxa"/>
            <w:gridSpan w:val="3"/>
            <w:shd w:val="clear" w:color="auto" w:fill="E2AB76" w:themeFill="accent6" w:themeFillTint="99"/>
          </w:tcPr>
          <w:p w14:paraId="69A6692E" w14:textId="77777777" w:rsidR="001904A7" w:rsidRPr="0015612E" w:rsidRDefault="001904A7" w:rsidP="00DB5561">
            <w:pPr>
              <w:spacing w:before="120" w:after="120"/>
              <w:jc w:val="center"/>
              <w:rPr>
                <w:rFonts w:ascii="Times New Roman" w:hAnsi="Times New Roman" w:cs="Times New Roman"/>
                <w:b/>
                <w:sz w:val="24"/>
                <w:szCs w:val="24"/>
              </w:rPr>
            </w:pPr>
            <w:r w:rsidRPr="0015612E">
              <w:rPr>
                <w:rFonts w:ascii="Times New Roman" w:hAnsi="Times New Roman" w:cs="Times New Roman"/>
                <w:b/>
                <w:sz w:val="24"/>
                <w:szCs w:val="24"/>
              </w:rPr>
              <w:t>PRAĆENJE PROVEDBE PLANA RAZVOJA</w:t>
            </w:r>
          </w:p>
        </w:tc>
      </w:tr>
      <w:tr w:rsidR="001904A7" w:rsidRPr="0015612E" w14:paraId="1CD3E255" w14:textId="77777777" w:rsidTr="00150FFE">
        <w:tc>
          <w:tcPr>
            <w:tcW w:w="6050" w:type="dxa"/>
            <w:gridSpan w:val="2"/>
            <w:shd w:val="clear" w:color="auto" w:fill="F5E3D1" w:themeFill="accent6" w:themeFillTint="33"/>
          </w:tcPr>
          <w:p w14:paraId="0667619F" w14:textId="6D12876A" w:rsidR="001904A7" w:rsidRPr="0015612E" w:rsidRDefault="001904A7" w:rsidP="00DB5561">
            <w:pPr>
              <w:spacing w:before="120" w:after="120"/>
              <w:jc w:val="center"/>
              <w:rPr>
                <w:rFonts w:ascii="Times New Roman" w:hAnsi="Times New Roman" w:cs="Times New Roman"/>
                <w:b/>
                <w:color w:val="383B4D"/>
                <w:sz w:val="24"/>
                <w:szCs w:val="24"/>
              </w:rPr>
            </w:pPr>
            <w:r w:rsidRPr="0015612E">
              <w:rPr>
                <w:rFonts w:ascii="Times New Roman" w:hAnsi="Times New Roman" w:cs="Times New Roman"/>
                <w:b/>
                <w:color w:val="383B4D"/>
                <w:sz w:val="24"/>
                <w:szCs w:val="24"/>
              </w:rPr>
              <w:t xml:space="preserve">                         </w:t>
            </w:r>
            <w:r w:rsidR="00150FFE">
              <w:rPr>
                <w:rFonts w:ascii="Times New Roman" w:hAnsi="Times New Roman" w:cs="Times New Roman"/>
                <w:b/>
                <w:color w:val="383B4D"/>
                <w:sz w:val="24"/>
                <w:szCs w:val="24"/>
              </w:rPr>
              <w:t xml:space="preserve">            </w:t>
            </w:r>
            <w:r w:rsidRPr="0015612E">
              <w:rPr>
                <w:rFonts w:ascii="Times New Roman" w:hAnsi="Times New Roman" w:cs="Times New Roman"/>
                <w:b/>
                <w:color w:val="383B4D"/>
                <w:sz w:val="24"/>
                <w:szCs w:val="24"/>
              </w:rPr>
              <w:t xml:space="preserve"> PRAĆENJE</w:t>
            </w:r>
            <w:r w:rsidR="00150FFE">
              <w:rPr>
                <w:rFonts w:ascii="Times New Roman" w:hAnsi="Times New Roman" w:cs="Times New Roman"/>
                <w:b/>
                <w:color w:val="383B4D"/>
                <w:sz w:val="24"/>
                <w:szCs w:val="24"/>
              </w:rPr>
              <w:t xml:space="preserve"> </w:t>
            </w:r>
            <w:r w:rsidRPr="0015612E">
              <w:rPr>
                <w:rFonts w:ascii="Times New Roman" w:hAnsi="Times New Roman" w:cs="Times New Roman"/>
                <w:b/>
                <w:color w:val="383B4D"/>
                <w:sz w:val="24"/>
                <w:szCs w:val="24"/>
              </w:rPr>
              <w:t>PROVEDBE</w:t>
            </w:r>
          </w:p>
        </w:tc>
        <w:tc>
          <w:tcPr>
            <w:tcW w:w="3012" w:type="dxa"/>
            <w:shd w:val="clear" w:color="auto" w:fill="F5E3D1" w:themeFill="accent6" w:themeFillTint="33"/>
          </w:tcPr>
          <w:p w14:paraId="4718C895" w14:textId="77777777" w:rsidR="001904A7" w:rsidRPr="0015612E" w:rsidRDefault="001904A7" w:rsidP="00DB5561">
            <w:pPr>
              <w:spacing w:before="120" w:after="120"/>
              <w:jc w:val="center"/>
              <w:rPr>
                <w:rFonts w:ascii="Times New Roman" w:hAnsi="Times New Roman" w:cs="Times New Roman"/>
                <w:b/>
                <w:color w:val="383B4D"/>
                <w:sz w:val="24"/>
                <w:szCs w:val="24"/>
              </w:rPr>
            </w:pPr>
            <w:r w:rsidRPr="0015612E">
              <w:rPr>
                <w:rFonts w:ascii="Times New Roman" w:hAnsi="Times New Roman" w:cs="Times New Roman"/>
                <w:b/>
                <w:color w:val="383B4D"/>
                <w:sz w:val="24"/>
                <w:szCs w:val="24"/>
              </w:rPr>
              <w:t>VREDNOVANJE</w:t>
            </w:r>
          </w:p>
        </w:tc>
      </w:tr>
      <w:tr w:rsidR="001904A7" w:rsidRPr="0015612E" w14:paraId="25079621" w14:textId="77777777" w:rsidTr="00E035AE">
        <w:tc>
          <w:tcPr>
            <w:tcW w:w="2268" w:type="dxa"/>
            <w:tcBorders>
              <w:bottom w:val="single" w:sz="4" w:space="0" w:color="383B4D"/>
            </w:tcBorders>
            <w:shd w:val="clear" w:color="auto" w:fill="E2AB76" w:themeFill="accent6" w:themeFillTint="99"/>
          </w:tcPr>
          <w:p w14:paraId="079EA76E" w14:textId="77777777" w:rsidR="001904A7" w:rsidRPr="00E035AE" w:rsidRDefault="001904A7" w:rsidP="00DB5561">
            <w:pPr>
              <w:spacing w:before="120" w:after="120"/>
              <w:rPr>
                <w:rFonts w:ascii="Times New Roman" w:hAnsi="Times New Roman" w:cs="Times New Roman"/>
                <w:b/>
                <w:color w:val="000000" w:themeColor="text1"/>
                <w:sz w:val="24"/>
                <w:szCs w:val="24"/>
              </w:rPr>
            </w:pPr>
            <w:r w:rsidRPr="00E035AE">
              <w:rPr>
                <w:rFonts w:ascii="Times New Roman" w:hAnsi="Times New Roman" w:cs="Times New Roman"/>
                <w:b/>
                <w:color w:val="000000" w:themeColor="text1"/>
                <w:sz w:val="24"/>
                <w:szCs w:val="24"/>
              </w:rPr>
              <w:t>ORGANIZIRA</w:t>
            </w:r>
          </w:p>
        </w:tc>
        <w:tc>
          <w:tcPr>
            <w:tcW w:w="3782" w:type="dxa"/>
            <w:tcBorders>
              <w:bottom w:val="single" w:sz="4" w:space="0" w:color="383B4D"/>
            </w:tcBorders>
          </w:tcPr>
          <w:p w14:paraId="6C89E48D"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Ured načelnika</w:t>
            </w:r>
          </w:p>
        </w:tc>
        <w:tc>
          <w:tcPr>
            <w:tcW w:w="3012" w:type="dxa"/>
            <w:tcBorders>
              <w:bottom w:val="single" w:sz="4" w:space="0" w:color="383B4D"/>
            </w:tcBorders>
          </w:tcPr>
          <w:p w14:paraId="0111DAE8"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Ured načelnika</w:t>
            </w:r>
          </w:p>
        </w:tc>
      </w:tr>
      <w:tr w:rsidR="001904A7" w:rsidRPr="0015612E" w14:paraId="10BF07A0" w14:textId="77777777" w:rsidTr="00E035AE">
        <w:tc>
          <w:tcPr>
            <w:tcW w:w="2268" w:type="dxa"/>
            <w:tcBorders>
              <w:top w:val="single" w:sz="4" w:space="0" w:color="383B4D"/>
              <w:bottom w:val="single" w:sz="4" w:space="0" w:color="383B4D"/>
            </w:tcBorders>
            <w:shd w:val="clear" w:color="auto" w:fill="E2AB76" w:themeFill="accent6" w:themeFillTint="99"/>
          </w:tcPr>
          <w:p w14:paraId="2F172B09" w14:textId="77777777" w:rsidR="001904A7" w:rsidRPr="00E035AE" w:rsidRDefault="001904A7" w:rsidP="00DB5561">
            <w:pPr>
              <w:spacing w:before="120" w:after="120"/>
              <w:rPr>
                <w:rFonts w:ascii="Times New Roman" w:hAnsi="Times New Roman" w:cs="Times New Roman"/>
                <w:b/>
                <w:color w:val="000000" w:themeColor="text1"/>
                <w:sz w:val="24"/>
                <w:szCs w:val="24"/>
              </w:rPr>
            </w:pPr>
            <w:r w:rsidRPr="00E035AE">
              <w:rPr>
                <w:rFonts w:ascii="Times New Roman" w:hAnsi="Times New Roman" w:cs="Times New Roman"/>
                <w:b/>
                <w:color w:val="000000" w:themeColor="text1"/>
                <w:sz w:val="24"/>
                <w:szCs w:val="24"/>
              </w:rPr>
              <w:t>ODGOVORNO TIJELO</w:t>
            </w:r>
          </w:p>
        </w:tc>
        <w:tc>
          <w:tcPr>
            <w:tcW w:w="3782" w:type="dxa"/>
            <w:tcBorders>
              <w:top w:val="single" w:sz="4" w:space="0" w:color="383B4D"/>
              <w:bottom w:val="single" w:sz="4" w:space="0" w:color="383B4D"/>
            </w:tcBorders>
          </w:tcPr>
          <w:p w14:paraId="26DABC58"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Stručne službe Općine</w:t>
            </w:r>
          </w:p>
        </w:tc>
        <w:tc>
          <w:tcPr>
            <w:tcW w:w="3012" w:type="dxa"/>
            <w:tcBorders>
              <w:top w:val="single" w:sz="4" w:space="0" w:color="383B4D"/>
              <w:bottom w:val="single" w:sz="4" w:space="0" w:color="383B4D"/>
            </w:tcBorders>
          </w:tcPr>
          <w:p w14:paraId="3078436A"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Vanjski suradnici i Općina</w:t>
            </w:r>
          </w:p>
        </w:tc>
      </w:tr>
      <w:tr w:rsidR="001904A7" w:rsidRPr="0015612E" w14:paraId="475F205A" w14:textId="77777777" w:rsidTr="00E035AE">
        <w:tc>
          <w:tcPr>
            <w:tcW w:w="2268" w:type="dxa"/>
            <w:tcBorders>
              <w:top w:val="single" w:sz="4" w:space="0" w:color="383B4D"/>
              <w:bottom w:val="single" w:sz="4" w:space="0" w:color="383B4D"/>
            </w:tcBorders>
            <w:shd w:val="clear" w:color="auto" w:fill="E2AB76" w:themeFill="accent6" w:themeFillTint="99"/>
          </w:tcPr>
          <w:p w14:paraId="0B94333F" w14:textId="77777777" w:rsidR="001904A7" w:rsidRPr="00E035AE" w:rsidRDefault="001904A7" w:rsidP="00DB5561">
            <w:pPr>
              <w:spacing w:before="120" w:after="120"/>
              <w:rPr>
                <w:rFonts w:ascii="Times New Roman" w:hAnsi="Times New Roman" w:cs="Times New Roman"/>
                <w:b/>
                <w:color w:val="000000" w:themeColor="text1"/>
                <w:sz w:val="24"/>
                <w:szCs w:val="24"/>
              </w:rPr>
            </w:pPr>
            <w:r w:rsidRPr="00E035AE">
              <w:rPr>
                <w:rFonts w:ascii="Times New Roman" w:hAnsi="Times New Roman" w:cs="Times New Roman"/>
                <w:b/>
                <w:color w:val="000000" w:themeColor="text1"/>
                <w:sz w:val="24"/>
                <w:szCs w:val="24"/>
              </w:rPr>
              <w:t>SADRŽAJ PRAĆENJA</w:t>
            </w:r>
          </w:p>
        </w:tc>
        <w:tc>
          <w:tcPr>
            <w:tcW w:w="3782" w:type="dxa"/>
            <w:tcBorders>
              <w:top w:val="single" w:sz="4" w:space="0" w:color="383B4D"/>
              <w:bottom w:val="single" w:sz="4" w:space="0" w:color="383B4D"/>
            </w:tcBorders>
          </w:tcPr>
          <w:p w14:paraId="4F7EB6DD"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Provedba Akcijskoga plana</w:t>
            </w:r>
          </w:p>
          <w:p w14:paraId="4B3A1C9B"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Utrošak/izvršenje proračunskih sredstava</w:t>
            </w:r>
          </w:p>
          <w:p w14:paraId="0F684013"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Broj realiziranih projekata i projekata u provedbi, vezani podaci i analitika</w:t>
            </w:r>
          </w:p>
          <w:p w14:paraId="2D6EE39B"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Ažuriranje baze projekata</w:t>
            </w:r>
          </w:p>
        </w:tc>
        <w:tc>
          <w:tcPr>
            <w:tcW w:w="3012" w:type="dxa"/>
            <w:tcBorders>
              <w:top w:val="single" w:sz="4" w:space="0" w:color="383B4D"/>
              <w:bottom w:val="single" w:sz="4" w:space="0" w:color="383B4D"/>
            </w:tcBorders>
          </w:tcPr>
          <w:p w14:paraId="121E8ED2"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Doprinos ciljevima i pokazateljima Programa razvoja</w:t>
            </w:r>
          </w:p>
          <w:p w14:paraId="3959DC24"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Kvaliteta provedenih aktivnosti</w:t>
            </w:r>
          </w:p>
        </w:tc>
      </w:tr>
      <w:tr w:rsidR="001904A7" w:rsidRPr="0015612E" w14:paraId="63944687" w14:textId="77777777" w:rsidTr="00E035AE">
        <w:tc>
          <w:tcPr>
            <w:tcW w:w="2268" w:type="dxa"/>
            <w:tcBorders>
              <w:top w:val="single" w:sz="4" w:space="0" w:color="383B4D"/>
              <w:bottom w:val="single" w:sz="4" w:space="0" w:color="383B4D"/>
            </w:tcBorders>
            <w:shd w:val="clear" w:color="auto" w:fill="E2AB76" w:themeFill="accent6" w:themeFillTint="99"/>
          </w:tcPr>
          <w:p w14:paraId="2768FD48" w14:textId="77777777" w:rsidR="001904A7" w:rsidRPr="00E035AE" w:rsidRDefault="001904A7" w:rsidP="00DB5561">
            <w:pPr>
              <w:spacing w:before="120" w:after="120"/>
              <w:rPr>
                <w:rFonts w:ascii="Times New Roman" w:hAnsi="Times New Roman" w:cs="Times New Roman"/>
                <w:b/>
                <w:color w:val="000000" w:themeColor="text1"/>
                <w:sz w:val="24"/>
                <w:szCs w:val="24"/>
              </w:rPr>
            </w:pPr>
            <w:r w:rsidRPr="00E035AE">
              <w:rPr>
                <w:rFonts w:ascii="Times New Roman" w:hAnsi="Times New Roman" w:cs="Times New Roman"/>
                <w:b/>
                <w:color w:val="000000" w:themeColor="text1"/>
                <w:sz w:val="24"/>
                <w:szCs w:val="24"/>
              </w:rPr>
              <w:t>ROKOVI/RASPORED</w:t>
            </w:r>
          </w:p>
        </w:tc>
        <w:tc>
          <w:tcPr>
            <w:tcW w:w="3782" w:type="dxa"/>
            <w:tcBorders>
              <w:top w:val="single" w:sz="4" w:space="0" w:color="383B4D"/>
              <w:bottom w:val="single" w:sz="4" w:space="0" w:color="383B4D"/>
            </w:tcBorders>
          </w:tcPr>
          <w:p w14:paraId="01C96BCE"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Sukladno izvršenju proračuna</w:t>
            </w:r>
          </w:p>
        </w:tc>
        <w:tc>
          <w:tcPr>
            <w:tcW w:w="3012" w:type="dxa"/>
            <w:tcBorders>
              <w:top w:val="single" w:sz="4" w:space="0" w:color="383B4D"/>
              <w:bottom w:val="single" w:sz="4" w:space="0" w:color="383B4D"/>
            </w:tcBorders>
          </w:tcPr>
          <w:p w14:paraId="27397D9A"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Na kraju programskog razdoblja</w:t>
            </w:r>
          </w:p>
        </w:tc>
      </w:tr>
      <w:tr w:rsidR="001904A7" w:rsidRPr="0015612E" w14:paraId="0727A6FA" w14:textId="77777777" w:rsidTr="00E035AE">
        <w:tc>
          <w:tcPr>
            <w:tcW w:w="2268" w:type="dxa"/>
            <w:tcBorders>
              <w:top w:val="single" w:sz="4" w:space="0" w:color="383B4D"/>
              <w:bottom w:val="single" w:sz="4" w:space="0" w:color="383B4D"/>
            </w:tcBorders>
            <w:shd w:val="clear" w:color="auto" w:fill="E2AB76" w:themeFill="accent6" w:themeFillTint="99"/>
          </w:tcPr>
          <w:p w14:paraId="4A6281C2" w14:textId="77777777" w:rsidR="001904A7" w:rsidRPr="00E035AE" w:rsidRDefault="001904A7" w:rsidP="00DB5561">
            <w:pPr>
              <w:spacing w:before="120" w:after="120"/>
              <w:rPr>
                <w:rFonts w:ascii="Times New Roman" w:hAnsi="Times New Roman" w:cs="Times New Roman"/>
                <w:b/>
                <w:color w:val="000000" w:themeColor="text1"/>
                <w:sz w:val="24"/>
                <w:szCs w:val="24"/>
              </w:rPr>
            </w:pPr>
            <w:r w:rsidRPr="00E035AE">
              <w:rPr>
                <w:rFonts w:ascii="Times New Roman" w:hAnsi="Times New Roman" w:cs="Times New Roman"/>
                <w:b/>
                <w:color w:val="000000" w:themeColor="text1"/>
                <w:sz w:val="24"/>
                <w:szCs w:val="24"/>
              </w:rPr>
              <w:t>IZVJEŠĆE ODOBRAVA</w:t>
            </w:r>
          </w:p>
        </w:tc>
        <w:tc>
          <w:tcPr>
            <w:tcW w:w="3782" w:type="dxa"/>
            <w:tcBorders>
              <w:top w:val="single" w:sz="4" w:space="0" w:color="383B4D"/>
              <w:bottom w:val="single" w:sz="4" w:space="0" w:color="383B4D"/>
            </w:tcBorders>
          </w:tcPr>
          <w:p w14:paraId="4018CBB7"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Općinsko vijeće</w:t>
            </w:r>
          </w:p>
        </w:tc>
        <w:tc>
          <w:tcPr>
            <w:tcW w:w="3012" w:type="dxa"/>
            <w:tcBorders>
              <w:top w:val="single" w:sz="4" w:space="0" w:color="383B4D"/>
              <w:bottom w:val="single" w:sz="4" w:space="0" w:color="383B4D"/>
            </w:tcBorders>
          </w:tcPr>
          <w:p w14:paraId="124BF5F6"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Općinsko vijeće</w:t>
            </w:r>
          </w:p>
        </w:tc>
      </w:tr>
      <w:tr w:rsidR="001904A7" w:rsidRPr="0015612E" w14:paraId="177D861A" w14:textId="77777777" w:rsidTr="00E035AE">
        <w:trPr>
          <w:trHeight w:val="922"/>
        </w:trPr>
        <w:tc>
          <w:tcPr>
            <w:tcW w:w="2268" w:type="dxa"/>
            <w:tcBorders>
              <w:top w:val="single" w:sz="4" w:space="0" w:color="383B4D"/>
              <w:bottom w:val="single" w:sz="4" w:space="0" w:color="383B4D"/>
            </w:tcBorders>
            <w:shd w:val="clear" w:color="auto" w:fill="E2AB76" w:themeFill="accent6" w:themeFillTint="99"/>
          </w:tcPr>
          <w:p w14:paraId="173D78AC" w14:textId="77777777" w:rsidR="001904A7" w:rsidRPr="00E035AE" w:rsidRDefault="001904A7" w:rsidP="00DB5561">
            <w:pPr>
              <w:spacing w:before="120" w:after="120"/>
              <w:rPr>
                <w:rFonts w:ascii="Times New Roman" w:hAnsi="Times New Roman" w:cs="Times New Roman"/>
                <w:b/>
                <w:color w:val="000000" w:themeColor="text1"/>
                <w:sz w:val="24"/>
                <w:szCs w:val="24"/>
              </w:rPr>
            </w:pPr>
            <w:r w:rsidRPr="00E035AE">
              <w:rPr>
                <w:rFonts w:ascii="Times New Roman" w:hAnsi="Times New Roman" w:cs="Times New Roman"/>
                <w:b/>
                <w:color w:val="000000" w:themeColor="text1"/>
                <w:sz w:val="24"/>
                <w:szCs w:val="24"/>
              </w:rPr>
              <w:t>SVRHA</w:t>
            </w:r>
          </w:p>
        </w:tc>
        <w:tc>
          <w:tcPr>
            <w:tcW w:w="3782" w:type="dxa"/>
            <w:tcBorders>
              <w:top w:val="single" w:sz="4" w:space="0" w:color="383B4D"/>
              <w:bottom w:val="single" w:sz="4" w:space="0" w:color="383B4D"/>
            </w:tcBorders>
          </w:tcPr>
          <w:p w14:paraId="2C4B2CA3"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Osiguranje provedbe Programa razvoja u okviru plana</w:t>
            </w:r>
          </w:p>
        </w:tc>
        <w:tc>
          <w:tcPr>
            <w:tcW w:w="3012" w:type="dxa"/>
            <w:tcBorders>
              <w:top w:val="single" w:sz="4" w:space="0" w:color="383B4D"/>
              <w:bottom w:val="single" w:sz="4" w:space="0" w:color="383B4D"/>
            </w:tcBorders>
          </w:tcPr>
          <w:p w14:paraId="5AFC2DFF" w14:textId="77777777" w:rsidR="001904A7" w:rsidRPr="0015612E" w:rsidRDefault="001904A7" w:rsidP="00C525DC">
            <w:pPr>
              <w:spacing w:before="120" w:after="120"/>
              <w:rPr>
                <w:rFonts w:ascii="Times New Roman" w:hAnsi="Times New Roman" w:cs="Times New Roman"/>
                <w:sz w:val="24"/>
                <w:szCs w:val="24"/>
              </w:rPr>
            </w:pPr>
            <w:r w:rsidRPr="0015612E">
              <w:rPr>
                <w:rFonts w:ascii="Times New Roman" w:hAnsi="Times New Roman" w:cs="Times New Roman"/>
                <w:sz w:val="24"/>
                <w:szCs w:val="24"/>
              </w:rPr>
              <w:t>Osiguranje kvalitete postignuća na razini Programa razvoja</w:t>
            </w:r>
          </w:p>
        </w:tc>
      </w:tr>
    </w:tbl>
    <w:p w14:paraId="05E8F0B4" w14:textId="77777777" w:rsidR="001904A7" w:rsidRPr="001904A7" w:rsidRDefault="001904A7" w:rsidP="001904A7">
      <w:pPr>
        <w:spacing w:before="0" w:after="160" w:line="259" w:lineRule="auto"/>
        <w:jc w:val="both"/>
        <w:rPr>
          <w:rFonts w:cs="Calibri"/>
        </w:rPr>
      </w:pPr>
    </w:p>
    <w:p w14:paraId="41141AEE" w14:textId="0F86408B" w:rsidR="000C1C1A" w:rsidRDefault="000C1C1A" w:rsidP="009F629E">
      <w:pPr>
        <w:jc w:val="both"/>
        <w:rPr>
          <w:rFonts w:ascii="Times New Roman" w:hAnsi="Times New Roman" w:cs="Times New Roman"/>
          <w:sz w:val="24"/>
          <w:szCs w:val="24"/>
        </w:rPr>
      </w:pPr>
    </w:p>
    <w:p w14:paraId="2C66C26E" w14:textId="77777777" w:rsidR="006160E5" w:rsidRDefault="006160E5" w:rsidP="009F629E">
      <w:pPr>
        <w:jc w:val="both"/>
        <w:rPr>
          <w:rFonts w:ascii="Times New Roman" w:hAnsi="Times New Roman" w:cs="Times New Roman"/>
          <w:sz w:val="24"/>
          <w:szCs w:val="24"/>
        </w:rPr>
      </w:pPr>
    </w:p>
    <w:p w14:paraId="726FD516" w14:textId="11B6015F" w:rsidR="00477334" w:rsidRPr="00E035AE" w:rsidRDefault="00477334" w:rsidP="00477334">
      <w:pPr>
        <w:pStyle w:val="Naslov1"/>
        <w:rPr>
          <w:rFonts w:ascii="Times New Roman" w:hAnsi="Times New Roman" w:cs="Times New Roman"/>
          <w:b/>
          <w:bCs/>
          <w:color w:val="000000" w:themeColor="text1"/>
          <w:sz w:val="24"/>
          <w:szCs w:val="24"/>
        </w:rPr>
      </w:pPr>
      <w:bookmarkStart w:id="62" w:name="_Toc89861238"/>
      <w:r w:rsidRPr="00E035AE">
        <w:rPr>
          <w:rFonts w:ascii="Times New Roman" w:hAnsi="Times New Roman" w:cs="Times New Roman"/>
          <w:b/>
          <w:bCs/>
          <w:color w:val="000000" w:themeColor="text1"/>
          <w:sz w:val="24"/>
          <w:szCs w:val="24"/>
        </w:rPr>
        <w:lastRenderedPageBreak/>
        <w:t>15. FINANCIJSKI OKVIR</w:t>
      </w:r>
      <w:bookmarkEnd w:id="62"/>
    </w:p>
    <w:p w14:paraId="61762D42" w14:textId="1A4159AB" w:rsidR="009B66DC" w:rsidRDefault="009B66DC" w:rsidP="00333AE9">
      <w:pPr>
        <w:jc w:val="both"/>
      </w:pPr>
    </w:p>
    <w:p w14:paraId="078BC101" w14:textId="77777777" w:rsidR="007330DD" w:rsidRPr="001A3B75" w:rsidRDefault="005B2C7F" w:rsidP="007330DD">
      <w:pPr>
        <w:jc w:val="both"/>
        <w:rPr>
          <w:rFonts w:ascii="Times New Roman" w:hAnsi="Times New Roman" w:cs="Times New Roman"/>
          <w:sz w:val="24"/>
          <w:szCs w:val="24"/>
        </w:rPr>
      </w:pPr>
      <w:r w:rsidRPr="001A3B75">
        <w:rPr>
          <w:rFonts w:ascii="Times New Roman" w:hAnsi="Times New Roman" w:cs="Times New Roman"/>
          <w:sz w:val="24"/>
          <w:szCs w:val="24"/>
        </w:rPr>
        <w:t>Sredstva za financiranje projekata iz nacionalnih fondova moguća su kroz sva resorna ministarstva temeljem usvojenih operativnih programa i najavljenih javnih poziva na godišnjoj razini. Ovisno o sektoru za koji se prijavljuje projektni prijedlog te o usklađenosti sa svim prethodno navedenim smjernicama razvoja od najnižih do najviših razina usklađenosti, potrebno je na godišnjoj razini pratiti indikativni terminski plan objave pojedinih natječaja i javnih poziva koja su resorna ministarstva i fondovi dužni objaviti u prvom kvartalu svake godine.</w:t>
      </w:r>
      <w:r w:rsidR="007330DD" w:rsidRPr="001A3B75">
        <w:rPr>
          <w:rFonts w:ascii="Times New Roman" w:hAnsi="Times New Roman" w:cs="Times New Roman"/>
          <w:sz w:val="24"/>
          <w:szCs w:val="24"/>
        </w:rPr>
        <w:t xml:space="preserve"> Nositelji programa na nacionalnoj i regionalnoj razini čijim je sredstvima moguće financirati projekte definirane ovim strateškim dokumentom su: </w:t>
      </w:r>
    </w:p>
    <w:p w14:paraId="1777E78E"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regionalnog razvoja i fondova EU, </w:t>
      </w:r>
    </w:p>
    <w:p w14:paraId="6DFB0228"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poljoprivrede, </w:t>
      </w:r>
    </w:p>
    <w:p w14:paraId="518EB4FD"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gospodarstva, </w:t>
      </w:r>
    </w:p>
    <w:p w14:paraId="6AC21C82"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gospodarstva, poduzetništva i obrta </w:t>
      </w:r>
    </w:p>
    <w:p w14:paraId="33CC95D2"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turizma, </w:t>
      </w:r>
    </w:p>
    <w:p w14:paraId="4A9C7706"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kulture, </w:t>
      </w:r>
    </w:p>
    <w:p w14:paraId="6F8F03EF"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za demografiju, obitelj, mlade i socijalnu politiku, </w:t>
      </w:r>
    </w:p>
    <w:p w14:paraId="5C96D119"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graditeljstva i prostornog uređenja, </w:t>
      </w:r>
    </w:p>
    <w:p w14:paraId="20E08DDE"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znanosti i obrazovanja, </w:t>
      </w:r>
    </w:p>
    <w:p w14:paraId="61AF32B2"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vanjskih i europskih poslova, </w:t>
      </w:r>
    </w:p>
    <w:p w14:paraId="1938C795"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mora, prometa i infrastrukture,</w:t>
      </w:r>
    </w:p>
    <w:p w14:paraId="324D6EB4"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unutarnjih poslova,</w:t>
      </w:r>
    </w:p>
    <w:p w14:paraId="5F9CC57B"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zdravlja, </w:t>
      </w:r>
    </w:p>
    <w:p w14:paraId="1C50F493"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Ministarstvo zaštite okoliša i energetike, </w:t>
      </w:r>
    </w:p>
    <w:p w14:paraId="68C36CAA"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Fond za zaštitu okoliša i energetsku učinkovitost, </w:t>
      </w:r>
    </w:p>
    <w:p w14:paraId="2C2C979E"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Ured za udruge Republike Hrvatske, </w:t>
      </w:r>
    </w:p>
    <w:p w14:paraId="45C1446A"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Hrvatske vode, </w:t>
      </w:r>
    </w:p>
    <w:p w14:paraId="226A834E"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Hrvatski zavod za zapošljavanje, </w:t>
      </w:r>
    </w:p>
    <w:p w14:paraId="6B3C1748"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Hrvatska agencija za malo gospodarstvo, inovacije i investicije (HAMAG-BICRO), </w:t>
      </w:r>
    </w:p>
    <w:p w14:paraId="7B561E16" w14:textId="77777777"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Hrvatska turistička zajednica, </w:t>
      </w:r>
    </w:p>
    <w:p w14:paraId="31CD38CA" w14:textId="0B888AE6" w:rsidR="007330DD" w:rsidRPr="009C7568"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w:t>
      </w:r>
      <w:r w:rsidR="00A33B27">
        <w:rPr>
          <w:rFonts w:ascii="Times New Roman" w:hAnsi="Times New Roman" w:cs="Times New Roman"/>
          <w:sz w:val="24"/>
          <w:szCs w:val="24"/>
        </w:rPr>
        <w:t>Zadarska</w:t>
      </w:r>
      <w:r w:rsidRPr="009C7568">
        <w:rPr>
          <w:rFonts w:ascii="Times New Roman" w:hAnsi="Times New Roman" w:cs="Times New Roman"/>
          <w:sz w:val="24"/>
          <w:szCs w:val="24"/>
        </w:rPr>
        <w:t xml:space="preserve"> županija,</w:t>
      </w:r>
    </w:p>
    <w:p w14:paraId="29086E88" w14:textId="29B93C1B" w:rsidR="007330DD" w:rsidRDefault="007330DD" w:rsidP="007330DD">
      <w:pPr>
        <w:spacing w:line="240" w:lineRule="auto"/>
        <w:contextualSpacing/>
        <w:rPr>
          <w:rFonts w:ascii="Times New Roman" w:hAnsi="Times New Roman" w:cs="Times New Roman"/>
          <w:sz w:val="24"/>
          <w:szCs w:val="24"/>
        </w:rPr>
      </w:pPr>
      <w:r w:rsidRPr="009C7568">
        <w:rPr>
          <w:rFonts w:ascii="Times New Roman" w:hAnsi="Times New Roman" w:cs="Times New Roman"/>
          <w:sz w:val="24"/>
          <w:szCs w:val="24"/>
        </w:rPr>
        <w:sym w:font="Symbol" w:char="F0B7"/>
      </w:r>
      <w:r w:rsidRPr="009C7568">
        <w:rPr>
          <w:rFonts w:ascii="Times New Roman" w:hAnsi="Times New Roman" w:cs="Times New Roman"/>
          <w:sz w:val="24"/>
          <w:szCs w:val="24"/>
        </w:rPr>
        <w:t xml:space="preserve"> Zaklade i donatori.</w:t>
      </w:r>
    </w:p>
    <w:p w14:paraId="4243A67C" w14:textId="3856B23F" w:rsidR="009F4704" w:rsidRDefault="009F4704" w:rsidP="007330DD">
      <w:pPr>
        <w:spacing w:line="240" w:lineRule="auto"/>
        <w:contextualSpacing/>
        <w:rPr>
          <w:rFonts w:ascii="Times New Roman" w:hAnsi="Times New Roman" w:cs="Times New Roman"/>
          <w:sz w:val="24"/>
          <w:szCs w:val="24"/>
        </w:rPr>
      </w:pPr>
    </w:p>
    <w:p w14:paraId="7100F480" w14:textId="43DF9ACB" w:rsidR="009F4704" w:rsidRDefault="008A6511" w:rsidP="001A3B75">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Najizdašniji izvor financiranja su EU fondovi i programi. F</w:t>
      </w:r>
      <w:r w:rsidR="009F4704" w:rsidRPr="001A3B75">
        <w:rPr>
          <w:rFonts w:ascii="Times New Roman" w:hAnsi="Times New Roman" w:cs="Times New Roman"/>
          <w:sz w:val="24"/>
          <w:szCs w:val="24"/>
        </w:rPr>
        <w:t xml:space="preserve">inanciranje projekata proizašlih iz zadanih mjera radi dostizanja definiranih ciljeva, trebaju biti usmjereni pojedinim sektorima u kojima je prihvatljivo njihovo financiranje. Tako navodimo </w:t>
      </w:r>
      <w:r>
        <w:rPr>
          <w:rFonts w:ascii="Times New Roman" w:hAnsi="Times New Roman" w:cs="Times New Roman"/>
          <w:sz w:val="24"/>
          <w:szCs w:val="24"/>
        </w:rPr>
        <w:t>najznačajnije</w:t>
      </w:r>
      <w:r w:rsidR="009F4704" w:rsidRPr="001A3B75">
        <w:rPr>
          <w:rFonts w:ascii="Times New Roman" w:hAnsi="Times New Roman" w:cs="Times New Roman"/>
          <w:sz w:val="24"/>
          <w:szCs w:val="24"/>
        </w:rPr>
        <w:t xml:space="preserve"> EU fondov</w:t>
      </w:r>
      <w:r>
        <w:rPr>
          <w:rFonts w:ascii="Times New Roman" w:hAnsi="Times New Roman" w:cs="Times New Roman"/>
          <w:sz w:val="24"/>
          <w:szCs w:val="24"/>
        </w:rPr>
        <w:t>e i programe</w:t>
      </w:r>
      <w:r w:rsidR="009F4704" w:rsidRPr="001A3B75">
        <w:rPr>
          <w:rFonts w:ascii="Times New Roman" w:hAnsi="Times New Roman" w:cs="Times New Roman"/>
          <w:sz w:val="24"/>
          <w:szCs w:val="24"/>
        </w:rPr>
        <w:t xml:space="preserve">: </w:t>
      </w:r>
    </w:p>
    <w:p w14:paraId="7442364F" w14:textId="77777777" w:rsidR="009557CB" w:rsidRPr="001A3B75" w:rsidRDefault="009557CB" w:rsidP="001A3B75">
      <w:pPr>
        <w:spacing w:line="240" w:lineRule="auto"/>
        <w:contextualSpacing/>
        <w:jc w:val="both"/>
        <w:rPr>
          <w:rFonts w:ascii="Times New Roman" w:hAnsi="Times New Roman" w:cs="Times New Roman"/>
          <w:sz w:val="24"/>
          <w:szCs w:val="24"/>
        </w:rPr>
      </w:pPr>
    </w:p>
    <w:p w14:paraId="501B95C7" w14:textId="4D4DCE08" w:rsidR="009F4704" w:rsidRDefault="009F4704" w:rsidP="007330DD">
      <w:pPr>
        <w:spacing w:line="240" w:lineRule="auto"/>
        <w:contextualSpacing/>
      </w:pPr>
    </w:p>
    <w:p w14:paraId="5A07AD41" w14:textId="77777777" w:rsidR="009F4704" w:rsidRPr="002B5D74" w:rsidRDefault="009F4704" w:rsidP="009F4704">
      <w:pPr>
        <w:jc w:val="both"/>
        <w:rPr>
          <w:rFonts w:ascii="Times New Roman" w:hAnsi="Times New Roman" w:cs="Times New Roman"/>
          <w:sz w:val="24"/>
          <w:szCs w:val="24"/>
        </w:rPr>
      </w:pPr>
      <w:r w:rsidRPr="005E402B">
        <w:rPr>
          <w:rFonts w:ascii="Times New Roman" w:hAnsi="Times New Roman" w:cs="Times New Roman"/>
          <w:b/>
          <w:bCs/>
          <w:color w:val="A5644E" w:themeColor="accent2"/>
          <w:sz w:val="24"/>
          <w:szCs w:val="24"/>
        </w:rPr>
        <w:t>Kohezijski fond (CF</w:t>
      </w:r>
      <w:r w:rsidRPr="009C7568">
        <w:rPr>
          <w:rFonts w:ascii="Times New Roman" w:hAnsi="Times New Roman" w:cs="Times New Roman"/>
          <w:b/>
          <w:bCs/>
          <w:sz w:val="24"/>
          <w:szCs w:val="24"/>
        </w:rPr>
        <w:t>)</w:t>
      </w:r>
    </w:p>
    <w:p w14:paraId="738E8FB2" w14:textId="77777777" w:rsidR="009F4704" w:rsidRPr="009C7568" w:rsidRDefault="009F4704" w:rsidP="009F4704">
      <w:pPr>
        <w:spacing w:line="240" w:lineRule="auto"/>
        <w:contextualSpacing/>
        <w:jc w:val="both"/>
        <w:rPr>
          <w:rFonts w:ascii="Times New Roman" w:hAnsi="Times New Roman" w:cs="Times New Roman"/>
          <w:sz w:val="24"/>
          <w:szCs w:val="24"/>
        </w:rPr>
      </w:pPr>
    </w:p>
    <w:p w14:paraId="3F2B8DE2" w14:textId="77777777" w:rsidR="009F4704" w:rsidRPr="009C7568"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 xml:space="preserve">KF je namijenjen državama članicama čija je vrijednost BND-a po stanovniku manja od 90 % prosjeka EU-a. KF doprinosi općem cilju jačanja ekonomske, socijalne i teritorijalne kohezije EU-a. Fokus kohezijske politike EU-a u razdoblju 2021.-2027. ostaje održiva gospodarska konkurentnost kroz istraživanje i inovacije, digitalnu tranziciju, ciljeve Europskog zelenog </w:t>
      </w:r>
      <w:r w:rsidRPr="009C7568">
        <w:rPr>
          <w:rFonts w:ascii="Times New Roman" w:hAnsi="Times New Roman" w:cs="Times New Roman"/>
          <w:sz w:val="24"/>
          <w:szCs w:val="24"/>
        </w:rPr>
        <w:lastRenderedPageBreak/>
        <w:t>sporazuma, kao i promicanje europskog stupa socijalnih prava. Novo zakonodavstvo pojačava podršku pripremljenosti zdravstvenih sustava i osigurava bolje iskorištavanje potencijala kulture i turizma. Istodobno, pruža potporu radnicima i mjerama za rješavanje problema nezaposlenosti mladih i siromaštva djece.</w:t>
      </w:r>
    </w:p>
    <w:p w14:paraId="04EEF870" w14:textId="77777777" w:rsidR="009F4704" w:rsidRPr="009C7568" w:rsidRDefault="009F4704" w:rsidP="009F4704">
      <w:pPr>
        <w:autoSpaceDE w:val="0"/>
        <w:autoSpaceDN w:val="0"/>
        <w:adjustRightInd w:val="0"/>
        <w:spacing w:after="0" w:line="240" w:lineRule="auto"/>
        <w:jc w:val="both"/>
        <w:rPr>
          <w:rFonts w:ascii="Times New Roman" w:hAnsi="Times New Roman" w:cs="Times New Roman"/>
          <w:sz w:val="24"/>
          <w:szCs w:val="24"/>
        </w:rPr>
      </w:pPr>
    </w:p>
    <w:p w14:paraId="5EBD924A" w14:textId="2E004CF4"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Sredstvima KF-a financiraju se aktivnosti vezane uz:</w:t>
      </w:r>
    </w:p>
    <w:p w14:paraId="5C94E908" w14:textId="77777777" w:rsidR="00395E52" w:rsidRPr="009C7568" w:rsidRDefault="00395E52" w:rsidP="009F4704">
      <w:pPr>
        <w:autoSpaceDE w:val="0"/>
        <w:autoSpaceDN w:val="0"/>
        <w:adjustRightInd w:val="0"/>
        <w:spacing w:after="0" w:line="240" w:lineRule="auto"/>
        <w:jc w:val="both"/>
        <w:rPr>
          <w:rFonts w:ascii="Times New Roman" w:hAnsi="Times New Roman" w:cs="Times New Roman"/>
          <w:sz w:val="24"/>
          <w:szCs w:val="24"/>
        </w:rPr>
      </w:pPr>
    </w:p>
    <w:p w14:paraId="29A2042A" w14:textId="02399408"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xml:space="preserve">• </w:t>
      </w:r>
      <w:r w:rsidR="00C56881">
        <w:rPr>
          <w:rFonts w:ascii="Times New Roman" w:eastAsia="Times New Roman" w:hAnsi="Times New Roman" w:cs="Times New Roman"/>
          <w:color w:val="07151B"/>
          <w:sz w:val="24"/>
          <w:szCs w:val="24"/>
          <w:lang w:eastAsia="hr-HR"/>
        </w:rPr>
        <w:t>P</w:t>
      </w:r>
      <w:r w:rsidRPr="009C7568">
        <w:rPr>
          <w:rFonts w:ascii="Times New Roman" w:eastAsia="Times New Roman" w:hAnsi="Times New Roman" w:cs="Times New Roman"/>
          <w:color w:val="07151B"/>
          <w:sz w:val="24"/>
          <w:szCs w:val="24"/>
          <w:lang w:eastAsia="hr-HR"/>
        </w:rPr>
        <w:t>romicanje mjera energetske učinkovitosti i obnovljive energije;</w:t>
      </w:r>
    </w:p>
    <w:p w14:paraId="47868C95" w14:textId="2D5ABC8D"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xml:space="preserve">• </w:t>
      </w:r>
      <w:r w:rsidR="00C56881">
        <w:rPr>
          <w:rFonts w:ascii="Times New Roman" w:eastAsia="Times New Roman" w:hAnsi="Times New Roman" w:cs="Times New Roman"/>
          <w:color w:val="07151B"/>
          <w:sz w:val="24"/>
          <w:szCs w:val="24"/>
          <w:lang w:eastAsia="hr-HR"/>
        </w:rPr>
        <w:t>P</w:t>
      </w:r>
      <w:r w:rsidRPr="009C7568">
        <w:rPr>
          <w:rFonts w:ascii="Times New Roman" w:eastAsia="Times New Roman" w:hAnsi="Times New Roman" w:cs="Times New Roman"/>
          <w:color w:val="07151B"/>
          <w:sz w:val="24"/>
          <w:szCs w:val="24"/>
          <w:lang w:eastAsia="hr-HR"/>
        </w:rPr>
        <w:t>rojekti iz zaštite okoliša i prometne infrastrukture;</w:t>
      </w:r>
    </w:p>
    <w:p w14:paraId="0FCC1B5B" w14:textId="5EB8C239"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xml:space="preserve">• </w:t>
      </w:r>
      <w:r w:rsidR="00C56881">
        <w:rPr>
          <w:rFonts w:ascii="Times New Roman" w:eastAsia="Times New Roman" w:hAnsi="Times New Roman" w:cs="Times New Roman"/>
          <w:color w:val="07151B"/>
          <w:sz w:val="24"/>
          <w:szCs w:val="24"/>
          <w:lang w:eastAsia="hr-HR"/>
        </w:rPr>
        <w:t>R</w:t>
      </w:r>
      <w:r w:rsidRPr="009C7568">
        <w:rPr>
          <w:rFonts w:ascii="Times New Roman" w:eastAsia="Times New Roman" w:hAnsi="Times New Roman" w:cs="Times New Roman"/>
          <w:color w:val="07151B"/>
          <w:sz w:val="24"/>
          <w:szCs w:val="24"/>
          <w:lang w:eastAsia="hr-HR"/>
        </w:rPr>
        <w:t>azvoj pametnih energetskih sustava;</w:t>
      </w:r>
    </w:p>
    <w:p w14:paraId="244222C4" w14:textId="277BBF52"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xml:space="preserve">• </w:t>
      </w:r>
      <w:r w:rsidR="00C56881">
        <w:rPr>
          <w:rFonts w:ascii="Times New Roman" w:eastAsia="Times New Roman" w:hAnsi="Times New Roman" w:cs="Times New Roman"/>
          <w:color w:val="07151B"/>
          <w:sz w:val="24"/>
          <w:szCs w:val="24"/>
          <w:lang w:eastAsia="hr-HR"/>
        </w:rPr>
        <w:t>P</w:t>
      </w:r>
      <w:r w:rsidRPr="009C7568">
        <w:rPr>
          <w:rFonts w:ascii="Times New Roman" w:eastAsia="Times New Roman" w:hAnsi="Times New Roman" w:cs="Times New Roman"/>
          <w:color w:val="07151B"/>
          <w:sz w:val="24"/>
          <w:szCs w:val="24"/>
          <w:lang w:eastAsia="hr-HR"/>
        </w:rPr>
        <w:t>romicanje prilagodbe na klimatske promjene, sprečavanja rizika i otpornost na katastrofe;</w:t>
      </w:r>
    </w:p>
    <w:p w14:paraId="183C6F3B" w14:textId="087FC460"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xml:space="preserve">• </w:t>
      </w:r>
      <w:r w:rsidR="00C56881">
        <w:rPr>
          <w:rFonts w:ascii="Times New Roman" w:eastAsia="Times New Roman" w:hAnsi="Times New Roman" w:cs="Times New Roman"/>
          <w:color w:val="07151B"/>
          <w:sz w:val="24"/>
          <w:szCs w:val="24"/>
          <w:lang w:eastAsia="hr-HR"/>
        </w:rPr>
        <w:t>P</w:t>
      </w:r>
      <w:r w:rsidRPr="009C7568">
        <w:rPr>
          <w:rFonts w:ascii="Times New Roman" w:eastAsia="Times New Roman" w:hAnsi="Times New Roman" w:cs="Times New Roman"/>
          <w:color w:val="07151B"/>
          <w:sz w:val="24"/>
          <w:szCs w:val="24"/>
          <w:lang w:eastAsia="hr-HR"/>
        </w:rPr>
        <w:t>romicanje održivog upravljanja vodama;</w:t>
      </w:r>
    </w:p>
    <w:p w14:paraId="6183DC7C" w14:textId="359BEBF9"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xml:space="preserve">• </w:t>
      </w:r>
      <w:r w:rsidR="00C56881">
        <w:rPr>
          <w:rFonts w:ascii="Times New Roman" w:eastAsia="Times New Roman" w:hAnsi="Times New Roman" w:cs="Times New Roman"/>
          <w:color w:val="07151B"/>
          <w:sz w:val="24"/>
          <w:szCs w:val="24"/>
          <w:lang w:eastAsia="hr-HR"/>
        </w:rPr>
        <w:t>J</w:t>
      </w:r>
      <w:r w:rsidRPr="009C7568">
        <w:rPr>
          <w:rFonts w:ascii="Times New Roman" w:eastAsia="Times New Roman" w:hAnsi="Times New Roman" w:cs="Times New Roman"/>
          <w:color w:val="07151B"/>
          <w:sz w:val="24"/>
          <w:szCs w:val="24"/>
          <w:lang w:eastAsia="hr-HR"/>
        </w:rPr>
        <w:t>ačanje biološke raznolikosti, zelena infrastruktura u urbanim sredinama, okoliš i smanjenje zagađenja</w:t>
      </w:r>
    </w:p>
    <w:p w14:paraId="1AAE67C7"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p>
    <w:p w14:paraId="2FCFF1E5" w14:textId="77777777"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Korisnici: uglavnom tijela javne vlasti, ali i poslovni sektor (kroz sudjelovanje u postupcima javne nabave za isporuku dobara usluga i obavljanje radova kao što su različite studije, građevinski radovi i slično).</w:t>
      </w:r>
      <w:bookmarkStart w:id="63" w:name="_Toc63934748"/>
      <w:bookmarkStart w:id="64" w:name="_Toc64892508"/>
      <w:bookmarkStart w:id="65" w:name="_Toc65846683"/>
    </w:p>
    <w:p w14:paraId="577FA54C" w14:textId="77777777"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p>
    <w:p w14:paraId="56F53CE9" w14:textId="77777777" w:rsidR="009F4704" w:rsidRPr="005E402B" w:rsidRDefault="009F4704" w:rsidP="009F4704">
      <w:pPr>
        <w:autoSpaceDE w:val="0"/>
        <w:autoSpaceDN w:val="0"/>
        <w:adjustRightInd w:val="0"/>
        <w:spacing w:after="0" w:line="240" w:lineRule="auto"/>
        <w:jc w:val="both"/>
        <w:rPr>
          <w:rFonts w:ascii="Times New Roman" w:hAnsi="Times New Roman" w:cs="Times New Roman"/>
          <w:color w:val="A5644E" w:themeColor="accent2"/>
          <w:sz w:val="24"/>
          <w:szCs w:val="24"/>
        </w:rPr>
      </w:pPr>
      <w:r w:rsidRPr="005E402B">
        <w:rPr>
          <w:rFonts w:ascii="Times New Roman" w:hAnsi="Times New Roman" w:cs="Times New Roman"/>
          <w:b/>
          <w:bCs/>
          <w:color w:val="A5644E" w:themeColor="accent2"/>
          <w:sz w:val="24"/>
          <w:szCs w:val="24"/>
        </w:rPr>
        <w:t>Europski socijalni fond plus (ESF+)</w:t>
      </w:r>
      <w:bookmarkEnd w:id="63"/>
      <w:bookmarkEnd w:id="64"/>
      <w:bookmarkEnd w:id="65"/>
    </w:p>
    <w:p w14:paraId="192E8A7E" w14:textId="77777777" w:rsidR="009F4704" w:rsidRPr="009C7568" w:rsidRDefault="009F4704" w:rsidP="009F4704">
      <w:pPr>
        <w:spacing w:line="240" w:lineRule="auto"/>
        <w:contextualSpacing/>
        <w:jc w:val="both"/>
        <w:rPr>
          <w:rFonts w:ascii="Times New Roman" w:hAnsi="Times New Roman" w:cs="Times New Roman"/>
          <w:sz w:val="24"/>
          <w:szCs w:val="24"/>
        </w:rPr>
      </w:pPr>
    </w:p>
    <w:p w14:paraId="2983C111" w14:textId="77777777" w:rsidR="009F4704" w:rsidRPr="009C7568" w:rsidRDefault="009F4704" w:rsidP="009F4704">
      <w:pPr>
        <w:jc w:val="both"/>
        <w:rPr>
          <w:rFonts w:ascii="Times New Roman" w:hAnsi="Times New Roman" w:cs="Times New Roman"/>
          <w:sz w:val="24"/>
          <w:szCs w:val="24"/>
        </w:rPr>
      </w:pPr>
      <w:r w:rsidRPr="009C7568">
        <w:rPr>
          <w:rFonts w:ascii="Times New Roman" w:hAnsi="Times New Roman" w:cs="Times New Roman"/>
          <w:sz w:val="24"/>
          <w:szCs w:val="24"/>
        </w:rPr>
        <w:t>ESF+ predstavlja glavni instrument EU-a za ulaganje u ljude i provedbu europskog stupa socijalnih prava. U financijskoj perspek</w:t>
      </w:r>
      <w:r w:rsidRPr="009C7568">
        <w:rPr>
          <w:rFonts w:ascii="Times New Roman" w:eastAsia="Times New Roman" w:hAnsi="Times New Roman" w:cs="Times New Roman"/>
          <w:sz w:val="24"/>
          <w:szCs w:val="24"/>
        </w:rPr>
        <w:t>ti</w:t>
      </w:r>
      <w:r w:rsidRPr="009C7568">
        <w:rPr>
          <w:rFonts w:ascii="Times New Roman" w:hAnsi="Times New Roman" w:cs="Times New Roman"/>
          <w:sz w:val="24"/>
          <w:szCs w:val="24"/>
        </w:rPr>
        <w:t>vi 2021. – 2027. ESF+ rezultat je spajanja postojećeg Europskog socijalnog fonda (ESF), Inicijative za zapošljavanje mladih (YEI), Fonda za europsku pomoć najugroženijima (FEAD), Programa zapošljavanja i socijalnih inovacija (</w:t>
      </w:r>
      <w:proofErr w:type="spellStart"/>
      <w:r w:rsidRPr="009C7568">
        <w:rPr>
          <w:rFonts w:ascii="Times New Roman" w:hAnsi="Times New Roman" w:cs="Times New Roman"/>
          <w:sz w:val="24"/>
          <w:szCs w:val="24"/>
        </w:rPr>
        <w:t>EaSI</w:t>
      </w:r>
      <w:proofErr w:type="spellEnd"/>
      <w:r w:rsidRPr="009C7568">
        <w:rPr>
          <w:rFonts w:ascii="Times New Roman" w:hAnsi="Times New Roman" w:cs="Times New Roman"/>
          <w:sz w:val="24"/>
          <w:szCs w:val="24"/>
        </w:rPr>
        <w:t>) i zdravstvenog programa EU. </w:t>
      </w:r>
    </w:p>
    <w:p w14:paraId="3E9272FB" w14:textId="57BCC12E" w:rsidR="009F4704" w:rsidRDefault="009F4704" w:rsidP="009F4704">
      <w:pPr>
        <w:autoSpaceDE w:val="0"/>
        <w:autoSpaceDN w:val="0"/>
        <w:adjustRightInd w:val="0"/>
        <w:spacing w:after="0" w:line="240" w:lineRule="auto"/>
        <w:contextualSpacing/>
        <w:jc w:val="both"/>
        <w:rPr>
          <w:rFonts w:ascii="Times New Roman" w:hAnsi="Times New Roman" w:cs="Times New Roman"/>
          <w:sz w:val="24"/>
          <w:szCs w:val="24"/>
        </w:rPr>
      </w:pPr>
      <w:r w:rsidRPr="009C7568">
        <w:rPr>
          <w:rFonts w:ascii="Times New Roman" w:hAnsi="Times New Roman" w:cs="Times New Roman"/>
          <w:sz w:val="24"/>
          <w:szCs w:val="24"/>
        </w:rPr>
        <w:t>ESF+ podupire poli</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ke i prioritete kojima je cilj:</w:t>
      </w:r>
    </w:p>
    <w:p w14:paraId="7F4BE36A" w14:textId="77777777" w:rsidR="00395E52" w:rsidRPr="009C7568" w:rsidRDefault="00395E52" w:rsidP="009F4704">
      <w:pPr>
        <w:autoSpaceDE w:val="0"/>
        <w:autoSpaceDN w:val="0"/>
        <w:adjustRightInd w:val="0"/>
        <w:spacing w:after="0" w:line="240" w:lineRule="auto"/>
        <w:contextualSpacing/>
        <w:jc w:val="both"/>
        <w:rPr>
          <w:rFonts w:ascii="Times New Roman" w:hAnsi="Times New Roman" w:cs="Times New Roman"/>
          <w:sz w:val="24"/>
          <w:szCs w:val="24"/>
        </w:rPr>
      </w:pPr>
    </w:p>
    <w:p w14:paraId="1351DDCE"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hAnsi="Times New Roman" w:cs="Times New Roman"/>
          <w:sz w:val="24"/>
          <w:szCs w:val="24"/>
        </w:rPr>
        <w:t xml:space="preserve">• </w:t>
      </w:r>
      <w:r w:rsidRPr="009C7568">
        <w:rPr>
          <w:rFonts w:ascii="Times New Roman" w:eastAsia="Times New Roman" w:hAnsi="Times New Roman" w:cs="Times New Roman"/>
          <w:color w:val="07151B"/>
          <w:sz w:val="24"/>
          <w:szCs w:val="24"/>
          <w:lang w:eastAsia="hr-HR"/>
        </w:rPr>
        <w:t>Poboljšavanje mogućnosti zapošljavanja;</w:t>
      </w:r>
    </w:p>
    <w:p w14:paraId="46B6DA6A"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hAnsi="Times New Roman" w:cs="Times New Roman"/>
          <w:sz w:val="24"/>
          <w:szCs w:val="24"/>
        </w:rPr>
        <w:t xml:space="preserve">• </w:t>
      </w:r>
      <w:r w:rsidRPr="009C7568">
        <w:rPr>
          <w:rFonts w:ascii="Times New Roman" w:eastAsia="Times New Roman" w:hAnsi="Times New Roman" w:cs="Times New Roman"/>
          <w:color w:val="07151B"/>
          <w:sz w:val="24"/>
          <w:szCs w:val="24"/>
          <w:lang w:eastAsia="hr-HR"/>
        </w:rPr>
        <w:t>Promicanje zapošljavanja i socijalne uključenosti mladih;</w:t>
      </w:r>
    </w:p>
    <w:p w14:paraId="6FE5DF49"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hAnsi="Times New Roman" w:cs="Times New Roman"/>
          <w:sz w:val="24"/>
          <w:szCs w:val="24"/>
        </w:rPr>
        <w:t xml:space="preserve">• </w:t>
      </w:r>
      <w:r w:rsidRPr="009C7568">
        <w:rPr>
          <w:rFonts w:ascii="Times New Roman" w:eastAsia="Times New Roman" w:hAnsi="Times New Roman" w:cs="Times New Roman"/>
          <w:color w:val="07151B"/>
          <w:sz w:val="24"/>
          <w:szCs w:val="24"/>
          <w:lang w:eastAsia="hr-HR"/>
        </w:rPr>
        <w:t>Podizanje životnog standarda kroz pomaganje pri dobivanju posla ili boljeg posla;</w:t>
      </w:r>
    </w:p>
    <w:p w14:paraId="60B3D7FF"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hAnsi="Times New Roman" w:cs="Times New Roman"/>
          <w:sz w:val="24"/>
          <w:szCs w:val="24"/>
        </w:rPr>
        <w:t xml:space="preserve">• </w:t>
      </w:r>
      <w:r w:rsidRPr="009C7568">
        <w:rPr>
          <w:rFonts w:ascii="Times New Roman" w:eastAsia="Times New Roman" w:hAnsi="Times New Roman" w:cs="Times New Roman"/>
          <w:color w:val="07151B"/>
          <w:sz w:val="24"/>
          <w:szCs w:val="24"/>
          <w:lang w:eastAsia="hr-HR"/>
        </w:rPr>
        <w:t>Ulaganja u ljudske resurse i poboljšanje pristupu tržišta rada;</w:t>
      </w:r>
    </w:p>
    <w:p w14:paraId="6E7241CD"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hAnsi="Times New Roman" w:cs="Times New Roman"/>
          <w:sz w:val="24"/>
          <w:szCs w:val="24"/>
        </w:rPr>
        <w:t xml:space="preserve">• </w:t>
      </w:r>
      <w:r w:rsidRPr="009C7568">
        <w:rPr>
          <w:rFonts w:ascii="Times New Roman" w:eastAsia="Times New Roman" w:hAnsi="Times New Roman" w:cs="Times New Roman"/>
          <w:color w:val="07151B"/>
          <w:sz w:val="24"/>
          <w:szCs w:val="24"/>
          <w:lang w:eastAsia="hr-HR"/>
        </w:rPr>
        <w:t>Osnaživanje najugroženijih i nezaposlenih;</w:t>
      </w:r>
    </w:p>
    <w:p w14:paraId="30535274"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hAnsi="Times New Roman" w:cs="Times New Roman"/>
          <w:sz w:val="24"/>
          <w:szCs w:val="24"/>
        </w:rPr>
        <w:t xml:space="preserve">• </w:t>
      </w:r>
      <w:r w:rsidRPr="009C7568">
        <w:rPr>
          <w:rFonts w:ascii="Times New Roman" w:eastAsia="Times New Roman" w:hAnsi="Times New Roman" w:cs="Times New Roman"/>
          <w:color w:val="07151B"/>
          <w:sz w:val="24"/>
          <w:szCs w:val="24"/>
          <w:lang w:eastAsia="hr-HR"/>
        </w:rPr>
        <w:t>Integriranje ljudi u nepovoljnom položaju u društvo i osiguravanje pravednijih životnih prilika za sve</w:t>
      </w:r>
    </w:p>
    <w:p w14:paraId="078F0516"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p>
    <w:p w14:paraId="14C2C169" w14:textId="77777777"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Korisnici: javna uprava, udruženja radnika i poslodavaca, nevladine organizacije, dobrotvorne ustanove i tvrtke.</w:t>
      </w:r>
      <w:bookmarkStart w:id="66" w:name="_Toc63934749"/>
      <w:bookmarkStart w:id="67" w:name="_Toc64892509"/>
      <w:bookmarkStart w:id="68" w:name="_Toc65846684"/>
    </w:p>
    <w:p w14:paraId="42F1AF12" w14:textId="77777777"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p>
    <w:p w14:paraId="4CD61530" w14:textId="77777777" w:rsidR="009F4704" w:rsidRPr="005E402B" w:rsidRDefault="009F4704" w:rsidP="009F4704">
      <w:pPr>
        <w:autoSpaceDE w:val="0"/>
        <w:autoSpaceDN w:val="0"/>
        <w:adjustRightInd w:val="0"/>
        <w:spacing w:after="0" w:line="240" w:lineRule="auto"/>
        <w:jc w:val="both"/>
        <w:rPr>
          <w:rFonts w:ascii="Times New Roman" w:hAnsi="Times New Roman" w:cs="Times New Roman"/>
          <w:color w:val="A5644E" w:themeColor="accent2"/>
          <w:sz w:val="24"/>
          <w:szCs w:val="24"/>
        </w:rPr>
      </w:pPr>
      <w:r w:rsidRPr="005E402B">
        <w:rPr>
          <w:rFonts w:ascii="Times New Roman" w:eastAsia="Times New Roman" w:hAnsi="Times New Roman" w:cs="Times New Roman"/>
          <w:b/>
          <w:bCs/>
          <w:color w:val="A5644E" w:themeColor="accent2"/>
          <w:sz w:val="24"/>
          <w:szCs w:val="24"/>
          <w:lang w:eastAsia="hr-HR"/>
        </w:rPr>
        <w:t>Europski fond za regionalni razvoj (ERDF)</w:t>
      </w:r>
      <w:bookmarkEnd w:id="66"/>
      <w:bookmarkEnd w:id="67"/>
      <w:bookmarkEnd w:id="68"/>
    </w:p>
    <w:p w14:paraId="4BF7AF7F"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p>
    <w:p w14:paraId="78148BE7" w14:textId="77777777" w:rsidR="009F4704" w:rsidRPr="009C7568"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Cilj je EFRR-a, kao i KF-a, jačanje ekonomske, socijalne i teritorijalne kohezije otklanjanjem glavnih regionalnih neravnoteža EU-a. Namijenjen je pomoći pri otklanjanju glavnih regionalnih neuravnoteženos</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u Europskoj uniji i doprinosi smanjivanju razlika između razina razvijenos</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različitih regija te smanjivanju zaostalos</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regija u najnepovoljnijem položaju. EFRR posebnu pozornost poklanja regijama koje su izložene ozbiljnim i trajnim prirodnim ili </w:t>
      </w:r>
      <w:r w:rsidRPr="009C7568">
        <w:rPr>
          <w:rFonts w:ascii="Times New Roman" w:hAnsi="Times New Roman" w:cs="Times New Roman"/>
          <w:sz w:val="24"/>
          <w:szCs w:val="24"/>
        </w:rPr>
        <w:lastRenderedPageBreak/>
        <w:t>demografskim poteškoćama. U novom proračunskom razdoblju 2021. – 2027. ciljevi EFRR-a ostaju i dalje usmjereni na inovacije, digitalizaciju, MSP-ove, energetsku učinkovitost, zaš</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tu okoliša, korištenje obnovljivih izvora energije, razvoj prometne i energetske infrastrukture te po</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canje integriranog društvenog i ekonomskog razvoja.</w:t>
      </w:r>
    </w:p>
    <w:p w14:paraId="474804EB" w14:textId="77777777" w:rsidR="009F4704" w:rsidRPr="00F158B2" w:rsidRDefault="009F4704" w:rsidP="00F158B2">
      <w:pPr>
        <w:spacing w:after="0" w:line="240" w:lineRule="auto"/>
        <w:rPr>
          <w:rFonts w:ascii="Times New Roman" w:hAnsi="Times New Roman" w:cs="Times New Roman"/>
          <w:sz w:val="24"/>
          <w:szCs w:val="24"/>
        </w:rPr>
      </w:pPr>
    </w:p>
    <w:p w14:paraId="30F189B5" w14:textId="1D605451" w:rsidR="009F4704" w:rsidRDefault="009F4704" w:rsidP="00F158B2">
      <w:pPr>
        <w:spacing w:after="0" w:line="240" w:lineRule="auto"/>
        <w:contextualSpacing/>
        <w:rPr>
          <w:rFonts w:ascii="Times New Roman" w:hAnsi="Times New Roman" w:cs="Times New Roman"/>
          <w:sz w:val="24"/>
          <w:szCs w:val="24"/>
        </w:rPr>
      </w:pPr>
      <w:r w:rsidRPr="00F158B2">
        <w:rPr>
          <w:rFonts w:ascii="Times New Roman" w:hAnsi="Times New Roman" w:cs="Times New Roman"/>
          <w:sz w:val="24"/>
          <w:szCs w:val="24"/>
        </w:rPr>
        <w:t>Iz fonda se mogu financirati aktivnosti vezane uz:</w:t>
      </w:r>
    </w:p>
    <w:p w14:paraId="138F762E" w14:textId="77777777" w:rsidR="00395E52" w:rsidRPr="00F158B2" w:rsidRDefault="00395E52" w:rsidP="00F158B2">
      <w:pPr>
        <w:spacing w:after="0" w:line="240" w:lineRule="auto"/>
        <w:contextualSpacing/>
        <w:rPr>
          <w:rFonts w:ascii="Times New Roman" w:hAnsi="Times New Roman" w:cs="Times New Roman"/>
          <w:sz w:val="24"/>
          <w:szCs w:val="24"/>
        </w:rPr>
      </w:pPr>
    </w:p>
    <w:p w14:paraId="3D3CB288" w14:textId="77777777" w:rsidR="009F4704" w:rsidRPr="00F158B2" w:rsidRDefault="009F4704" w:rsidP="00F158B2">
      <w:pPr>
        <w:spacing w:after="0" w:line="240" w:lineRule="auto"/>
        <w:contextualSpacing/>
        <w:rPr>
          <w:rFonts w:ascii="Times New Roman" w:hAnsi="Times New Roman" w:cs="Times New Roman"/>
          <w:sz w:val="24"/>
          <w:szCs w:val="24"/>
        </w:rPr>
      </w:pPr>
      <w:r w:rsidRPr="00F158B2">
        <w:rPr>
          <w:rFonts w:ascii="Times New Roman" w:hAnsi="Times New Roman" w:cs="Times New Roman"/>
          <w:sz w:val="24"/>
          <w:szCs w:val="24"/>
        </w:rPr>
        <w:t xml:space="preserve">• Jačanje kapaciteta malih i srednjih poduzetnika (MSP) </w:t>
      </w:r>
    </w:p>
    <w:p w14:paraId="5C99D3B6" w14:textId="77777777" w:rsidR="009F4704" w:rsidRPr="00F158B2" w:rsidRDefault="009F4704" w:rsidP="00F158B2">
      <w:pPr>
        <w:spacing w:after="0" w:line="240" w:lineRule="auto"/>
        <w:contextualSpacing/>
        <w:rPr>
          <w:rFonts w:ascii="Times New Roman" w:hAnsi="Times New Roman" w:cs="Times New Roman"/>
          <w:sz w:val="24"/>
          <w:szCs w:val="24"/>
        </w:rPr>
      </w:pPr>
      <w:r w:rsidRPr="00F158B2">
        <w:rPr>
          <w:rFonts w:ascii="Times New Roman" w:hAnsi="Times New Roman" w:cs="Times New Roman"/>
          <w:sz w:val="24"/>
          <w:szCs w:val="24"/>
        </w:rPr>
        <w:t>• Ulaganja u proizvodne kapacitete poduzeća koja nisu MSP-ovi ako uključuju suradnju s MSP-ovima u istraživačkim i inovacijskim aktivnosti ma</w:t>
      </w:r>
    </w:p>
    <w:p w14:paraId="145BD1D3" w14:textId="77777777" w:rsidR="009F4704" w:rsidRPr="00F158B2" w:rsidRDefault="009F4704" w:rsidP="00F158B2">
      <w:pPr>
        <w:spacing w:after="0" w:line="240" w:lineRule="auto"/>
        <w:contextualSpacing/>
        <w:rPr>
          <w:rFonts w:ascii="Times New Roman" w:hAnsi="Times New Roman" w:cs="Times New Roman"/>
          <w:sz w:val="24"/>
          <w:szCs w:val="24"/>
        </w:rPr>
      </w:pPr>
      <w:r w:rsidRPr="00F158B2">
        <w:rPr>
          <w:rFonts w:ascii="Times New Roman" w:hAnsi="Times New Roman" w:cs="Times New Roman"/>
          <w:sz w:val="24"/>
          <w:szCs w:val="24"/>
        </w:rPr>
        <w:t>• Ulaganja u otvaranje novih radnih mjesta;</w:t>
      </w:r>
    </w:p>
    <w:p w14:paraId="218D43ED" w14:textId="77777777" w:rsidR="009F4704" w:rsidRPr="00F158B2" w:rsidRDefault="009F4704" w:rsidP="00F158B2">
      <w:pPr>
        <w:spacing w:after="0" w:line="240" w:lineRule="auto"/>
        <w:contextualSpacing/>
        <w:rPr>
          <w:rFonts w:ascii="Times New Roman" w:hAnsi="Times New Roman" w:cs="Times New Roman"/>
          <w:sz w:val="24"/>
          <w:szCs w:val="24"/>
        </w:rPr>
      </w:pPr>
      <w:r w:rsidRPr="00F158B2">
        <w:rPr>
          <w:rFonts w:ascii="Times New Roman" w:hAnsi="Times New Roman" w:cs="Times New Roman"/>
          <w:sz w:val="24"/>
          <w:szCs w:val="24"/>
        </w:rPr>
        <w:t>• Aktivnosti osposobljavanja, cjeloživotnog učenja i obrazovanja</w:t>
      </w:r>
    </w:p>
    <w:p w14:paraId="43739E62" w14:textId="77777777" w:rsidR="009F4704" w:rsidRPr="00F158B2" w:rsidRDefault="009F4704" w:rsidP="00F158B2">
      <w:pPr>
        <w:spacing w:after="0" w:line="240" w:lineRule="auto"/>
        <w:contextualSpacing/>
        <w:rPr>
          <w:rFonts w:ascii="Times New Roman" w:hAnsi="Times New Roman" w:cs="Times New Roman"/>
          <w:sz w:val="24"/>
          <w:szCs w:val="24"/>
        </w:rPr>
      </w:pPr>
      <w:r w:rsidRPr="00F158B2">
        <w:rPr>
          <w:rFonts w:ascii="Times New Roman" w:hAnsi="Times New Roman" w:cs="Times New Roman"/>
          <w:sz w:val="24"/>
          <w:szCs w:val="24"/>
        </w:rPr>
        <w:t>• Ulaganja u pristup uslugama;</w:t>
      </w:r>
    </w:p>
    <w:p w14:paraId="458FF3C9" w14:textId="77777777" w:rsidR="009F4704" w:rsidRPr="00F158B2" w:rsidRDefault="009F4704" w:rsidP="00F158B2">
      <w:pPr>
        <w:spacing w:after="0" w:line="240" w:lineRule="auto"/>
        <w:contextualSpacing/>
        <w:rPr>
          <w:rFonts w:ascii="Times New Roman" w:hAnsi="Times New Roman" w:cs="Times New Roman"/>
          <w:sz w:val="24"/>
          <w:szCs w:val="24"/>
        </w:rPr>
      </w:pPr>
      <w:r w:rsidRPr="00F158B2">
        <w:rPr>
          <w:rFonts w:ascii="Times New Roman" w:hAnsi="Times New Roman" w:cs="Times New Roman"/>
          <w:sz w:val="24"/>
          <w:szCs w:val="24"/>
        </w:rPr>
        <w:t>• Ulaganja u projekte s niskom razinom ugljika;</w:t>
      </w:r>
    </w:p>
    <w:p w14:paraId="3E884C39" w14:textId="77777777" w:rsidR="009F4704" w:rsidRPr="00F158B2" w:rsidRDefault="009F4704" w:rsidP="00F158B2">
      <w:pPr>
        <w:spacing w:after="0" w:line="240" w:lineRule="auto"/>
        <w:contextualSpacing/>
        <w:rPr>
          <w:rFonts w:ascii="Times New Roman" w:hAnsi="Times New Roman" w:cs="Times New Roman"/>
          <w:sz w:val="24"/>
          <w:szCs w:val="24"/>
        </w:rPr>
      </w:pPr>
      <w:r w:rsidRPr="00F158B2">
        <w:rPr>
          <w:rFonts w:ascii="Times New Roman" w:hAnsi="Times New Roman" w:cs="Times New Roman"/>
          <w:sz w:val="24"/>
          <w:szCs w:val="24"/>
        </w:rPr>
        <w:t xml:space="preserve">• Projekti vezani uz istraživanje i inovacije i prometnu infrastrukturu; </w:t>
      </w:r>
    </w:p>
    <w:p w14:paraId="0DE0F742" w14:textId="61CDB809" w:rsidR="009F4704" w:rsidRPr="00F158B2" w:rsidRDefault="009F4704" w:rsidP="00F158B2">
      <w:pPr>
        <w:spacing w:after="0" w:line="240" w:lineRule="auto"/>
        <w:contextualSpacing/>
        <w:rPr>
          <w:rFonts w:ascii="Times New Roman" w:hAnsi="Times New Roman" w:cs="Times New Roman"/>
          <w:sz w:val="24"/>
          <w:szCs w:val="24"/>
        </w:rPr>
      </w:pPr>
      <w:r w:rsidRPr="00F158B2">
        <w:rPr>
          <w:rFonts w:ascii="Times New Roman" w:hAnsi="Times New Roman" w:cs="Times New Roman"/>
          <w:sz w:val="24"/>
          <w:szCs w:val="24"/>
        </w:rPr>
        <w:t>•</w:t>
      </w:r>
      <w:r w:rsidR="00C56881">
        <w:rPr>
          <w:rFonts w:ascii="Times New Roman" w:hAnsi="Times New Roman" w:cs="Times New Roman"/>
          <w:sz w:val="24"/>
          <w:szCs w:val="24"/>
        </w:rPr>
        <w:t xml:space="preserve"> </w:t>
      </w:r>
      <w:r w:rsidRPr="00F158B2">
        <w:rPr>
          <w:rFonts w:ascii="Times New Roman" w:hAnsi="Times New Roman" w:cs="Times New Roman"/>
          <w:sz w:val="24"/>
          <w:szCs w:val="24"/>
        </w:rPr>
        <w:t>Aktivnosti povezane s izradom/razvojem i nabavom informacijskih i komunikacijskih tehnologija (IKT), s izradom studija, aktivnosti povezivanja i umrežavanja s ciljem stvaranja klastera i povećanja konkurentnosti</w:t>
      </w:r>
    </w:p>
    <w:p w14:paraId="0A7A5C92" w14:textId="77777777" w:rsidR="009F4704" w:rsidRPr="009C7568" w:rsidRDefault="009F4704" w:rsidP="009F4704">
      <w:pPr>
        <w:shd w:val="clear" w:color="auto" w:fill="FFFFFF"/>
        <w:spacing w:after="165" w:line="240" w:lineRule="auto"/>
        <w:contextualSpacing/>
        <w:jc w:val="both"/>
        <w:textAlignment w:val="baseline"/>
        <w:rPr>
          <w:rFonts w:ascii="Times New Roman" w:eastAsia="Calibri" w:hAnsi="Times New Roman" w:cs="Times New Roman"/>
          <w:sz w:val="24"/>
          <w:szCs w:val="24"/>
        </w:rPr>
      </w:pPr>
    </w:p>
    <w:p w14:paraId="133E0C5B" w14:textId="6B0907C5"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eastAsia="Calibri" w:hAnsi="Times New Roman" w:cs="Times New Roman"/>
          <w:sz w:val="24"/>
          <w:szCs w:val="24"/>
        </w:rPr>
        <w:t xml:space="preserve">Korisnici: </w:t>
      </w:r>
      <w:r w:rsidRPr="009C7568">
        <w:rPr>
          <w:rFonts w:ascii="Times New Roman" w:hAnsi="Times New Roman" w:cs="Times New Roman"/>
          <w:sz w:val="24"/>
          <w:szCs w:val="24"/>
        </w:rPr>
        <w:t xml:space="preserve">istraživački centri, JLP(R)S, škole, trening centri, državna uprava, MSP-ovi, sveučilišta, udruge, ministarstvima i ostala </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jelima državne uprave, volonterske organizacije, strana poduzeća sa sjedištem u regiji koja je pokrivena relevantnim opera</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vnim programom mogu se također prijavi</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pod uvjetom da zadovoljavaju europska pravila javne nabave.</w:t>
      </w:r>
      <w:bookmarkStart w:id="69" w:name="_Toc63934750"/>
      <w:bookmarkStart w:id="70" w:name="_Toc64892510"/>
      <w:bookmarkStart w:id="71" w:name="_Toc65846685"/>
    </w:p>
    <w:p w14:paraId="4E6CC531" w14:textId="77777777"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p>
    <w:p w14:paraId="3DD5C33D" w14:textId="77777777" w:rsidR="009F4704" w:rsidRPr="005E402B" w:rsidRDefault="009F4704" w:rsidP="009F4704">
      <w:pPr>
        <w:autoSpaceDE w:val="0"/>
        <w:autoSpaceDN w:val="0"/>
        <w:adjustRightInd w:val="0"/>
        <w:spacing w:after="0" w:line="240" w:lineRule="auto"/>
        <w:jc w:val="both"/>
        <w:rPr>
          <w:rFonts w:ascii="Times New Roman" w:hAnsi="Times New Roman" w:cs="Times New Roman"/>
          <w:color w:val="A5644E" w:themeColor="accent2"/>
          <w:sz w:val="24"/>
          <w:szCs w:val="24"/>
        </w:rPr>
      </w:pPr>
      <w:r w:rsidRPr="005E402B">
        <w:rPr>
          <w:rFonts w:ascii="Times New Roman" w:hAnsi="Times New Roman" w:cs="Times New Roman"/>
          <w:b/>
          <w:bCs/>
          <w:color w:val="A5644E" w:themeColor="accent2"/>
          <w:sz w:val="24"/>
          <w:szCs w:val="24"/>
        </w:rPr>
        <w:t>Europski poljoprivredni fond za ruralni razvoj (EARDF)</w:t>
      </w:r>
      <w:bookmarkEnd w:id="69"/>
      <w:bookmarkEnd w:id="70"/>
      <w:bookmarkEnd w:id="71"/>
    </w:p>
    <w:p w14:paraId="0D765183" w14:textId="77777777" w:rsidR="001A3B75" w:rsidRDefault="001A3B75" w:rsidP="009F4704">
      <w:pPr>
        <w:autoSpaceDE w:val="0"/>
        <w:autoSpaceDN w:val="0"/>
        <w:adjustRightInd w:val="0"/>
        <w:spacing w:after="0" w:line="240" w:lineRule="auto"/>
        <w:jc w:val="both"/>
        <w:rPr>
          <w:rFonts w:ascii="Times New Roman" w:hAnsi="Times New Roman" w:cs="Times New Roman"/>
          <w:sz w:val="24"/>
          <w:szCs w:val="24"/>
        </w:rPr>
      </w:pPr>
    </w:p>
    <w:p w14:paraId="11ECC2C5" w14:textId="7D2CA24E" w:rsidR="009F4704" w:rsidRPr="009C7568"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Europski poljoprivredni fond za ruralni razvoj ima za cilj jačanje europske politike ruralnog razvoja.  Namjena mu je također</w:t>
      </w:r>
      <w:r w:rsidRPr="009C7568">
        <w:rPr>
          <w:rFonts w:ascii="Times New Roman" w:hAnsi="Times New Roman" w:cs="Times New Roman"/>
          <w:color w:val="07151B"/>
          <w:sz w:val="24"/>
          <w:szCs w:val="24"/>
          <w:shd w:val="clear" w:color="auto" w:fill="F0F4F9"/>
        </w:rPr>
        <w:t xml:space="preserve"> </w:t>
      </w:r>
      <w:r w:rsidRPr="009C7568">
        <w:rPr>
          <w:rFonts w:ascii="Times New Roman" w:hAnsi="Times New Roman" w:cs="Times New Roman"/>
          <w:sz w:val="24"/>
          <w:szCs w:val="24"/>
        </w:rPr>
        <w:t>poboljšavanje upravljanja i kontrole nad politikom ruralnog razvoja</w:t>
      </w:r>
      <w:r w:rsidR="002F7A7F">
        <w:rPr>
          <w:rFonts w:ascii="Times New Roman" w:hAnsi="Times New Roman" w:cs="Times New Roman"/>
          <w:sz w:val="24"/>
          <w:szCs w:val="24"/>
        </w:rPr>
        <w:t>,</w:t>
      </w:r>
      <w:r w:rsidRPr="009C7568">
        <w:rPr>
          <w:rFonts w:ascii="Times New Roman" w:hAnsi="Times New Roman" w:cs="Times New Roman"/>
          <w:sz w:val="24"/>
          <w:szCs w:val="24"/>
        </w:rPr>
        <w:t xml:space="preserve"> ulaganje u uspostavu ekološke i teritorijalne ravnoteže, zaštitu klimatskih uvjeta i uvođenje inovacija u poljoprivredni sektor.</w:t>
      </w:r>
    </w:p>
    <w:p w14:paraId="42F8AA6D" w14:textId="77777777" w:rsidR="009F4704" w:rsidRPr="009C7568" w:rsidRDefault="009F4704" w:rsidP="009F4704">
      <w:pPr>
        <w:autoSpaceDE w:val="0"/>
        <w:autoSpaceDN w:val="0"/>
        <w:adjustRightInd w:val="0"/>
        <w:spacing w:after="0" w:line="240" w:lineRule="auto"/>
        <w:rPr>
          <w:rFonts w:ascii="Times New Roman" w:hAnsi="Times New Roman" w:cs="Times New Roman"/>
          <w:sz w:val="24"/>
          <w:szCs w:val="24"/>
        </w:rPr>
      </w:pPr>
    </w:p>
    <w:p w14:paraId="58AEED8A" w14:textId="497B6289" w:rsidR="009F4704" w:rsidRDefault="009F4704" w:rsidP="009F4704">
      <w:pPr>
        <w:autoSpaceDE w:val="0"/>
        <w:autoSpaceDN w:val="0"/>
        <w:adjustRightInd w:val="0"/>
        <w:spacing w:after="0" w:line="240" w:lineRule="auto"/>
        <w:contextualSpacing/>
        <w:jc w:val="both"/>
        <w:rPr>
          <w:rFonts w:ascii="Times New Roman" w:hAnsi="Times New Roman" w:cs="Times New Roman"/>
          <w:sz w:val="24"/>
          <w:szCs w:val="24"/>
        </w:rPr>
      </w:pPr>
      <w:r w:rsidRPr="009C7568">
        <w:rPr>
          <w:rFonts w:ascii="Times New Roman" w:hAnsi="Times New Roman" w:cs="Times New Roman"/>
          <w:sz w:val="24"/>
          <w:szCs w:val="24"/>
        </w:rPr>
        <w:t>Iz fonda se mogu financirati aktivnosti vezane uz:</w:t>
      </w:r>
    </w:p>
    <w:p w14:paraId="1D800354" w14:textId="77777777" w:rsidR="005154F7" w:rsidRPr="009C7568" w:rsidRDefault="005154F7" w:rsidP="009F4704">
      <w:pPr>
        <w:autoSpaceDE w:val="0"/>
        <w:autoSpaceDN w:val="0"/>
        <w:adjustRightInd w:val="0"/>
        <w:spacing w:after="0" w:line="240" w:lineRule="auto"/>
        <w:contextualSpacing/>
        <w:jc w:val="both"/>
        <w:rPr>
          <w:rFonts w:ascii="Times New Roman" w:hAnsi="Times New Roman" w:cs="Times New Roman"/>
          <w:sz w:val="24"/>
          <w:szCs w:val="24"/>
        </w:rPr>
      </w:pPr>
    </w:p>
    <w:p w14:paraId="49DBAE16"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Ulaganja u infrastrukturu poljoprivrednog sektora, jačanje konkurentnosti;</w:t>
      </w:r>
    </w:p>
    <w:p w14:paraId="0BB24B80"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Konkurentnost poljoprivrede i šumarstva;</w:t>
      </w:r>
    </w:p>
    <w:p w14:paraId="5207283E"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Projekti koji se bave gospodarskim razvojem u ruralnim područjima;</w:t>
      </w:r>
    </w:p>
    <w:p w14:paraId="779FBBF2"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Proizvodnja visokokvalitetne hrane;</w:t>
      </w:r>
    </w:p>
    <w:p w14:paraId="45FA228F"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Potpora prihodima poljoprivrednika i tržišne mjere;</w:t>
      </w:r>
    </w:p>
    <w:p w14:paraId="280C944E"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Pametni rast poljoprivrednih tehnologija i zeleno gospodarstvo s niskim razinama ugljika</w:t>
      </w:r>
    </w:p>
    <w:p w14:paraId="05A22B56" w14:textId="77777777" w:rsidR="009F4704" w:rsidRPr="009C7568"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p>
    <w:p w14:paraId="6A1D25C4" w14:textId="77790DF3" w:rsidR="00543C16"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Korisnici: poljoprivredni gospodarski subjekti, poljoprivredne organizacije, udruge i sindikati, udruge za zaštitu okoliša, organizacije koje pružaju usluge u kulturi zajednice, uključujući medije, udruge žena, poljoprivrednici, šumari i mladi.</w:t>
      </w:r>
    </w:p>
    <w:p w14:paraId="603BA608" w14:textId="77777777" w:rsidR="00EB5F5B" w:rsidRPr="009C7568" w:rsidRDefault="00EB5F5B" w:rsidP="009F4704">
      <w:pPr>
        <w:autoSpaceDE w:val="0"/>
        <w:autoSpaceDN w:val="0"/>
        <w:adjustRightInd w:val="0"/>
        <w:spacing w:after="0" w:line="240" w:lineRule="auto"/>
        <w:jc w:val="both"/>
        <w:rPr>
          <w:rFonts w:ascii="Times New Roman" w:hAnsi="Times New Roman" w:cs="Times New Roman"/>
          <w:sz w:val="24"/>
          <w:szCs w:val="24"/>
        </w:rPr>
      </w:pPr>
    </w:p>
    <w:p w14:paraId="4BC33E16" w14:textId="300B02C7" w:rsidR="005866AD"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r w:rsidRPr="009C7568">
        <w:rPr>
          <w:rFonts w:ascii="Times New Roman" w:eastAsia="Times New Roman" w:hAnsi="Times New Roman" w:cs="Times New Roman"/>
          <w:color w:val="07151B"/>
          <w:sz w:val="24"/>
          <w:szCs w:val="24"/>
          <w:lang w:eastAsia="hr-HR"/>
        </w:rPr>
        <w:t xml:space="preserve">Ostali prisutni </w:t>
      </w:r>
      <w:r w:rsidR="005154F7">
        <w:rPr>
          <w:rFonts w:ascii="Times New Roman" w:eastAsia="Times New Roman" w:hAnsi="Times New Roman" w:cs="Times New Roman"/>
          <w:color w:val="07151B"/>
          <w:sz w:val="24"/>
          <w:szCs w:val="24"/>
          <w:lang w:eastAsia="hr-HR"/>
        </w:rPr>
        <w:t xml:space="preserve">EU </w:t>
      </w:r>
      <w:r w:rsidRPr="009C7568">
        <w:rPr>
          <w:rFonts w:ascii="Times New Roman" w:eastAsia="Times New Roman" w:hAnsi="Times New Roman" w:cs="Times New Roman"/>
          <w:color w:val="07151B"/>
          <w:sz w:val="24"/>
          <w:szCs w:val="24"/>
          <w:lang w:eastAsia="hr-HR"/>
        </w:rPr>
        <w:t>programi su:</w:t>
      </w:r>
      <w:bookmarkStart w:id="72" w:name="_Toc63934751"/>
      <w:bookmarkStart w:id="73" w:name="_Toc64892511"/>
      <w:bookmarkStart w:id="74" w:name="_Toc65846686"/>
    </w:p>
    <w:p w14:paraId="3176653C" w14:textId="77777777" w:rsidR="00543C16" w:rsidRDefault="00543C16"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p>
    <w:p w14:paraId="4CE53C31" w14:textId="77777777" w:rsidR="009F4704"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07151B"/>
          <w:sz w:val="24"/>
          <w:szCs w:val="24"/>
          <w:lang w:eastAsia="hr-HR"/>
        </w:rPr>
      </w:pPr>
    </w:p>
    <w:p w14:paraId="114309EE" w14:textId="77777777" w:rsidR="009F4704" w:rsidRPr="005E402B" w:rsidRDefault="009F4704" w:rsidP="009F4704">
      <w:pPr>
        <w:shd w:val="clear" w:color="auto" w:fill="FFFFFF"/>
        <w:spacing w:after="165" w:line="240" w:lineRule="auto"/>
        <w:contextualSpacing/>
        <w:jc w:val="both"/>
        <w:textAlignment w:val="baseline"/>
        <w:rPr>
          <w:rFonts w:ascii="Times New Roman" w:eastAsia="Times New Roman" w:hAnsi="Times New Roman" w:cs="Times New Roman"/>
          <w:color w:val="C17529" w:themeColor="accent6"/>
          <w:sz w:val="24"/>
          <w:szCs w:val="24"/>
          <w:lang w:eastAsia="hr-HR"/>
        </w:rPr>
      </w:pPr>
      <w:r w:rsidRPr="005E402B">
        <w:rPr>
          <w:rFonts w:ascii="Times New Roman" w:hAnsi="Times New Roman" w:cs="Times New Roman"/>
          <w:b/>
          <w:bCs/>
          <w:color w:val="C17529" w:themeColor="accent6"/>
          <w:sz w:val="24"/>
          <w:szCs w:val="24"/>
        </w:rPr>
        <w:t>Obzor Europa</w:t>
      </w:r>
      <w:bookmarkEnd w:id="72"/>
      <w:bookmarkEnd w:id="73"/>
      <w:bookmarkEnd w:id="74"/>
    </w:p>
    <w:p w14:paraId="53E0B90A" w14:textId="77777777"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p>
    <w:p w14:paraId="6F279CB5" w14:textId="77777777"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Program Obzor Europa</w:t>
      </w:r>
      <w:r w:rsidRPr="009C7568">
        <w:rPr>
          <w:rFonts w:ascii="Times New Roman" w:hAnsi="Times New Roman" w:cs="Times New Roman"/>
          <w:b/>
          <w:bCs/>
          <w:sz w:val="24"/>
          <w:szCs w:val="24"/>
        </w:rPr>
        <w:t xml:space="preserve">  </w:t>
      </w:r>
      <w:r w:rsidRPr="009C7568">
        <w:rPr>
          <w:rFonts w:ascii="Times New Roman" w:hAnsi="Times New Roman" w:cs="Times New Roman"/>
          <w:sz w:val="24"/>
          <w:szCs w:val="24"/>
        </w:rPr>
        <w:t>nastavak je programa Obzor 2020., glavnog programa EU-a</w:t>
      </w:r>
      <w:r w:rsidRPr="009C7568">
        <w:rPr>
          <w:rFonts w:ascii="Times New Roman" w:hAnsi="Times New Roman" w:cs="Times New Roman"/>
          <w:b/>
          <w:bCs/>
          <w:sz w:val="24"/>
          <w:szCs w:val="24"/>
        </w:rPr>
        <w:t xml:space="preserve"> </w:t>
      </w:r>
      <w:r w:rsidRPr="009C7568">
        <w:rPr>
          <w:rFonts w:ascii="Times New Roman" w:hAnsi="Times New Roman" w:cs="Times New Roman"/>
          <w:sz w:val="24"/>
          <w:szCs w:val="24"/>
        </w:rPr>
        <w:t>za potporu istraživanju i inovacijama. U novoj perspek</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vi program je financijski ojačan</w:t>
      </w:r>
      <w:r w:rsidRPr="009C7568">
        <w:rPr>
          <w:rFonts w:ascii="Times New Roman" w:hAnsi="Times New Roman" w:cs="Times New Roman"/>
          <w:b/>
          <w:bCs/>
          <w:sz w:val="24"/>
          <w:szCs w:val="24"/>
        </w:rPr>
        <w:t xml:space="preserve"> </w:t>
      </w:r>
      <w:r w:rsidRPr="009C7568">
        <w:rPr>
          <w:rFonts w:ascii="Times New Roman" w:hAnsi="Times New Roman" w:cs="Times New Roman"/>
          <w:sz w:val="24"/>
          <w:szCs w:val="24"/>
        </w:rPr>
        <w:t>radi potpore ključnim istraživanjima u području zdravlja, otpornos</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te zelene i digitalne</w:t>
      </w:r>
      <w:r w:rsidRPr="009C7568">
        <w:rPr>
          <w:rFonts w:ascii="Times New Roman" w:hAnsi="Times New Roman" w:cs="Times New Roman"/>
          <w:b/>
          <w:bCs/>
          <w:sz w:val="24"/>
          <w:szCs w:val="24"/>
        </w:rPr>
        <w:t xml:space="preserve"> </w:t>
      </w:r>
      <w:r w:rsidRPr="009C7568">
        <w:rPr>
          <w:rFonts w:ascii="Times New Roman" w:hAnsi="Times New Roman" w:cs="Times New Roman"/>
          <w:sz w:val="24"/>
          <w:szCs w:val="24"/>
        </w:rPr>
        <w:t>tranzicije. Opći je cilj programa potaknu</w:t>
      </w:r>
      <w:r w:rsidRPr="009C7568">
        <w:rPr>
          <w:rFonts w:ascii="Times New Roman" w:eastAsia="Times New Roman" w:hAnsi="Times New Roman" w:cs="Times New Roman"/>
          <w:sz w:val="24"/>
          <w:szCs w:val="24"/>
        </w:rPr>
        <w:t>ti</w:t>
      </w:r>
      <w:r w:rsidRPr="009C7568">
        <w:rPr>
          <w:rFonts w:ascii="Times New Roman" w:hAnsi="Times New Roman" w:cs="Times New Roman"/>
          <w:sz w:val="24"/>
          <w:szCs w:val="24"/>
        </w:rPr>
        <w:t xml:space="preserve"> konkurentnost EU-a ulaganjem u njene znanstvene</w:t>
      </w:r>
      <w:r w:rsidRPr="009C7568">
        <w:rPr>
          <w:rFonts w:ascii="Times New Roman" w:hAnsi="Times New Roman" w:cs="Times New Roman"/>
          <w:b/>
          <w:bCs/>
          <w:sz w:val="24"/>
          <w:szCs w:val="24"/>
        </w:rPr>
        <w:t xml:space="preserve"> </w:t>
      </w:r>
      <w:r w:rsidRPr="009C7568">
        <w:rPr>
          <w:rFonts w:ascii="Times New Roman" w:hAnsi="Times New Roman" w:cs="Times New Roman"/>
          <w:sz w:val="24"/>
          <w:szCs w:val="24"/>
        </w:rPr>
        <w:t>i tehnološke temelje.</w:t>
      </w:r>
      <w:bookmarkStart w:id="75" w:name="_Toc63934752"/>
      <w:bookmarkStart w:id="76" w:name="_Toc64892512"/>
      <w:bookmarkStart w:id="77" w:name="_Toc65846687"/>
    </w:p>
    <w:p w14:paraId="5DB3B10E" w14:textId="77777777"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p>
    <w:p w14:paraId="519C561A" w14:textId="77777777" w:rsidR="009F4704" w:rsidRPr="005E402B" w:rsidRDefault="009F4704" w:rsidP="009F4704">
      <w:pPr>
        <w:autoSpaceDE w:val="0"/>
        <w:autoSpaceDN w:val="0"/>
        <w:adjustRightInd w:val="0"/>
        <w:spacing w:after="0" w:line="240" w:lineRule="auto"/>
        <w:jc w:val="both"/>
        <w:rPr>
          <w:rFonts w:ascii="Times New Roman" w:hAnsi="Times New Roman" w:cs="Times New Roman"/>
          <w:color w:val="C17529" w:themeColor="accent6"/>
          <w:sz w:val="24"/>
          <w:szCs w:val="24"/>
        </w:rPr>
      </w:pPr>
      <w:proofErr w:type="spellStart"/>
      <w:r w:rsidRPr="005E402B">
        <w:rPr>
          <w:rFonts w:ascii="Times New Roman" w:hAnsi="Times New Roman" w:cs="Times New Roman"/>
          <w:b/>
          <w:bCs/>
          <w:color w:val="C17529" w:themeColor="accent6"/>
          <w:sz w:val="24"/>
          <w:szCs w:val="24"/>
        </w:rPr>
        <w:t>InvestEU</w:t>
      </w:r>
      <w:bookmarkEnd w:id="75"/>
      <w:bookmarkEnd w:id="76"/>
      <w:bookmarkEnd w:id="77"/>
      <w:proofErr w:type="spellEnd"/>
    </w:p>
    <w:p w14:paraId="75A0127C" w14:textId="77777777" w:rsidR="009F4704" w:rsidRDefault="009F4704" w:rsidP="009F4704">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8F22698" w14:textId="22142EC8" w:rsidR="009F4704" w:rsidRDefault="009F4704" w:rsidP="009F4704">
      <w:pPr>
        <w:autoSpaceDE w:val="0"/>
        <w:autoSpaceDN w:val="0"/>
        <w:adjustRightInd w:val="0"/>
        <w:spacing w:after="0" w:line="240" w:lineRule="auto"/>
        <w:jc w:val="both"/>
        <w:rPr>
          <w:rFonts w:ascii="Times New Roman" w:hAnsi="Times New Roman" w:cs="Times New Roman"/>
          <w:color w:val="000000" w:themeColor="text1"/>
          <w:sz w:val="24"/>
          <w:szCs w:val="24"/>
        </w:rPr>
      </w:pPr>
      <w:r w:rsidRPr="009C7568">
        <w:rPr>
          <w:rFonts w:ascii="Times New Roman" w:hAnsi="Times New Roman" w:cs="Times New Roman"/>
          <w:color w:val="000000" w:themeColor="text1"/>
          <w:sz w:val="24"/>
          <w:szCs w:val="24"/>
        </w:rPr>
        <w:t xml:space="preserve">U okviru novog VFO-a za razdoblje 2021. – 2027. program </w:t>
      </w:r>
      <w:proofErr w:type="spellStart"/>
      <w:r w:rsidRPr="009C7568">
        <w:rPr>
          <w:rFonts w:ascii="Times New Roman" w:hAnsi="Times New Roman" w:cs="Times New Roman"/>
          <w:color w:val="000000" w:themeColor="text1"/>
          <w:sz w:val="24"/>
          <w:szCs w:val="24"/>
        </w:rPr>
        <w:t>InvestEU</w:t>
      </w:r>
      <w:proofErr w:type="spellEnd"/>
      <w:r w:rsidRPr="009C7568">
        <w:rPr>
          <w:rFonts w:ascii="Times New Roman" w:hAnsi="Times New Roman" w:cs="Times New Roman"/>
          <w:b/>
          <w:bCs/>
          <w:color w:val="000000" w:themeColor="text1"/>
          <w:sz w:val="24"/>
          <w:szCs w:val="24"/>
        </w:rPr>
        <w:t xml:space="preserve"> </w:t>
      </w:r>
      <w:r w:rsidRPr="009C7568">
        <w:rPr>
          <w:rFonts w:ascii="Times New Roman" w:hAnsi="Times New Roman" w:cs="Times New Roman"/>
          <w:color w:val="000000" w:themeColor="text1"/>
          <w:sz w:val="24"/>
          <w:szCs w:val="24"/>
        </w:rPr>
        <w:t>uspostavljen je kao jedinstveni instrument EU-a za potporu ulaganjima u državama članicama i nastavak je Europskog fonda za strateška ulaganja (EFSU) iz tekućeg razdoblja 2014. – 2020. Cilj je novog Programa potaknu</w:t>
      </w:r>
      <w:r w:rsidRPr="009C7568">
        <w:rPr>
          <w:rFonts w:ascii="Times New Roman" w:eastAsia="Times New Roman" w:hAnsi="Times New Roman" w:cs="Times New Roman"/>
          <w:color w:val="000000" w:themeColor="text1"/>
          <w:sz w:val="24"/>
          <w:szCs w:val="24"/>
        </w:rPr>
        <w:t>ti</w:t>
      </w:r>
      <w:r w:rsidRPr="009C7568">
        <w:rPr>
          <w:rFonts w:ascii="Times New Roman" w:hAnsi="Times New Roman" w:cs="Times New Roman"/>
          <w:color w:val="000000" w:themeColor="text1"/>
          <w:sz w:val="24"/>
          <w:szCs w:val="24"/>
        </w:rPr>
        <w:t xml:space="preserve"> konkurentnost gospodarstva EU-a, održivi rast, socijalnu otpornost, </w:t>
      </w:r>
      <w:proofErr w:type="spellStart"/>
      <w:r w:rsidRPr="009C7568">
        <w:rPr>
          <w:rFonts w:ascii="Times New Roman" w:hAnsi="Times New Roman" w:cs="Times New Roman"/>
          <w:color w:val="000000" w:themeColor="text1"/>
          <w:sz w:val="24"/>
          <w:szCs w:val="24"/>
        </w:rPr>
        <w:t>uključivost</w:t>
      </w:r>
      <w:proofErr w:type="spellEnd"/>
      <w:r w:rsidRPr="009C7568">
        <w:rPr>
          <w:rFonts w:ascii="Times New Roman" w:hAnsi="Times New Roman" w:cs="Times New Roman"/>
          <w:color w:val="000000" w:themeColor="text1"/>
          <w:sz w:val="24"/>
          <w:szCs w:val="24"/>
        </w:rPr>
        <w:t xml:space="preserve"> i integraciju tržišta kapitala u EU-u, posebice poboljšanjem pristupa i povećanjem mogućnos</w:t>
      </w:r>
      <w:r w:rsidRPr="009C7568">
        <w:rPr>
          <w:rFonts w:ascii="Times New Roman" w:eastAsia="Calibri" w:hAnsi="Times New Roman" w:cs="Times New Roman"/>
          <w:color w:val="000000" w:themeColor="text1"/>
          <w:sz w:val="24"/>
          <w:szCs w:val="24"/>
        </w:rPr>
        <w:t xml:space="preserve">ti </w:t>
      </w:r>
      <w:r w:rsidRPr="009C7568">
        <w:rPr>
          <w:rFonts w:ascii="Times New Roman" w:hAnsi="Times New Roman" w:cs="Times New Roman"/>
          <w:color w:val="000000" w:themeColor="text1"/>
          <w:sz w:val="24"/>
          <w:szCs w:val="24"/>
        </w:rPr>
        <w:t>financiranja za MSP-ove.</w:t>
      </w:r>
      <w:bookmarkStart w:id="78" w:name="_Toc63934753"/>
      <w:bookmarkStart w:id="79" w:name="_Toc64892513"/>
      <w:bookmarkStart w:id="80" w:name="_Toc65846688"/>
    </w:p>
    <w:p w14:paraId="1CBF5F53" w14:textId="77777777" w:rsidR="009F4704" w:rsidRDefault="009F4704" w:rsidP="009F4704">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E8EF59C" w14:textId="77777777" w:rsidR="009F4704" w:rsidRPr="005E402B" w:rsidRDefault="009F4704" w:rsidP="009F4704">
      <w:pPr>
        <w:autoSpaceDE w:val="0"/>
        <w:autoSpaceDN w:val="0"/>
        <w:adjustRightInd w:val="0"/>
        <w:spacing w:after="0" w:line="240" w:lineRule="auto"/>
        <w:jc w:val="both"/>
        <w:rPr>
          <w:rFonts w:ascii="Times New Roman" w:hAnsi="Times New Roman" w:cs="Times New Roman"/>
          <w:color w:val="C17529" w:themeColor="accent6"/>
          <w:sz w:val="24"/>
          <w:szCs w:val="24"/>
        </w:rPr>
      </w:pPr>
      <w:r w:rsidRPr="005E402B">
        <w:rPr>
          <w:rFonts w:ascii="Times New Roman" w:hAnsi="Times New Roman" w:cs="Times New Roman"/>
          <w:b/>
          <w:bCs/>
          <w:color w:val="C17529" w:themeColor="accent6"/>
          <w:sz w:val="24"/>
          <w:szCs w:val="24"/>
        </w:rPr>
        <w:t>Erasmus+</w:t>
      </w:r>
      <w:bookmarkEnd w:id="78"/>
      <w:bookmarkEnd w:id="79"/>
      <w:bookmarkEnd w:id="80"/>
    </w:p>
    <w:p w14:paraId="7D715462" w14:textId="77777777" w:rsidR="009F4704" w:rsidRPr="009C7568" w:rsidRDefault="009F4704" w:rsidP="009F4704">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7FBF3766" w14:textId="39D70E93" w:rsidR="009F4704" w:rsidRPr="009C7568" w:rsidRDefault="009F4704" w:rsidP="009F4704">
      <w:pPr>
        <w:autoSpaceDE w:val="0"/>
        <w:autoSpaceDN w:val="0"/>
        <w:adjustRightInd w:val="0"/>
        <w:spacing w:after="0" w:line="240" w:lineRule="auto"/>
        <w:jc w:val="both"/>
        <w:rPr>
          <w:rFonts w:ascii="Times New Roman" w:hAnsi="Times New Roman" w:cs="Times New Roman"/>
          <w:color w:val="000000" w:themeColor="text1"/>
          <w:sz w:val="24"/>
          <w:szCs w:val="24"/>
        </w:rPr>
      </w:pPr>
      <w:r w:rsidRPr="009C7568">
        <w:rPr>
          <w:rFonts w:ascii="Times New Roman" w:hAnsi="Times New Roman" w:cs="Times New Roman"/>
          <w:color w:val="000000" w:themeColor="text1"/>
          <w:sz w:val="24"/>
          <w:szCs w:val="24"/>
        </w:rPr>
        <w:t>Erasmus+</w:t>
      </w:r>
      <w:r w:rsidRPr="009C7568">
        <w:rPr>
          <w:rFonts w:ascii="Times New Roman" w:hAnsi="Times New Roman" w:cs="Times New Roman"/>
          <w:b/>
          <w:bCs/>
          <w:color w:val="000000" w:themeColor="text1"/>
          <w:sz w:val="24"/>
          <w:szCs w:val="24"/>
        </w:rPr>
        <w:t xml:space="preserve"> </w:t>
      </w:r>
      <w:r w:rsidRPr="009C7568">
        <w:rPr>
          <w:rFonts w:ascii="Times New Roman" w:hAnsi="Times New Roman" w:cs="Times New Roman"/>
          <w:color w:val="000000" w:themeColor="text1"/>
          <w:sz w:val="24"/>
          <w:szCs w:val="24"/>
        </w:rPr>
        <w:t>je program EU-a usmjeren jačanju znanja i vješ</w:t>
      </w:r>
      <w:r w:rsidRPr="009C7568">
        <w:rPr>
          <w:rFonts w:ascii="Times New Roman" w:eastAsia="Calibri" w:hAnsi="Times New Roman" w:cs="Times New Roman"/>
          <w:color w:val="000000" w:themeColor="text1"/>
          <w:sz w:val="24"/>
          <w:szCs w:val="24"/>
        </w:rPr>
        <w:t>ti</w:t>
      </w:r>
      <w:r w:rsidRPr="009C7568">
        <w:rPr>
          <w:rFonts w:ascii="Times New Roman" w:hAnsi="Times New Roman" w:cs="Times New Roman"/>
          <w:color w:val="000000" w:themeColor="text1"/>
          <w:sz w:val="24"/>
          <w:szCs w:val="24"/>
        </w:rPr>
        <w:t xml:space="preserve">na te </w:t>
      </w:r>
      <w:proofErr w:type="spellStart"/>
      <w:r w:rsidRPr="009C7568">
        <w:rPr>
          <w:rFonts w:ascii="Times New Roman" w:hAnsi="Times New Roman" w:cs="Times New Roman"/>
          <w:color w:val="000000" w:themeColor="text1"/>
          <w:sz w:val="24"/>
          <w:szCs w:val="24"/>
        </w:rPr>
        <w:t>zapošljivos</w:t>
      </w:r>
      <w:r w:rsidRPr="009C7568">
        <w:rPr>
          <w:rFonts w:ascii="Times New Roman" w:eastAsia="Calibri" w:hAnsi="Times New Roman" w:cs="Times New Roman"/>
          <w:color w:val="000000" w:themeColor="text1"/>
          <w:sz w:val="24"/>
          <w:szCs w:val="24"/>
        </w:rPr>
        <w:t>ti</w:t>
      </w:r>
      <w:proofErr w:type="spellEnd"/>
      <w:r w:rsidRPr="009C7568">
        <w:rPr>
          <w:rFonts w:ascii="Times New Roman" w:hAnsi="Times New Roman" w:cs="Times New Roman"/>
          <w:color w:val="000000" w:themeColor="text1"/>
          <w:sz w:val="24"/>
          <w:szCs w:val="24"/>
        </w:rPr>
        <w:t xml:space="preserve"> europskih građana, kao i unapređenju obrazovanja, osposobljavanja te rada u području mladih i sporta. Riječ je o najvećem programu EU-a za obrazovanje, osposobljavanje, mlade i sport, u okviru kojega je više od devet milijuna ljudi dobilo priliku studira</w:t>
      </w:r>
      <w:r w:rsidRPr="009C7568">
        <w:rPr>
          <w:rFonts w:ascii="Times New Roman" w:eastAsia="Calibri" w:hAnsi="Times New Roman" w:cs="Times New Roman"/>
          <w:color w:val="000000" w:themeColor="text1"/>
          <w:sz w:val="24"/>
          <w:szCs w:val="24"/>
        </w:rPr>
        <w:t>ti</w:t>
      </w:r>
      <w:r w:rsidRPr="009C7568">
        <w:rPr>
          <w:rFonts w:ascii="Times New Roman" w:hAnsi="Times New Roman" w:cs="Times New Roman"/>
          <w:color w:val="000000" w:themeColor="text1"/>
          <w:sz w:val="24"/>
          <w:szCs w:val="24"/>
        </w:rPr>
        <w:t>, osposobljavati se, volon</w:t>
      </w:r>
      <w:r w:rsidRPr="009C7568">
        <w:rPr>
          <w:rFonts w:ascii="Times New Roman" w:eastAsia="Calibri" w:hAnsi="Times New Roman" w:cs="Times New Roman"/>
          <w:color w:val="000000" w:themeColor="text1"/>
          <w:sz w:val="24"/>
          <w:szCs w:val="24"/>
        </w:rPr>
        <w:t>tirati</w:t>
      </w:r>
      <w:r w:rsidRPr="009C7568">
        <w:rPr>
          <w:rFonts w:ascii="Times New Roman" w:hAnsi="Times New Roman" w:cs="Times New Roman"/>
          <w:color w:val="000000" w:themeColor="text1"/>
          <w:sz w:val="24"/>
          <w:szCs w:val="24"/>
        </w:rPr>
        <w:t xml:space="preserve"> i steći radno iskustvo u inozemstvu otkako je pokrenut 1987.</w:t>
      </w:r>
      <w:r w:rsidR="00972547">
        <w:rPr>
          <w:rFonts w:ascii="Times New Roman" w:hAnsi="Times New Roman" w:cs="Times New Roman"/>
          <w:color w:val="000000" w:themeColor="text1"/>
          <w:sz w:val="24"/>
          <w:szCs w:val="24"/>
        </w:rPr>
        <w:t xml:space="preserve"> godine.</w:t>
      </w:r>
    </w:p>
    <w:p w14:paraId="261C0A51" w14:textId="2717CBB8"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color w:val="000000" w:themeColor="text1"/>
          <w:sz w:val="24"/>
          <w:szCs w:val="24"/>
        </w:rPr>
        <w:t>U novom proračunskom razdoblju Erasmus+ će i dalje obuhvaća</w:t>
      </w:r>
      <w:r w:rsidRPr="009C7568">
        <w:rPr>
          <w:rFonts w:ascii="Times New Roman" w:eastAsia="Calibri" w:hAnsi="Times New Roman" w:cs="Times New Roman"/>
          <w:color w:val="000000" w:themeColor="text1"/>
          <w:sz w:val="24"/>
          <w:szCs w:val="24"/>
        </w:rPr>
        <w:t>ti</w:t>
      </w:r>
      <w:r w:rsidRPr="009C7568">
        <w:rPr>
          <w:rFonts w:ascii="Times New Roman" w:hAnsi="Times New Roman" w:cs="Times New Roman"/>
          <w:color w:val="000000" w:themeColor="text1"/>
          <w:sz w:val="24"/>
          <w:szCs w:val="24"/>
        </w:rPr>
        <w:t xml:space="preserve"> škole, strukovno obrazovanje i osposobljavanje, visoko obrazovanje, obrazovanje odraslih, sport i mlade te će se usmjeri</w:t>
      </w:r>
      <w:r w:rsidRPr="009C7568">
        <w:rPr>
          <w:rFonts w:ascii="Times New Roman" w:eastAsia="Calibri" w:hAnsi="Times New Roman" w:cs="Times New Roman"/>
          <w:color w:val="000000" w:themeColor="text1"/>
          <w:sz w:val="24"/>
          <w:szCs w:val="24"/>
        </w:rPr>
        <w:t>ti</w:t>
      </w:r>
      <w:r w:rsidRPr="009C7568">
        <w:rPr>
          <w:rFonts w:ascii="Times New Roman" w:hAnsi="Times New Roman" w:cs="Times New Roman"/>
          <w:color w:val="000000" w:themeColor="text1"/>
          <w:sz w:val="24"/>
          <w:szCs w:val="24"/>
        </w:rPr>
        <w:t xml:space="preserve"> na ostvarenje dvaju glavnih ciljeva: stvaranje europskog područja obrazovanja do 2025.</w:t>
      </w:r>
      <w:r w:rsidRPr="009C7568">
        <w:rPr>
          <w:rFonts w:ascii="Times New Roman" w:hAnsi="Times New Roman" w:cs="Times New Roman"/>
          <w:b/>
          <w:bCs/>
          <w:color w:val="000000" w:themeColor="text1"/>
          <w:sz w:val="24"/>
          <w:szCs w:val="24"/>
        </w:rPr>
        <w:t xml:space="preserve">  </w:t>
      </w:r>
      <w:r w:rsidRPr="009C7568">
        <w:rPr>
          <w:rFonts w:ascii="Times New Roman" w:hAnsi="Times New Roman" w:cs="Times New Roman"/>
          <w:color w:val="000000" w:themeColor="text1"/>
          <w:sz w:val="24"/>
          <w:szCs w:val="24"/>
        </w:rPr>
        <w:t>i osnaživanje mladih i promicanje europskog iden</w:t>
      </w:r>
      <w:r w:rsidRPr="009C7568">
        <w:rPr>
          <w:rFonts w:ascii="Times New Roman" w:eastAsia="Calibri" w:hAnsi="Times New Roman" w:cs="Times New Roman"/>
          <w:color w:val="000000" w:themeColor="text1"/>
          <w:sz w:val="24"/>
          <w:szCs w:val="24"/>
        </w:rPr>
        <w:t>ti</w:t>
      </w:r>
      <w:r w:rsidRPr="009C7568">
        <w:rPr>
          <w:rFonts w:ascii="Times New Roman" w:hAnsi="Times New Roman" w:cs="Times New Roman"/>
          <w:color w:val="000000" w:themeColor="text1"/>
          <w:sz w:val="24"/>
          <w:szCs w:val="24"/>
        </w:rPr>
        <w:t>teta poli</w:t>
      </w:r>
      <w:r w:rsidRPr="009C7568">
        <w:rPr>
          <w:rFonts w:ascii="Times New Roman" w:eastAsia="Calibri" w:hAnsi="Times New Roman" w:cs="Times New Roman"/>
          <w:color w:val="000000" w:themeColor="text1"/>
          <w:sz w:val="24"/>
          <w:szCs w:val="24"/>
        </w:rPr>
        <w:t>ti</w:t>
      </w:r>
      <w:r w:rsidRPr="009C7568">
        <w:rPr>
          <w:rFonts w:ascii="Times New Roman" w:hAnsi="Times New Roman" w:cs="Times New Roman"/>
          <w:color w:val="000000" w:themeColor="text1"/>
          <w:sz w:val="24"/>
          <w:szCs w:val="24"/>
        </w:rPr>
        <w:t>kom povezanom s mladima, obrazovanjem i kulturom</w:t>
      </w:r>
      <w:r w:rsidRPr="009C7568">
        <w:rPr>
          <w:rFonts w:ascii="Times New Roman" w:hAnsi="Times New Roman" w:cs="Times New Roman"/>
          <w:sz w:val="24"/>
          <w:szCs w:val="24"/>
        </w:rPr>
        <w:t>.</w:t>
      </w:r>
    </w:p>
    <w:p w14:paraId="56EF20F8" w14:textId="77777777" w:rsidR="00515777" w:rsidRDefault="00515777" w:rsidP="009F4704">
      <w:pPr>
        <w:autoSpaceDE w:val="0"/>
        <w:autoSpaceDN w:val="0"/>
        <w:adjustRightInd w:val="0"/>
        <w:spacing w:after="0" w:line="240" w:lineRule="auto"/>
        <w:jc w:val="both"/>
        <w:rPr>
          <w:rFonts w:ascii="Times New Roman" w:hAnsi="Times New Roman" w:cs="Times New Roman"/>
          <w:sz w:val="24"/>
          <w:szCs w:val="24"/>
        </w:rPr>
      </w:pPr>
    </w:p>
    <w:p w14:paraId="39C097AF" w14:textId="77777777" w:rsidR="009F4704" w:rsidRPr="005E402B" w:rsidRDefault="009F4704" w:rsidP="009F4704">
      <w:pPr>
        <w:autoSpaceDE w:val="0"/>
        <w:autoSpaceDN w:val="0"/>
        <w:adjustRightInd w:val="0"/>
        <w:spacing w:after="0" w:line="240" w:lineRule="auto"/>
        <w:jc w:val="both"/>
        <w:rPr>
          <w:rFonts w:ascii="Times New Roman" w:hAnsi="Times New Roman" w:cs="Times New Roman"/>
          <w:color w:val="C17529" w:themeColor="accent6"/>
          <w:sz w:val="24"/>
          <w:szCs w:val="24"/>
        </w:rPr>
      </w:pPr>
      <w:bookmarkStart w:id="81" w:name="_Toc63934754"/>
      <w:bookmarkStart w:id="82" w:name="_Toc64892514"/>
      <w:bookmarkStart w:id="83" w:name="_Toc65846689"/>
      <w:r w:rsidRPr="005E402B">
        <w:rPr>
          <w:rFonts w:ascii="Times New Roman" w:hAnsi="Times New Roman" w:cs="Times New Roman"/>
          <w:b/>
          <w:bCs/>
          <w:color w:val="C17529" w:themeColor="accent6"/>
          <w:sz w:val="24"/>
          <w:szCs w:val="24"/>
        </w:rPr>
        <w:t>Program jedinstvenog tržišta</w:t>
      </w:r>
      <w:bookmarkEnd w:id="81"/>
      <w:bookmarkEnd w:id="82"/>
      <w:bookmarkEnd w:id="83"/>
    </w:p>
    <w:p w14:paraId="2C87E5CC" w14:textId="77777777" w:rsidR="009F4704" w:rsidRPr="009C7568" w:rsidRDefault="009F4704" w:rsidP="009F4704">
      <w:pPr>
        <w:autoSpaceDE w:val="0"/>
        <w:autoSpaceDN w:val="0"/>
        <w:adjustRightInd w:val="0"/>
        <w:spacing w:after="0" w:line="240" w:lineRule="auto"/>
        <w:rPr>
          <w:rFonts w:ascii="Times New Roman" w:hAnsi="Times New Roman" w:cs="Times New Roman"/>
          <w:b/>
          <w:bCs/>
          <w:sz w:val="24"/>
          <w:szCs w:val="24"/>
        </w:rPr>
      </w:pPr>
    </w:p>
    <w:p w14:paraId="7487990D" w14:textId="2DC9D8A4" w:rsidR="009F4704" w:rsidRPr="009C7568"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Europska komisija je za sljedeći sedmogodišnji proračun EU-a predložila novi Program jedinstvenog tržišta</w:t>
      </w:r>
      <w:r w:rsidRPr="009C7568">
        <w:rPr>
          <w:rFonts w:ascii="Times New Roman" w:hAnsi="Times New Roman" w:cs="Times New Roman"/>
          <w:b/>
          <w:bCs/>
          <w:sz w:val="24"/>
          <w:szCs w:val="24"/>
        </w:rPr>
        <w:t xml:space="preserve"> </w:t>
      </w:r>
      <w:r w:rsidRPr="009C7568">
        <w:rPr>
          <w:rFonts w:ascii="Times New Roman" w:hAnsi="Times New Roman" w:cs="Times New Roman"/>
          <w:sz w:val="24"/>
          <w:szCs w:val="24"/>
        </w:rPr>
        <w:t>namijenjen potrošačima i MSP-ovima u EU-u s ciljem korištenja prilika koje pruža funkcionalno jedinstveno tržište. Novi krovni program objedinit će ak</w:t>
      </w:r>
      <w:r w:rsidRPr="009C7568">
        <w:rPr>
          <w:rFonts w:ascii="Times New Roman" w:eastAsia="Times New Roman" w:hAnsi="Times New Roman" w:cs="Times New Roman"/>
          <w:sz w:val="24"/>
          <w:szCs w:val="24"/>
        </w:rPr>
        <w:t>ti</w:t>
      </w:r>
      <w:r w:rsidRPr="009C7568">
        <w:rPr>
          <w:rFonts w:ascii="Times New Roman" w:hAnsi="Times New Roman" w:cs="Times New Roman"/>
          <w:sz w:val="24"/>
          <w:szCs w:val="24"/>
        </w:rPr>
        <w:t>vnos</w:t>
      </w:r>
      <w:r w:rsidRPr="009C7568">
        <w:rPr>
          <w:rFonts w:ascii="Times New Roman" w:eastAsia="Times New Roman" w:hAnsi="Times New Roman" w:cs="Times New Roman"/>
          <w:sz w:val="24"/>
          <w:szCs w:val="24"/>
        </w:rPr>
        <w:t>ti</w:t>
      </w:r>
      <w:r w:rsidRPr="009C7568">
        <w:rPr>
          <w:rFonts w:ascii="Times New Roman" w:hAnsi="Times New Roman" w:cs="Times New Roman"/>
          <w:sz w:val="24"/>
          <w:szCs w:val="24"/>
        </w:rPr>
        <w:t xml:space="preserve"> u okviru nekoliko manjih postojećih instrumenata i proračunskih linija koje se odnose na pet područja: zdravlje i dobrobit živo</w:t>
      </w:r>
      <w:r w:rsidRPr="009C7568">
        <w:rPr>
          <w:rFonts w:ascii="Times New Roman" w:eastAsia="Times New Roman" w:hAnsi="Times New Roman" w:cs="Times New Roman"/>
          <w:sz w:val="24"/>
          <w:szCs w:val="24"/>
        </w:rPr>
        <w:t>ti</w:t>
      </w:r>
      <w:r w:rsidRPr="009C7568">
        <w:rPr>
          <w:rFonts w:ascii="Times New Roman" w:hAnsi="Times New Roman" w:cs="Times New Roman"/>
          <w:sz w:val="24"/>
          <w:szCs w:val="24"/>
        </w:rPr>
        <w:t>nja; konkurentnost MSP-ova (gdje pripada postojeći Program COSME); jačanje unutarnjeg tržišta; europsku statistiku; te zaš</w:t>
      </w:r>
      <w:r w:rsidRPr="009C7568">
        <w:rPr>
          <w:rFonts w:ascii="Times New Roman" w:eastAsia="Times New Roman" w:hAnsi="Times New Roman" w:cs="Times New Roman"/>
          <w:sz w:val="24"/>
          <w:szCs w:val="24"/>
        </w:rPr>
        <w:t>titu</w:t>
      </w:r>
      <w:r w:rsidRPr="009C7568">
        <w:rPr>
          <w:rFonts w:ascii="Times New Roman" w:hAnsi="Times New Roman" w:cs="Times New Roman"/>
          <w:sz w:val="24"/>
          <w:szCs w:val="24"/>
        </w:rPr>
        <w:t xml:space="preserve"> potrošača i sigurnost proizvoda.</w:t>
      </w:r>
    </w:p>
    <w:p w14:paraId="5B4909A0" w14:textId="77777777" w:rsidR="00EB5F5B" w:rsidRDefault="00EB5F5B" w:rsidP="009F4704">
      <w:pPr>
        <w:autoSpaceDE w:val="0"/>
        <w:autoSpaceDN w:val="0"/>
        <w:adjustRightInd w:val="0"/>
        <w:spacing w:after="0" w:line="240" w:lineRule="auto"/>
        <w:jc w:val="both"/>
        <w:rPr>
          <w:rFonts w:ascii="Times New Roman" w:hAnsi="Times New Roman" w:cs="Times New Roman"/>
          <w:sz w:val="24"/>
          <w:szCs w:val="24"/>
        </w:rPr>
      </w:pPr>
    </w:p>
    <w:p w14:paraId="652DAC80" w14:textId="57290246"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r w:rsidRPr="009C7568">
        <w:rPr>
          <w:rFonts w:ascii="Times New Roman" w:hAnsi="Times New Roman" w:cs="Times New Roman"/>
          <w:sz w:val="24"/>
          <w:szCs w:val="24"/>
        </w:rPr>
        <w:t>Novi Program otvoren je za nove, postojeće i buduće MSP-ove, kojima se pruža potpora pri osnivanju poduzeća, odnosno pristup financijskim sredstvima potrebnima za početak te razvoj i rast poslovanja. Osim MSP-ova, korisnici Programa mogu bi</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i nacionalna </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jela, JLP(R)S te neprofitne udruge. Potpora u okviru Programa uglavnom će se dava</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u obliku bespovratnih sredstava i bit će moguće financira</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do 100% prihvatljivih troškova. Potpora iz Programa moći </w:t>
      </w:r>
      <w:r w:rsidRPr="009C7568">
        <w:rPr>
          <w:rFonts w:ascii="Times New Roman" w:hAnsi="Times New Roman" w:cs="Times New Roman"/>
          <w:sz w:val="24"/>
          <w:szCs w:val="24"/>
        </w:rPr>
        <w:lastRenderedPageBreak/>
        <w:t>će se zatraži</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i za ak</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vnos</w:t>
      </w:r>
      <w:r w:rsidRPr="009C7568">
        <w:rPr>
          <w:rFonts w:ascii="Times New Roman" w:eastAsia="Calibri" w:hAnsi="Times New Roman" w:cs="Times New Roman"/>
          <w:sz w:val="24"/>
          <w:szCs w:val="24"/>
        </w:rPr>
        <w:t>ti</w:t>
      </w:r>
      <w:r w:rsidRPr="009C7568">
        <w:rPr>
          <w:rFonts w:ascii="Times New Roman" w:hAnsi="Times New Roman" w:cs="Times New Roman"/>
          <w:sz w:val="24"/>
          <w:szCs w:val="24"/>
        </w:rPr>
        <w:t xml:space="preserve"> za koje je već dobivena potpora iz nekog drugog programa EU-a, pod uvjetom da se njome ne pokrivaju is</w:t>
      </w:r>
      <w:r w:rsidRPr="009C7568">
        <w:rPr>
          <w:rFonts w:ascii="Times New Roman" w:eastAsia="Calibri" w:hAnsi="Times New Roman" w:cs="Times New Roman"/>
          <w:sz w:val="24"/>
          <w:szCs w:val="24"/>
        </w:rPr>
        <w:t>to</w:t>
      </w:r>
      <w:r w:rsidRPr="009C7568">
        <w:rPr>
          <w:rFonts w:ascii="Times New Roman" w:hAnsi="Times New Roman" w:cs="Times New Roman"/>
          <w:sz w:val="24"/>
          <w:szCs w:val="24"/>
        </w:rPr>
        <w:t xml:space="preserve"> troškovi.</w:t>
      </w:r>
      <w:bookmarkStart w:id="84" w:name="_Toc63934755"/>
      <w:bookmarkStart w:id="85" w:name="_Toc64892515"/>
      <w:bookmarkStart w:id="86" w:name="_Toc65846690"/>
    </w:p>
    <w:p w14:paraId="243F998C" w14:textId="77777777" w:rsidR="009F4704" w:rsidRDefault="009F4704" w:rsidP="009F4704">
      <w:pPr>
        <w:autoSpaceDE w:val="0"/>
        <w:autoSpaceDN w:val="0"/>
        <w:adjustRightInd w:val="0"/>
        <w:spacing w:after="0" w:line="240" w:lineRule="auto"/>
        <w:jc w:val="both"/>
        <w:rPr>
          <w:rFonts w:ascii="Times New Roman" w:hAnsi="Times New Roman" w:cs="Times New Roman"/>
          <w:sz w:val="24"/>
          <w:szCs w:val="24"/>
        </w:rPr>
      </w:pPr>
    </w:p>
    <w:p w14:paraId="36F24AAE" w14:textId="77777777" w:rsidR="009F4704" w:rsidRPr="005E402B" w:rsidRDefault="009F4704" w:rsidP="009F4704">
      <w:pPr>
        <w:autoSpaceDE w:val="0"/>
        <w:autoSpaceDN w:val="0"/>
        <w:adjustRightInd w:val="0"/>
        <w:spacing w:after="0" w:line="240" w:lineRule="auto"/>
        <w:jc w:val="both"/>
        <w:rPr>
          <w:rFonts w:ascii="Times New Roman" w:hAnsi="Times New Roman" w:cs="Times New Roman"/>
          <w:color w:val="C17529" w:themeColor="accent6"/>
          <w:sz w:val="24"/>
          <w:szCs w:val="24"/>
        </w:rPr>
      </w:pPr>
      <w:r w:rsidRPr="005E402B">
        <w:rPr>
          <w:rFonts w:ascii="Times New Roman" w:hAnsi="Times New Roman" w:cs="Times New Roman"/>
          <w:b/>
          <w:bCs/>
          <w:color w:val="C17529" w:themeColor="accent6"/>
          <w:sz w:val="24"/>
          <w:szCs w:val="24"/>
        </w:rPr>
        <w:t>LIFE ( program za zaštitu okoliša i klimatske akcije)</w:t>
      </w:r>
      <w:bookmarkEnd w:id="84"/>
      <w:bookmarkEnd w:id="85"/>
      <w:bookmarkEnd w:id="86"/>
    </w:p>
    <w:p w14:paraId="0827BF3E" w14:textId="77777777" w:rsidR="009F4704" w:rsidRPr="009C7568" w:rsidRDefault="009F4704" w:rsidP="009F4704">
      <w:pPr>
        <w:autoSpaceDE w:val="0"/>
        <w:autoSpaceDN w:val="0"/>
        <w:adjustRightInd w:val="0"/>
        <w:spacing w:after="0" w:line="240" w:lineRule="auto"/>
        <w:rPr>
          <w:rFonts w:ascii="Times New Roman" w:hAnsi="Times New Roman" w:cs="Times New Roman"/>
          <w:color w:val="5F497A"/>
          <w:sz w:val="24"/>
          <w:szCs w:val="24"/>
        </w:rPr>
      </w:pPr>
    </w:p>
    <w:p w14:paraId="42661E35" w14:textId="7A1926C6" w:rsidR="00185869" w:rsidRDefault="009F4704" w:rsidP="00543C16">
      <w:pPr>
        <w:autoSpaceDE w:val="0"/>
        <w:autoSpaceDN w:val="0"/>
        <w:adjustRightInd w:val="0"/>
        <w:spacing w:after="0" w:line="240" w:lineRule="auto"/>
        <w:jc w:val="both"/>
        <w:rPr>
          <w:rFonts w:ascii="Times New Roman" w:hAnsi="Times New Roman" w:cs="Times New Roman"/>
          <w:color w:val="000000"/>
          <w:sz w:val="24"/>
          <w:szCs w:val="24"/>
        </w:rPr>
      </w:pPr>
      <w:r w:rsidRPr="009C7568">
        <w:rPr>
          <w:rFonts w:ascii="Times New Roman" w:hAnsi="Times New Roman" w:cs="Times New Roman"/>
          <w:color w:val="000000"/>
          <w:sz w:val="24"/>
          <w:szCs w:val="24"/>
        </w:rPr>
        <w:t>Svrha ovog programa je zaštita okoliša i očuvanje prirode. Bespovratna sredstva za financiranje projekata ostat će glavi način financiranja, zatim financiranje studija, konferencija i ostalog. To je jedini financijski instrument Europske komisije isključivo posvećen zaštiti okoliša i prirode čiji je cilj doprinijeti razvoju i provedbi politike zaštite okoliša Europske unije.</w:t>
      </w:r>
    </w:p>
    <w:p w14:paraId="16127F96" w14:textId="77777777" w:rsidR="00543C16" w:rsidRPr="00543C16" w:rsidRDefault="00543C16" w:rsidP="00543C16">
      <w:pPr>
        <w:autoSpaceDE w:val="0"/>
        <w:autoSpaceDN w:val="0"/>
        <w:adjustRightInd w:val="0"/>
        <w:spacing w:after="0" w:line="240" w:lineRule="auto"/>
        <w:jc w:val="both"/>
        <w:rPr>
          <w:rFonts w:ascii="Times New Roman" w:hAnsi="Times New Roman" w:cs="Times New Roman"/>
          <w:color w:val="000000"/>
          <w:sz w:val="24"/>
          <w:szCs w:val="24"/>
        </w:rPr>
      </w:pPr>
    </w:p>
    <w:p w14:paraId="019D79CA" w14:textId="77884904" w:rsidR="00655232" w:rsidRPr="0081799C" w:rsidRDefault="005B2C7F" w:rsidP="00333AE9">
      <w:pPr>
        <w:jc w:val="both"/>
        <w:rPr>
          <w:rFonts w:ascii="Times New Roman" w:hAnsi="Times New Roman" w:cs="Times New Roman"/>
          <w:b/>
          <w:bCs/>
          <w:sz w:val="24"/>
          <w:szCs w:val="24"/>
        </w:rPr>
      </w:pPr>
      <w:r w:rsidRPr="0081799C">
        <w:rPr>
          <w:rFonts w:ascii="Times New Roman" w:hAnsi="Times New Roman" w:cs="Times New Roman"/>
          <w:b/>
          <w:bCs/>
          <w:sz w:val="24"/>
          <w:szCs w:val="24"/>
        </w:rPr>
        <w:t xml:space="preserve">Ostali izvori financiranja su: </w:t>
      </w:r>
    </w:p>
    <w:p w14:paraId="5953977D" w14:textId="77777777" w:rsidR="00655232" w:rsidRDefault="005B2C7F" w:rsidP="00655232">
      <w:pPr>
        <w:pStyle w:val="Odlomakpopisa"/>
        <w:numPr>
          <w:ilvl w:val="0"/>
          <w:numId w:val="39"/>
        </w:numPr>
        <w:jc w:val="both"/>
        <w:rPr>
          <w:rFonts w:ascii="Times New Roman" w:hAnsi="Times New Roman" w:cs="Times New Roman"/>
          <w:sz w:val="24"/>
          <w:szCs w:val="24"/>
        </w:rPr>
      </w:pPr>
      <w:r w:rsidRPr="00655232">
        <w:rPr>
          <w:rFonts w:ascii="Times New Roman" w:hAnsi="Times New Roman" w:cs="Times New Roman"/>
          <w:sz w:val="24"/>
          <w:szCs w:val="24"/>
        </w:rPr>
        <w:t xml:space="preserve">općinski proračun, </w:t>
      </w:r>
    </w:p>
    <w:p w14:paraId="2A5F3B2E" w14:textId="77777777" w:rsidR="00655232" w:rsidRDefault="00555BC2" w:rsidP="00655232">
      <w:pPr>
        <w:pStyle w:val="Odlomakpopisa"/>
        <w:numPr>
          <w:ilvl w:val="0"/>
          <w:numId w:val="39"/>
        </w:numPr>
        <w:jc w:val="both"/>
        <w:rPr>
          <w:rFonts w:ascii="Times New Roman" w:hAnsi="Times New Roman" w:cs="Times New Roman"/>
          <w:sz w:val="24"/>
          <w:szCs w:val="24"/>
        </w:rPr>
      </w:pPr>
      <w:r w:rsidRPr="00655232">
        <w:rPr>
          <w:rFonts w:ascii="Times New Roman" w:hAnsi="Times New Roman" w:cs="Times New Roman"/>
          <w:sz w:val="24"/>
          <w:szCs w:val="24"/>
        </w:rPr>
        <w:t xml:space="preserve">sredstva županijskog proračuna, </w:t>
      </w:r>
    </w:p>
    <w:p w14:paraId="73B47B7C" w14:textId="77777777" w:rsidR="00655232" w:rsidRDefault="005B2C7F" w:rsidP="00655232">
      <w:pPr>
        <w:pStyle w:val="Odlomakpopisa"/>
        <w:numPr>
          <w:ilvl w:val="0"/>
          <w:numId w:val="39"/>
        </w:numPr>
        <w:jc w:val="both"/>
        <w:rPr>
          <w:rFonts w:ascii="Times New Roman" w:hAnsi="Times New Roman" w:cs="Times New Roman"/>
          <w:sz w:val="24"/>
          <w:szCs w:val="24"/>
        </w:rPr>
      </w:pPr>
      <w:r w:rsidRPr="00655232">
        <w:rPr>
          <w:rFonts w:ascii="Times New Roman" w:hAnsi="Times New Roman" w:cs="Times New Roman"/>
          <w:sz w:val="24"/>
          <w:szCs w:val="24"/>
        </w:rPr>
        <w:t>kreditno zaduživanje ili javno privatno partnerstvo prilikom zajedničkog interesa svih sudionika u projektu/ugovoru</w:t>
      </w:r>
      <w:r w:rsidR="00555BC2" w:rsidRPr="00655232">
        <w:rPr>
          <w:rFonts w:ascii="Times New Roman" w:hAnsi="Times New Roman" w:cs="Times New Roman"/>
          <w:sz w:val="24"/>
          <w:szCs w:val="24"/>
        </w:rPr>
        <w:t>,</w:t>
      </w:r>
    </w:p>
    <w:p w14:paraId="7F6DFCCF" w14:textId="5BCD2399" w:rsidR="00655232" w:rsidRDefault="00555BC2" w:rsidP="00655232">
      <w:pPr>
        <w:pStyle w:val="Odlomakpopisa"/>
        <w:numPr>
          <w:ilvl w:val="0"/>
          <w:numId w:val="39"/>
        </w:numPr>
        <w:jc w:val="both"/>
        <w:rPr>
          <w:rFonts w:ascii="Times New Roman" w:hAnsi="Times New Roman" w:cs="Times New Roman"/>
          <w:sz w:val="24"/>
          <w:szCs w:val="24"/>
        </w:rPr>
      </w:pPr>
      <w:r w:rsidRPr="00655232">
        <w:rPr>
          <w:rFonts w:ascii="Times New Roman" w:hAnsi="Times New Roman" w:cs="Times New Roman"/>
          <w:sz w:val="24"/>
          <w:szCs w:val="24"/>
        </w:rPr>
        <w:t>sredstva gospodarskih subjekata.</w:t>
      </w:r>
      <w:r w:rsidR="005B2C7F" w:rsidRPr="00655232">
        <w:rPr>
          <w:rFonts w:ascii="Times New Roman" w:hAnsi="Times New Roman" w:cs="Times New Roman"/>
          <w:sz w:val="24"/>
          <w:szCs w:val="24"/>
        </w:rPr>
        <w:t xml:space="preserve"> </w:t>
      </w:r>
    </w:p>
    <w:p w14:paraId="67DB97F8" w14:textId="77777777" w:rsidR="002F1781" w:rsidRDefault="002F1781" w:rsidP="002F1781">
      <w:pPr>
        <w:pStyle w:val="Odlomakpopisa"/>
        <w:jc w:val="both"/>
        <w:rPr>
          <w:rFonts w:ascii="Times New Roman" w:hAnsi="Times New Roman" w:cs="Times New Roman"/>
          <w:sz w:val="24"/>
          <w:szCs w:val="24"/>
        </w:rPr>
      </w:pPr>
    </w:p>
    <w:p w14:paraId="47E62462" w14:textId="1C31BE58" w:rsidR="005B2C7F" w:rsidRDefault="005B2C7F" w:rsidP="006A7A16">
      <w:pPr>
        <w:jc w:val="both"/>
        <w:rPr>
          <w:rFonts w:ascii="Times New Roman" w:hAnsi="Times New Roman" w:cs="Times New Roman"/>
          <w:sz w:val="24"/>
          <w:szCs w:val="24"/>
        </w:rPr>
      </w:pPr>
      <w:r w:rsidRPr="00655232">
        <w:rPr>
          <w:rFonts w:ascii="Times New Roman" w:hAnsi="Times New Roman" w:cs="Times New Roman"/>
          <w:sz w:val="24"/>
          <w:szCs w:val="24"/>
        </w:rPr>
        <w:t xml:space="preserve">Jedan od najosnovnijih izvora financiranja je proračun Općine </w:t>
      </w:r>
      <w:r w:rsidR="007330DD" w:rsidRPr="00655232">
        <w:rPr>
          <w:rFonts w:ascii="Times New Roman" w:hAnsi="Times New Roman" w:cs="Times New Roman"/>
          <w:sz w:val="24"/>
          <w:szCs w:val="24"/>
        </w:rPr>
        <w:t>Gračac</w:t>
      </w:r>
      <w:r w:rsidRPr="00655232">
        <w:rPr>
          <w:rFonts w:ascii="Times New Roman" w:hAnsi="Times New Roman" w:cs="Times New Roman"/>
          <w:sz w:val="24"/>
          <w:szCs w:val="24"/>
        </w:rPr>
        <w:t xml:space="preserve"> koji se formira od prihoda i rashoda. Sustav financiranja jedinica lokalne samouprave </w:t>
      </w:r>
      <w:r w:rsidR="0007677C" w:rsidRPr="00655232">
        <w:rPr>
          <w:rFonts w:ascii="Times New Roman" w:hAnsi="Times New Roman" w:cs="Times New Roman"/>
          <w:sz w:val="24"/>
          <w:szCs w:val="24"/>
        </w:rPr>
        <w:t xml:space="preserve">je </w:t>
      </w:r>
      <w:r w:rsidRPr="00655232">
        <w:rPr>
          <w:rFonts w:ascii="Times New Roman" w:hAnsi="Times New Roman" w:cs="Times New Roman"/>
          <w:sz w:val="24"/>
          <w:szCs w:val="24"/>
        </w:rPr>
        <w:t>složen i obuhvaća različite izvore prihoda uključujući poreze, kapitalne prihode</w:t>
      </w:r>
      <w:r w:rsidR="00DA18AF">
        <w:rPr>
          <w:rFonts w:ascii="Times New Roman" w:hAnsi="Times New Roman" w:cs="Times New Roman"/>
          <w:sz w:val="24"/>
          <w:szCs w:val="24"/>
        </w:rPr>
        <w:t xml:space="preserve">, </w:t>
      </w:r>
      <w:r w:rsidRPr="00655232">
        <w:rPr>
          <w:rFonts w:ascii="Times New Roman" w:hAnsi="Times New Roman" w:cs="Times New Roman"/>
          <w:sz w:val="24"/>
          <w:szCs w:val="24"/>
        </w:rPr>
        <w:t>subvencije i dotacije. Vlastiti prihodi uključuju: imovinu, poreze na potrošnju, poreze na tvrtku ili korištenje javnih površina, upravne pristojbe te ostale prihode i naknade određene posebnim zakonima.</w:t>
      </w:r>
    </w:p>
    <w:p w14:paraId="3B5FF31C" w14:textId="77777777" w:rsidR="005866AD" w:rsidRDefault="005866AD" w:rsidP="006A7A16">
      <w:pPr>
        <w:jc w:val="both"/>
        <w:rPr>
          <w:rFonts w:ascii="Times New Roman" w:hAnsi="Times New Roman" w:cs="Times New Roman"/>
          <w:sz w:val="24"/>
          <w:szCs w:val="24"/>
        </w:rPr>
      </w:pPr>
    </w:p>
    <w:p w14:paraId="2A57291E" w14:textId="737DD91F" w:rsidR="00587D71" w:rsidRPr="00405DDD" w:rsidRDefault="00587D71" w:rsidP="00587D71">
      <w:pPr>
        <w:pStyle w:val="Naslov1"/>
        <w:rPr>
          <w:rFonts w:ascii="Times New Roman" w:hAnsi="Times New Roman" w:cs="Times New Roman"/>
          <w:b/>
          <w:bCs/>
          <w:color w:val="000000" w:themeColor="text1"/>
          <w:sz w:val="24"/>
          <w:szCs w:val="24"/>
        </w:rPr>
      </w:pPr>
      <w:bookmarkStart w:id="87" w:name="_Toc89861239"/>
      <w:r w:rsidRPr="00405DDD">
        <w:rPr>
          <w:rFonts w:ascii="Times New Roman" w:hAnsi="Times New Roman" w:cs="Times New Roman"/>
          <w:b/>
          <w:bCs/>
          <w:color w:val="000000" w:themeColor="text1"/>
          <w:sz w:val="24"/>
          <w:szCs w:val="24"/>
        </w:rPr>
        <w:t>16. USKLAĐENOST STRATEGIJE S NACIONALNIM, REGIONALNIM I LOKALNIM STRATEŠKIM DOKUMENTIMA</w:t>
      </w:r>
      <w:bookmarkEnd w:id="87"/>
    </w:p>
    <w:p w14:paraId="3DFF6A94" w14:textId="0AA89466" w:rsidR="00A514CF" w:rsidRDefault="00A514CF" w:rsidP="00A514CF"/>
    <w:p w14:paraId="6F52EA92" w14:textId="61A33283" w:rsidR="00070655" w:rsidRPr="00D0560B" w:rsidRDefault="00070655" w:rsidP="00070655">
      <w:pPr>
        <w:jc w:val="both"/>
        <w:rPr>
          <w:rFonts w:ascii="Times New Roman" w:hAnsi="Times New Roman" w:cs="Times New Roman"/>
          <w:sz w:val="24"/>
          <w:szCs w:val="24"/>
        </w:rPr>
      </w:pPr>
      <w:r w:rsidRPr="00D0560B">
        <w:rPr>
          <w:rFonts w:ascii="Times New Roman" w:hAnsi="Times New Roman" w:cs="Times New Roman"/>
          <w:sz w:val="24"/>
          <w:szCs w:val="24"/>
        </w:rPr>
        <w:t xml:space="preserve">Prilikom analize usklađenosti strateških dokumenata, vrši se analiza i opis usklađenosti s ključnim dokumentima na europskoj razini, dok se na nacionalnoj razini opisuje usklađenost sa ključnim sektorskim strategijama i, kada se kao izvor financiranja dijela projekata predviđaju sredstva iz fondova EU-a, operativnim programima. </w:t>
      </w:r>
    </w:p>
    <w:p w14:paraId="3E181D87" w14:textId="3E318A40" w:rsidR="00070655" w:rsidRPr="00D0560B" w:rsidRDefault="00070655" w:rsidP="00070655">
      <w:pPr>
        <w:jc w:val="both"/>
        <w:rPr>
          <w:rFonts w:ascii="Times New Roman" w:hAnsi="Times New Roman" w:cs="Times New Roman"/>
          <w:sz w:val="24"/>
          <w:szCs w:val="24"/>
        </w:rPr>
      </w:pPr>
      <w:r w:rsidRPr="00D0560B">
        <w:rPr>
          <w:rFonts w:ascii="Times New Roman" w:hAnsi="Times New Roman" w:cs="Times New Roman"/>
          <w:sz w:val="24"/>
          <w:szCs w:val="24"/>
        </w:rPr>
        <w:t>Strategija Općine Gračac, kao provedbeni dokument razvoja općine, mora biti usklađena s ključnim lokalnim, regionalnim, odnosno nacionalnim razvojnim strateškim dokumentima, kao i strateškim ciljevima s obzirom na to da teži realizaciji strateških ciljeva na višim hijerarhijskim razinama.</w:t>
      </w:r>
    </w:p>
    <w:p w14:paraId="14AFE52B" w14:textId="13D352E3" w:rsidR="00070655" w:rsidRDefault="00070655" w:rsidP="00070655">
      <w:pPr>
        <w:jc w:val="both"/>
        <w:rPr>
          <w:rFonts w:ascii="Times New Roman" w:hAnsi="Times New Roman" w:cs="Times New Roman"/>
          <w:sz w:val="24"/>
          <w:szCs w:val="24"/>
        </w:rPr>
      </w:pPr>
      <w:r w:rsidRPr="00D0560B">
        <w:rPr>
          <w:rFonts w:ascii="Times New Roman" w:hAnsi="Times New Roman" w:cs="Times New Roman"/>
          <w:sz w:val="24"/>
          <w:szCs w:val="24"/>
        </w:rPr>
        <w:t>U trenutku izrade i usvajanja ovog Programa razvoja operativni programi za korištenje Europskih strukturnih i investicijskih fondova za financijsku perspektivu 2021. – 2027. nisu usvojeni, ali će se, kao i Nacionalni plan oporavka i otpornosti, temeljiti na ključnom nacionalnom strateškom dokumentu, a to je Nacionalna razvojna strategija – Hrvatska 2030.</w:t>
      </w:r>
    </w:p>
    <w:p w14:paraId="0095FA5F" w14:textId="77777777" w:rsidR="00EC6945" w:rsidRDefault="00EC6945" w:rsidP="00EC6945">
      <w:pPr>
        <w:autoSpaceDE w:val="0"/>
        <w:autoSpaceDN w:val="0"/>
        <w:adjustRightInd w:val="0"/>
        <w:spacing w:after="0" w:line="240" w:lineRule="auto"/>
        <w:jc w:val="both"/>
        <w:rPr>
          <w:rFonts w:ascii="Times New Roman" w:hAnsi="Times New Roman" w:cs="Times New Roman"/>
          <w:color w:val="000000"/>
          <w:sz w:val="24"/>
          <w:szCs w:val="24"/>
        </w:rPr>
      </w:pPr>
      <w:r w:rsidRPr="00115333">
        <w:rPr>
          <w:rFonts w:ascii="Times New Roman" w:hAnsi="Times New Roman" w:cs="Times New Roman"/>
          <w:b/>
          <w:bCs/>
          <w:color w:val="000000"/>
          <w:sz w:val="24"/>
          <w:szCs w:val="24"/>
        </w:rPr>
        <w:lastRenderedPageBreak/>
        <w:t>Strateški dokumenti na razini Republike Hrvatske</w:t>
      </w:r>
      <w:r w:rsidRPr="006B08E1">
        <w:rPr>
          <w:rFonts w:ascii="Times New Roman" w:hAnsi="Times New Roman" w:cs="Times New Roman"/>
          <w:color w:val="000000"/>
          <w:sz w:val="24"/>
          <w:szCs w:val="24"/>
        </w:rPr>
        <w:t>:</w:t>
      </w:r>
    </w:p>
    <w:p w14:paraId="14B2BA59" w14:textId="77777777" w:rsidR="00EC6945" w:rsidRDefault="00EC6945" w:rsidP="00EC6945">
      <w:pPr>
        <w:autoSpaceDE w:val="0"/>
        <w:autoSpaceDN w:val="0"/>
        <w:adjustRightInd w:val="0"/>
        <w:spacing w:after="0" w:line="240" w:lineRule="auto"/>
        <w:jc w:val="both"/>
        <w:rPr>
          <w:rFonts w:ascii="Times New Roman" w:hAnsi="Times New Roman" w:cs="Times New Roman"/>
          <w:color w:val="000000"/>
          <w:sz w:val="24"/>
          <w:szCs w:val="24"/>
        </w:rPr>
      </w:pPr>
    </w:p>
    <w:p w14:paraId="27A3A5C7" w14:textId="066F97AC"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Naciona</w:t>
      </w:r>
      <w:r>
        <w:rPr>
          <w:rFonts w:ascii="Times New Roman" w:hAnsi="Times New Roman" w:cs="Times New Roman"/>
          <w:sz w:val="24"/>
          <w:szCs w:val="24"/>
        </w:rPr>
        <w:t>l</w:t>
      </w:r>
      <w:r w:rsidRPr="00115333">
        <w:rPr>
          <w:rFonts w:ascii="Times New Roman" w:hAnsi="Times New Roman" w:cs="Times New Roman"/>
          <w:sz w:val="24"/>
          <w:szCs w:val="24"/>
        </w:rPr>
        <w:t>n</w:t>
      </w:r>
      <w:r w:rsidR="00070655">
        <w:rPr>
          <w:rFonts w:ascii="Times New Roman" w:hAnsi="Times New Roman" w:cs="Times New Roman"/>
          <w:sz w:val="24"/>
          <w:szCs w:val="24"/>
        </w:rPr>
        <w:t xml:space="preserve">a </w:t>
      </w:r>
      <w:r w:rsidRPr="00115333">
        <w:rPr>
          <w:rFonts w:ascii="Times New Roman" w:hAnsi="Times New Roman" w:cs="Times New Roman"/>
          <w:sz w:val="24"/>
          <w:szCs w:val="24"/>
        </w:rPr>
        <w:t>razvojn</w:t>
      </w:r>
      <w:r w:rsidR="00070655">
        <w:rPr>
          <w:rFonts w:ascii="Times New Roman" w:hAnsi="Times New Roman" w:cs="Times New Roman"/>
          <w:sz w:val="24"/>
          <w:szCs w:val="24"/>
        </w:rPr>
        <w:t>a</w:t>
      </w:r>
      <w:r w:rsidRPr="00115333">
        <w:rPr>
          <w:rFonts w:ascii="Times New Roman" w:hAnsi="Times New Roman" w:cs="Times New Roman"/>
          <w:sz w:val="24"/>
          <w:szCs w:val="24"/>
        </w:rPr>
        <w:t xml:space="preserve"> strategij</w:t>
      </w:r>
      <w:r w:rsidR="00070655">
        <w:rPr>
          <w:rFonts w:ascii="Times New Roman" w:hAnsi="Times New Roman" w:cs="Times New Roman"/>
          <w:sz w:val="24"/>
          <w:szCs w:val="24"/>
        </w:rPr>
        <w:t>a</w:t>
      </w:r>
      <w:r w:rsidRPr="00115333">
        <w:rPr>
          <w:rFonts w:ascii="Times New Roman" w:hAnsi="Times New Roman" w:cs="Times New Roman"/>
          <w:sz w:val="24"/>
          <w:szCs w:val="24"/>
        </w:rPr>
        <w:t xml:space="preserve"> do 2030.</w:t>
      </w:r>
    </w:p>
    <w:p w14:paraId="4C1B802C"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Strateški okvir za razvoj 2006. - 2013. godine </w:t>
      </w:r>
    </w:p>
    <w:p w14:paraId="5610F502"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Strategija razvoja turizma Republike Hrvatske do 2020. godine </w:t>
      </w:r>
    </w:p>
    <w:p w14:paraId="639427CA"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Strategija regionalnog razvoja RH do kraja 2020. godine </w:t>
      </w:r>
    </w:p>
    <w:p w14:paraId="45C756F6"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Strategija razvoja poduzetništva u Republici Hrvatskoj 2013.-2020. </w:t>
      </w:r>
    </w:p>
    <w:p w14:paraId="0B5FE866"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Strategija razvoja klastera u Republici Hrvatskoj 2011.-2020. </w:t>
      </w:r>
    </w:p>
    <w:p w14:paraId="79633A0A"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Strategija ruralnog razvoja Republike Hrvatske 2008-2013. </w:t>
      </w:r>
    </w:p>
    <w:p w14:paraId="6EB6792E"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Strategija energetskog razvoja Republike Hrvatske do 2020. </w:t>
      </w:r>
    </w:p>
    <w:p w14:paraId="6953DB1C"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Strategija prometnog razvoja Republike Hrvatske za razdoblje od 2014. do 2030. godine </w:t>
      </w:r>
    </w:p>
    <w:p w14:paraId="5109B5AF"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Strategija očuvanja, zaštite, i održivog gospodarskog korištenja kulturne baštine Republike </w:t>
      </w:r>
      <w:r>
        <w:rPr>
          <w:rFonts w:ascii="Times New Roman" w:hAnsi="Times New Roman" w:cs="Times New Roman"/>
          <w:sz w:val="24"/>
          <w:szCs w:val="24"/>
        </w:rPr>
        <w:t xml:space="preserve">     </w:t>
      </w:r>
      <w:r w:rsidRPr="00115333">
        <w:rPr>
          <w:rFonts w:ascii="Times New Roman" w:hAnsi="Times New Roman" w:cs="Times New Roman"/>
          <w:sz w:val="24"/>
          <w:szCs w:val="24"/>
        </w:rPr>
        <w:t xml:space="preserve">Hrvatske za razdoblje 2011.-2015. </w:t>
      </w:r>
    </w:p>
    <w:p w14:paraId="7C8BE5B8"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Strategija obrazovanja, znanosti i tehnologije </w:t>
      </w:r>
    </w:p>
    <w:p w14:paraId="1DF8BA4F"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Nacionalna strategija stvaranja poticajnog okruženja za razvoj civilnog društva od 2012. do 2016. godine </w:t>
      </w:r>
    </w:p>
    <w:p w14:paraId="6A1022EB"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Operativni program Konkurentnost i kohezija 2014.-2020. </w:t>
      </w:r>
    </w:p>
    <w:p w14:paraId="08187062" w14:textId="77777777" w:rsidR="00EC6945" w:rsidRPr="00115333"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xml:space="preserve">• Operativni program Učinkoviti ljudski potencijali 2014.-2020. </w:t>
      </w:r>
    </w:p>
    <w:p w14:paraId="7C6C22BA" w14:textId="36388172" w:rsidR="00EC6945" w:rsidRDefault="00EC6945" w:rsidP="00EC6945">
      <w:pPr>
        <w:spacing w:line="240" w:lineRule="auto"/>
        <w:rPr>
          <w:rFonts w:ascii="Times New Roman" w:hAnsi="Times New Roman" w:cs="Times New Roman"/>
          <w:sz w:val="24"/>
          <w:szCs w:val="24"/>
        </w:rPr>
      </w:pPr>
      <w:r w:rsidRPr="00115333">
        <w:rPr>
          <w:rFonts w:ascii="Times New Roman" w:hAnsi="Times New Roman" w:cs="Times New Roman"/>
          <w:sz w:val="24"/>
          <w:szCs w:val="24"/>
        </w:rPr>
        <w:t>• Pr</w:t>
      </w:r>
      <w:r>
        <w:rPr>
          <w:rFonts w:ascii="Times New Roman" w:hAnsi="Times New Roman" w:cs="Times New Roman"/>
          <w:sz w:val="24"/>
          <w:szCs w:val="24"/>
        </w:rPr>
        <w:t>o</w:t>
      </w:r>
      <w:r w:rsidRPr="00115333">
        <w:rPr>
          <w:rFonts w:ascii="Times New Roman" w:hAnsi="Times New Roman" w:cs="Times New Roman"/>
          <w:sz w:val="24"/>
          <w:szCs w:val="24"/>
        </w:rPr>
        <w:t xml:space="preserve">gram ruralnog razvoja 2014.-2020. </w:t>
      </w:r>
    </w:p>
    <w:p w14:paraId="30CAC955" w14:textId="77777777" w:rsidR="009557CB" w:rsidRDefault="009557CB" w:rsidP="00EC6945">
      <w:pPr>
        <w:spacing w:line="240" w:lineRule="auto"/>
        <w:rPr>
          <w:rFonts w:ascii="Times New Roman" w:hAnsi="Times New Roman" w:cs="Times New Roman"/>
          <w:sz w:val="24"/>
          <w:szCs w:val="24"/>
        </w:rPr>
      </w:pPr>
    </w:p>
    <w:p w14:paraId="5B7D21A5" w14:textId="4F0440FA" w:rsidR="00EC6945" w:rsidRDefault="00EC6945" w:rsidP="00EC6945">
      <w:pPr>
        <w:autoSpaceDE w:val="0"/>
        <w:autoSpaceDN w:val="0"/>
        <w:adjustRightInd w:val="0"/>
        <w:spacing w:line="240" w:lineRule="auto"/>
        <w:rPr>
          <w:rFonts w:ascii="Times New Roman" w:hAnsi="Times New Roman" w:cs="Times New Roman"/>
          <w:b/>
          <w:bCs/>
          <w:color w:val="000000"/>
          <w:sz w:val="24"/>
          <w:szCs w:val="24"/>
        </w:rPr>
      </w:pPr>
      <w:r w:rsidRPr="00115333">
        <w:rPr>
          <w:rFonts w:ascii="Times New Roman" w:hAnsi="Times New Roman" w:cs="Times New Roman"/>
          <w:b/>
          <w:bCs/>
          <w:color w:val="000000"/>
          <w:sz w:val="24"/>
          <w:szCs w:val="24"/>
        </w:rPr>
        <w:t>Strateški dokumenti na regionalnoj razini :</w:t>
      </w:r>
    </w:p>
    <w:p w14:paraId="713D9AFF" w14:textId="77777777" w:rsidR="00283C08" w:rsidRPr="00115333" w:rsidRDefault="00283C08" w:rsidP="00EC6945">
      <w:pPr>
        <w:autoSpaceDE w:val="0"/>
        <w:autoSpaceDN w:val="0"/>
        <w:adjustRightInd w:val="0"/>
        <w:spacing w:line="240" w:lineRule="auto"/>
        <w:rPr>
          <w:rFonts w:ascii="Times New Roman" w:hAnsi="Times New Roman" w:cs="Times New Roman"/>
          <w:b/>
          <w:bCs/>
          <w:color w:val="000000"/>
          <w:sz w:val="24"/>
          <w:szCs w:val="24"/>
        </w:rPr>
      </w:pPr>
    </w:p>
    <w:p w14:paraId="6A809C51" w14:textId="515ACACD" w:rsidR="00EC6945" w:rsidRPr="007F0EE5" w:rsidRDefault="00EC6945" w:rsidP="00EC6945">
      <w:pPr>
        <w:rPr>
          <w:rFonts w:ascii="Times New Roman" w:hAnsi="Times New Roman" w:cs="Times New Roman"/>
          <w:sz w:val="24"/>
          <w:szCs w:val="24"/>
        </w:rPr>
      </w:pPr>
      <w:r w:rsidRPr="007F0EE5">
        <w:rPr>
          <w:rFonts w:ascii="Times New Roman" w:hAnsi="Times New Roman" w:cs="Times New Roman"/>
          <w:sz w:val="24"/>
          <w:szCs w:val="24"/>
        </w:rPr>
        <w:t xml:space="preserve">• Županijska razvojna strategija </w:t>
      </w:r>
      <w:r w:rsidR="002F3200">
        <w:rPr>
          <w:rFonts w:ascii="Times New Roman" w:hAnsi="Times New Roman" w:cs="Times New Roman"/>
          <w:sz w:val="24"/>
          <w:szCs w:val="24"/>
        </w:rPr>
        <w:t>Zadarske</w:t>
      </w:r>
      <w:r w:rsidRPr="007F0EE5">
        <w:rPr>
          <w:rFonts w:ascii="Times New Roman" w:hAnsi="Times New Roman" w:cs="Times New Roman"/>
          <w:sz w:val="24"/>
          <w:szCs w:val="24"/>
        </w:rPr>
        <w:t xml:space="preserve"> županije </w:t>
      </w:r>
      <w:r w:rsidR="002F3200">
        <w:rPr>
          <w:rFonts w:ascii="Times New Roman" w:hAnsi="Times New Roman" w:cs="Times New Roman"/>
          <w:sz w:val="24"/>
          <w:szCs w:val="24"/>
        </w:rPr>
        <w:t>2016.-2020.</w:t>
      </w:r>
    </w:p>
    <w:p w14:paraId="62F9C669" w14:textId="3A95A2B0" w:rsidR="00EC6945" w:rsidRPr="007F0EE5" w:rsidRDefault="00EC6945" w:rsidP="00EC6945">
      <w:pPr>
        <w:rPr>
          <w:rFonts w:ascii="Times New Roman" w:hAnsi="Times New Roman" w:cs="Times New Roman"/>
          <w:sz w:val="24"/>
          <w:szCs w:val="24"/>
        </w:rPr>
      </w:pPr>
      <w:r w:rsidRPr="007F0EE5">
        <w:rPr>
          <w:rFonts w:ascii="Times New Roman" w:hAnsi="Times New Roman" w:cs="Times New Roman"/>
          <w:sz w:val="24"/>
          <w:szCs w:val="24"/>
        </w:rPr>
        <w:t xml:space="preserve">• Strategija razvoja ljudskih potencijala </w:t>
      </w:r>
      <w:r w:rsidR="00F27C69">
        <w:rPr>
          <w:rFonts w:ascii="Times New Roman" w:hAnsi="Times New Roman" w:cs="Times New Roman"/>
          <w:sz w:val="24"/>
          <w:szCs w:val="24"/>
        </w:rPr>
        <w:t>Zadarske</w:t>
      </w:r>
      <w:r w:rsidRPr="007F0EE5">
        <w:rPr>
          <w:rFonts w:ascii="Times New Roman" w:hAnsi="Times New Roman" w:cs="Times New Roman"/>
          <w:sz w:val="24"/>
          <w:szCs w:val="24"/>
        </w:rPr>
        <w:t xml:space="preserve"> županije </w:t>
      </w:r>
      <w:r w:rsidR="00F27C69">
        <w:rPr>
          <w:rFonts w:ascii="Times New Roman" w:hAnsi="Times New Roman" w:cs="Times New Roman"/>
          <w:sz w:val="24"/>
          <w:szCs w:val="24"/>
        </w:rPr>
        <w:t>2014.-2020.</w:t>
      </w:r>
      <w:r w:rsidRPr="007F0EE5">
        <w:rPr>
          <w:rFonts w:ascii="Times New Roman" w:hAnsi="Times New Roman" w:cs="Times New Roman"/>
          <w:sz w:val="24"/>
          <w:szCs w:val="24"/>
        </w:rPr>
        <w:t xml:space="preserve"> </w:t>
      </w:r>
    </w:p>
    <w:p w14:paraId="233D9512" w14:textId="40EEE3B8" w:rsidR="00EC6945" w:rsidRPr="007F0EE5" w:rsidRDefault="00EC6945" w:rsidP="00EC6945">
      <w:pPr>
        <w:rPr>
          <w:rFonts w:ascii="Times New Roman" w:hAnsi="Times New Roman" w:cs="Times New Roman"/>
          <w:sz w:val="24"/>
          <w:szCs w:val="24"/>
        </w:rPr>
      </w:pPr>
      <w:r w:rsidRPr="007F0EE5">
        <w:rPr>
          <w:rFonts w:ascii="Times New Roman" w:hAnsi="Times New Roman" w:cs="Times New Roman"/>
          <w:sz w:val="24"/>
          <w:szCs w:val="24"/>
        </w:rPr>
        <w:t xml:space="preserve">• Plan gospodarenja otpadom </w:t>
      </w:r>
      <w:r w:rsidR="00F27C69">
        <w:rPr>
          <w:rFonts w:ascii="Times New Roman" w:hAnsi="Times New Roman" w:cs="Times New Roman"/>
          <w:sz w:val="24"/>
          <w:szCs w:val="24"/>
        </w:rPr>
        <w:t>Zadarske</w:t>
      </w:r>
      <w:r w:rsidRPr="007F0EE5">
        <w:rPr>
          <w:rFonts w:ascii="Times New Roman" w:hAnsi="Times New Roman" w:cs="Times New Roman"/>
          <w:sz w:val="24"/>
          <w:szCs w:val="24"/>
        </w:rPr>
        <w:t xml:space="preserve"> županij</w:t>
      </w:r>
      <w:r w:rsidR="00F27C69">
        <w:rPr>
          <w:rFonts w:ascii="Times New Roman" w:hAnsi="Times New Roman" w:cs="Times New Roman"/>
          <w:sz w:val="24"/>
          <w:szCs w:val="24"/>
        </w:rPr>
        <w:t>e</w:t>
      </w:r>
      <w:r w:rsidRPr="007F0EE5">
        <w:rPr>
          <w:rFonts w:ascii="Times New Roman" w:hAnsi="Times New Roman" w:cs="Times New Roman"/>
          <w:sz w:val="24"/>
          <w:szCs w:val="24"/>
        </w:rPr>
        <w:t xml:space="preserve"> </w:t>
      </w:r>
    </w:p>
    <w:p w14:paraId="0C8C8EBC" w14:textId="30FD211A" w:rsidR="00EC6945" w:rsidRPr="007F0EE5" w:rsidRDefault="00EC6945" w:rsidP="00EC6945">
      <w:pPr>
        <w:rPr>
          <w:rFonts w:ascii="Times New Roman" w:hAnsi="Times New Roman" w:cs="Times New Roman"/>
          <w:sz w:val="24"/>
          <w:szCs w:val="24"/>
        </w:rPr>
      </w:pPr>
      <w:r w:rsidRPr="007F0EE5">
        <w:rPr>
          <w:rFonts w:ascii="Times New Roman" w:hAnsi="Times New Roman" w:cs="Times New Roman"/>
          <w:sz w:val="24"/>
          <w:szCs w:val="24"/>
        </w:rPr>
        <w:t xml:space="preserve">• Akcijski plan energetske učinkovitosti </w:t>
      </w:r>
      <w:r w:rsidR="0044164B">
        <w:rPr>
          <w:rFonts w:ascii="Times New Roman" w:hAnsi="Times New Roman" w:cs="Times New Roman"/>
          <w:sz w:val="24"/>
          <w:szCs w:val="24"/>
        </w:rPr>
        <w:t>Zadarske</w:t>
      </w:r>
      <w:r w:rsidRPr="007F0EE5">
        <w:rPr>
          <w:rFonts w:ascii="Times New Roman" w:hAnsi="Times New Roman" w:cs="Times New Roman"/>
          <w:sz w:val="24"/>
          <w:szCs w:val="24"/>
        </w:rPr>
        <w:t xml:space="preserve"> županije</w:t>
      </w:r>
    </w:p>
    <w:p w14:paraId="3A9FC72C" w14:textId="579F4BD5" w:rsidR="009557CB" w:rsidRDefault="00EC6945" w:rsidP="00EC6945">
      <w:pPr>
        <w:spacing w:line="360" w:lineRule="auto"/>
        <w:rPr>
          <w:rFonts w:ascii="Times New Roman" w:hAnsi="Times New Roman" w:cs="Times New Roman"/>
          <w:sz w:val="24"/>
          <w:szCs w:val="24"/>
        </w:rPr>
      </w:pPr>
      <w:r w:rsidRPr="007F0EE5">
        <w:rPr>
          <w:rFonts w:ascii="Times New Roman" w:hAnsi="Times New Roman" w:cs="Times New Roman"/>
          <w:sz w:val="24"/>
          <w:szCs w:val="24"/>
        </w:rPr>
        <w:t xml:space="preserve">• Prostorni plan </w:t>
      </w:r>
      <w:r w:rsidR="0044164B">
        <w:rPr>
          <w:rFonts w:ascii="Times New Roman" w:hAnsi="Times New Roman" w:cs="Times New Roman"/>
          <w:sz w:val="24"/>
          <w:szCs w:val="24"/>
        </w:rPr>
        <w:t>Zadarske</w:t>
      </w:r>
      <w:r w:rsidRPr="007F0EE5">
        <w:rPr>
          <w:rFonts w:ascii="Times New Roman" w:hAnsi="Times New Roman" w:cs="Times New Roman"/>
          <w:sz w:val="24"/>
          <w:szCs w:val="24"/>
        </w:rPr>
        <w:t xml:space="preserve"> županije</w:t>
      </w:r>
    </w:p>
    <w:p w14:paraId="1E291DC1" w14:textId="77777777" w:rsidR="00EC6945" w:rsidRPr="00115333" w:rsidRDefault="00EC6945" w:rsidP="00EC6945">
      <w:pPr>
        <w:spacing w:line="360" w:lineRule="auto"/>
        <w:rPr>
          <w:rFonts w:ascii="Times New Roman" w:hAnsi="Times New Roman" w:cs="Times New Roman"/>
          <w:b/>
          <w:bCs/>
          <w:color w:val="000000" w:themeColor="text1"/>
          <w:sz w:val="24"/>
          <w:szCs w:val="24"/>
        </w:rPr>
      </w:pPr>
      <w:r w:rsidRPr="00115333">
        <w:rPr>
          <w:rFonts w:ascii="Times New Roman" w:hAnsi="Times New Roman" w:cs="Times New Roman"/>
          <w:b/>
          <w:bCs/>
          <w:color w:val="000000" w:themeColor="text1"/>
          <w:sz w:val="24"/>
          <w:szCs w:val="24"/>
        </w:rPr>
        <w:t>Dokumenti na lokalnoj razini:</w:t>
      </w:r>
    </w:p>
    <w:p w14:paraId="2A674391" w14:textId="3B3DFEC8" w:rsidR="00EC6945" w:rsidRPr="007F0EE5" w:rsidRDefault="00EC6945" w:rsidP="00EC6945">
      <w:pPr>
        <w:rPr>
          <w:rFonts w:ascii="Times New Roman" w:hAnsi="Times New Roman" w:cs="Times New Roman"/>
          <w:sz w:val="24"/>
          <w:szCs w:val="24"/>
        </w:rPr>
      </w:pPr>
      <w:r w:rsidRPr="007F0EE5">
        <w:rPr>
          <w:rFonts w:ascii="Times New Roman" w:hAnsi="Times New Roman" w:cs="Times New Roman"/>
          <w:sz w:val="24"/>
          <w:szCs w:val="24"/>
        </w:rPr>
        <w:t xml:space="preserve">• Prostorni plan uređenja Općine </w:t>
      </w:r>
      <w:r w:rsidR="0068268E">
        <w:rPr>
          <w:rFonts w:ascii="Times New Roman" w:hAnsi="Times New Roman" w:cs="Times New Roman"/>
          <w:sz w:val="24"/>
          <w:szCs w:val="24"/>
        </w:rPr>
        <w:t>Gračac</w:t>
      </w:r>
    </w:p>
    <w:p w14:paraId="00EE94BF" w14:textId="04BC53F1" w:rsidR="002F1781" w:rsidRDefault="00EC6945" w:rsidP="00EC6945">
      <w:pPr>
        <w:rPr>
          <w:rFonts w:ascii="Times New Roman" w:hAnsi="Times New Roman" w:cs="Times New Roman"/>
          <w:sz w:val="24"/>
          <w:szCs w:val="24"/>
        </w:rPr>
      </w:pPr>
      <w:r w:rsidRPr="007F0EE5">
        <w:rPr>
          <w:rFonts w:ascii="Times New Roman" w:hAnsi="Times New Roman" w:cs="Times New Roman"/>
          <w:sz w:val="24"/>
          <w:szCs w:val="24"/>
        </w:rPr>
        <w:t>• Plan gospodarenja otpadom Općine</w:t>
      </w:r>
      <w:r>
        <w:rPr>
          <w:rFonts w:ascii="Times New Roman" w:hAnsi="Times New Roman" w:cs="Times New Roman"/>
          <w:sz w:val="24"/>
          <w:szCs w:val="24"/>
        </w:rPr>
        <w:t xml:space="preserve"> Gračac</w:t>
      </w:r>
    </w:p>
    <w:p w14:paraId="47ECF0D5" w14:textId="67E002A1" w:rsidR="00A15571" w:rsidRDefault="00A15571" w:rsidP="00EC6945">
      <w:pPr>
        <w:rPr>
          <w:rFonts w:ascii="Times New Roman" w:hAnsi="Times New Roman" w:cs="Times New Roman"/>
          <w:sz w:val="24"/>
          <w:szCs w:val="24"/>
        </w:rPr>
      </w:pPr>
    </w:p>
    <w:p w14:paraId="17D1BFDE" w14:textId="6A1A50A5" w:rsidR="00A15571" w:rsidRPr="00DD2F60" w:rsidRDefault="00A15571" w:rsidP="00A15571">
      <w:pPr>
        <w:pStyle w:val="Naslov2"/>
        <w:rPr>
          <w:rFonts w:ascii="Times New Roman" w:hAnsi="Times New Roman" w:cs="Times New Roman"/>
          <w:sz w:val="24"/>
          <w:szCs w:val="24"/>
        </w:rPr>
      </w:pPr>
      <w:bookmarkStart w:id="88" w:name="_Toc89861240"/>
      <w:r w:rsidRPr="00DD2F60">
        <w:rPr>
          <w:rFonts w:ascii="Times New Roman" w:hAnsi="Times New Roman" w:cs="Times New Roman"/>
          <w:sz w:val="24"/>
          <w:szCs w:val="24"/>
        </w:rPr>
        <w:t>16.1. USKLAĐENOST S NACIONALNOM RAZVOJNOM STRATEGIJOM RH DO 2030. GODINE</w:t>
      </w:r>
      <w:bookmarkEnd w:id="88"/>
    </w:p>
    <w:p w14:paraId="0E94A9B4" w14:textId="783F171C" w:rsidR="00A15571" w:rsidRDefault="00A15571" w:rsidP="00A15571"/>
    <w:p w14:paraId="67C844C5" w14:textId="77777777" w:rsidR="00A15571" w:rsidRPr="00C87ACD" w:rsidRDefault="00A15571" w:rsidP="00A15571">
      <w:pPr>
        <w:jc w:val="both"/>
        <w:rPr>
          <w:rFonts w:ascii="Times New Roman" w:hAnsi="Times New Roman" w:cs="Times New Roman"/>
          <w:sz w:val="24"/>
          <w:szCs w:val="24"/>
        </w:rPr>
      </w:pPr>
      <w:r w:rsidRPr="00C87ACD">
        <w:rPr>
          <w:rFonts w:ascii="Times New Roman" w:hAnsi="Times New Roman" w:cs="Times New Roman"/>
          <w:sz w:val="24"/>
          <w:szCs w:val="24"/>
        </w:rPr>
        <w:t>Nacionalna razvojna strategija  Republike Hrvatske do 2030. predstavlja krovni nacionalni strateški dokument i sveobuhvatni akt strateškog planiranja kojim se dugoročno usmjerava razvoj društva i gospodarstva u svim važnim pitanjima za RH koja time dobiva okvir za razvoj do 2030.g. Elemente strateškog okvira čine vizija Hrvatske u 2030.g., razvojni smjerovi i strateški ciljevi.</w:t>
      </w:r>
    </w:p>
    <w:p w14:paraId="090335F3" w14:textId="77777777" w:rsidR="00A15571" w:rsidRPr="00C87ACD" w:rsidRDefault="00A15571" w:rsidP="00A15571">
      <w:pPr>
        <w:spacing w:after="0" w:line="240" w:lineRule="auto"/>
        <w:jc w:val="both"/>
        <w:rPr>
          <w:rFonts w:ascii="Times New Roman" w:hAnsi="Times New Roman" w:cs="Times New Roman"/>
          <w:sz w:val="24"/>
          <w:szCs w:val="24"/>
        </w:rPr>
      </w:pPr>
      <w:r w:rsidRPr="00C87ACD">
        <w:rPr>
          <w:rFonts w:ascii="Times New Roman" w:hAnsi="Times New Roman" w:cs="Times New Roman"/>
          <w:sz w:val="24"/>
          <w:szCs w:val="24"/>
        </w:rPr>
        <w:t>NRS-om su identificirane ključne strateške odrednice razvoja i razvojni smjerovi RH do 2030.g. kako slijedi:</w:t>
      </w:r>
    </w:p>
    <w:p w14:paraId="5B3972D5" w14:textId="77777777" w:rsidR="00A15571" w:rsidRPr="00C87ACD" w:rsidRDefault="00A15571" w:rsidP="00A15571">
      <w:pPr>
        <w:spacing w:after="0" w:line="240" w:lineRule="auto"/>
        <w:jc w:val="both"/>
        <w:rPr>
          <w:rFonts w:ascii="Times New Roman" w:hAnsi="Times New Roman" w:cs="Times New Roman"/>
          <w:sz w:val="24"/>
          <w:szCs w:val="24"/>
        </w:rPr>
      </w:pPr>
    </w:p>
    <w:p w14:paraId="45F74120" w14:textId="77777777" w:rsidR="00A15571" w:rsidRPr="00C87ACD" w:rsidRDefault="00A15571" w:rsidP="003D24EC">
      <w:pPr>
        <w:pStyle w:val="Odlomakpopisa"/>
        <w:numPr>
          <w:ilvl w:val="1"/>
          <w:numId w:val="42"/>
        </w:numPr>
        <w:spacing w:before="0" w:after="160" w:line="256" w:lineRule="auto"/>
        <w:ind w:left="1418" w:hanging="1440"/>
        <w:rPr>
          <w:rFonts w:ascii="Times New Roman" w:eastAsia="Times New Roman" w:hAnsi="Times New Roman" w:cs="Times New Roman"/>
          <w:sz w:val="24"/>
          <w:szCs w:val="24"/>
        </w:rPr>
      </w:pPr>
      <w:r w:rsidRPr="00C87ACD">
        <w:rPr>
          <w:rFonts w:ascii="Times New Roman" w:eastAsia="Times New Roman" w:hAnsi="Times New Roman" w:cs="Times New Roman"/>
          <w:sz w:val="24"/>
          <w:szCs w:val="24"/>
        </w:rPr>
        <w:t>Održivo gospodarstvo i društvo</w:t>
      </w:r>
    </w:p>
    <w:p w14:paraId="398A4A1C" w14:textId="77777777" w:rsidR="00A15571" w:rsidRPr="00C87ACD" w:rsidRDefault="00A15571" w:rsidP="003D24EC">
      <w:pPr>
        <w:pStyle w:val="Odlomakpopisa"/>
        <w:numPr>
          <w:ilvl w:val="1"/>
          <w:numId w:val="42"/>
        </w:numPr>
        <w:spacing w:before="0" w:after="160" w:line="256" w:lineRule="auto"/>
        <w:ind w:left="1418" w:hanging="1440"/>
        <w:rPr>
          <w:rFonts w:ascii="Times New Roman" w:eastAsia="Times New Roman" w:hAnsi="Times New Roman" w:cs="Times New Roman"/>
          <w:sz w:val="24"/>
          <w:szCs w:val="24"/>
        </w:rPr>
      </w:pPr>
      <w:r w:rsidRPr="00C87ACD">
        <w:rPr>
          <w:rFonts w:ascii="Times New Roman" w:eastAsia="Times New Roman" w:hAnsi="Times New Roman" w:cs="Times New Roman"/>
          <w:sz w:val="24"/>
          <w:szCs w:val="24"/>
        </w:rPr>
        <w:t>Jačanje otpornosti na krize</w:t>
      </w:r>
    </w:p>
    <w:p w14:paraId="0949D3B7" w14:textId="77777777" w:rsidR="00A15571" w:rsidRPr="00C87ACD" w:rsidRDefault="00A15571" w:rsidP="003D24EC">
      <w:pPr>
        <w:pStyle w:val="Odlomakpopisa"/>
        <w:numPr>
          <w:ilvl w:val="1"/>
          <w:numId w:val="42"/>
        </w:numPr>
        <w:spacing w:before="0" w:after="160" w:line="256" w:lineRule="auto"/>
        <w:ind w:left="1418" w:hanging="1440"/>
        <w:rPr>
          <w:rFonts w:ascii="Times New Roman" w:eastAsia="Times New Roman" w:hAnsi="Times New Roman" w:cs="Times New Roman"/>
          <w:sz w:val="24"/>
          <w:szCs w:val="24"/>
        </w:rPr>
      </w:pPr>
      <w:r w:rsidRPr="00C87ACD">
        <w:rPr>
          <w:rFonts w:ascii="Times New Roman" w:eastAsia="Times New Roman" w:hAnsi="Times New Roman" w:cs="Times New Roman"/>
          <w:sz w:val="24"/>
          <w:szCs w:val="24"/>
        </w:rPr>
        <w:t>Zelena i digitalna tranzicija</w:t>
      </w:r>
    </w:p>
    <w:p w14:paraId="704BC827" w14:textId="197D0F9A" w:rsidR="00A15571" w:rsidRPr="00C87ACD" w:rsidRDefault="00A15571" w:rsidP="003D24EC">
      <w:pPr>
        <w:pStyle w:val="Odlomakpopisa"/>
        <w:numPr>
          <w:ilvl w:val="1"/>
          <w:numId w:val="42"/>
        </w:numPr>
        <w:spacing w:before="0" w:after="160" w:line="256" w:lineRule="auto"/>
        <w:ind w:left="1418" w:hanging="1440"/>
        <w:rPr>
          <w:rFonts w:ascii="Times New Roman" w:eastAsia="Times New Roman" w:hAnsi="Times New Roman" w:cs="Times New Roman"/>
          <w:sz w:val="24"/>
          <w:szCs w:val="24"/>
        </w:rPr>
      </w:pPr>
      <w:r w:rsidRPr="00C87ACD">
        <w:rPr>
          <w:rFonts w:ascii="Times New Roman" w:eastAsia="Times New Roman" w:hAnsi="Times New Roman" w:cs="Times New Roman"/>
          <w:sz w:val="24"/>
          <w:szCs w:val="24"/>
        </w:rPr>
        <w:t>Ravnomjeran regionalni razvoj</w:t>
      </w:r>
    </w:p>
    <w:p w14:paraId="6DCC4EA6" w14:textId="0E3B2680" w:rsidR="00A15571" w:rsidRPr="00C87ACD" w:rsidRDefault="00A15571" w:rsidP="00A15571">
      <w:pPr>
        <w:spacing w:before="0" w:after="160" w:line="256" w:lineRule="auto"/>
        <w:rPr>
          <w:rFonts w:ascii="Times New Roman" w:eastAsia="Times New Roman" w:hAnsi="Times New Roman" w:cs="Times New Roman"/>
          <w:sz w:val="24"/>
          <w:szCs w:val="24"/>
        </w:rPr>
      </w:pPr>
    </w:p>
    <w:p w14:paraId="4726085C" w14:textId="77777777" w:rsidR="00A15571" w:rsidRPr="00C87ACD" w:rsidRDefault="00A15571" w:rsidP="00A15571">
      <w:pPr>
        <w:jc w:val="both"/>
        <w:rPr>
          <w:rFonts w:ascii="Times New Roman" w:hAnsi="Times New Roman" w:cs="Times New Roman"/>
          <w:sz w:val="24"/>
          <w:szCs w:val="24"/>
        </w:rPr>
      </w:pPr>
      <w:r w:rsidRPr="00C87ACD">
        <w:rPr>
          <w:rFonts w:ascii="Times New Roman" w:hAnsi="Times New Roman" w:cs="Times New Roman"/>
          <w:sz w:val="24"/>
          <w:szCs w:val="24"/>
        </w:rPr>
        <w:t xml:space="preserve">Program razvoja usklađen je s Nacionalnom razvojnom strategijom Republike Hrvatske do 2030.g. sa svim strateškim odrednicama razvoja, a ponajprije s odrednicom održivog gospodarstva i društva, jačanjem otpornosti na krize te zelenom i digitalnom tranzicijom. </w:t>
      </w:r>
    </w:p>
    <w:p w14:paraId="191B7CE1" w14:textId="77777777" w:rsidR="00A15571" w:rsidRPr="00C87ACD" w:rsidRDefault="00A15571" w:rsidP="00A15571">
      <w:pPr>
        <w:jc w:val="both"/>
        <w:rPr>
          <w:rFonts w:ascii="Times New Roman" w:hAnsi="Times New Roman" w:cs="Times New Roman"/>
          <w:sz w:val="24"/>
          <w:szCs w:val="24"/>
        </w:rPr>
      </w:pPr>
      <w:r w:rsidRPr="00C87ACD">
        <w:rPr>
          <w:rFonts w:ascii="Times New Roman" w:hAnsi="Times New Roman" w:cs="Times New Roman"/>
          <w:sz w:val="24"/>
          <w:szCs w:val="24"/>
        </w:rPr>
        <w:t>Najvažniji strateški ciljevi Hrvatske do 2030.g. koji su najrelevantniji za implementaciju ovog Programa razvoja su:</w:t>
      </w:r>
    </w:p>
    <w:p w14:paraId="4E9273D7" w14:textId="77777777" w:rsidR="00A15571" w:rsidRPr="00C87ACD" w:rsidRDefault="00A15571" w:rsidP="00A15571">
      <w:pPr>
        <w:pStyle w:val="Odlomakpopisa"/>
        <w:numPr>
          <w:ilvl w:val="0"/>
          <w:numId w:val="43"/>
        </w:numPr>
        <w:spacing w:before="240" w:after="160" w:line="256" w:lineRule="auto"/>
        <w:ind w:left="540" w:hanging="540"/>
        <w:jc w:val="both"/>
        <w:rPr>
          <w:rFonts w:ascii="Times New Roman" w:hAnsi="Times New Roman" w:cs="Times New Roman"/>
          <w:sz w:val="24"/>
          <w:szCs w:val="24"/>
        </w:rPr>
      </w:pPr>
      <w:r w:rsidRPr="00C87ACD">
        <w:rPr>
          <w:rFonts w:ascii="Times New Roman" w:hAnsi="Times New Roman" w:cs="Times New Roman"/>
          <w:b/>
          <w:bCs/>
          <w:sz w:val="24"/>
          <w:szCs w:val="24"/>
        </w:rPr>
        <w:t>STRATEŠKI CILJ 1.</w:t>
      </w:r>
      <w:r w:rsidRPr="00C87ACD">
        <w:rPr>
          <w:rFonts w:ascii="Times New Roman" w:hAnsi="Times New Roman" w:cs="Times New Roman"/>
          <w:sz w:val="24"/>
          <w:szCs w:val="24"/>
        </w:rPr>
        <w:t xml:space="preserve"> „Konkurentno i inovativno gospodarstvo“</w:t>
      </w:r>
    </w:p>
    <w:p w14:paraId="6372F078" w14:textId="7608D0B1" w:rsidR="00A15571" w:rsidRDefault="00A15571" w:rsidP="00A15571">
      <w:pPr>
        <w:pStyle w:val="Odlomakpopisa"/>
        <w:numPr>
          <w:ilvl w:val="0"/>
          <w:numId w:val="43"/>
        </w:numPr>
        <w:spacing w:before="240" w:after="160" w:line="256" w:lineRule="auto"/>
        <w:ind w:left="540" w:hanging="540"/>
        <w:jc w:val="both"/>
        <w:rPr>
          <w:rFonts w:ascii="Times New Roman" w:hAnsi="Times New Roman" w:cs="Times New Roman"/>
          <w:sz w:val="24"/>
          <w:szCs w:val="24"/>
        </w:rPr>
      </w:pPr>
      <w:r w:rsidRPr="00C87ACD">
        <w:rPr>
          <w:rFonts w:ascii="Times New Roman" w:hAnsi="Times New Roman" w:cs="Times New Roman"/>
          <w:b/>
          <w:bCs/>
          <w:sz w:val="24"/>
          <w:szCs w:val="24"/>
        </w:rPr>
        <w:t>STRATEŠKI CILJ 2.</w:t>
      </w:r>
      <w:r w:rsidRPr="00C87ACD">
        <w:rPr>
          <w:rFonts w:ascii="Times New Roman" w:hAnsi="Times New Roman" w:cs="Times New Roman"/>
          <w:sz w:val="24"/>
          <w:szCs w:val="24"/>
        </w:rPr>
        <w:t xml:space="preserve"> „Obrazovani i zaposleni ljudi“</w:t>
      </w:r>
    </w:p>
    <w:p w14:paraId="4B3B171A" w14:textId="04B11756" w:rsidR="00F020E4" w:rsidRPr="00C87ACD" w:rsidRDefault="00F020E4" w:rsidP="00A15571">
      <w:pPr>
        <w:pStyle w:val="Odlomakpopisa"/>
        <w:numPr>
          <w:ilvl w:val="0"/>
          <w:numId w:val="43"/>
        </w:numPr>
        <w:spacing w:before="240" w:after="160" w:line="256" w:lineRule="auto"/>
        <w:ind w:left="540" w:hanging="540"/>
        <w:jc w:val="both"/>
        <w:rPr>
          <w:rFonts w:ascii="Times New Roman" w:hAnsi="Times New Roman" w:cs="Times New Roman"/>
          <w:sz w:val="24"/>
          <w:szCs w:val="24"/>
        </w:rPr>
      </w:pPr>
      <w:r>
        <w:rPr>
          <w:rFonts w:ascii="Times New Roman" w:hAnsi="Times New Roman" w:cs="Times New Roman"/>
          <w:b/>
          <w:bCs/>
          <w:sz w:val="24"/>
          <w:szCs w:val="24"/>
        </w:rPr>
        <w:t>STRATEŠKI CILJ 3.</w:t>
      </w:r>
      <w:r>
        <w:rPr>
          <w:rFonts w:ascii="Times New Roman" w:hAnsi="Times New Roman" w:cs="Times New Roman"/>
          <w:sz w:val="24"/>
          <w:szCs w:val="24"/>
        </w:rPr>
        <w:t xml:space="preserve"> „Učinkovito i djelotvorno pravosuđe, javna uprava i upravljanje državnom imovinom“</w:t>
      </w:r>
    </w:p>
    <w:p w14:paraId="4B8024FA" w14:textId="18D8DFAA" w:rsidR="00A15571" w:rsidRDefault="00A15571" w:rsidP="00A15571">
      <w:pPr>
        <w:pStyle w:val="Odlomakpopisa"/>
        <w:numPr>
          <w:ilvl w:val="0"/>
          <w:numId w:val="43"/>
        </w:numPr>
        <w:spacing w:before="240" w:after="160" w:line="256" w:lineRule="auto"/>
        <w:ind w:left="540" w:hanging="540"/>
        <w:jc w:val="both"/>
        <w:rPr>
          <w:rFonts w:ascii="Times New Roman" w:hAnsi="Times New Roman" w:cs="Times New Roman"/>
          <w:sz w:val="24"/>
          <w:szCs w:val="24"/>
        </w:rPr>
      </w:pPr>
      <w:r w:rsidRPr="00C87ACD">
        <w:rPr>
          <w:rFonts w:ascii="Times New Roman" w:hAnsi="Times New Roman" w:cs="Times New Roman"/>
          <w:b/>
          <w:bCs/>
          <w:sz w:val="24"/>
          <w:szCs w:val="24"/>
        </w:rPr>
        <w:t>STRATEŠKI CILJ 5</w:t>
      </w:r>
      <w:r w:rsidRPr="00C87ACD">
        <w:rPr>
          <w:rFonts w:ascii="Times New Roman" w:hAnsi="Times New Roman" w:cs="Times New Roman"/>
          <w:sz w:val="24"/>
          <w:szCs w:val="24"/>
        </w:rPr>
        <w:t>. „Zdrav, aktivan i kvalitetan život“</w:t>
      </w:r>
    </w:p>
    <w:p w14:paraId="530930AF" w14:textId="16596574" w:rsidR="00F020E4" w:rsidRPr="00C87ACD" w:rsidRDefault="00F020E4" w:rsidP="00A15571">
      <w:pPr>
        <w:pStyle w:val="Odlomakpopisa"/>
        <w:numPr>
          <w:ilvl w:val="0"/>
          <w:numId w:val="43"/>
        </w:numPr>
        <w:spacing w:before="240" w:after="160" w:line="256" w:lineRule="auto"/>
        <w:ind w:left="540" w:hanging="540"/>
        <w:jc w:val="both"/>
        <w:rPr>
          <w:rFonts w:ascii="Times New Roman" w:hAnsi="Times New Roman" w:cs="Times New Roman"/>
          <w:sz w:val="24"/>
          <w:szCs w:val="24"/>
        </w:rPr>
      </w:pPr>
      <w:r>
        <w:rPr>
          <w:rFonts w:ascii="Times New Roman" w:hAnsi="Times New Roman" w:cs="Times New Roman"/>
          <w:b/>
          <w:bCs/>
          <w:sz w:val="24"/>
          <w:szCs w:val="24"/>
        </w:rPr>
        <w:t>STRATEŠKI CILJ 6</w:t>
      </w:r>
      <w:r w:rsidRPr="00F020E4">
        <w:rPr>
          <w:rFonts w:ascii="Times New Roman" w:hAnsi="Times New Roman" w:cs="Times New Roman"/>
          <w:sz w:val="24"/>
          <w:szCs w:val="24"/>
        </w:rPr>
        <w:t>.</w:t>
      </w:r>
      <w:r>
        <w:rPr>
          <w:rFonts w:ascii="Times New Roman" w:hAnsi="Times New Roman" w:cs="Times New Roman"/>
          <w:sz w:val="24"/>
          <w:szCs w:val="24"/>
        </w:rPr>
        <w:t xml:space="preserve"> „Demografska revitalizacija i bolji položaj obitelji“</w:t>
      </w:r>
    </w:p>
    <w:p w14:paraId="0E176E8E" w14:textId="77777777" w:rsidR="00A15571" w:rsidRPr="00C87ACD" w:rsidRDefault="00A15571" w:rsidP="00A15571">
      <w:pPr>
        <w:pStyle w:val="Odlomakpopisa"/>
        <w:numPr>
          <w:ilvl w:val="0"/>
          <w:numId w:val="43"/>
        </w:numPr>
        <w:spacing w:before="240" w:after="160" w:line="256" w:lineRule="auto"/>
        <w:ind w:left="540" w:hanging="540"/>
        <w:jc w:val="both"/>
        <w:rPr>
          <w:rFonts w:ascii="Times New Roman" w:hAnsi="Times New Roman" w:cs="Times New Roman"/>
          <w:sz w:val="24"/>
          <w:szCs w:val="24"/>
        </w:rPr>
      </w:pPr>
      <w:r w:rsidRPr="00C87ACD">
        <w:rPr>
          <w:rFonts w:ascii="Times New Roman" w:hAnsi="Times New Roman" w:cs="Times New Roman"/>
          <w:b/>
          <w:bCs/>
          <w:sz w:val="24"/>
          <w:szCs w:val="24"/>
        </w:rPr>
        <w:t>STRATEŠKI CILJ 8.</w:t>
      </w:r>
      <w:r w:rsidRPr="00C87ACD">
        <w:rPr>
          <w:rFonts w:ascii="Times New Roman" w:hAnsi="Times New Roman" w:cs="Times New Roman"/>
          <w:sz w:val="24"/>
          <w:szCs w:val="24"/>
        </w:rPr>
        <w:t xml:space="preserve"> „Ekološka i energetska tranzicija za klimatsku neutralnost“</w:t>
      </w:r>
    </w:p>
    <w:p w14:paraId="33F8E7FF" w14:textId="345F500D" w:rsidR="00A15571" w:rsidRDefault="00A15571" w:rsidP="00A15571">
      <w:pPr>
        <w:pStyle w:val="Odlomakpopisa"/>
        <w:numPr>
          <w:ilvl w:val="0"/>
          <w:numId w:val="43"/>
        </w:numPr>
        <w:spacing w:before="240" w:after="160" w:line="256" w:lineRule="auto"/>
        <w:ind w:left="540" w:hanging="540"/>
        <w:jc w:val="both"/>
        <w:rPr>
          <w:rFonts w:ascii="Times New Roman" w:hAnsi="Times New Roman" w:cs="Times New Roman"/>
          <w:sz w:val="24"/>
          <w:szCs w:val="24"/>
        </w:rPr>
      </w:pPr>
      <w:r w:rsidRPr="00C87ACD">
        <w:rPr>
          <w:rFonts w:ascii="Times New Roman" w:hAnsi="Times New Roman" w:cs="Times New Roman"/>
          <w:b/>
          <w:bCs/>
          <w:sz w:val="24"/>
          <w:szCs w:val="24"/>
        </w:rPr>
        <w:t>STRATEŠKI CILJ 9.</w:t>
      </w:r>
      <w:r w:rsidRPr="00C87ACD">
        <w:rPr>
          <w:rFonts w:ascii="Times New Roman" w:hAnsi="Times New Roman" w:cs="Times New Roman"/>
          <w:sz w:val="24"/>
          <w:szCs w:val="24"/>
        </w:rPr>
        <w:t xml:space="preserve"> „Samodostatnost u hrani i razvoj </w:t>
      </w:r>
      <w:proofErr w:type="spellStart"/>
      <w:r w:rsidRPr="00C87ACD">
        <w:rPr>
          <w:rFonts w:ascii="Times New Roman" w:hAnsi="Times New Roman" w:cs="Times New Roman"/>
          <w:sz w:val="24"/>
          <w:szCs w:val="24"/>
        </w:rPr>
        <w:t>biogospodarstva</w:t>
      </w:r>
      <w:proofErr w:type="spellEnd"/>
      <w:r w:rsidRPr="00C87ACD">
        <w:rPr>
          <w:rFonts w:ascii="Times New Roman" w:hAnsi="Times New Roman" w:cs="Times New Roman"/>
          <w:sz w:val="24"/>
          <w:szCs w:val="24"/>
        </w:rPr>
        <w:t>“</w:t>
      </w:r>
    </w:p>
    <w:p w14:paraId="478EE208" w14:textId="4895DAFA" w:rsidR="00F020E4" w:rsidRPr="00C87ACD" w:rsidRDefault="00F020E4" w:rsidP="00A15571">
      <w:pPr>
        <w:pStyle w:val="Odlomakpopisa"/>
        <w:numPr>
          <w:ilvl w:val="0"/>
          <w:numId w:val="43"/>
        </w:numPr>
        <w:spacing w:before="240" w:after="160" w:line="256" w:lineRule="auto"/>
        <w:ind w:left="540" w:hanging="540"/>
        <w:jc w:val="both"/>
        <w:rPr>
          <w:rFonts w:ascii="Times New Roman" w:hAnsi="Times New Roman" w:cs="Times New Roman"/>
          <w:sz w:val="24"/>
          <w:szCs w:val="24"/>
        </w:rPr>
      </w:pPr>
      <w:r>
        <w:rPr>
          <w:rFonts w:ascii="Times New Roman" w:hAnsi="Times New Roman" w:cs="Times New Roman"/>
          <w:b/>
          <w:bCs/>
          <w:sz w:val="24"/>
          <w:szCs w:val="24"/>
        </w:rPr>
        <w:t>STRATEŠKI CILJ 10.</w:t>
      </w:r>
      <w:r>
        <w:rPr>
          <w:rFonts w:ascii="Times New Roman" w:hAnsi="Times New Roman" w:cs="Times New Roman"/>
          <w:sz w:val="24"/>
          <w:szCs w:val="24"/>
        </w:rPr>
        <w:t xml:space="preserve"> „Održiva mobilnost“</w:t>
      </w:r>
    </w:p>
    <w:p w14:paraId="6EE8F421" w14:textId="77777777" w:rsidR="00A15571" w:rsidRPr="00C87ACD" w:rsidRDefault="00A15571" w:rsidP="00A15571">
      <w:pPr>
        <w:pStyle w:val="Odlomakpopisa"/>
        <w:numPr>
          <w:ilvl w:val="0"/>
          <w:numId w:val="43"/>
        </w:numPr>
        <w:spacing w:before="240" w:after="160" w:line="256" w:lineRule="auto"/>
        <w:ind w:left="540" w:hanging="540"/>
        <w:jc w:val="both"/>
        <w:rPr>
          <w:rFonts w:ascii="Times New Roman" w:hAnsi="Times New Roman" w:cs="Times New Roman"/>
          <w:sz w:val="24"/>
          <w:szCs w:val="24"/>
        </w:rPr>
      </w:pPr>
      <w:r w:rsidRPr="00C87ACD">
        <w:rPr>
          <w:rFonts w:ascii="Times New Roman" w:hAnsi="Times New Roman" w:cs="Times New Roman"/>
          <w:b/>
          <w:bCs/>
          <w:sz w:val="24"/>
          <w:szCs w:val="24"/>
        </w:rPr>
        <w:t>STRATEŠKI CILJ 11.</w:t>
      </w:r>
      <w:r w:rsidRPr="00C87ACD">
        <w:rPr>
          <w:rFonts w:ascii="Times New Roman" w:hAnsi="Times New Roman" w:cs="Times New Roman"/>
          <w:sz w:val="24"/>
          <w:szCs w:val="24"/>
        </w:rPr>
        <w:t xml:space="preserve"> „Digitalna tranzicija društva i gospodarstva“</w:t>
      </w:r>
    </w:p>
    <w:p w14:paraId="0E40AD95" w14:textId="07BF73CF" w:rsidR="00A15571" w:rsidRPr="00C87ACD" w:rsidRDefault="00A15571" w:rsidP="00A15571">
      <w:pPr>
        <w:spacing w:before="0" w:after="160" w:line="256" w:lineRule="auto"/>
        <w:rPr>
          <w:rFonts w:ascii="Times New Roman" w:eastAsia="Times New Roman" w:hAnsi="Times New Roman" w:cs="Times New Roman"/>
          <w:sz w:val="24"/>
          <w:szCs w:val="24"/>
        </w:rPr>
      </w:pPr>
    </w:p>
    <w:p w14:paraId="46396DE7" w14:textId="64A46B5B" w:rsidR="00A15571" w:rsidRDefault="00A15571" w:rsidP="00A15571">
      <w:pPr>
        <w:spacing w:after="0" w:line="240" w:lineRule="auto"/>
        <w:jc w:val="both"/>
        <w:rPr>
          <w:rFonts w:ascii="Times New Roman" w:hAnsi="Times New Roman" w:cs="Times New Roman"/>
          <w:sz w:val="24"/>
          <w:szCs w:val="24"/>
        </w:rPr>
      </w:pPr>
      <w:r w:rsidRPr="00C87ACD">
        <w:rPr>
          <w:rFonts w:ascii="Times New Roman" w:hAnsi="Times New Roman" w:cs="Times New Roman"/>
          <w:sz w:val="24"/>
          <w:szCs w:val="24"/>
        </w:rPr>
        <w:t>Prikaz usklađenosti prioriteta Program razvoja s Nacrtom prijedloga Nacionalne razvojne strategije RH do 2030.g. dat je u sljedećoj tablici:</w:t>
      </w:r>
    </w:p>
    <w:p w14:paraId="12B76AD0" w14:textId="77777777" w:rsidR="00564626" w:rsidRPr="00C87ACD" w:rsidRDefault="00564626" w:rsidP="00A15571">
      <w:pPr>
        <w:spacing w:after="0" w:line="240" w:lineRule="auto"/>
        <w:jc w:val="both"/>
        <w:rPr>
          <w:rFonts w:ascii="Times New Roman" w:hAnsi="Times New Roman" w:cs="Times New Roman"/>
          <w:sz w:val="24"/>
          <w:szCs w:val="24"/>
        </w:rPr>
      </w:pPr>
    </w:p>
    <w:p w14:paraId="243A182D" w14:textId="77777777" w:rsidR="00A15571" w:rsidRPr="00C87ACD" w:rsidRDefault="00A15571" w:rsidP="00A15571">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3713"/>
        <w:gridCol w:w="5349"/>
      </w:tblGrid>
      <w:tr w:rsidR="00A15571" w:rsidRPr="00C87ACD" w14:paraId="6E66A1F0" w14:textId="77777777" w:rsidTr="00405DDD">
        <w:tc>
          <w:tcPr>
            <w:tcW w:w="3713" w:type="dxa"/>
            <w:shd w:val="clear" w:color="auto" w:fill="F6C681" w:themeFill="accent1" w:themeFillTint="99"/>
          </w:tcPr>
          <w:p w14:paraId="6523D1D5" w14:textId="77777777" w:rsidR="00A15571" w:rsidRPr="00405DDD" w:rsidRDefault="00A15571" w:rsidP="00DB5561">
            <w:pPr>
              <w:jc w:val="center"/>
              <w:rPr>
                <w:rFonts w:ascii="Times New Roman" w:eastAsia="Times New Roman" w:hAnsi="Times New Roman" w:cs="Times New Roman"/>
                <w:b/>
                <w:color w:val="000000" w:themeColor="text1"/>
                <w:sz w:val="24"/>
                <w:szCs w:val="24"/>
              </w:rPr>
            </w:pPr>
            <w:bookmarkStart w:id="89" w:name="_Hlk58856036"/>
            <w:r w:rsidRPr="00405DDD">
              <w:rPr>
                <w:rFonts w:ascii="Times New Roman" w:eastAsia="Times New Roman" w:hAnsi="Times New Roman" w:cs="Times New Roman"/>
                <w:b/>
                <w:color w:val="000000" w:themeColor="text1"/>
                <w:sz w:val="24"/>
                <w:szCs w:val="24"/>
              </w:rPr>
              <w:lastRenderedPageBreak/>
              <w:t>PRIORITET PROGRAMA RAZVOJA</w:t>
            </w:r>
          </w:p>
        </w:tc>
        <w:tc>
          <w:tcPr>
            <w:tcW w:w="5349" w:type="dxa"/>
            <w:shd w:val="clear" w:color="auto" w:fill="F6C681" w:themeFill="accent1" w:themeFillTint="99"/>
          </w:tcPr>
          <w:p w14:paraId="2A35D62F" w14:textId="77777777" w:rsidR="00A15571" w:rsidRPr="00405DDD" w:rsidRDefault="00A15571" w:rsidP="00DB5561">
            <w:pPr>
              <w:jc w:val="center"/>
              <w:rPr>
                <w:rFonts w:ascii="Times New Roman" w:eastAsia="Times New Roman" w:hAnsi="Times New Roman" w:cs="Times New Roman"/>
                <w:b/>
                <w:color w:val="000000" w:themeColor="text1"/>
                <w:sz w:val="24"/>
                <w:szCs w:val="24"/>
              </w:rPr>
            </w:pPr>
            <w:r w:rsidRPr="00405DDD">
              <w:rPr>
                <w:rFonts w:ascii="Times New Roman" w:eastAsia="Times New Roman" w:hAnsi="Times New Roman" w:cs="Times New Roman"/>
                <w:b/>
                <w:color w:val="000000" w:themeColor="text1"/>
                <w:sz w:val="24"/>
                <w:szCs w:val="24"/>
              </w:rPr>
              <w:t>USKLAĐENOST S NACRTOM NACIONALNE RAZVOJNE STRATEGIJE</w:t>
            </w:r>
          </w:p>
        </w:tc>
      </w:tr>
      <w:tr w:rsidR="00A15571" w:rsidRPr="00C87ACD" w14:paraId="3DA876A9" w14:textId="77777777" w:rsidTr="00DB5561">
        <w:trPr>
          <w:trHeight w:val="1629"/>
        </w:trPr>
        <w:tc>
          <w:tcPr>
            <w:tcW w:w="3713" w:type="dxa"/>
            <w:tcBorders>
              <w:bottom w:val="single" w:sz="4" w:space="0" w:color="383B4D"/>
              <w:right w:val="single" w:sz="4" w:space="0" w:color="383B4D"/>
            </w:tcBorders>
            <w:shd w:val="clear" w:color="auto" w:fill="auto"/>
          </w:tcPr>
          <w:p w14:paraId="725F5E5C" w14:textId="2083E363" w:rsidR="00A15571" w:rsidRPr="00C87ACD" w:rsidRDefault="00A15571" w:rsidP="00DB5561">
            <w:pPr>
              <w:spacing w:after="0" w:line="240" w:lineRule="auto"/>
              <w:rPr>
                <w:rFonts w:ascii="Times New Roman" w:hAnsi="Times New Roman" w:cs="Times New Roman"/>
                <w:sz w:val="24"/>
                <w:szCs w:val="24"/>
              </w:rPr>
            </w:pPr>
            <w:r w:rsidRPr="00C87ACD">
              <w:rPr>
                <w:rFonts w:ascii="Times New Roman" w:hAnsi="Times New Roman" w:cs="Times New Roman"/>
                <w:b/>
                <w:bCs/>
                <w:sz w:val="24"/>
                <w:szCs w:val="24"/>
              </w:rPr>
              <w:t xml:space="preserve">Prioritet 1.1 </w:t>
            </w:r>
            <w:r w:rsidRPr="00C87ACD">
              <w:rPr>
                <w:rFonts w:ascii="Times New Roman" w:hAnsi="Times New Roman" w:cs="Times New Roman"/>
                <w:sz w:val="24"/>
                <w:szCs w:val="24"/>
              </w:rPr>
              <w:t xml:space="preserve">- </w:t>
            </w:r>
            <w:r w:rsidR="00A25AAD" w:rsidRPr="00C87ACD">
              <w:rPr>
                <w:rFonts w:ascii="Times New Roman" w:hAnsi="Times New Roman" w:cs="Times New Roman"/>
                <w:sz w:val="24"/>
                <w:szCs w:val="24"/>
              </w:rPr>
              <w:t>Potpora razvoju i jačanju poduzetničke klime i infrastrukture</w:t>
            </w:r>
          </w:p>
          <w:p w14:paraId="4FB3D819" w14:textId="67CD57EB" w:rsidR="00A15571" w:rsidRPr="00C87ACD" w:rsidRDefault="00A15571" w:rsidP="00DB5561">
            <w:pPr>
              <w:spacing w:after="0" w:line="240" w:lineRule="auto"/>
              <w:rPr>
                <w:rFonts w:ascii="Times New Roman" w:hAnsi="Times New Roman" w:cs="Times New Roman"/>
                <w:sz w:val="24"/>
                <w:szCs w:val="24"/>
              </w:rPr>
            </w:pPr>
            <w:r w:rsidRPr="00C87ACD">
              <w:rPr>
                <w:rFonts w:ascii="Times New Roman" w:hAnsi="Times New Roman" w:cs="Times New Roman"/>
                <w:b/>
                <w:bCs/>
                <w:sz w:val="24"/>
                <w:szCs w:val="24"/>
              </w:rPr>
              <w:t>Prioritet 1.2</w:t>
            </w:r>
            <w:r w:rsidRPr="00C87ACD">
              <w:rPr>
                <w:rFonts w:ascii="Times New Roman" w:hAnsi="Times New Roman" w:cs="Times New Roman"/>
                <w:sz w:val="24"/>
                <w:szCs w:val="24"/>
              </w:rPr>
              <w:t xml:space="preserve"> </w:t>
            </w:r>
            <w:r w:rsidR="00A25AAD" w:rsidRPr="00C87ACD">
              <w:rPr>
                <w:rFonts w:ascii="Times New Roman" w:hAnsi="Times New Roman" w:cs="Times New Roman"/>
                <w:sz w:val="24"/>
                <w:szCs w:val="24"/>
              </w:rPr>
              <w:t>–</w:t>
            </w:r>
            <w:r w:rsidRPr="00C87ACD">
              <w:rPr>
                <w:rFonts w:ascii="Times New Roman" w:hAnsi="Times New Roman" w:cs="Times New Roman"/>
                <w:sz w:val="24"/>
                <w:szCs w:val="24"/>
              </w:rPr>
              <w:t xml:space="preserve"> </w:t>
            </w:r>
            <w:r w:rsidR="00A25AAD" w:rsidRPr="00C87ACD">
              <w:rPr>
                <w:rFonts w:ascii="Times New Roman" w:hAnsi="Times New Roman" w:cs="Times New Roman"/>
                <w:sz w:val="24"/>
                <w:szCs w:val="24"/>
              </w:rPr>
              <w:t>Razvoj održive poljoprivredne proizvodnje</w:t>
            </w:r>
          </w:p>
          <w:p w14:paraId="4176077B" w14:textId="7D4CDB6E" w:rsidR="00A15571" w:rsidRPr="00C87ACD" w:rsidRDefault="00A15571" w:rsidP="00DB5561">
            <w:pPr>
              <w:spacing w:after="0"/>
              <w:rPr>
                <w:rFonts w:ascii="Times New Roman" w:hAnsi="Times New Roman" w:cs="Times New Roman"/>
                <w:sz w:val="24"/>
                <w:szCs w:val="24"/>
              </w:rPr>
            </w:pPr>
            <w:r w:rsidRPr="00C87ACD">
              <w:rPr>
                <w:rFonts w:ascii="Times New Roman" w:hAnsi="Times New Roman" w:cs="Times New Roman"/>
                <w:b/>
                <w:bCs/>
                <w:sz w:val="24"/>
                <w:szCs w:val="24"/>
              </w:rPr>
              <w:t>Prioritet 1.3.</w:t>
            </w:r>
            <w:r w:rsidRPr="00C87ACD">
              <w:rPr>
                <w:rFonts w:ascii="Times New Roman" w:hAnsi="Times New Roman" w:cs="Times New Roman"/>
                <w:sz w:val="24"/>
                <w:szCs w:val="24"/>
              </w:rPr>
              <w:t xml:space="preserve"> - </w:t>
            </w:r>
            <w:r w:rsidR="00A25AAD" w:rsidRPr="00C87ACD">
              <w:rPr>
                <w:rFonts w:ascii="Times New Roman" w:hAnsi="Times New Roman" w:cs="Times New Roman"/>
                <w:sz w:val="24"/>
                <w:szCs w:val="24"/>
              </w:rPr>
              <w:t>Održivi razvoj turizma i pratećih djelatnosti</w:t>
            </w:r>
          </w:p>
        </w:tc>
        <w:tc>
          <w:tcPr>
            <w:tcW w:w="5349" w:type="dxa"/>
            <w:tcBorders>
              <w:left w:val="single" w:sz="4" w:space="0" w:color="383B4D"/>
              <w:bottom w:val="single" w:sz="4" w:space="0" w:color="383B4D"/>
            </w:tcBorders>
            <w:shd w:val="clear" w:color="auto" w:fill="auto"/>
          </w:tcPr>
          <w:p w14:paraId="6809CFB3" w14:textId="77777777" w:rsidR="00A15571" w:rsidRPr="003B3D9D" w:rsidRDefault="00A15571" w:rsidP="00DB5561">
            <w:pPr>
              <w:rPr>
                <w:rFonts w:ascii="Times New Roman" w:eastAsia="Times New Roman" w:hAnsi="Times New Roman" w:cs="Times New Roman"/>
                <w:sz w:val="24"/>
                <w:szCs w:val="24"/>
              </w:rPr>
            </w:pPr>
            <w:r w:rsidRPr="003B3D9D">
              <w:rPr>
                <w:rFonts w:ascii="Times New Roman" w:eastAsia="Times New Roman" w:hAnsi="Times New Roman" w:cs="Times New Roman"/>
                <w:sz w:val="24"/>
                <w:szCs w:val="24"/>
              </w:rPr>
              <w:t>Strateški cilj 1. „Konkurentno i inovativno gospodarstvo“</w:t>
            </w:r>
          </w:p>
          <w:p w14:paraId="5B71F3F2" w14:textId="77777777" w:rsidR="00A15571" w:rsidRPr="003B3D9D" w:rsidRDefault="00A15571" w:rsidP="00DB5561">
            <w:pPr>
              <w:rPr>
                <w:rFonts w:ascii="Times New Roman" w:eastAsia="Times New Roman" w:hAnsi="Times New Roman" w:cs="Times New Roman"/>
                <w:sz w:val="24"/>
                <w:szCs w:val="24"/>
              </w:rPr>
            </w:pPr>
            <w:r w:rsidRPr="003B3D9D">
              <w:rPr>
                <w:rFonts w:ascii="Times New Roman" w:eastAsia="Times New Roman" w:hAnsi="Times New Roman" w:cs="Times New Roman"/>
                <w:sz w:val="24"/>
                <w:szCs w:val="24"/>
              </w:rPr>
              <w:t xml:space="preserve">Strateški cilj 9. „Samodostatnost u hrani i razvoj </w:t>
            </w:r>
            <w:proofErr w:type="spellStart"/>
            <w:r w:rsidRPr="003B3D9D">
              <w:rPr>
                <w:rFonts w:ascii="Times New Roman" w:eastAsia="Times New Roman" w:hAnsi="Times New Roman" w:cs="Times New Roman"/>
                <w:sz w:val="24"/>
                <w:szCs w:val="24"/>
              </w:rPr>
              <w:t>biogospodarstva</w:t>
            </w:r>
            <w:proofErr w:type="spellEnd"/>
            <w:r w:rsidRPr="003B3D9D">
              <w:rPr>
                <w:rFonts w:ascii="Times New Roman" w:eastAsia="Times New Roman" w:hAnsi="Times New Roman" w:cs="Times New Roman"/>
                <w:sz w:val="24"/>
                <w:szCs w:val="24"/>
              </w:rPr>
              <w:t>“</w:t>
            </w:r>
          </w:p>
        </w:tc>
      </w:tr>
      <w:tr w:rsidR="00A15571" w:rsidRPr="00C87ACD" w14:paraId="3357E69E" w14:textId="77777777" w:rsidTr="000925C8">
        <w:trPr>
          <w:trHeight w:val="1708"/>
        </w:trPr>
        <w:tc>
          <w:tcPr>
            <w:tcW w:w="3713" w:type="dxa"/>
            <w:tcBorders>
              <w:top w:val="single" w:sz="4" w:space="0" w:color="383B4D"/>
              <w:bottom w:val="single" w:sz="4" w:space="0" w:color="383B4D"/>
              <w:right w:val="single" w:sz="4" w:space="0" w:color="383B4D"/>
            </w:tcBorders>
            <w:shd w:val="clear" w:color="auto" w:fill="auto"/>
          </w:tcPr>
          <w:p w14:paraId="02DD12E1" w14:textId="2C6DBB35" w:rsidR="00A15571" w:rsidRPr="00C87ACD" w:rsidRDefault="00A15571" w:rsidP="00DB5561">
            <w:pPr>
              <w:spacing w:after="0" w:line="240" w:lineRule="auto"/>
              <w:rPr>
                <w:rFonts w:ascii="Times New Roman" w:hAnsi="Times New Roman" w:cs="Times New Roman"/>
                <w:sz w:val="24"/>
                <w:szCs w:val="24"/>
              </w:rPr>
            </w:pPr>
            <w:r w:rsidRPr="00C87ACD">
              <w:rPr>
                <w:rFonts w:ascii="Times New Roman" w:hAnsi="Times New Roman" w:cs="Times New Roman"/>
                <w:b/>
                <w:bCs/>
                <w:sz w:val="24"/>
                <w:szCs w:val="24"/>
              </w:rPr>
              <w:t>Prioritet 2.1.</w:t>
            </w:r>
            <w:r w:rsidRPr="00C87ACD">
              <w:rPr>
                <w:rFonts w:ascii="Times New Roman" w:hAnsi="Times New Roman" w:cs="Times New Roman"/>
                <w:sz w:val="24"/>
                <w:szCs w:val="24"/>
              </w:rPr>
              <w:t xml:space="preserve"> - </w:t>
            </w:r>
            <w:r w:rsidR="000925C8" w:rsidRPr="00C87ACD">
              <w:rPr>
                <w:rFonts w:ascii="Times New Roman" w:hAnsi="Times New Roman" w:cs="Times New Roman"/>
                <w:sz w:val="24"/>
                <w:szCs w:val="24"/>
              </w:rPr>
              <w:t>Zaštita okoliša i povećanje energetske učinkovitosti</w:t>
            </w:r>
          </w:p>
          <w:p w14:paraId="2D0653C7" w14:textId="77777777" w:rsidR="00A15571" w:rsidRPr="00C87ACD" w:rsidRDefault="00A15571" w:rsidP="00DB5561">
            <w:pPr>
              <w:rPr>
                <w:rFonts w:ascii="Times New Roman" w:hAnsi="Times New Roman" w:cs="Times New Roman"/>
                <w:sz w:val="24"/>
                <w:szCs w:val="24"/>
              </w:rPr>
            </w:pPr>
            <w:r w:rsidRPr="00C87ACD">
              <w:rPr>
                <w:rFonts w:ascii="Times New Roman" w:hAnsi="Times New Roman" w:cs="Times New Roman"/>
                <w:b/>
                <w:bCs/>
                <w:sz w:val="24"/>
                <w:szCs w:val="24"/>
              </w:rPr>
              <w:t>Prioritet 2.2.</w:t>
            </w:r>
            <w:r w:rsidRPr="00C87ACD">
              <w:rPr>
                <w:rFonts w:ascii="Times New Roman" w:hAnsi="Times New Roman" w:cs="Times New Roman"/>
                <w:sz w:val="24"/>
                <w:szCs w:val="24"/>
              </w:rPr>
              <w:t xml:space="preserve"> - </w:t>
            </w:r>
            <w:r w:rsidR="000925C8" w:rsidRPr="00C87ACD">
              <w:rPr>
                <w:rFonts w:ascii="Times New Roman" w:hAnsi="Times New Roman" w:cs="Times New Roman"/>
                <w:sz w:val="24"/>
                <w:szCs w:val="24"/>
              </w:rPr>
              <w:t>Unaprjeđenje kvalitete života kroz razvoj prometne, komunalne, energetske i komunikacijske infrastrukture</w:t>
            </w:r>
          </w:p>
          <w:p w14:paraId="762A0146" w14:textId="386790A1" w:rsidR="000925C8" w:rsidRPr="00C87ACD" w:rsidRDefault="000925C8" w:rsidP="000925C8">
            <w:pPr>
              <w:rPr>
                <w:rFonts w:ascii="Times New Roman" w:hAnsi="Times New Roman" w:cs="Times New Roman"/>
                <w:sz w:val="24"/>
                <w:szCs w:val="24"/>
              </w:rPr>
            </w:pPr>
            <w:r w:rsidRPr="00C87ACD">
              <w:rPr>
                <w:rFonts w:ascii="Times New Roman" w:hAnsi="Times New Roman" w:cs="Times New Roman"/>
                <w:b/>
                <w:bCs/>
                <w:sz w:val="24"/>
                <w:szCs w:val="24"/>
              </w:rPr>
              <w:t>Prioritet 2.3.</w:t>
            </w:r>
            <w:r w:rsidRPr="00C87ACD">
              <w:rPr>
                <w:rFonts w:ascii="Times New Roman" w:hAnsi="Times New Roman" w:cs="Times New Roman"/>
                <w:sz w:val="24"/>
                <w:szCs w:val="24"/>
              </w:rPr>
              <w:t xml:space="preserve"> - Razvoj i unaprjeđenje društvene infrastrukture i društvenih djelatnosti</w:t>
            </w:r>
          </w:p>
        </w:tc>
        <w:tc>
          <w:tcPr>
            <w:tcW w:w="5349" w:type="dxa"/>
            <w:tcBorders>
              <w:top w:val="single" w:sz="4" w:space="0" w:color="383B4D"/>
              <w:left w:val="single" w:sz="4" w:space="0" w:color="383B4D"/>
              <w:bottom w:val="single" w:sz="4" w:space="0" w:color="383B4D"/>
            </w:tcBorders>
            <w:shd w:val="clear" w:color="auto" w:fill="auto"/>
          </w:tcPr>
          <w:p w14:paraId="1A3F08A2" w14:textId="47C8A6D6" w:rsidR="000925C8" w:rsidRPr="003B3D9D" w:rsidRDefault="000925C8" w:rsidP="000925C8">
            <w:pPr>
              <w:rPr>
                <w:rFonts w:ascii="Times New Roman" w:hAnsi="Times New Roman" w:cs="Times New Roman"/>
                <w:color w:val="000000"/>
                <w:spacing w:val="-1"/>
                <w:sz w:val="24"/>
                <w:szCs w:val="24"/>
              </w:rPr>
            </w:pPr>
            <w:r w:rsidRPr="003B3D9D">
              <w:rPr>
                <w:rFonts w:ascii="Times New Roman" w:hAnsi="Times New Roman" w:cs="Times New Roman"/>
                <w:color w:val="000000"/>
                <w:spacing w:val="-1"/>
                <w:sz w:val="24"/>
                <w:szCs w:val="24"/>
              </w:rPr>
              <w:t>Strateški cilj 1. „Konkurentno i inovativno gospodarstvo“</w:t>
            </w:r>
          </w:p>
          <w:p w14:paraId="2934BE78" w14:textId="5D7CDD34" w:rsidR="00A15571" w:rsidRPr="003B3D9D" w:rsidRDefault="000925C8" w:rsidP="000925C8">
            <w:pPr>
              <w:rPr>
                <w:rFonts w:ascii="Times New Roman" w:eastAsia="Times New Roman" w:hAnsi="Times New Roman" w:cs="Times New Roman"/>
                <w:sz w:val="24"/>
                <w:szCs w:val="24"/>
              </w:rPr>
            </w:pPr>
            <w:r w:rsidRPr="003B3D9D">
              <w:rPr>
                <w:rFonts w:ascii="Times New Roman" w:eastAsia="Times New Roman" w:hAnsi="Times New Roman" w:cs="Times New Roman"/>
                <w:sz w:val="24"/>
                <w:szCs w:val="24"/>
              </w:rPr>
              <w:t>Strateški cilj 8. „Ekološka i energetska tranzicija za klimatsku neutralnost“</w:t>
            </w:r>
          </w:p>
          <w:p w14:paraId="677BC0C2" w14:textId="7D60A6F4" w:rsidR="000925C8" w:rsidRPr="003B3D9D" w:rsidRDefault="000925C8" w:rsidP="000925C8">
            <w:pPr>
              <w:rPr>
                <w:rFonts w:ascii="Times New Roman" w:hAnsi="Times New Roman" w:cs="Times New Roman"/>
                <w:color w:val="000000"/>
                <w:spacing w:val="-1"/>
                <w:sz w:val="24"/>
                <w:szCs w:val="24"/>
              </w:rPr>
            </w:pPr>
            <w:r w:rsidRPr="003B3D9D">
              <w:rPr>
                <w:rFonts w:ascii="Times New Roman" w:hAnsi="Times New Roman" w:cs="Times New Roman"/>
                <w:color w:val="000000"/>
                <w:spacing w:val="-1"/>
                <w:sz w:val="24"/>
                <w:szCs w:val="24"/>
              </w:rPr>
              <w:t>Strateški cilj 2. „Obrazovani i zaposleni ljudi“</w:t>
            </w:r>
          </w:p>
          <w:p w14:paraId="46689413" w14:textId="140C00B6" w:rsidR="000925C8" w:rsidRPr="003B3D9D" w:rsidRDefault="000925C8" w:rsidP="000925C8">
            <w:pPr>
              <w:rPr>
                <w:rFonts w:ascii="Times New Roman" w:hAnsi="Times New Roman" w:cs="Times New Roman"/>
                <w:color w:val="000000"/>
                <w:spacing w:val="-1"/>
                <w:sz w:val="24"/>
                <w:szCs w:val="24"/>
              </w:rPr>
            </w:pPr>
            <w:r w:rsidRPr="003B3D9D">
              <w:rPr>
                <w:rFonts w:ascii="Times New Roman" w:hAnsi="Times New Roman" w:cs="Times New Roman"/>
                <w:color w:val="000000"/>
                <w:spacing w:val="-1"/>
                <w:sz w:val="24"/>
                <w:szCs w:val="24"/>
              </w:rPr>
              <w:t>Strateški cilj 5. „Zdrav, aktivan i kvalitetan život“</w:t>
            </w:r>
          </w:p>
          <w:p w14:paraId="78215F74" w14:textId="2BF7C7AB" w:rsidR="000925C8" w:rsidRPr="003B3D9D" w:rsidRDefault="00C87ACD" w:rsidP="000925C8">
            <w:pPr>
              <w:rPr>
                <w:rFonts w:ascii="Times New Roman" w:hAnsi="Times New Roman" w:cs="Times New Roman"/>
                <w:color w:val="000000"/>
                <w:spacing w:val="-1"/>
                <w:sz w:val="24"/>
                <w:szCs w:val="24"/>
              </w:rPr>
            </w:pPr>
            <w:r w:rsidRPr="003B3D9D">
              <w:rPr>
                <w:rFonts w:ascii="Times New Roman" w:hAnsi="Times New Roman" w:cs="Times New Roman"/>
                <w:sz w:val="24"/>
                <w:szCs w:val="24"/>
              </w:rPr>
              <w:t>Strateški cilj 10. „Održiva mobilnost”</w:t>
            </w:r>
          </w:p>
        </w:tc>
      </w:tr>
      <w:tr w:rsidR="00A15571" w:rsidRPr="00C87ACD" w14:paraId="0CD8B08B" w14:textId="77777777" w:rsidTr="00DB5561">
        <w:tc>
          <w:tcPr>
            <w:tcW w:w="3713" w:type="dxa"/>
            <w:tcBorders>
              <w:top w:val="single" w:sz="4" w:space="0" w:color="383B4D"/>
              <w:bottom w:val="single" w:sz="4" w:space="0" w:color="383B4D"/>
              <w:right w:val="single" w:sz="4" w:space="0" w:color="383B4D"/>
            </w:tcBorders>
            <w:shd w:val="clear" w:color="auto" w:fill="auto"/>
          </w:tcPr>
          <w:p w14:paraId="4E371071" w14:textId="75E2662D" w:rsidR="00A15571" w:rsidRPr="00C87ACD" w:rsidRDefault="00A15571" w:rsidP="00DB5561">
            <w:pPr>
              <w:spacing w:after="0" w:line="240" w:lineRule="auto"/>
              <w:rPr>
                <w:rFonts w:ascii="Times New Roman" w:hAnsi="Times New Roman" w:cs="Times New Roman"/>
                <w:sz w:val="24"/>
                <w:szCs w:val="24"/>
              </w:rPr>
            </w:pPr>
            <w:r w:rsidRPr="00C87ACD">
              <w:rPr>
                <w:rFonts w:ascii="Times New Roman" w:hAnsi="Times New Roman" w:cs="Times New Roman"/>
                <w:b/>
                <w:bCs/>
                <w:sz w:val="24"/>
                <w:szCs w:val="24"/>
              </w:rPr>
              <w:t>Prioritet 3.1</w:t>
            </w:r>
            <w:r w:rsidRPr="00C87ACD">
              <w:rPr>
                <w:rFonts w:ascii="Times New Roman" w:hAnsi="Times New Roman" w:cs="Times New Roman"/>
                <w:sz w:val="24"/>
                <w:szCs w:val="24"/>
              </w:rPr>
              <w:t xml:space="preserve"> - </w:t>
            </w:r>
            <w:r w:rsidR="002622FF" w:rsidRPr="00C87ACD">
              <w:rPr>
                <w:rFonts w:ascii="Times New Roman" w:hAnsi="Times New Roman" w:cs="Times New Roman"/>
                <w:sz w:val="24"/>
                <w:szCs w:val="24"/>
              </w:rPr>
              <w:t>Razvoj infrastrukture i programa za povećanje kvalitete zdravstvenih i socijalnih usluga</w:t>
            </w:r>
          </w:p>
          <w:p w14:paraId="1BA5EAEB" w14:textId="4610710E" w:rsidR="00A15571" w:rsidRDefault="00A15571" w:rsidP="00DB5561">
            <w:pPr>
              <w:rPr>
                <w:rFonts w:ascii="Times New Roman" w:hAnsi="Times New Roman" w:cs="Times New Roman"/>
                <w:sz w:val="24"/>
                <w:szCs w:val="24"/>
              </w:rPr>
            </w:pPr>
            <w:r w:rsidRPr="00C87ACD">
              <w:rPr>
                <w:rFonts w:ascii="Times New Roman" w:hAnsi="Times New Roman" w:cs="Times New Roman"/>
                <w:b/>
                <w:bCs/>
                <w:sz w:val="24"/>
                <w:szCs w:val="24"/>
              </w:rPr>
              <w:t>Prioritet 3.2</w:t>
            </w:r>
            <w:r w:rsidRPr="00C87ACD">
              <w:rPr>
                <w:rFonts w:ascii="Times New Roman" w:hAnsi="Times New Roman" w:cs="Times New Roman"/>
                <w:sz w:val="24"/>
                <w:szCs w:val="24"/>
              </w:rPr>
              <w:t xml:space="preserve"> - </w:t>
            </w:r>
            <w:r w:rsidR="002622FF" w:rsidRPr="00C87ACD">
              <w:rPr>
                <w:rFonts w:ascii="Times New Roman" w:hAnsi="Times New Roman" w:cs="Times New Roman"/>
                <w:sz w:val="24"/>
                <w:szCs w:val="24"/>
              </w:rPr>
              <w:t xml:space="preserve">Razvoj organizacija civilnog </w:t>
            </w:r>
            <w:r w:rsidR="002622FF" w:rsidRPr="009D5D56">
              <w:rPr>
                <w:rFonts w:ascii="Times New Roman" w:hAnsi="Times New Roman" w:cs="Times New Roman"/>
                <w:sz w:val="24"/>
                <w:szCs w:val="24"/>
              </w:rPr>
              <w:t xml:space="preserve">društva i povećanje </w:t>
            </w:r>
            <w:proofErr w:type="spellStart"/>
            <w:r w:rsidR="002622FF" w:rsidRPr="009D5D56">
              <w:rPr>
                <w:rFonts w:ascii="Times New Roman" w:hAnsi="Times New Roman" w:cs="Times New Roman"/>
                <w:sz w:val="24"/>
                <w:szCs w:val="24"/>
              </w:rPr>
              <w:t>zapošljivosti</w:t>
            </w:r>
            <w:proofErr w:type="spellEnd"/>
            <w:r w:rsidR="002622FF" w:rsidRPr="009D5D56">
              <w:rPr>
                <w:rFonts w:ascii="Times New Roman" w:hAnsi="Times New Roman" w:cs="Times New Roman"/>
                <w:sz w:val="24"/>
                <w:szCs w:val="24"/>
              </w:rPr>
              <w:t xml:space="preserve"> </w:t>
            </w:r>
            <w:r w:rsidR="009D5D56" w:rsidRPr="009D5D56">
              <w:rPr>
                <w:rFonts w:ascii="Times New Roman" w:hAnsi="Times New Roman" w:cs="Times New Roman"/>
                <w:sz w:val="24"/>
                <w:szCs w:val="24"/>
              </w:rPr>
              <w:t xml:space="preserve">teško </w:t>
            </w:r>
            <w:proofErr w:type="spellStart"/>
            <w:r w:rsidR="009D5D56" w:rsidRPr="009D5D56">
              <w:rPr>
                <w:rFonts w:ascii="Times New Roman" w:hAnsi="Times New Roman" w:cs="Times New Roman"/>
                <w:sz w:val="24"/>
                <w:szCs w:val="24"/>
              </w:rPr>
              <w:t>zapošljivih</w:t>
            </w:r>
            <w:proofErr w:type="spellEnd"/>
            <w:r w:rsidR="009D5D56" w:rsidRPr="009D5D56">
              <w:rPr>
                <w:rFonts w:ascii="Times New Roman" w:hAnsi="Times New Roman" w:cs="Times New Roman"/>
                <w:sz w:val="24"/>
                <w:szCs w:val="24"/>
              </w:rPr>
              <w:t xml:space="preserve"> društvenih skupina</w:t>
            </w:r>
          </w:p>
          <w:p w14:paraId="53A7DC75" w14:textId="7A5D4063" w:rsidR="0037037C" w:rsidRPr="0037037C" w:rsidRDefault="0037037C" w:rsidP="00DB5561">
            <w:pPr>
              <w:rPr>
                <w:rFonts w:ascii="Times New Roman" w:hAnsi="Times New Roman" w:cs="Times New Roman"/>
                <w:sz w:val="24"/>
                <w:szCs w:val="24"/>
              </w:rPr>
            </w:pPr>
            <w:r w:rsidRPr="0037037C">
              <w:rPr>
                <w:rFonts w:ascii="Times New Roman" w:hAnsi="Times New Roman" w:cs="Times New Roman"/>
                <w:b/>
                <w:bCs/>
                <w:sz w:val="24"/>
                <w:szCs w:val="24"/>
              </w:rPr>
              <w:t>Prioritet 3.3</w:t>
            </w:r>
            <w:r w:rsidRPr="0037037C">
              <w:rPr>
                <w:rFonts w:ascii="Times New Roman" w:hAnsi="Times New Roman" w:cs="Times New Roman"/>
                <w:sz w:val="24"/>
                <w:szCs w:val="24"/>
              </w:rPr>
              <w:t>. Unaprjeđenje položaja i poticanje aktivizma mladih</w:t>
            </w:r>
          </w:p>
          <w:p w14:paraId="317E9F1C" w14:textId="0B0A2D7B" w:rsidR="002622FF" w:rsidRPr="00C87ACD" w:rsidRDefault="002622FF" w:rsidP="00DB5561">
            <w:pPr>
              <w:rPr>
                <w:rFonts w:ascii="Times New Roman" w:hAnsi="Times New Roman" w:cs="Times New Roman"/>
                <w:sz w:val="24"/>
                <w:szCs w:val="24"/>
              </w:rPr>
            </w:pPr>
            <w:r w:rsidRPr="00C87ACD">
              <w:rPr>
                <w:rFonts w:ascii="Times New Roman" w:hAnsi="Times New Roman" w:cs="Times New Roman"/>
                <w:b/>
                <w:bCs/>
                <w:sz w:val="24"/>
                <w:szCs w:val="24"/>
              </w:rPr>
              <w:t>Prioritet 3.</w:t>
            </w:r>
            <w:r w:rsidR="0037037C">
              <w:rPr>
                <w:rFonts w:ascii="Times New Roman" w:hAnsi="Times New Roman" w:cs="Times New Roman"/>
                <w:b/>
                <w:bCs/>
                <w:sz w:val="24"/>
                <w:szCs w:val="24"/>
              </w:rPr>
              <w:t>4</w:t>
            </w:r>
            <w:r w:rsidRPr="00C87ACD">
              <w:rPr>
                <w:rFonts w:ascii="Times New Roman" w:hAnsi="Times New Roman" w:cs="Times New Roman"/>
                <w:b/>
                <w:bCs/>
                <w:sz w:val="24"/>
                <w:szCs w:val="24"/>
              </w:rPr>
              <w:t>.</w:t>
            </w:r>
            <w:r w:rsidRPr="00C87ACD">
              <w:rPr>
                <w:rFonts w:ascii="Times New Roman" w:hAnsi="Times New Roman" w:cs="Times New Roman"/>
                <w:sz w:val="24"/>
                <w:szCs w:val="24"/>
              </w:rPr>
              <w:t xml:space="preserve"> - Kompetentna, dostupna i učinkovita javna uprava</w:t>
            </w:r>
          </w:p>
        </w:tc>
        <w:tc>
          <w:tcPr>
            <w:tcW w:w="5349" w:type="dxa"/>
            <w:tcBorders>
              <w:top w:val="single" w:sz="4" w:space="0" w:color="383B4D"/>
              <w:left w:val="single" w:sz="4" w:space="0" w:color="383B4D"/>
              <w:bottom w:val="single" w:sz="4" w:space="0" w:color="383B4D"/>
            </w:tcBorders>
            <w:shd w:val="clear" w:color="auto" w:fill="auto"/>
          </w:tcPr>
          <w:p w14:paraId="491C9B82" w14:textId="3960D17B" w:rsidR="009F0643" w:rsidRPr="003B3D9D" w:rsidRDefault="009F0643" w:rsidP="00DB5561">
            <w:pPr>
              <w:rPr>
                <w:rFonts w:ascii="Times New Roman" w:hAnsi="Times New Roman" w:cs="Times New Roman"/>
                <w:color w:val="000000"/>
                <w:spacing w:val="-1"/>
                <w:sz w:val="24"/>
                <w:szCs w:val="24"/>
              </w:rPr>
            </w:pPr>
            <w:r w:rsidRPr="003B3D9D">
              <w:rPr>
                <w:rFonts w:ascii="Times New Roman" w:hAnsi="Times New Roman" w:cs="Times New Roman"/>
                <w:color w:val="000000"/>
                <w:spacing w:val="-1"/>
                <w:sz w:val="24"/>
                <w:szCs w:val="24"/>
              </w:rPr>
              <w:t>Strateški cilj 2. „Obrazovani i zaposleni ljudi“</w:t>
            </w:r>
          </w:p>
          <w:p w14:paraId="52513526" w14:textId="51B56FA1" w:rsidR="00C87ACD" w:rsidRPr="003B3D9D" w:rsidRDefault="00C87ACD" w:rsidP="00DB5561">
            <w:pPr>
              <w:rPr>
                <w:rFonts w:ascii="Times New Roman" w:hAnsi="Times New Roman" w:cs="Times New Roman"/>
                <w:color w:val="000000"/>
                <w:spacing w:val="-1"/>
                <w:sz w:val="24"/>
                <w:szCs w:val="24"/>
              </w:rPr>
            </w:pPr>
            <w:r w:rsidRPr="003B3D9D">
              <w:rPr>
                <w:rFonts w:ascii="Times New Roman" w:hAnsi="Times New Roman" w:cs="Times New Roman"/>
                <w:sz w:val="24"/>
                <w:szCs w:val="24"/>
              </w:rPr>
              <w:t>Strateški cilj 3. „Učinkovito i djelotvorno pravosuđe, javna uprava i upravljanje državnom imovinom”</w:t>
            </w:r>
          </w:p>
          <w:p w14:paraId="700B40D0" w14:textId="38886634" w:rsidR="00A15571" w:rsidRPr="003B3D9D" w:rsidRDefault="00A15571" w:rsidP="00DB5561">
            <w:pPr>
              <w:rPr>
                <w:rFonts w:ascii="Times New Roman" w:hAnsi="Times New Roman" w:cs="Times New Roman"/>
                <w:color w:val="000000"/>
                <w:spacing w:val="-1"/>
                <w:sz w:val="24"/>
                <w:szCs w:val="24"/>
              </w:rPr>
            </w:pPr>
            <w:r w:rsidRPr="003B3D9D">
              <w:rPr>
                <w:rFonts w:ascii="Times New Roman" w:hAnsi="Times New Roman" w:cs="Times New Roman"/>
                <w:color w:val="000000"/>
                <w:spacing w:val="-1"/>
                <w:sz w:val="24"/>
                <w:szCs w:val="24"/>
              </w:rPr>
              <w:t>Strateški cilj 5. „Zdrav, aktivan i kvalitetan život“</w:t>
            </w:r>
          </w:p>
          <w:p w14:paraId="63C5B640" w14:textId="32ED9B87" w:rsidR="00C87ACD" w:rsidRPr="003B3D9D" w:rsidRDefault="00C87ACD" w:rsidP="00DB5561">
            <w:pPr>
              <w:rPr>
                <w:rFonts w:ascii="Times New Roman" w:hAnsi="Times New Roman" w:cs="Times New Roman"/>
                <w:color w:val="000000"/>
                <w:spacing w:val="-1"/>
                <w:sz w:val="24"/>
                <w:szCs w:val="24"/>
              </w:rPr>
            </w:pPr>
            <w:r w:rsidRPr="003B3D9D">
              <w:rPr>
                <w:rFonts w:ascii="Times New Roman" w:hAnsi="Times New Roman" w:cs="Times New Roman"/>
                <w:sz w:val="24"/>
                <w:szCs w:val="24"/>
              </w:rPr>
              <w:t>Strateški cilj 6. „Demografska revitalizacija i bolji položaj obitelji”</w:t>
            </w:r>
          </w:p>
          <w:p w14:paraId="7AC258E1" w14:textId="5BB3C376" w:rsidR="002622FF" w:rsidRPr="003B3D9D" w:rsidRDefault="002622FF" w:rsidP="00C87ACD">
            <w:pPr>
              <w:rPr>
                <w:rFonts w:ascii="Times New Roman" w:hAnsi="Times New Roman" w:cs="Times New Roman"/>
                <w:color w:val="000000"/>
                <w:spacing w:val="1"/>
                <w:sz w:val="24"/>
                <w:szCs w:val="24"/>
              </w:rPr>
            </w:pPr>
            <w:r w:rsidRPr="003B3D9D">
              <w:rPr>
                <w:rFonts w:ascii="Times New Roman" w:hAnsi="Times New Roman" w:cs="Times New Roman"/>
                <w:color w:val="000000"/>
                <w:spacing w:val="1"/>
                <w:sz w:val="24"/>
                <w:szCs w:val="24"/>
              </w:rPr>
              <w:t>Strateški cilj 11. „Digitalna tranzicija društva i gospodarstva“</w:t>
            </w:r>
          </w:p>
        </w:tc>
      </w:tr>
      <w:bookmarkEnd w:id="89"/>
    </w:tbl>
    <w:p w14:paraId="56CA7A81" w14:textId="4F51241C" w:rsidR="00A15571" w:rsidRPr="00C87ACD" w:rsidRDefault="00A15571" w:rsidP="00A15571">
      <w:pPr>
        <w:spacing w:before="0" w:after="160" w:line="256" w:lineRule="auto"/>
        <w:rPr>
          <w:rFonts w:ascii="Times New Roman" w:eastAsia="Times New Roman" w:hAnsi="Times New Roman" w:cs="Times New Roman"/>
          <w:sz w:val="24"/>
          <w:szCs w:val="24"/>
        </w:rPr>
      </w:pPr>
    </w:p>
    <w:p w14:paraId="7A88090C" w14:textId="5A1ABA68" w:rsidR="007303AF" w:rsidRDefault="00A15571" w:rsidP="00C9629B">
      <w:pPr>
        <w:jc w:val="both"/>
        <w:rPr>
          <w:rFonts w:ascii="Times New Roman" w:hAnsi="Times New Roman" w:cs="Times New Roman"/>
          <w:sz w:val="24"/>
          <w:szCs w:val="24"/>
        </w:rPr>
      </w:pPr>
      <w:r w:rsidRPr="00C9629B">
        <w:rPr>
          <w:rFonts w:ascii="Times New Roman" w:hAnsi="Times New Roman" w:cs="Times New Roman"/>
          <w:sz w:val="24"/>
          <w:szCs w:val="24"/>
        </w:rPr>
        <w:t>S obzirom da je Nacionalna razvojna strategija  Republike Hrvatske do 2030.g. podloga za programiranje Višegodišnjeg financijskoj okvira za financijsku perspektivu 2021. - 2027., kao i izradu Nacionalnog plana oporavka i otpornosti (u daljnjem tekstu: NPOO), usklađivanjem s ovim strateškim dokumentom postiže se usklađenost i s budućim programskim dokumentima za korištenje fondova EU za naredno razdoblje, što je za Općinu od izuzetne važnosti.</w:t>
      </w:r>
    </w:p>
    <w:p w14:paraId="4E6E0AE9" w14:textId="77777777" w:rsidR="007336C1" w:rsidRDefault="007336C1" w:rsidP="00C9629B">
      <w:pPr>
        <w:jc w:val="both"/>
        <w:rPr>
          <w:rFonts w:ascii="Times New Roman" w:hAnsi="Times New Roman" w:cs="Times New Roman"/>
          <w:sz w:val="24"/>
          <w:szCs w:val="24"/>
        </w:rPr>
      </w:pPr>
    </w:p>
    <w:p w14:paraId="79BDB62C" w14:textId="6C3B63DD" w:rsidR="000D0F28" w:rsidRPr="00405DDD" w:rsidRDefault="00FD41D9" w:rsidP="00FD41D9">
      <w:pPr>
        <w:pStyle w:val="Naslov1"/>
        <w:rPr>
          <w:rFonts w:ascii="Times New Roman" w:hAnsi="Times New Roman" w:cs="Times New Roman"/>
          <w:b/>
          <w:bCs/>
          <w:color w:val="000000" w:themeColor="text1"/>
          <w:sz w:val="24"/>
          <w:szCs w:val="24"/>
        </w:rPr>
      </w:pPr>
      <w:bookmarkStart w:id="90" w:name="_Toc89861241"/>
      <w:r w:rsidRPr="00405DDD">
        <w:rPr>
          <w:rFonts w:ascii="Times New Roman" w:hAnsi="Times New Roman" w:cs="Times New Roman"/>
          <w:b/>
          <w:bCs/>
          <w:color w:val="000000" w:themeColor="text1"/>
          <w:sz w:val="24"/>
          <w:szCs w:val="24"/>
        </w:rPr>
        <w:lastRenderedPageBreak/>
        <w:t>17. ZAKLJUČAK</w:t>
      </w:r>
      <w:bookmarkEnd w:id="90"/>
    </w:p>
    <w:p w14:paraId="3D73012F" w14:textId="00013122" w:rsidR="0052334E" w:rsidRDefault="0052334E" w:rsidP="0052334E"/>
    <w:p w14:paraId="35CC449C" w14:textId="4457BBB5" w:rsidR="0052334E" w:rsidRPr="0052334E" w:rsidRDefault="0052334E" w:rsidP="0052334E">
      <w:pPr>
        <w:jc w:val="both"/>
        <w:rPr>
          <w:rFonts w:ascii="Times New Roman" w:hAnsi="Times New Roman" w:cs="Times New Roman"/>
          <w:sz w:val="24"/>
          <w:szCs w:val="24"/>
        </w:rPr>
      </w:pPr>
      <w:r w:rsidRPr="0052334E">
        <w:rPr>
          <w:rFonts w:ascii="Times New Roman" w:hAnsi="Times New Roman" w:cs="Times New Roman"/>
          <w:sz w:val="24"/>
          <w:szCs w:val="24"/>
        </w:rPr>
        <w:t xml:space="preserve">Strategija razvoja </w:t>
      </w:r>
      <w:r w:rsidR="000C3FD1" w:rsidRPr="0052334E">
        <w:rPr>
          <w:rFonts w:ascii="Times New Roman" w:hAnsi="Times New Roman" w:cs="Times New Roman"/>
          <w:sz w:val="24"/>
          <w:szCs w:val="24"/>
        </w:rPr>
        <w:t xml:space="preserve">je </w:t>
      </w:r>
      <w:r w:rsidRPr="0052334E">
        <w:rPr>
          <w:rFonts w:ascii="Times New Roman" w:hAnsi="Times New Roman" w:cs="Times New Roman"/>
          <w:sz w:val="24"/>
          <w:szCs w:val="24"/>
        </w:rPr>
        <w:t>vlasništvo svih mještana Općine. Strategija je rezultat rada temeljenog na partnerstvu između ključnih dionika razvojnih sektora te predstavlja njihov konsenzus oko razvojnog smjera i budućnosti Općine Gračac.</w:t>
      </w:r>
    </w:p>
    <w:p w14:paraId="1CEB86C0" w14:textId="30D71018" w:rsidR="0052334E" w:rsidRPr="0052334E" w:rsidRDefault="0052334E" w:rsidP="0052334E">
      <w:pPr>
        <w:jc w:val="both"/>
        <w:rPr>
          <w:rFonts w:ascii="Times New Roman" w:hAnsi="Times New Roman" w:cs="Times New Roman"/>
          <w:sz w:val="24"/>
          <w:szCs w:val="24"/>
        </w:rPr>
      </w:pPr>
      <w:r w:rsidRPr="0052334E">
        <w:rPr>
          <w:rFonts w:ascii="Times New Roman" w:hAnsi="Times New Roman" w:cs="Times New Roman"/>
          <w:sz w:val="24"/>
          <w:szCs w:val="24"/>
        </w:rPr>
        <w:t xml:space="preserve">Tijekom izrade Strategije postignuto je dublje razumijevanje uloge i značenja ovog dokumenta te je podignuta razina svijesti o razvojnim potrebama i ograničenjima s kojima je Općina suočena. Strategija je detektirala ključne razvojne pravce te je uspostavila komunikaciju između svih ljudi s područja Općine što treba poslužiti u budućnosti kao „infrastruktura“ za provedbu definirane razvojne politike Općine. </w:t>
      </w:r>
    </w:p>
    <w:p w14:paraId="34BF8DAC" w14:textId="29035A3A" w:rsidR="0052334E" w:rsidRPr="0052334E" w:rsidRDefault="0052334E" w:rsidP="0052334E">
      <w:pPr>
        <w:jc w:val="both"/>
        <w:rPr>
          <w:rFonts w:ascii="Times New Roman" w:hAnsi="Times New Roman" w:cs="Times New Roman"/>
          <w:sz w:val="24"/>
          <w:szCs w:val="24"/>
        </w:rPr>
      </w:pPr>
      <w:r w:rsidRPr="0052334E">
        <w:rPr>
          <w:rFonts w:ascii="Times New Roman" w:hAnsi="Times New Roman" w:cs="Times New Roman"/>
          <w:sz w:val="24"/>
          <w:szCs w:val="24"/>
        </w:rPr>
        <w:t>Krajnja svrha cijelog procesa strateškog planiranja i izrade Strategije razvoja je osigurati višu kvalitetu života za sve mještane, a to znači unaprijediti prostor i infrastrukturu, podići razinu gospodarske konkurentnosti, unaprijediti društveni život i čuvati okoliš. Da bi se to ostvarilo</w:t>
      </w:r>
      <w:r w:rsidR="00035ED0">
        <w:rPr>
          <w:rFonts w:ascii="Times New Roman" w:hAnsi="Times New Roman" w:cs="Times New Roman"/>
          <w:sz w:val="24"/>
          <w:szCs w:val="24"/>
        </w:rPr>
        <w:t>,</w:t>
      </w:r>
      <w:r w:rsidRPr="0052334E">
        <w:rPr>
          <w:rFonts w:ascii="Times New Roman" w:hAnsi="Times New Roman" w:cs="Times New Roman"/>
          <w:sz w:val="24"/>
          <w:szCs w:val="24"/>
        </w:rPr>
        <w:t xml:space="preserve"> potrebno je kontinuirano i fokusirano raditi na stvaranju pozitivnog okruženja koje će rezultirati poboljšanjem kvalitete okruženja za život, smanjenjem nezaposlenosti i stvaranjem pozitivne razvojne perspektive područja. </w:t>
      </w:r>
    </w:p>
    <w:p w14:paraId="38A00205" w14:textId="6B26F259" w:rsidR="0052334E" w:rsidRPr="0052334E" w:rsidRDefault="0052334E" w:rsidP="0052334E">
      <w:pPr>
        <w:jc w:val="both"/>
        <w:rPr>
          <w:rFonts w:ascii="Times New Roman" w:hAnsi="Times New Roman" w:cs="Times New Roman"/>
          <w:sz w:val="24"/>
          <w:szCs w:val="24"/>
        </w:rPr>
      </w:pPr>
      <w:r w:rsidRPr="0052334E">
        <w:rPr>
          <w:rFonts w:ascii="Times New Roman" w:hAnsi="Times New Roman" w:cs="Times New Roman"/>
          <w:sz w:val="24"/>
          <w:szCs w:val="24"/>
        </w:rPr>
        <w:t xml:space="preserve">Pred općinskim vodstvom </w:t>
      </w:r>
      <w:r w:rsidR="00035ED0" w:rsidRPr="0052334E">
        <w:rPr>
          <w:rFonts w:ascii="Times New Roman" w:hAnsi="Times New Roman" w:cs="Times New Roman"/>
          <w:sz w:val="24"/>
          <w:szCs w:val="24"/>
        </w:rPr>
        <w:t xml:space="preserve">je </w:t>
      </w:r>
      <w:r w:rsidRPr="0052334E">
        <w:rPr>
          <w:rFonts w:ascii="Times New Roman" w:hAnsi="Times New Roman" w:cs="Times New Roman"/>
          <w:sz w:val="24"/>
          <w:szCs w:val="24"/>
        </w:rPr>
        <w:t xml:space="preserve">sada izazov da sve zacrtane ciljeve razvoja zajednički ostvare </w:t>
      </w:r>
      <w:r w:rsidR="00CD59B2">
        <w:rPr>
          <w:rFonts w:ascii="Times New Roman" w:hAnsi="Times New Roman" w:cs="Times New Roman"/>
          <w:sz w:val="24"/>
          <w:szCs w:val="24"/>
        </w:rPr>
        <w:t>i</w:t>
      </w:r>
      <w:r w:rsidRPr="0052334E">
        <w:rPr>
          <w:rFonts w:ascii="Times New Roman" w:hAnsi="Times New Roman" w:cs="Times New Roman"/>
          <w:sz w:val="24"/>
          <w:szCs w:val="24"/>
        </w:rPr>
        <w:t xml:space="preserve"> da u dugom roku vizija razvoja Općine postane realnost. Vizija razvoja mora biti konstantno na umu svih onih koji sudjeluju u razvoju i izgradnji budućnosti. </w:t>
      </w:r>
    </w:p>
    <w:p w14:paraId="48C69CA6" w14:textId="43D6EAA1" w:rsidR="0052334E" w:rsidRDefault="0052334E" w:rsidP="0052334E">
      <w:pPr>
        <w:jc w:val="both"/>
      </w:pPr>
      <w:r w:rsidRPr="0052334E">
        <w:rPr>
          <w:rFonts w:ascii="Times New Roman" w:hAnsi="Times New Roman" w:cs="Times New Roman"/>
          <w:sz w:val="24"/>
          <w:szCs w:val="24"/>
        </w:rPr>
        <w:t>S vizijom na umu, daje se zaključna misao ovog dokumenta uz nadu da će se ambicije ove Strategije ostvariti u željenoj mjeri i na korist svih mještana Općine Gračac</w:t>
      </w:r>
      <w:r>
        <w:t>.</w:t>
      </w:r>
    </w:p>
    <w:p w14:paraId="2CDDB167" w14:textId="77777777" w:rsidR="00FD320F" w:rsidRDefault="00FD320F" w:rsidP="00FD320F">
      <w:pPr>
        <w:jc w:val="center"/>
        <w:rPr>
          <w:rFonts w:ascii="Times New Roman" w:hAnsi="Times New Roman" w:cs="Times New Roman"/>
          <w:b/>
          <w:bCs/>
          <w:i/>
          <w:iCs/>
          <w:sz w:val="28"/>
          <w:szCs w:val="28"/>
        </w:rPr>
      </w:pPr>
    </w:p>
    <w:p w14:paraId="26F3E986" w14:textId="7F352CB6" w:rsidR="00FD320F" w:rsidRPr="000B2195" w:rsidRDefault="00FD320F" w:rsidP="00FD320F">
      <w:pPr>
        <w:jc w:val="center"/>
        <w:rPr>
          <w:color w:val="603A14" w:themeColor="accent6" w:themeShade="80"/>
        </w:rPr>
      </w:pPr>
      <w:r w:rsidRPr="000B2195">
        <w:rPr>
          <w:rFonts w:ascii="Times New Roman" w:hAnsi="Times New Roman" w:cs="Times New Roman"/>
          <w:b/>
          <w:bCs/>
          <w:i/>
          <w:iCs/>
          <w:color w:val="603A14" w:themeColor="accent6" w:themeShade="80"/>
          <w:sz w:val="28"/>
          <w:szCs w:val="28"/>
        </w:rPr>
        <w:t>Općina Gračac je mjesto očuvanog okoliša i kulturne baštine, razvijenog poduzetništva, suvremene poljoprivredne proizvodnje i ruralnog turizma koji se temelji na održivom korištenju prirodnih i kulturnih resursa te povoljnom prometnom položaju. Razvijena infrastruktura i poticajno društveno okruženje čine Općinu</w:t>
      </w:r>
      <w:r w:rsidR="009408F0" w:rsidRPr="000B2195">
        <w:rPr>
          <w:rFonts w:ascii="Times New Roman" w:hAnsi="Times New Roman" w:cs="Times New Roman"/>
          <w:b/>
          <w:bCs/>
          <w:i/>
          <w:iCs/>
          <w:color w:val="603A14" w:themeColor="accent6" w:themeShade="80"/>
          <w:sz w:val="28"/>
          <w:szCs w:val="28"/>
        </w:rPr>
        <w:t xml:space="preserve"> Gračac</w:t>
      </w:r>
      <w:r w:rsidRPr="000B2195">
        <w:rPr>
          <w:rFonts w:ascii="Times New Roman" w:hAnsi="Times New Roman" w:cs="Times New Roman"/>
          <w:b/>
          <w:bCs/>
          <w:i/>
          <w:iCs/>
          <w:color w:val="603A14" w:themeColor="accent6" w:themeShade="80"/>
          <w:sz w:val="28"/>
          <w:szCs w:val="28"/>
        </w:rPr>
        <w:t xml:space="preserve"> mjestom ugodnim za življenje!</w:t>
      </w:r>
    </w:p>
    <w:sectPr w:rsidR="00FD320F" w:rsidRPr="000B2195" w:rsidSect="00DF479F">
      <w:headerReference w:type="default" r:id="rId61"/>
      <w:footerReference w:type="default" r:id="rId62"/>
      <w:footerReference w:type="first" r:id="rId63"/>
      <w:pgSz w:w="11906" w:h="16838"/>
      <w:pgMar w:top="568" w:right="1417" w:bottom="1417" w:left="1417" w:header="39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152B3" w14:textId="77777777" w:rsidR="00FF70C4" w:rsidRDefault="00FF70C4" w:rsidP="00A46129">
      <w:pPr>
        <w:spacing w:before="0" w:after="0" w:line="240" w:lineRule="auto"/>
      </w:pPr>
      <w:r>
        <w:separator/>
      </w:r>
    </w:p>
  </w:endnote>
  <w:endnote w:type="continuationSeparator" w:id="0">
    <w:p w14:paraId="79B56CC4" w14:textId="77777777" w:rsidR="00FF70C4" w:rsidRDefault="00FF70C4" w:rsidP="00A461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PalatinoLinotype-Roman">
    <w:altName w:val="Yu Gothic"/>
    <w:panose1 w:val="00000000000000000000"/>
    <w:charset w:val="80"/>
    <w:family w:val="auto"/>
    <w:notTrueType/>
    <w:pitch w:val="default"/>
    <w:sig w:usb0="00000005" w:usb1="08070000" w:usb2="00000010" w:usb3="00000000" w:csb0="00020002"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Helvetica">
    <w:panose1 w:val="020B0604020202020204"/>
    <w:charset w:val="00"/>
    <w:family w:val="swiss"/>
    <w:pitch w:val="variable"/>
    <w:sig w:usb0="00000003" w:usb1="00000000" w:usb2="00000000" w:usb3="00000000" w:csb0="00000001" w:csb1="00000000"/>
  </w:font>
  <w:font w:name="PalatinoLinotype-BoldItalic">
    <w:altName w:val="Palatino Linotype"/>
    <w:panose1 w:val="00000000000000000000"/>
    <w:charset w:val="EE"/>
    <w:family w:val="auto"/>
    <w:notTrueType/>
    <w:pitch w:val="default"/>
    <w:sig w:usb0="00000005" w:usb1="00000000" w:usb2="00000000" w:usb3="00000000" w:csb0="00000002" w:csb1="00000000"/>
  </w:font>
  <w:font w:name="Roboto">
    <w:charset w:val="00"/>
    <w:family w:val="auto"/>
    <w:pitch w:val="variable"/>
    <w:sig w:usb0="E00002FF" w:usb1="5000205B" w:usb2="00000020" w:usb3="00000000" w:csb0="0000019F" w:csb1="00000000"/>
  </w:font>
  <w:font w:name="SymbolM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Domine-Regular">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658058"/>
      <w:docPartObj>
        <w:docPartGallery w:val="Page Numbers (Bottom of Page)"/>
        <w:docPartUnique/>
      </w:docPartObj>
    </w:sdtPr>
    <w:sdtEndPr/>
    <w:sdtContent>
      <w:p w14:paraId="631427B6" w14:textId="3594414B" w:rsidR="00C75D55" w:rsidRDefault="00C75D55">
        <w:pPr>
          <w:pStyle w:val="Podnoje"/>
          <w:jc w:val="right"/>
        </w:pPr>
        <w:r>
          <w:fldChar w:fldCharType="begin"/>
        </w:r>
        <w:r>
          <w:instrText>PAGE   \* MERGEFORMAT</w:instrText>
        </w:r>
        <w:r>
          <w:fldChar w:fldCharType="separate"/>
        </w:r>
        <w:r>
          <w:t>2</w:t>
        </w:r>
        <w:r>
          <w:fldChar w:fldCharType="end"/>
        </w:r>
      </w:p>
    </w:sdtContent>
  </w:sdt>
  <w:p w14:paraId="7E9EC8FB" w14:textId="77777777" w:rsidR="006F4BDD" w:rsidRDefault="006F4BD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21F0B" w14:textId="25849EA6" w:rsidR="006F4BDD" w:rsidRDefault="006F4BDD">
    <w:pPr>
      <w:pStyle w:val="Podnoje"/>
      <w:jc w:val="right"/>
    </w:pPr>
  </w:p>
  <w:p w14:paraId="70706676" w14:textId="77777777" w:rsidR="006F4BDD" w:rsidRDefault="006F4BD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5B836" w14:textId="77777777" w:rsidR="00FF70C4" w:rsidRDefault="00FF70C4" w:rsidP="00A46129">
      <w:pPr>
        <w:spacing w:before="0" w:after="0" w:line="240" w:lineRule="auto"/>
      </w:pPr>
      <w:r>
        <w:separator/>
      </w:r>
    </w:p>
  </w:footnote>
  <w:footnote w:type="continuationSeparator" w:id="0">
    <w:p w14:paraId="7F055F2C" w14:textId="77777777" w:rsidR="00FF70C4" w:rsidRDefault="00FF70C4" w:rsidP="00A4612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3378" w14:textId="77777777" w:rsidR="00312FD2" w:rsidRDefault="00312FD2" w:rsidP="00A46129">
    <w:pPr>
      <w:pStyle w:val="Zaglavlje"/>
      <w:ind w:left="-709"/>
    </w:pPr>
    <w:r>
      <w:rPr>
        <w:noProof/>
      </w:rPr>
      <w:drawing>
        <wp:anchor distT="0" distB="0" distL="114300" distR="114300" simplePos="0" relativeHeight="251658240" behindDoc="1" locked="0" layoutInCell="1" allowOverlap="1" wp14:anchorId="24FB1981" wp14:editId="58737CEB">
          <wp:simplePos x="0" y="0"/>
          <wp:positionH relativeFrom="column">
            <wp:posOffset>-452120</wp:posOffset>
          </wp:positionH>
          <wp:positionV relativeFrom="paragraph">
            <wp:posOffset>-90170</wp:posOffset>
          </wp:positionV>
          <wp:extent cx="438150" cy="556260"/>
          <wp:effectExtent l="0" t="0" r="0" b="0"/>
          <wp:wrapThrough wrapText="bothSides">
            <wp:wrapPolygon edited="0">
              <wp:start x="0" y="0"/>
              <wp:lineTo x="0" y="17753"/>
              <wp:lineTo x="4696" y="20712"/>
              <wp:lineTo x="16904" y="20712"/>
              <wp:lineTo x="20661" y="17753"/>
              <wp:lineTo x="20661" y="0"/>
              <wp:lineTo x="0" y="0"/>
            </wp:wrapPolygon>
          </wp:wrapThrough>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438150" cy="556260"/>
                  </a:xfrm>
                  <a:prstGeom prst="rect">
                    <a:avLst/>
                  </a:prstGeom>
                </pic:spPr>
              </pic:pic>
            </a:graphicData>
          </a:graphic>
        </wp:anchor>
      </w:drawing>
    </w:r>
    <w:r>
      <w:t xml:space="preserve">   </w:t>
    </w:r>
  </w:p>
  <w:p w14:paraId="6AD7918B" w14:textId="5D6B7188" w:rsidR="00312FD2" w:rsidRDefault="00312FD2" w:rsidP="00A46129">
    <w:pPr>
      <w:pStyle w:val="Zaglavlje"/>
      <w:ind w:left="-709"/>
      <w:rPr>
        <w:rFonts w:ascii="Times New Roman" w:hAnsi="Times New Roman" w:cs="Times New Roman"/>
      </w:rPr>
    </w:pPr>
    <w:r w:rsidRPr="00A46129">
      <w:rPr>
        <w:rFonts w:ascii="Times New Roman" w:hAnsi="Times New Roman" w:cs="Times New Roman"/>
      </w:rPr>
      <w:t xml:space="preserve">STRATEŠKI </w:t>
    </w:r>
    <w:r w:rsidR="00865C07">
      <w:rPr>
        <w:rFonts w:ascii="Times New Roman" w:hAnsi="Times New Roman" w:cs="Times New Roman"/>
      </w:rPr>
      <w:t>P</w:t>
    </w:r>
    <w:r w:rsidR="007C09AA">
      <w:rPr>
        <w:rFonts w:ascii="Times New Roman" w:hAnsi="Times New Roman" w:cs="Times New Roman"/>
      </w:rPr>
      <w:t>ROGRAM</w:t>
    </w:r>
    <w:r w:rsidRPr="00A46129">
      <w:rPr>
        <w:rFonts w:ascii="Times New Roman" w:hAnsi="Times New Roman" w:cs="Times New Roman"/>
      </w:rPr>
      <w:t xml:space="preserve"> RAZVOJA OPĆINE GRAČAC </w:t>
    </w:r>
    <w:r w:rsidR="00865C07">
      <w:rPr>
        <w:rFonts w:ascii="Times New Roman" w:hAnsi="Times New Roman" w:cs="Times New Roman"/>
      </w:rPr>
      <w:t xml:space="preserve">ZA RAZDOBLJE </w:t>
    </w:r>
    <w:r w:rsidRPr="00A46129">
      <w:rPr>
        <w:rFonts w:ascii="Times New Roman" w:hAnsi="Times New Roman" w:cs="Times New Roman"/>
      </w:rPr>
      <w:t>2021.-2025.</w:t>
    </w:r>
  </w:p>
  <w:p w14:paraId="01F3F0DC" w14:textId="77777777" w:rsidR="00312FD2" w:rsidRDefault="00312FD2">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5C3"/>
    <w:multiLevelType w:val="hybridMultilevel"/>
    <w:tmpl w:val="D102B07E"/>
    <w:lvl w:ilvl="0" w:tplc="769822F8">
      <w:start w:val="2"/>
      <w:numFmt w:val="decimal"/>
      <w:lvlText w:val="%1"/>
      <w:lvlJc w:val="left"/>
      <w:pPr>
        <w:ind w:left="1600" w:hanging="1080"/>
      </w:pPr>
      <w:rPr>
        <w:rFonts w:hint="default"/>
        <w:lang w:eastAsia="en-US" w:bidi="ar-SA"/>
      </w:rPr>
    </w:lvl>
    <w:lvl w:ilvl="1" w:tplc="C930A9B8">
      <w:numFmt w:val="none"/>
      <w:lvlText w:val=""/>
      <w:lvlJc w:val="left"/>
      <w:pPr>
        <w:tabs>
          <w:tab w:val="num" w:pos="360"/>
        </w:tabs>
      </w:pPr>
    </w:lvl>
    <w:lvl w:ilvl="2" w:tplc="6B6EF780">
      <w:numFmt w:val="none"/>
      <w:lvlText w:val=""/>
      <w:lvlJc w:val="left"/>
      <w:pPr>
        <w:tabs>
          <w:tab w:val="num" w:pos="360"/>
        </w:tabs>
      </w:pPr>
    </w:lvl>
    <w:lvl w:ilvl="3" w:tplc="7D98CFA2">
      <w:numFmt w:val="bullet"/>
      <w:lvlText w:val=""/>
      <w:lvlJc w:val="left"/>
      <w:pPr>
        <w:ind w:left="978" w:hanging="360"/>
      </w:pPr>
      <w:rPr>
        <w:rFonts w:ascii="Symbol" w:eastAsia="Symbol" w:hAnsi="Symbol" w:cs="Symbol" w:hint="default"/>
        <w:color w:val="09BCD2"/>
        <w:w w:val="99"/>
        <w:sz w:val="20"/>
        <w:szCs w:val="20"/>
        <w:lang w:eastAsia="en-US" w:bidi="ar-SA"/>
      </w:rPr>
    </w:lvl>
    <w:lvl w:ilvl="4" w:tplc="00144060">
      <w:numFmt w:val="bullet"/>
      <w:lvlText w:val="o"/>
      <w:lvlJc w:val="left"/>
      <w:pPr>
        <w:ind w:left="1698" w:hanging="360"/>
      </w:pPr>
      <w:rPr>
        <w:rFonts w:ascii="Courier New" w:eastAsia="Courier New" w:hAnsi="Courier New" w:cs="Courier New" w:hint="default"/>
        <w:w w:val="99"/>
        <w:sz w:val="20"/>
        <w:szCs w:val="20"/>
        <w:lang w:eastAsia="en-US" w:bidi="ar-SA"/>
      </w:rPr>
    </w:lvl>
    <w:lvl w:ilvl="5" w:tplc="207EE41C">
      <w:numFmt w:val="bullet"/>
      <w:lvlText w:val=""/>
      <w:lvlJc w:val="left"/>
      <w:pPr>
        <w:ind w:left="2419" w:hanging="361"/>
      </w:pPr>
      <w:rPr>
        <w:rFonts w:ascii="Wingdings" w:eastAsia="Wingdings" w:hAnsi="Wingdings" w:cs="Wingdings" w:hint="default"/>
        <w:w w:val="99"/>
        <w:sz w:val="20"/>
        <w:szCs w:val="20"/>
        <w:lang w:eastAsia="en-US" w:bidi="ar-SA"/>
      </w:rPr>
    </w:lvl>
    <w:lvl w:ilvl="6" w:tplc="8BAA67BC">
      <w:numFmt w:val="bullet"/>
      <w:lvlText w:val="•"/>
      <w:lvlJc w:val="left"/>
      <w:pPr>
        <w:ind w:left="5513" w:hanging="361"/>
      </w:pPr>
      <w:rPr>
        <w:rFonts w:hint="default"/>
        <w:lang w:eastAsia="en-US" w:bidi="ar-SA"/>
      </w:rPr>
    </w:lvl>
    <w:lvl w:ilvl="7" w:tplc="1206E56C">
      <w:numFmt w:val="bullet"/>
      <w:lvlText w:val="•"/>
      <w:lvlJc w:val="left"/>
      <w:pPr>
        <w:ind w:left="6545" w:hanging="361"/>
      </w:pPr>
      <w:rPr>
        <w:rFonts w:hint="default"/>
        <w:lang w:eastAsia="en-US" w:bidi="ar-SA"/>
      </w:rPr>
    </w:lvl>
    <w:lvl w:ilvl="8" w:tplc="16CC114E">
      <w:numFmt w:val="bullet"/>
      <w:lvlText w:val="•"/>
      <w:lvlJc w:val="left"/>
      <w:pPr>
        <w:ind w:left="7576" w:hanging="361"/>
      </w:pPr>
      <w:rPr>
        <w:rFonts w:hint="default"/>
        <w:lang w:eastAsia="en-US" w:bidi="ar-SA"/>
      </w:rPr>
    </w:lvl>
  </w:abstractNum>
  <w:abstractNum w:abstractNumId="1" w15:restartNumberingAfterBreak="0">
    <w:nsid w:val="010542FF"/>
    <w:multiLevelType w:val="hybridMultilevel"/>
    <w:tmpl w:val="F0CC4434"/>
    <w:lvl w:ilvl="0" w:tplc="D374B54A">
      <w:start w:val="1"/>
      <w:numFmt w:val="decimal"/>
      <w:lvlText w:val="3.2.%1."/>
      <w:lvlJc w:val="right"/>
      <w:pPr>
        <w:ind w:left="360" w:hanging="360"/>
      </w:pPr>
      <w:rPr>
        <w:b/>
        <w:i w:val="0"/>
        <w:color w:val="383B4D"/>
        <w:sz w:val="22"/>
        <w:szCs w:val="22"/>
      </w:rPr>
    </w:lvl>
    <w:lvl w:ilvl="1" w:tplc="0409000F">
      <w:start w:val="1"/>
      <w:numFmt w:val="decimal"/>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037B402F"/>
    <w:multiLevelType w:val="hybridMultilevel"/>
    <w:tmpl w:val="20CEC6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E1D01"/>
    <w:multiLevelType w:val="hybridMultilevel"/>
    <w:tmpl w:val="D7845F86"/>
    <w:lvl w:ilvl="0" w:tplc="ECC6F8DC">
      <w:start w:val="5"/>
      <w:numFmt w:val="bullet"/>
      <w:lvlText w:val="-"/>
      <w:lvlJc w:val="left"/>
      <w:pPr>
        <w:ind w:left="1080" w:hanging="360"/>
      </w:pPr>
      <w:rPr>
        <w:rFonts w:ascii="Cambria" w:eastAsiaTheme="majorEastAsia" w:hAnsi="Cambria" w:cstheme="majorBidi"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088A498D"/>
    <w:multiLevelType w:val="hybridMultilevel"/>
    <w:tmpl w:val="6A88859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F81BA9"/>
    <w:multiLevelType w:val="hybridMultilevel"/>
    <w:tmpl w:val="9084A21A"/>
    <w:lvl w:ilvl="0" w:tplc="0722DD36">
      <w:start w:val="1"/>
      <w:numFmt w:val="bullet"/>
      <w:lvlText w:val="➜"/>
      <w:lvlJc w:val="left"/>
      <w:pPr>
        <w:ind w:left="780" w:hanging="360"/>
      </w:pPr>
      <w:rPr>
        <w:rFonts w:ascii="Segoe UI Symbol" w:hAnsi="Segoe UI 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6" w15:restartNumberingAfterBreak="0">
    <w:nsid w:val="119F4328"/>
    <w:multiLevelType w:val="hybridMultilevel"/>
    <w:tmpl w:val="3B1E6D94"/>
    <w:lvl w:ilvl="0" w:tplc="2D7EC230">
      <w:start w:val="1"/>
      <w:numFmt w:val="decimal"/>
      <w:lvlText w:val="%1."/>
      <w:lvlJc w:val="left"/>
      <w:pPr>
        <w:ind w:left="978" w:hanging="360"/>
      </w:pPr>
      <w:rPr>
        <w:rFonts w:asciiTheme="majorHAnsi" w:eastAsia="Lucida Sans Unicode" w:hAnsiTheme="majorHAnsi" w:cs="Lucida Sans Unicode" w:hint="default"/>
        <w:spacing w:val="0"/>
        <w:w w:val="81"/>
        <w:sz w:val="22"/>
        <w:szCs w:val="22"/>
        <w:lang w:eastAsia="en-US" w:bidi="ar-SA"/>
      </w:rPr>
    </w:lvl>
    <w:lvl w:ilvl="1" w:tplc="10F00446">
      <w:numFmt w:val="bullet"/>
      <w:lvlText w:val="•"/>
      <w:lvlJc w:val="left"/>
      <w:pPr>
        <w:ind w:left="1845" w:hanging="360"/>
      </w:pPr>
      <w:rPr>
        <w:rFonts w:hint="default"/>
        <w:lang w:eastAsia="en-US" w:bidi="ar-SA"/>
      </w:rPr>
    </w:lvl>
    <w:lvl w:ilvl="2" w:tplc="5156DD3A">
      <w:numFmt w:val="bullet"/>
      <w:lvlText w:val="•"/>
      <w:lvlJc w:val="left"/>
      <w:pPr>
        <w:ind w:left="2711" w:hanging="360"/>
      </w:pPr>
      <w:rPr>
        <w:rFonts w:hint="default"/>
        <w:lang w:eastAsia="en-US" w:bidi="ar-SA"/>
      </w:rPr>
    </w:lvl>
    <w:lvl w:ilvl="3" w:tplc="7B88B6C6">
      <w:numFmt w:val="bullet"/>
      <w:lvlText w:val="•"/>
      <w:lvlJc w:val="left"/>
      <w:pPr>
        <w:ind w:left="3577" w:hanging="360"/>
      </w:pPr>
      <w:rPr>
        <w:rFonts w:hint="default"/>
        <w:lang w:eastAsia="en-US" w:bidi="ar-SA"/>
      </w:rPr>
    </w:lvl>
    <w:lvl w:ilvl="4" w:tplc="7D98C51A">
      <w:numFmt w:val="bullet"/>
      <w:lvlText w:val="•"/>
      <w:lvlJc w:val="left"/>
      <w:pPr>
        <w:ind w:left="4443" w:hanging="360"/>
      </w:pPr>
      <w:rPr>
        <w:rFonts w:hint="default"/>
        <w:lang w:eastAsia="en-US" w:bidi="ar-SA"/>
      </w:rPr>
    </w:lvl>
    <w:lvl w:ilvl="5" w:tplc="F246EBB4">
      <w:numFmt w:val="bullet"/>
      <w:lvlText w:val="•"/>
      <w:lvlJc w:val="left"/>
      <w:pPr>
        <w:ind w:left="5309" w:hanging="360"/>
      </w:pPr>
      <w:rPr>
        <w:rFonts w:hint="default"/>
        <w:lang w:eastAsia="en-US" w:bidi="ar-SA"/>
      </w:rPr>
    </w:lvl>
    <w:lvl w:ilvl="6" w:tplc="128614C0">
      <w:numFmt w:val="bullet"/>
      <w:lvlText w:val="•"/>
      <w:lvlJc w:val="left"/>
      <w:pPr>
        <w:ind w:left="6175" w:hanging="360"/>
      </w:pPr>
      <w:rPr>
        <w:rFonts w:hint="default"/>
        <w:lang w:eastAsia="en-US" w:bidi="ar-SA"/>
      </w:rPr>
    </w:lvl>
    <w:lvl w:ilvl="7" w:tplc="814E1ECA">
      <w:numFmt w:val="bullet"/>
      <w:lvlText w:val="•"/>
      <w:lvlJc w:val="left"/>
      <w:pPr>
        <w:ind w:left="7041" w:hanging="360"/>
      </w:pPr>
      <w:rPr>
        <w:rFonts w:hint="default"/>
        <w:lang w:eastAsia="en-US" w:bidi="ar-SA"/>
      </w:rPr>
    </w:lvl>
    <w:lvl w:ilvl="8" w:tplc="780AB0DC">
      <w:numFmt w:val="bullet"/>
      <w:lvlText w:val="•"/>
      <w:lvlJc w:val="left"/>
      <w:pPr>
        <w:ind w:left="7907" w:hanging="360"/>
      </w:pPr>
      <w:rPr>
        <w:rFonts w:hint="default"/>
        <w:lang w:eastAsia="en-US" w:bidi="ar-SA"/>
      </w:rPr>
    </w:lvl>
  </w:abstractNum>
  <w:abstractNum w:abstractNumId="7" w15:restartNumberingAfterBreak="0">
    <w:nsid w:val="12976E7B"/>
    <w:multiLevelType w:val="hybridMultilevel"/>
    <w:tmpl w:val="507E5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4577A9A"/>
    <w:multiLevelType w:val="hybridMultilevel"/>
    <w:tmpl w:val="62D03BE6"/>
    <w:lvl w:ilvl="0" w:tplc="0722DD36">
      <w:start w:val="1"/>
      <w:numFmt w:val="bullet"/>
      <w:lvlText w:val="➜"/>
      <w:lvlJc w:val="left"/>
      <w:pPr>
        <w:ind w:left="720" w:hanging="360"/>
      </w:pPr>
      <w:rPr>
        <w:rFonts w:ascii="Segoe UI Symbol" w:hAnsi="Segoe UI 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85F3BAB"/>
    <w:multiLevelType w:val="hybridMultilevel"/>
    <w:tmpl w:val="421A384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89F3D0C"/>
    <w:multiLevelType w:val="hybridMultilevel"/>
    <w:tmpl w:val="63DC5DBE"/>
    <w:lvl w:ilvl="0" w:tplc="0722DD36">
      <w:start w:val="1"/>
      <w:numFmt w:val="bullet"/>
      <w:lvlText w:val="➜"/>
      <w:lvlJc w:val="left"/>
      <w:pPr>
        <w:ind w:left="720" w:hanging="360"/>
      </w:pPr>
      <w:rPr>
        <w:rFonts w:ascii="Segoe UI Symbol" w:hAnsi="Segoe UI 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C691595"/>
    <w:multiLevelType w:val="hybridMultilevel"/>
    <w:tmpl w:val="5B22C4C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F233EB4"/>
    <w:multiLevelType w:val="hybridMultilevel"/>
    <w:tmpl w:val="962ED090"/>
    <w:lvl w:ilvl="0" w:tplc="B58C5A4E">
      <w:start w:val="1"/>
      <w:numFmt w:val="bullet"/>
      <w:lvlText w:val="•"/>
      <w:lvlJc w:val="left"/>
      <w:pPr>
        <w:tabs>
          <w:tab w:val="num" w:pos="720"/>
        </w:tabs>
        <w:ind w:left="720" w:hanging="360"/>
      </w:pPr>
      <w:rPr>
        <w:rFonts w:ascii="Times New Roman" w:hAnsi="Times New Roman" w:hint="default"/>
      </w:rPr>
    </w:lvl>
    <w:lvl w:ilvl="1" w:tplc="CAB2AB78" w:tentative="1">
      <w:start w:val="1"/>
      <w:numFmt w:val="bullet"/>
      <w:lvlText w:val="•"/>
      <w:lvlJc w:val="left"/>
      <w:pPr>
        <w:tabs>
          <w:tab w:val="num" w:pos="1440"/>
        </w:tabs>
        <w:ind w:left="1440" w:hanging="360"/>
      </w:pPr>
      <w:rPr>
        <w:rFonts w:ascii="Times New Roman" w:hAnsi="Times New Roman" w:hint="default"/>
      </w:rPr>
    </w:lvl>
    <w:lvl w:ilvl="2" w:tplc="91DE84C0" w:tentative="1">
      <w:start w:val="1"/>
      <w:numFmt w:val="bullet"/>
      <w:lvlText w:val="•"/>
      <w:lvlJc w:val="left"/>
      <w:pPr>
        <w:tabs>
          <w:tab w:val="num" w:pos="2160"/>
        </w:tabs>
        <w:ind w:left="2160" w:hanging="360"/>
      </w:pPr>
      <w:rPr>
        <w:rFonts w:ascii="Times New Roman" w:hAnsi="Times New Roman" w:hint="default"/>
      </w:rPr>
    </w:lvl>
    <w:lvl w:ilvl="3" w:tplc="34587616" w:tentative="1">
      <w:start w:val="1"/>
      <w:numFmt w:val="bullet"/>
      <w:lvlText w:val="•"/>
      <w:lvlJc w:val="left"/>
      <w:pPr>
        <w:tabs>
          <w:tab w:val="num" w:pos="2880"/>
        </w:tabs>
        <w:ind w:left="2880" w:hanging="360"/>
      </w:pPr>
      <w:rPr>
        <w:rFonts w:ascii="Times New Roman" w:hAnsi="Times New Roman" w:hint="default"/>
      </w:rPr>
    </w:lvl>
    <w:lvl w:ilvl="4" w:tplc="BBE6D942" w:tentative="1">
      <w:start w:val="1"/>
      <w:numFmt w:val="bullet"/>
      <w:lvlText w:val="•"/>
      <w:lvlJc w:val="left"/>
      <w:pPr>
        <w:tabs>
          <w:tab w:val="num" w:pos="3600"/>
        </w:tabs>
        <w:ind w:left="3600" w:hanging="360"/>
      </w:pPr>
      <w:rPr>
        <w:rFonts w:ascii="Times New Roman" w:hAnsi="Times New Roman" w:hint="default"/>
      </w:rPr>
    </w:lvl>
    <w:lvl w:ilvl="5" w:tplc="4B686A06" w:tentative="1">
      <w:start w:val="1"/>
      <w:numFmt w:val="bullet"/>
      <w:lvlText w:val="•"/>
      <w:lvlJc w:val="left"/>
      <w:pPr>
        <w:tabs>
          <w:tab w:val="num" w:pos="4320"/>
        </w:tabs>
        <w:ind w:left="4320" w:hanging="360"/>
      </w:pPr>
      <w:rPr>
        <w:rFonts w:ascii="Times New Roman" w:hAnsi="Times New Roman" w:hint="default"/>
      </w:rPr>
    </w:lvl>
    <w:lvl w:ilvl="6" w:tplc="C750F2AC" w:tentative="1">
      <w:start w:val="1"/>
      <w:numFmt w:val="bullet"/>
      <w:lvlText w:val="•"/>
      <w:lvlJc w:val="left"/>
      <w:pPr>
        <w:tabs>
          <w:tab w:val="num" w:pos="5040"/>
        </w:tabs>
        <w:ind w:left="5040" w:hanging="360"/>
      </w:pPr>
      <w:rPr>
        <w:rFonts w:ascii="Times New Roman" w:hAnsi="Times New Roman" w:hint="default"/>
      </w:rPr>
    </w:lvl>
    <w:lvl w:ilvl="7" w:tplc="6832B05A" w:tentative="1">
      <w:start w:val="1"/>
      <w:numFmt w:val="bullet"/>
      <w:lvlText w:val="•"/>
      <w:lvlJc w:val="left"/>
      <w:pPr>
        <w:tabs>
          <w:tab w:val="num" w:pos="5760"/>
        </w:tabs>
        <w:ind w:left="5760" w:hanging="360"/>
      </w:pPr>
      <w:rPr>
        <w:rFonts w:ascii="Times New Roman" w:hAnsi="Times New Roman" w:hint="default"/>
      </w:rPr>
    </w:lvl>
    <w:lvl w:ilvl="8" w:tplc="1A00B90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36A517A"/>
    <w:multiLevelType w:val="hybridMultilevel"/>
    <w:tmpl w:val="01E02534"/>
    <w:lvl w:ilvl="0" w:tplc="0409000B">
      <w:start w:val="1"/>
      <w:numFmt w:val="bullet"/>
      <w:lvlText w:val=""/>
      <w:lvlJc w:val="left"/>
      <w:pPr>
        <w:ind w:left="1500" w:hanging="360"/>
      </w:pPr>
      <w:rPr>
        <w:rFonts w:ascii="Wingdings" w:hAnsi="Wingdings" w:hint="default"/>
      </w:rPr>
    </w:lvl>
    <w:lvl w:ilvl="1" w:tplc="1F86AFC6">
      <w:numFmt w:val="bullet"/>
      <w:lvlText w:val="-"/>
      <w:lvlJc w:val="left"/>
      <w:pPr>
        <w:ind w:left="2520" w:hanging="360"/>
      </w:pPr>
      <w:rPr>
        <w:rFonts w:ascii="Calibri" w:eastAsia="Calibri" w:hAnsi="Calibri" w:cs="Calibri" w:hint="default"/>
      </w:rPr>
    </w:lvl>
    <w:lvl w:ilvl="2" w:tplc="041A0005">
      <w:start w:val="1"/>
      <w:numFmt w:val="bullet"/>
      <w:lvlText w:val=""/>
      <w:lvlJc w:val="left"/>
      <w:pPr>
        <w:ind w:left="3240" w:hanging="360"/>
      </w:pPr>
      <w:rPr>
        <w:rFonts w:ascii="Wingdings" w:hAnsi="Wingdings" w:hint="default"/>
      </w:rPr>
    </w:lvl>
    <w:lvl w:ilvl="3" w:tplc="041A0001">
      <w:start w:val="1"/>
      <w:numFmt w:val="bullet"/>
      <w:lvlText w:val=""/>
      <w:lvlJc w:val="left"/>
      <w:pPr>
        <w:ind w:left="3960" w:hanging="360"/>
      </w:pPr>
      <w:rPr>
        <w:rFonts w:ascii="Symbol" w:hAnsi="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hint="default"/>
      </w:rPr>
    </w:lvl>
    <w:lvl w:ilvl="6" w:tplc="041A0001">
      <w:start w:val="1"/>
      <w:numFmt w:val="bullet"/>
      <w:lvlText w:val=""/>
      <w:lvlJc w:val="left"/>
      <w:pPr>
        <w:ind w:left="6120" w:hanging="360"/>
      </w:pPr>
      <w:rPr>
        <w:rFonts w:ascii="Symbol" w:hAnsi="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hint="default"/>
      </w:rPr>
    </w:lvl>
  </w:abstractNum>
  <w:abstractNum w:abstractNumId="14" w15:restartNumberingAfterBreak="0">
    <w:nsid w:val="23B6262C"/>
    <w:multiLevelType w:val="hybridMultilevel"/>
    <w:tmpl w:val="C3CCE7DC"/>
    <w:lvl w:ilvl="0" w:tplc="72BC0148">
      <w:start w:val="3"/>
      <w:numFmt w:val="decimal"/>
      <w:lvlText w:val="%1."/>
      <w:lvlJc w:val="left"/>
      <w:pPr>
        <w:ind w:left="618" w:hanging="360"/>
      </w:pPr>
      <w:rPr>
        <w:rFonts w:ascii="Calibri" w:eastAsia="Calibri" w:hAnsi="Calibri" w:cs="Calibri" w:hint="default"/>
        <w:b/>
        <w:bCs/>
        <w:color w:val="09BCD2"/>
        <w:w w:val="105"/>
        <w:sz w:val="36"/>
        <w:szCs w:val="36"/>
        <w:lang w:eastAsia="en-US" w:bidi="ar-SA"/>
      </w:rPr>
    </w:lvl>
    <w:lvl w:ilvl="1" w:tplc="6292FC64">
      <w:numFmt w:val="none"/>
      <w:lvlText w:val=""/>
      <w:lvlJc w:val="left"/>
      <w:pPr>
        <w:tabs>
          <w:tab w:val="num" w:pos="360"/>
        </w:tabs>
      </w:pPr>
    </w:lvl>
    <w:lvl w:ilvl="2" w:tplc="3A925580">
      <w:numFmt w:val="bullet"/>
      <w:lvlText w:val=""/>
      <w:lvlJc w:val="left"/>
      <w:pPr>
        <w:ind w:left="978" w:hanging="360"/>
      </w:pPr>
      <w:rPr>
        <w:rFonts w:ascii="Symbol" w:eastAsia="Symbol" w:hAnsi="Symbol" w:cs="Symbol" w:hint="default"/>
        <w:color w:val="09BCD2"/>
        <w:w w:val="99"/>
        <w:sz w:val="20"/>
        <w:szCs w:val="20"/>
        <w:lang w:eastAsia="en-US" w:bidi="ar-SA"/>
      </w:rPr>
    </w:lvl>
    <w:lvl w:ilvl="3" w:tplc="91505008">
      <w:numFmt w:val="bullet"/>
      <w:lvlText w:val="•"/>
      <w:lvlJc w:val="left"/>
      <w:pPr>
        <w:ind w:left="2184" w:hanging="360"/>
      </w:pPr>
      <w:rPr>
        <w:rFonts w:hint="default"/>
        <w:lang w:eastAsia="en-US" w:bidi="ar-SA"/>
      </w:rPr>
    </w:lvl>
    <w:lvl w:ilvl="4" w:tplc="BA444E90">
      <w:numFmt w:val="bullet"/>
      <w:lvlText w:val="•"/>
      <w:lvlJc w:val="left"/>
      <w:pPr>
        <w:ind w:left="3249" w:hanging="360"/>
      </w:pPr>
      <w:rPr>
        <w:rFonts w:hint="default"/>
        <w:lang w:eastAsia="en-US" w:bidi="ar-SA"/>
      </w:rPr>
    </w:lvl>
    <w:lvl w:ilvl="5" w:tplc="4C20CDF8">
      <w:numFmt w:val="bullet"/>
      <w:lvlText w:val="•"/>
      <w:lvlJc w:val="left"/>
      <w:pPr>
        <w:ind w:left="4314" w:hanging="360"/>
      </w:pPr>
      <w:rPr>
        <w:rFonts w:hint="default"/>
        <w:lang w:eastAsia="en-US" w:bidi="ar-SA"/>
      </w:rPr>
    </w:lvl>
    <w:lvl w:ilvl="6" w:tplc="491AF2F6">
      <w:numFmt w:val="bullet"/>
      <w:lvlText w:val="•"/>
      <w:lvlJc w:val="left"/>
      <w:pPr>
        <w:ind w:left="5379" w:hanging="360"/>
      </w:pPr>
      <w:rPr>
        <w:rFonts w:hint="default"/>
        <w:lang w:eastAsia="en-US" w:bidi="ar-SA"/>
      </w:rPr>
    </w:lvl>
    <w:lvl w:ilvl="7" w:tplc="5B98439E">
      <w:numFmt w:val="bullet"/>
      <w:lvlText w:val="•"/>
      <w:lvlJc w:val="left"/>
      <w:pPr>
        <w:ind w:left="6444" w:hanging="360"/>
      </w:pPr>
      <w:rPr>
        <w:rFonts w:hint="default"/>
        <w:lang w:eastAsia="en-US" w:bidi="ar-SA"/>
      </w:rPr>
    </w:lvl>
    <w:lvl w:ilvl="8" w:tplc="838E57C8">
      <w:numFmt w:val="bullet"/>
      <w:lvlText w:val="•"/>
      <w:lvlJc w:val="left"/>
      <w:pPr>
        <w:ind w:left="7509" w:hanging="360"/>
      </w:pPr>
      <w:rPr>
        <w:rFonts w:hint="default"/>
        <w:lang w:eastAsia="en-US" w:bidi="ar-SA"/>
      </w:rPr>
    </w:lvl>
  </w:abstractNum>
  <w:abstractNum w:abstractNumId="15" w15:restartNumberingAfterBreak="0">
    <w:nsid w:val="24405719"/>
    <w:multiLevelType w:val="hybridMultilevel"/>
    <w:tmpl w:val="5E30BB96"/>
    <w:lvl w:ilvl="0" w:tplc="0722DD36">
      <w:start w:val="1"/>
      <w:numFmt w:val="bullet"/>
      <w:lvlText w:val="➜"/>
      <w:lvlJc w:val="left"/>
      <w:pPr>
        <w:ind w:left="780" w:hanging="360"/>
      </w:pPr>
      <w:rPr>
        <w:rFonts w:ascii="Segoe UI Symbol" w:hAnsi="Segoe UI 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6" w15:restartNumberingAfterBreak="0">
    <w:nsid w:val="2A8F6DE5"/>
    <w:multiLevelType w:val="hybridMultilevel"/>
    <w:tmpl w:val="B994D8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10558E9"/>
    <w:multiLevelType w:val="hybridMultilevel"/>
    <w:tmpl w:val="96C8E456"/>
    <w:lvl w:ilvl="0" w:tplc="AA02B0D8">
      <w:numFmt w:val="bullet"/>
      <w:lvlText w:val=""/>
      <w:lvlJc w:val="left"/>
      <w:pPr>
        <w:ind w:left="720" w:hanging="360"/>
      </w:pPr>
      <w:rPr>
        <w:rFonts w:ascii="Symbol" w:eastAsia="Symbol" w:hAnsi="Symbol" w:cs="Symbol" w:hint="default"/>
        <w:color w:val="09BCD2"/>
        <w:w w:val="99"/>
        <w:sz w:val="20"/>
        <w:szCs w:val="20"/>
        <w:lang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475257B"/>
    <w:multiLevelType w:val="hybridMultilevel"/>
    <w:tmpl w:val="D62AAB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6936185"/>
    <w:multiLevelType w:val="hybridMultilevel"/>
    <w:tmpl w:val="D9B82A62"/>
    <w:lvl w:ilvl="0" w:tplc="0722DD36">
      <w:start w:val="1"/>
      <w:numFmt w:val="bullet"/>
      <w:lvlText w:val="➜"/>
      <w:lvlJc w:val="left"/>
      <w:pPr>
        <w:ind w:left="780" w:hanging="360"/>
      </w:pPr>
      <w:rPr>
        <w:rFonts w:ascii="Segoe UI Symbol" w:hAnsi="Segoe UI 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0" w15:restartNumberingAfterBreak="0">
    <w:nsid w:val="3C7C2470"/>
    <w:multiLevelType w:val="hybridMultilevel"/>
    <w:tmpl w:val="2EE426DC"/>
    <w:lvl w:ilvl="0" w:tplc="3D44D9E2">
      <w:start w:val="1"/>
      <w:numFmt w:val="bullet"/>
      <w:lvlText w:val="•"/>
      <w:lvlJc w:val="left"/>
      <w:pPr>
        <w:tabs>
          <w:tab w:val="num" w:pos="720"/>
        </w:tabs>
        <w:ind w:left="720" w:hanging="360"/>
      </w:pPr>
      <w:rPr>
        <w:rFonts w:ascii="Times New Roman" w:hAnsi="Times New Roman" w:hint="default"/>
      </w:rPr>
    </w:lvl>
    <w:lvl w:ilvl="1" w:tplc="55540736" w:tentative="1">
      <w:start w:val="1"/>
      <w:numFmt w:val="bullet"/>
      <w:lvlText w:val="•"/>
      <w:lvlJc w:val="left"/>
      <w:pPr>
        <w:tabs>
          <w:tab w:val="num" w:pos="1440"/>
        </w:tabs>
        <w:ind w:left="1440" w:hanging="360"/>
      </w:pPr>
      <w:rPr>
        <w:rFonts w:ascii="Times New Roman" w:hAnsi="Times New Roman" w:hint="default"/>
      </w:rPr>
    </w:lvl>
    <w:lvl w:ilvl="2" w:tplc="17D007C8" w:tentative="1">
      <w:start w:val="1"/>
      <w:numFmt w:val="bullet"/>
      <w:lvlText w:val="•"/>
      <w:lvlJc w:val="left"/>
      <w:pPr>
        <w:tabs>
          <w:tab w:val="num" w:pos="2160"/>
        </w:tabs>
        <w:ind w:left="2160" w:hanging="360"/>
      </w:pPr>
      <w:rPr>
        <w:rFonts w:ascii="Times New Roman" w:hAnsi="Times New Roman" w:hint="default"/>
      </w:rPr>
    </w:lvl>
    <w:lvl w:ilvl="3" w:tplc="FF8C61B8" w:tentative="1">
      <w:start w:val="1"/>
      <w:numFmt w:val="bullet"/>
      <w:lvlText w:val="•"/>
      <w:lvlJc w:val="left"/>
      <w:pPr>
        <w:tabs>
          <w:tab w:val="num" w:pos="2880"/>
        </w:tabs>
        <w:ind w:left="2880" w:hanging="360"/>
      </w:pPr>
      <w:rPr>
        <w:rFonts w:ascii="Times New Roman" w:hAnsi="Times New Roman" w:hint="default"/>
      </w:rPr>
    </w:lvl>
    <w:lvl w:ilvl="4" w:tplc="5156BE82" w:tentative="1">
      <w:start w:val="1"/>
      <w:numFmt w:val="bullet"/>
      <w:lvlText w:val="•"/>
      <w:lvlJc w:val="left"/>
      <w:pPr>
        <w:tabs>
          <w:tab w:val="num" w:pos="3600"/>
        </w:tabs>
        <w:ind w:left="3600" w:hanging="360"/>
      </w:pPr>
      <w:rPr>
        <w:rFonts w:ascii="Times New Roman" w:hAnsi="Times New Roman" w:hint="default"/>
      </w:rPr>
    </w:lvl>
    <w:lvl w:ilvl="5" w:tplc="03A087C0" w:tentative="1">
      <w:start w:val="1"/>
      <w:numFmt w:val="bullet"/>
      <w:lvlText w:val="•"/>
      <w:lvlJc w:val="left"/>
      <w:pPr>
        <w:tabs>
          <w:tab w:val="num" w:pos="4320"/>
        </w:tabs>
        <w:ind w:left="4320" w:hanging="360"/>
      </w:pPr>
      <w:rPr>
        <w:rFonts w:ascii="Times New Roman" w:hAnsi="Times New Roman" w:hint="default"/>
      </w:rPr>
    </w:lvl>
    <w:lvl w:ilvl="6" w:tplc="6DBA0910" w:tentative="1">
      <w:start w:val="1"/>
      <w:numFmt w:val="bullet"/>
      <w:lvlText w:val="•"/>
      <w:lvlJc w:val="left"/>
      <w:pPr>
        <w:tabs>
          <w:tab w:val="num" w:pos="5040"/>
        </w:tabs>
        <w:ind w:left="5040" w:hanging="360"/>
      </w:pPr>
      <w:rPr>
        <w:rFonts w:ascii="Times New Roman" w:hAnsi="Times New Roman" w:hint="default"/>
      </w:rPr>
    </w:lvl>
    <w:lvl w:ilvl="7" w:tplc="1B725660" w:tentative="1">
      <w:start w:val="1"/>
      <w:numFmt w:val="bullet"/>
      <w:lvlText w:val="•"/>
      <w:lvlJc w:val="left"/>
      <w:pPr>
        <w:tabs>
          <w:tab w:val="num" w:pos="5760"/>
        </w:tabs>
        <w:ind w:left="5760" w:hanging="360"/>
      </w:pPr>
      <w:rPr>
        <w:rFonts w:ascii="Times New Roman" w:hAnsi="Times New Roman" w:hint="default"/>
      </w:rPr>
    </w:lvl>
    <w:lvl w:ilvl="8" w:tplc="227E8BC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C803EBB"/>
    <w:multiLevelType w:val="hybridMultilevel"/>
    <w:tmpl w:val="B994D8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D3B3BEA"/>
    <w:multiLevelType w:val="multilevel"/>
    <w:tmpl w:val="78364884"/>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403FA8"/>
    <w:multiLevelType w:val="hybridMultilevel"/>
    <w:tmpl w:val="BCD6FBE0"/>
    <w:lvl w:ilvl="0" w:tplc="55C4AF1E">
      <w:numFmt w:val="bullet"/>
      <w:lvlText w:val=""/>
      <w:lvlJc w:val="left"/>
      <w:pPr>
        <w:ind w:left="618" w:hanging="360"/>
      </w:pPr>
      <w:rPr>
        <w:rFonts w:ascii="Symbol" w:eastAsia="Symbol" w:hAnsi="Symbol" w:cs="Symbol" w:hint="default"/>
        <w:color w:val="09BCD2"/>
        <w:w w:val="99"/>
        <w:sz w:val="20"/>
        <w:szCs w:val="20"/>
        <w:lang w:eastAsia="en-US" w:bidi="ar-SA"/>
      </w:rPr>
    </w:lvl>
    <w:lvl w:ilvl="1" w:tplc="9DEE5C02">
      <w:numFmt w:val="bullet"/>
      <w:lvlText w:val="o"/>
      <w:lvlJc w:val="left"/>
      <w:pPr>
        <w:ind w:left="1338" w:hanging="360"/>
      </w:pPr>
      <w:rPr>
        <w:rFonts w:ascii="Courier New" w:eastAsia="Courier New" w:hAnsi="Courier New" w:cs="Courier New" w:hint="default"/>
        <w:w w:val="99"/>
        <w:sz w:val="20"/>
        <w:szCs w:val="20"/>
        <w:lang w:eastAsia="en-US" w:bidi="ar-SA"/>
      </w:rPr>
    </w:lvl>
    <w:lvl w:ilvl="2" w:tplc="23D4CA4A">
      <w:numFmt w:val="bullet"/>
      <w:lvlText w:val="•"/>
      <w:lvlJc w:val="left"/>
      <w:pPr>
        <w:ind w:left="2262" w:hanging="360"/>
      </w:pPr>
      <w:rPr>
        <w:rFonts w:hint="default"/>
        <w:lang w:eastAsia="en-US" w:bidi="ar-SA"/>
      </w:rPr>
    </w:lvl>
    <w:lvl w:ilvl="3" w:tplc="2544FC0C">
      <w:numFmt w:val="bullet"/>
      <w:lvlText w:val="•"/>
      <w:lvlJc w:val="left"/>
      <w:pPr>
        <w:ind w:left="3184" w:hanging="360"/>
      </w:pPr>
      <w:rPr>
        <w:rFonts w:hint="default"/>
        <w:lang w:eastAsia="en-US" w:bidi="ar-SA"/>
      </w:rPr>
    </w:lvl>
    <w:lvl w:ilvl="4" w:tplc="0978997A">
      <w:numFmt w:val="bullet"/>
      <w:lvlText w:val="•"/>
      <w:lvlJc w:val="left"/>
      <w:pPr>
        <w:ind w:left="4106" w:hanging="360"/>
      </w:pPr>
      <w:rPr>
        <w:rFonts w:hint="default"/>
        <w:lang w:eastAsia="en-US" w:bidi="ar-SA"/>
      </w:rPr>
    </w:lvl>
    <w:lvl w:ilvl="5" w:tplc="6C649346">
      <w:numFmt w:val="bullet"/>
      <w:lvlText w:val="•"/>
      <w:lvlJc w:val="left"/>
      <w:pPr>
        <w:ind w:left="5028" w:hanging="360"/>
      </w:pPr>
      <w:rPr>
        <w:rFonts w:hint="default"/>
        <w:lang w:eastAsia="en-US" w:bidi="ar-SA"/>
      </w:rPr>
    </w:lvl>
    <w:lvl w:ilvl="6" w:tplc="55EE2020">
      <w:numFmt w:val="bullet"/>
      <w:lvlText w:val="•"/>
      <w:lvlJc w:val="left"/>
      <w:pPr>
        <w:ind w:left="5950" w:hanging="360"/>
      </w:pPr>
      <w:rPr>
        <w:rFonts w:hint="default"/>
        <w:lang w:eastAsia="en-US" w:bidi="ar-SA"/>
      </w:rPr>
    </w:lvl>
    <w:lvl w:ilvl="7" w:tplc="F780A4C6">
      <w:numFmt w:val="bullet"/>
      <w:lvlText w:val="•"/>
      <w:lvlJc w:val="left"/>
      <w:pPr>
        <w:ind w:left="6872" w:hanging="360"/>
      </w:pPr>
      <w:rPr>
        <w:rFonts w:hint="default"/>
        <w:lang w:eastAsia="en-US" w:bidi="ar-SA"/>
      </w:rPr>
    </w:lvl>
    <w:lvl w:ilvl="8" w:tplc="C5C4ACCE">
      <w:numFmt w:val="bullet"/>
      <w:lvlText w:val="•"/>
      <w:lvlJc w:val="left"/>
      <w:pPr>
        <w:ind w:left="7794" w:hanging="360"/>
      </w:pPr>
      <w:rPr>
        <w:rFonts w:hint="default"/>
        <w:lang w:eastAsia="en-US" w:bidi="ar-SA"/>
      </w:rPr>
    </w:lvl>
  </w:abstractNum>
  <w:abstractNum w:abstractNumId="24" w15:restartNumberingAfterBreak="0">
    <w:nsid w:val="4AD759FE"/>
    <w:multiLevelType w:val="hybridMultilevel"/>
    <w:tmpl w:val="C85E460A"/>
    <w:lvl w:ilvl="0" w:tplc="AA02B0D8">
      <w:numFmt w:val="bullet"/>
      <w:lvlText w:val=""/>
      <w:lvlJc w:val="left"/>
      <w:pPr>
        <w:ind w:left="720" w:hanging="360"/>
      </w:pPr>
      <w:rPr>
        <w:rFonts w:ascii="Symbol" w:eastAsia="Symbol" w:hAnsi="Symbol" w:cs="Symbol" w:hint="default"/>
        <w:color w:val="09BCD2"/>
        <w:w w:val="99"/>
        <w:sz w:val="20"/>
        <w:szCs w:val="20"/>
        <w:lang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C7A31F6"/>
    <w:multiLevelType w:val="hybridMultilevel"/>
    <w:tmpl w:val="DCE00BDA"/>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E76460C"/>
    <w:multiLevelType w:val="hybridMultilevel"/>
    <w:tmpl w:val="CF441A8A"/>
    <w:lvl w:ilvl="0" w:tplc="AA02B0D8">
      <w:numFmt w:val="bullet"/>
      <w:lvlText w:val=""/>
      <w:lvlJc w:val="left"/>
      <w:pPr>
        <w:ind w:left="720" w:hanging="360"/>
      </w:pPr>
      <w:rPr>
        <w:rFonts w:ascii="Symbol" w:eastAsia="Symbol" w:hAnsi="Symbol" w:cs="Symbol" w:hint="default"/>
        <w:color w:val="09BCD2"/>
        <w:w w:val="99"/>
        <w:sz w:val="20"/>
        <w:szCs w:val="20"/>
        <w:lang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78B38E3"/>
    <w:multiLevelType w:val="hybridMultilevel"/>
    <w:tmpl w:val="3552E27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7A92A80"/>
    <w:multiLevelType w:val="multilevel"/>
    <w:tmpl w:val="5C12A64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8B26999"/>
    <w:multiLevelType w:val="hybridMultilevel"/>
    <w:tmpl w:val="E6A2990E"/>
    <w:lvl w:ilvl="0" w:tplc="0722DD36">
      <w:start w:val="1"/>
      <w:numFmt w:val="bullet"/>
      <w:lvlText w:val="➜"/>
      <w:lvlJc w:val="left"/>
      <w:pPr>
        <w:ind w:left="780" w:hanging="360"/>
      </w:pPr>
      <w:rPr>
        <w:rFonts w:ascii="Segoe UI Symbol" w:hAnsi="Segoe UI 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0" w15:restartNumberingAfterBreak="0">
    <w:nsid w:val="5EE65FE7"/>
    <w:multiLevelType w:val="hybridMultilevel"/>
    <w:tmpl w:val="C212C3B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FD83B3E"/>
    <w:multiLevelType w:val="hybridMultilevel"/>
    <w:tmpl w:val="4B406E56"/>
    <w:lvl w:ilvl="0" w:tplc="0722DD36">
      <w:start w:val="1"/>
      <w:numFmt w:val="bullet"/>
      <w:lvlText w:val="➜"/>
      <w:lvlJc w:val="left"/>
      <w:pPr>
        <w:ind w:left="720" w:hanging="360"/>
      </w:pPr>
      <w:rPr>
        <w:rFonts w:ascii="Segoe UI Symbol" w:hAnsi="Segoe UI 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3BB4646"/>
    <w:multiLevelType w:val="hybridMultilevel"/>
    <w:tmpl w:val="482AE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8443347"/>
    <w:multiLevelType w:val="hybridMultilevel"/>
    <w:tmpl w:val="DF82066A"/>
    <w:lvl w:ilvl="0" w:tplc="84F07210">
      <w:numFmt w:val="bullet"/>
      <w:lvlText w:val=""/>
      <w:lvlJc w:val="left"/>
      <w:pPr>
        <w:ind w:left="978" w:hanging="360"/>
      </w:pPr>
      <w:rPr>
        <w:rFonts w:ascii="Symbol" w:eastAsia="Symbol" w:hAnsi="Symbol" w:cs="Symbol" w:hint="default"/>
        <w:color w:val="09BCD2"/>
        <w:w w:val="99"/>
        <w:sz w:val="20"/>
        <w:szCs w:val="20"/>
        <w:lang w:eastAsia="en-US" w:bidi="ar-SA"/>
      </w:rPr>
    </w:lvl>
    <w:lvl w:ilvl="1" w:tplc="43AEE340">
      <w:numFmt w:val="bullet"/>
      <w:lvlText w:val="•"/>
      <w:lvlJc w:val="left"/>
      <w:pPr>
        <w:ind w:left="1845" w:hanging="360"/>
      </w:pPr>
      <w:rPr>
        <w:rFonts w:hint="default"/>
        <w:lang w:eastAsia="en-US" w:bidi="ar-SA"/>
      </w:rPr>
    </w:lvl>
    <w:lvl w:ilvl="2" w:tplc="CB984200">
      <w:numFmt w:val="bullet"/>
      <w:lvlText w:val="•"/>
      <w:lvlJc w:val="left"/>
      <w:pPr>
        <w:ind w:left="2711" w:hanging="360"/>
      </w:pPr>
      <w:rPr>
        <w:rFonts w:hint="default"/>
        <w:lang w:eastAsia="en-US" w:bidi="ar-SA"/>
      </w:rPr>
    </w:lvl>
    <w:lvl w:ilvl="3" w:tplc="7ED4279A">
      <w:numFmt w:val="bullet"/>
      <w:lvlText w:val="•"/>
      <w:lvlJc w:val="left"/>
      <w:pPr>
        <w:ind w:left="3577" w:hanging="360"/>
      </w:pPr>
      <w:rPr>
        <w:rFonts w:hint="default"/>
        <w:lang w:eastAsia="en-US" w:bidi="ar-SA"/>
      </w:rPr>
    </w:lvl>
    <w:lvl w:ilvl="4" w:tplc="C7B60C02">
      <w:numFmt w:val="bullet"/>
      <w:lvlText w:val="•"/>
      <w:lvlJc w:val="left"/>
      <w:pPr>
        <w:ind w:left="4443" w:hanging="360"/>
      </w:pPr>
      <w:rPr>
        <w:rFonts w:hint="default"/>
        <w:lang w:eastAsia="en-US" w:bidi="ar-SA"/>
      </w:rPr>
    </w:lvl>
    <w:lvl w:ilvl="5" w:tplc="134CAA6C">
      <w:numFmt w:val="bullet"/>
      <w:lvlText w:val="•"/>
      <w:lvlJc w:val="left"/>
      <w:pPr>
        <w:ind w:left="5309" w:hanging="360"/>
      </w:pPr>
      <w:rPr>
        <w:rFonts w:hint="default"/>
        <w:lang w:eastAsia="en-US" w:bidi="ar-SA"/>
      </w:rPr>
    </w:lvl>
    <w:lvl w:ilvl="6" w:tplc="753283B0">
      <w:numFmt w:val="bullet"/>
      <w:lvlText w:val="•"/>
      <w:lvlJc w:val="left"/>
      <w:pPr>
        <w:ind w:left="6175" w:hanging="360"/>
      </w:pPr>
      <w:rPr>
        <w:rFonts w:hint="default"/>
        <w:lang w:eastAsia="en-US" w:bidi="ar-SA"/>
      </w:rPr>
    </w:lvl>
    <w:lvl w:ilvl="7" w:tplc="9C9A6DE2">
      <w:numFmt w:val="bullet"/>
      <w:lvlText w:val="•"/>
      <w:lvlJc w:val="left"/>
      <w:pPr>
        <w:ind w:left="7041" w:hanging="360"/>
      </w:pPr>
      <w:rPr>
        <w:rFonts w:hint="default"/>
        <w:lang w:eastAsia="en-US" w:bidi="ar-SA"/>
      </w:rPr>
    </w:lvl>
    <w:lvl w:ilvl="8" w:tplc="13261DB8">
      <w:numFmt w:val="bullet"/>
      <w:lvlText w:val="•"/>
      <w:lvlJc w:val="left"/>
      <w:pPr>
        <w:ind w:left="7907" w:hanging="360"/>
      </w:pPr>
      <w:rPr>
        <w:rFonts w:hint="default"/>
        <w:lang w:eastAsia="en-US" w:bidi="ar-SA"/>
      </w:rPr>
    </w:lvl>
  </w:abstractNum>
  <w:abstractNum w:abstractNumId="34" w15:restartNumberingAfterBreak="0">
    <w:nsid w:val="6AF6271B"/>
    <w:multiLevelType w:val="hybridMultilevel"/>
    <w:tmpl w:val="0412878A"/>
    <w:lvl w:ilvl="0" w:tplc="0722DD36">
      <w:start w:val="1"/>
      <w:numFmt w:val="bullet"/>
      <w:lvlText w:val="➜"/>
      <w:lvlJc w:val="left"/>
      <w:pPr>
        <w:ind w:left="720" w:hanging="360"/>
      </w:pPr>
      <w:rPr>
        <w:rFonts w:ascii="Segoe UI Symbol" w:hAnsi="Segoe UI 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E783B4F"/>
    <w:multiLevelType w:val="hybridMultilevel"/>
    <w:tmpl w:val="0870FC0E"/>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EFF6BCC"/>
    <w:multiLevelType w:val="hybridMultilevel"/>
    <w:tmpl w:val="86B0A6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F222CB4"/>
    <w:multiLevelType w:val="hybridMultilevel"/>
    <w:tmpl w:val="4A40D96C"/>
    <w:lvl w:ilvl="0" w:tplc="041A0019">
      <w:start w:val="1"/>
      <w:numFmt w:val="lowerLetter"/>
      <w:lvlText w:val="%1."/>
      <w:lvlJc w:val="left"/>
      <w:pPr>
        <w:ind w:left="780" w:hanging="360"/>
      </w:p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38" w15:restartNumberingAfterBreak="0">
    <w:nsid w:val="71A87C15"/>
    <w:multiLevelType w:val="hybridMultilevel"/>
    <w:tmpl w:val="175C6936"/>
    <w:lvl w:ilvl="0" w:tplc="AA02B0D8">
      <w:numFmt w:val="bullet"/>
      <w:lvlText w:val=""/>
      <w:lvlJc w:val="left"/>
      <w:pPr>
        <w:ind w:left="720" w:hanging="360"/>
      </w:pPr>
      <w:rPr>
        <w:rFonts w:ascii="Symbol" w:eastAsia="Symbol" w:hAnsi="Symbol" w:cs="Symbol" w:hint="default"/>
        <w:color w:val="09BCD2"/>
        <w:w w:val="99"/>
        <w:sz w:val="20"/>
        <w:szCs w:val="20"/>
        <w:lang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2491810"/>
    <w:multiLevelType w:val="hybridMultilevel"/>
    <w:tmpl w:val="0F441C44"/>
    <w:lvl w:ilvl="0" w:tplc="0722DD36">
      <w:start w:val="1"/>
      <w:numFmt w:val="bullet"/>
      <w:lvlText w:val="➜"/>
      <w:lvlJc w:val="left"/>
      <w:pPr>
        <w:ind w:left="780" w:hanging="360"/>
      </w:pPr>
      <w:rPr>
        <w:rFonts w:ascii="Segoe UI Symbol" w:hAnsi="Segoe UI 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0" w15:restartNumberingAfterBreak="0">
    <w:nsid w:val="78A815F1"/>
    <w:multiLevelType w:val="hybridMultilevel"/>
    <w:tmpl w:val="E8AA624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C797D7F"/>
    <w:multiLevelType w:val="hybridMultilevel"/>
    <w:tmpl w:val="31C01F18"/>
    <w:lvl w:ilvl="0" w:tplc="041A0005">
      <w:start w:val="1"/>
      <w:numFmt w:val="bullet"/>
      <w:lvlText w:val=""/>
      <w:lvlJc w:val="left"/>
      <w:pPr>
        <w:ind w:left="1146" w:hanging="360"/>
      </w:pPr>
      <w:rPr>
        <w:rFonts w:ascii="Wingdings" w:hAnsi="Wingdings"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2" w15:restartNumberingAfterBreak="0">
    <w:nsid w:val="7D184A5F"/>
    <w:multiLevelType w:val="hybridMultilevel"/>
    <w:tmpl w:val="EA686072"/>
    <w:lvl w:ilvl="0" w:tplc="041A000F">
      <w:start w:val="1"/>
      <w:numFmt w:val="decimal"/>
      <w:lvlText w:val="%1."/>
      <w:lvlJc w:val="left"/>
      <w:pPr>
        <w:ind w:left="785"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D417BD1"/>
    <w:multiLevelType w:val="hybridMultilevel"/>
    <w:tmpl w:val="91609920"/>
    <w:lvl w:ilvl="0" w:tplc="0722DD36">
      <w:start w:val="1"/>
      <w:numFmt w:val="bullet"/>
      <w:lvlText w:val="➜"/>
      <w:lvlJc w:val="left"/>
      <w:pPr>
        <w:ind w:left="780" w:hanging="360"/>
      </w:pPr>
      <w:rPr>
        <w:rFonts w:ascii="Segoe UI Symbol" w:hAnsi="Segoe UI 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num w:numId="1" w16cid:durableId="1594826287">
    <w:abstractNumId w:val="0"/>
  </w:num>
  <w:num w:numId="2" w16cid:durableId="1782992028">
    <w:abstractNumId w:val="31"/>
  </w:num>
  <w:num w:numId="3" w16cid:durableId="1921208410">
    <w:abstractNumId w:val="34"/>
  </w:num>
  <w:num w:numId="4" w16cid:durableId="1959488865">
    <w:abstractNumId w:val="8"/>
  </w:num>
  <w:num w:numId="5" w16cid:durableId="1713338700">
    <w:abstractNumId w:val="29"/>
  </w:num>
  <w:num w:numId="6" w16cid:durableId="1638147258">
    <w:abstractNumId w:val="9"/>
  </w:num>
  <w:num w:numId="7" w16cid:durableId="737442789">
    <w:abstractNumId w:val="36"/>
  </w:num>
  <w:num w:numId="8" w16cid:durableId="1898972020">
    <w:abstractNumId w:val="40"/>
  </w:num>
  <w:num w:numId="9" w16cid:durableId="1567062234">
    <w:abstractNumId w:val="4"/>
  </w:num>
  <w:num w:numId="10" w16cid:durableId="5538549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4909665">
    <w:abstractNumId w:val="33"/>
  </w:num>
  <w:num w:numId="12" w16cid:durableId="972248863">
    <w:abstractNumId w:val="2"/>
  </w:num>
  <w:num w:numId="13" w16cid:durableId="1428304269">
    <w:abstractNumId w:val="23"/>
  </w:num>
  <w:num w:numId="14" w16cid:durableId="1735664046">
    <w:abstractNumId w:val="14"/>
  </w:num>
  <w:num w:numId="15" w16cid:durableId="315300913">
    <w:abstractNumId w:val="38"/>
  </w:num>
  <w:num w:numId="16" w16cid:durableId="330838471">
    <w:abstractNumId w:val="3"/>
  </w:num>
  <w:num w:numId="17" w16cid:durableId="895581671">
    <w:abstractNumId w:val="24"/>
  </w:num>
  <w:num w:numId="18" w16cid:durableId="991838355">
    <w:abstractNumId w:val="17"/>
  </w:num>
  <w:num w:numId="19" w16cid:durableId="441270737">
    <w:abstractNumId w:val="26"/>
  </w:num>
  <w:num w:numId="20" w16cid:durableId="409036168">
    <w:abstractNumId w:val="35"/>
  </w:num>
  <w:num w:numId="21" w16cid:durableId="668677562">
    <w:abstractNumId w:val="37"/>
  </w:num>
  <w:num w:numId="22" w16cid:durableId="752822911">
    <w:abstractNumId w:val="42"/>
  </w:num>
  <w:num w:numId="23" w16cid:durableId="412970473">
    <w:abstractNumId w:val="6"/>
  </w:num>
  <w:num w:numId="24" w16cid:durableId="1210149625">
    <w:abstractNumId w:val="10"/>
  </w:num>
  <w:num w:numId="25" w16cid:durableId="718020567">
    <w:abstractNumId w:val="21"/>
  </w:num>
  <w:num w:numId="26" w16cid:durableId="652679961">
    <w:abstractNumId w:val="27"/>
  </w:num>
  <w:num w:numId="27" w16cid:durableId="330185667">
    <w:abstractNumId w:val="16"/>
  </w:num>
  <w:num w:numId="28" w16cid:durableId="1375738930">
    <w:abstractNumId w:val="11"/>
  </w:num>
  <w:num w:numId="29" w16cid:durableId="1830555753">
    <w:abstractNumId w:val="41"/>
  </w:num>
  <w:num w:numId="30" w16cid:durableId="1600916604">
    <w:abstractNumId w:val="18"/>
  </w:num>
  <w:num w:numId="31" w16cid:durableId="460618300">
    <w:abstractNumId w:val="30"/>
  </w:num>
  <w:num w:numId="32" w16cid:durableId="1906142887">
    <w:abstractNumId w:val="39"/>
  </w:num>
  <w:num w:numId="33" w16cid:durableId="367147541">
    <w:abstractNumId w:val="15"/>
  </w:num>
  <w:num w:numId="34" w16cid:durableId="707923333">
    <w:abstractNumId w:val="43"/>
  </w:num>
  <w:num w:numId="35" w16cid:durableId="1887714833">
    <w:abstractNumId w:val="5"/>
  </w:num>
  <w:num w:numId="36" w16cid:durableId="274021684">
    <w:abstractNumId w:val="19"/>
  </w:num>
  <w:num w:numId="37" w16cid:durableId="1952857613">
    <w:abstractNumId w:val="22"/>
  </w:num>
  <w:num w:numId="38" w16cid:durableId="1461461818">
    <w:abstractNumId w:val="28"/>
  </w:num>
  <w:num w:numId="39" w16cid:durableId="484510318">
    <w:abstractNumId w:val="32"/>
  </w:num>
  <w:num w:numId="40" w16cid:durableId="526139536">
    <w:abstractNumId w:val="20"/>
  </w:num>
  <w:num w:numId="41" w16cid:durableId="596788103">
    <w:abstractNumId w:val="12"/>
  </w:num>
  <w:num w:numId="42" w16cid:durableId="1232615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476690">
    <w:abstractNumId w:val="13"/>
  </w:num>
  <w:num w:numId="44" w16cid:durableId="37430710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089"/>
    <w:rsid w:val="0000068B"/>
    <w:rsid w:val="000025D1"/>
    <w:rsid w:val="00002B24"/>
    <w:rsid w:val="000035F0"/>
    <w:rsid w:val="000063E9"/>
    <w:rsid w:val="0001138F"/>
    <w:rsid w:val="00012230"/>
    <w:rsid w:val="00012F41"/>
    <w:rsid w:val="000133EB"/>
    <w:rsid w:val="0001385D"/>
    <w:rsid w:val="00013B76"/>
    <w:rsid w:val="00014294"/>
    <w:rsid w:val="00014C9B"/>
    <w:rsid w:val="000156A3"/>
    <w:rsid w:val="0001626F"/>
    <w:rsid w:val="000168F9"/>
    <w:rsid w:val="00016F2C"/>
    <w:rsid w:val="00016FBA"/>
    <w:rsid w:val="00024ED0"/>
    <w:rsid w:val="00026F8D"/>
    <w:rsid w:val="000304C9"/>
    <w:rsid w:val="00032AD7"/>
    <w:rsid w:val="000333A8"/>
    <w:rsid w:val="000338E4"/>
    <w:rsid w:val="00034B61"/>
    <w:rsid w:val="00035ED0"/>
    <w:rsid w:val="000365A9"/>
    <w:rsid w:val="00036AA8"/>
    <w:rsid w:val="00037338"/>
    <w:rsid w:val="000402D0"/>
    <w:rsid w:val="0004095A"/>
    <w:rsid w:val="00043A31"/>
    <w:rsid w:val="0004750B"/>
    <w:rsid w:val="00053A71"/>
    <w:rsid w:val="00054CF7"/>
    <w:rsid w:val="00056191"/>
    <w:rsid w:val="00056D3A"/>
    <w:rsid w:val="000575C0"/>
    <w:rsid w:val="000610FB"/>
    <w:rsid w:val="00062A4E"/>
    <w:rsid w:val="00063170"/>
    <w:rsid w:val="00063372"/>
    <w:rsid w:val="000634B0"/>
    <w:rsid w:val="000636DF"/>
    <w:rsid w:val="00063DBC"/>
    <w:rsid w:val="00063E50"/>
    <w:rsid w:val="000660A9"/>
    <w:rsid w:val="0006639D"/>
    <w:rsid w:val="00066770"/>
    <w:rsid w:val="00070655"/>
    <w:rsid w:val="00071068"/>
    <w:rsid w:val="00071906"/>
    <w:rsid w:val="0007446D"/>
    <w:rsid w:val="000747F2"/>
    <w:rsid w:val="00074C14"/>
    <w:rsid w:val="000750FE"/>
    <w:rsid w:val="00075810"/>
    <w:rsid w:val="000762E8"/>
    <w:rsid w:val="000766E1"/>
    <w:rsid w:val="0007677C"/>
    <w:rsid w:val="000779DC"/>
    <w:rsid w:val="00080F24"/>
    <w:rsid w:val="00081DC5"/>
    <w:rsid w:val="000820E8"/>
    <w:rsid w:val="000830F2"/>
    <w:rsid w:val="0008333A"/>
    <w:rsid w:val="0008336A"/>
    <w:rsid w:val="00084568"/>
    <w:rsid w:val="000859CD"/>
    <w:rsid w:val="00085D93"/>
    <w:rsid w:val="00090DBB"/>
    <w:rsid w:val="00091B41"/>
    <w:rsid w:val="000925C8"/>
    <w:rsid w:val="00093B61"/>
    <w:rsid w:val="00094F98"/>
    <w:rsid w:val="00095AA5"/>
    <w:rsid w:val="00095B54"/>
    <w:rsid w:val="000966F4"/>
    <w:rsid w:val="00096735"/>
    <w:rsid w:val="00096A3D"/>
    <w:rsid w:val="000971A6"/>
    <w:rsid w:val="000A2A2A"/>
    <w:rsid w:val="000A2ADA"/>
    <w:rsid w:val="000A3E73"/>
    <w:rsid w:val="000A6303"/>
    <w:rsid w:val="000B1403"/>
    <w:rsid w:val="000B1983"/>
    <w:rsid w:val="000B2195"/>
    <w:rsid w:val="000B231D"/>
    <w:rsid w:val="000B2544"/>
    <w:rsid w:val="000B399A"/>
    <w:rsid w:val="000B3A08"/>
    <w:rsid w:val="000B5FDB"/>
    <w:rsid w:val="000B76BB"/>
    <w:rsid w:val="000B7ABF"/>
    <w:rsid w:val="000B7D55"/>
    <w:rsid w:val="000C1C1A"/>
    <w:rsid w:val="000C200F"/>
    <w:rsid w:val="000C3FD1"/>
    <w:rsid w:val="000C5127"/>
    <w:rsid w:val="000C54B9"/>
    <w:rsid w:val="000D0361"/>
    <w:rsid w:val="000D062D"/>
    <w:rsid w:val="000D0653"/>
    <w:rsid w:val="000D0F28"/>
    <w:rsid w:val="000D1BA5"/>
    <w:rsid w:val="000D27A7"/>
    <w:rsid w:val="000D2DD5"/>
    <w:rsid w:val="000D3FEB"/>
    <w:rsid w:val="000D4C9A"/>
    <w:rsid w:val="000D4F17"/>
    <w:rsid w:val="000D5E8F"/>
    <w:rsid w:val="000D632F"/>
    <w:rsid w:val="000D659D"/>
    <w:rsid w:val="000D685D"/>
    <w:rsid w:val="000D7029"/>
    <w:rsid w:val="000E0120"/>
    <w:rsid w:val="000E2613"/>
    <w:rsid w:val="000E44CE"/>
    <w:rsid w:val="000E50C4"/>
    <w:rsid w:val="000E66C9"/>
    <w:rsid w:val="000F0F1C"/>
    <w:rsid w:val="000F16DF"/>
    <w:rsid w:val="000F1760"/>
    <w:rsid w:val="000F1E5A"/>
    <w:rsid w:val="000F3265"/>
    <w:rsid w:val="000F4994"/>
    <w:rsid w:val="000F5267"/>
    <w:rsid w:val="000F6002"/>
    <w:rsid w:val="00100B45"/>
    <w:rsid w:val="0010279B"/>
    <w:rsid w:val="00102827"/>
    <w:rsid w:val="00102DC9"/>
    <w:rsid w:val="00103466"/>
    <w:rsid w:val="00104308"/>
    <w:rsid w:val="00104854"/>
    <w:rsid w:val="00105195"/>
    <w:rsid w:val="00106AF3"/>
    <w:rsid w:val="00106F51"/>
    <w:rsid w:val="001120F2"/>
    <w:rsid w:val="001128FA"/>
    <w:rsid w:val="00112EE5"/>
    <w:rsid w:val="00113D8D"/>
    <w:rsid w:val="00113F4C"/>
    <w:rsid w:val="0011407A"/>
    <w:rsid w:val="0011413B"/>
    <w:rsid w:val="001151A4"/>
    <w:rsid w:val="00115832"/>
    <w:rsid w:val="0011625E"/>
    <w:rsid w:val="00122B8B"/>
    <w:rsid w:val="00122D81"/>
    <w:rsid w:val="00124400"/>
    <w:rsid w:val="001301F9"/>
    <w:rsid w:val="00130CE3"/>
    <w:rsid w:val="00132ACD"/>
    <w:rsid w:val="001340BB"/>
    <w:rsid w:val="00134864"/>
    <w:rsid w:val="00134CE2"/>
    <w:rsid w:val="0013568B"/>
    <w:rsid w:val="001362AC"/>
    <w:rsid w:val="00136F98"/>
    <w:rsid w:val="0013792B"/>
    <w:rsid w:val="00137E3A"/>
    <w:rsid w:val="00140207"/>
    <w:rsid w:val="001410FD"/>
    <w:rsid w:val="00143885"/>
    <w:rsid w:val="00143BF0"/>
    <w:rsid w:val="001451B5"/>
    <w:rsid w:val="001457D7"/>
    <w:rsid w:val="00145D42"/>
    <w:rsid w:val="00150FFE"/>
    <w:rsid w:val="00154599"/>
    <w:rsid w:val="0015462B"/>
    <w:rsid w:val="00154DB8"/>
    <w:rsid w:val="00154DC3"/>
    <w:rsid w:val="001558C2"/>
    <w:rsid w:val="0015612E"/>
    <w:rsid w:val="001601A3"/>
    <w:rsid w:val="001605B9"/>
    <w:rsid w:val="0016168A"/>
    <w:rsid w:val="00162C89"/>
    <w:rsid w:val="0016357F"/>
    <w:rsid w:val="0016405A"/>
    <w:rsid w:val="00165996"/>
    <w:rsid w:val="00165C92"/>
    <w:rsid w:val="00170814"/>
    <w:rsid w:val="00172A9B"/>
    <w:rsid w:val="001755B0"/>
    <w:rsid w:val="001756E6"/>
    <w:rsid w:val="0017743E"/>
    <w:rsid w:val="00177D73"/>
    <w:rsid w:val="00177E66"/>
    <w:rsid w:val="00177F30"/>
    <w:rsid w:val="00180189"/>
    <w:rsid w:val="001808A9"/>
    <w:rsid w:val="00180913"/>
    <w:rsid w:val="001809F4"/>
    <w:rsid w:val="001836C0"/>
    <w:rsid w:val="00184DC3"/>
    <w:rsid w:val="00185869"/>
    <w:rsid w:val="0018763A"/>
    <w:rsid w:val="00187C74"/>
    <w:rsid w:val="001904A7"/>
    <w:rsid w:val="00190BA1"/>
    <w:rsid w:val="0019150B"/>
    <w:rsid w:val="00192B39"/>
    <w:rsid w:val="00195BEE"/>
    <w:rsid w:val="00197EEF"/>
    <w:rsid w:val="001A0793"/>
    <w:rsid w:val="001A3B75"/>
    <w:rsid w:val="001A3F0B"/>
    <w:rsid w:val="001A49C1"/>
    <w:rsid w:val="001A52F2"/>
    <w:rsid w:val="001A63FF"/>
    <w:rsid w:val="001A6D34"/>
    <w:rsid w:val="001B1FE3"/>
    <w:rsid w:val="001B4E14"/>
    <w:rsid w:val="001B6E89"/>
    <w:rsid w:val="001B751E"/>
    <w:rsid w:val="001B7C8E"/>
    <w:rsid w:val="001C0574"/>
    <w:rsid w:val="001C2932"/>
    <w:rsid w:val="001C376E"/>
    <w:rsid w:val="001C3C8C"/>
    <w:rsid w:val="001C5776"/>
    <w:rsid w:val="001C5E19"/>
    <w:rsid w:val="001C6972"/>
    <w:rsid w:val="001C7919"/>
    <w:rsid w:val="001D02B9"/>
    <w:rsid w:val="001D037A"/>
    <w:rsid w:val="001D0775"/>
    <w:rsid w:val="001D14A7"/>
    <w:rsid w:val="001D2E5B"/>
    <w:rsid w:val="001D32A2"/>
    <w:rsid w:val="001D7C0C"/>
    <w:rsid w:val="001E2B50"/>
    <w:rsid w:val="001E33E3"/>
    <w:rsid w:val="001E4E07"/>
    <w:rsid w:val="001E6A06"/>
    <w:rsid w:val="001F2C4D"/>
    <w:rsid w:val="001F3162"/>
    <w:rsid w:val="001F40BA"/>
    <w:rsid w:val="001F40EE"/>
    <w:rsid w:val="001F4CDA"/>
    <w:rsid w:val="001F553C"/>
    <w:rsid w:val="001F5B34"/>
    <w:rsid w:val="001F5B8C"/>
    <w:rsid w:val="001F6F38"/>
    <w:rsid w:val="001F6FB7"/>
    <w:rsid w:val="001F76A5"/>
    <w:rsid w:val="00202377"/>
    <w:rsid w:val="002044BD"/>
    <w:rsid w:val="002063F2"/>
    <w:rsid w:val="00206EBC"/>
    <w:rsid w:val="00207D86"/>
    <w:rsid w:val="002106F3"/>
    <w:rsid w:val="002120B2"/>
    <w:rsid w:val="00212282"/>
    <w:rsid w:val="00212B43"/>
    <w:rsid w:val="00213756"/>
    <w:rsid w:val="00213DCB"/>
    <w:rsid w:val="00214F76"/>
    <w:rsid w:val="002153A8"/>
    <w:rsid w:val="00216622"/>
    <w:rsid w:val="00217C3F"/>
    <w:rsid w:val="00217D9B"/>
    <w:rsid w:val="002202D7"/>
    <w:rsid w:val="002217E8"/>
    <w:rsid w:val="00221B3A"/>
    <w:rsid w:val="00224C0B"/>
    <w:rsid w:val="00225896"/>
    <w:rsid w:val="002267A3"/>
    <w:rsid w:val="002270BF"/>
    <w:rsid w:val="002274F6"/>
    <w:rsid w:val="00230389"/>
    <w:rsid w:val="00230863"/>
    <w:rsid w:val="00232261"/>
    <w:rsid w:val="0023250F"/>
    <w:rsid w:val="00233788"/>
    <w:rsid w:val="00233C92"/>
    <w:rsid w:val="00234285"/>
    <w:rsid w:val="00235103"/>
    <w:rsid w:val="0023769E"/>
    <w:rsid w:val="0024002D"/>
    <w:rsid w:val="002402E9"/>
    <w:rsid w:val="00240DCD"/>
    <w:rsid w:val="00241575"/>
    <w:rsid w:val="00242D06"/>
    <w:rsid w:val="00242DCB"/>
    <w:rsid w:val="00244A8E"/>
    <w:rsid w:val="002460DD"/>
    <w:rsid w:val="00246E01"/>
    <w:rsid w:val="00250B6D"/>
    <w:rsid w:val="00250E0D"/>
    <w:rsid w:val="0025132D"/>
    <w:rsid w:val="00251401"/>
    <w:rsid w:val="00252D46"/>
    <w:rsid w:val="0025594B"/>
    <w:rsid w:val="00256752"/>
    <w:rsid w:val="0025725D"/>
    <w:rsid w:val="0025732D"/>
    <w:rsid w:val="00257444"/>
    <w:rsid w:val="002622FF"/>
    <w:rsid w:val="002637BF"/>
    <w:rsid w:val="00264C14"/>
    <w:rsid w:val="00267112"/>
    <w:rsid w:val="002720E3"/>
    <w:rsid w:val="00272673"/>
    <w:rsid w:val="0027313F"/>
    <w:rsid w:val="002739B7"/>
    <w:rsid w:val="00275038"/>
    <w:rsid w:val="00275A8D"/>
    <w:rsid w:val="00276640"/>
    <w:rsid w:val="00277518"/>
    <w:rsid w:val="00277E28"/>
    <w:rsid w:val="00282598"/>
    <w:rsid w:val="002827BA"/>
    <w:rsid w:val="0028387E"/>
    <w:rsid w:val="00283C08"/>
    <w:rsid w:val="00287936"/>
    <w:rsid w:val="00287BBA"/>
    <w:rsid w:val="00287BD5"/>
    <w:rsid w:val="00287F62"/>
    <w:rsid w:val="00290CBA"/>
    <w:rsid w:val="002939BD"/>
    <w:rsid w:val="00294446"/>
    <w:rsid w:val="00294CC9"/>
    <w:rsid w:val="0029520E"/>
    <w:rsid w:val="002952BE"/>
    <w:rsid w:val="002977AC"/>
    <w:rsid w:val="00297DA3"/>
    <w:rsid w:val="00297FEB"/>
    <w:rsid w:val="002A1A36"/>
    <w:rsid w:val="002A233D"/>
    <w:rsid w:val="002A39EE"/>
    <w:rsid w:val="002A5260"/>
    <w:rsid w:val="002B10B0"/>
    <w:rsid w:val="002B1DFB"/>
    <w:rsid w:val="002B2F9A"/>
    <w:rsid w:val="002B4861"/>
    <w:rsid w:val="002B4FF0"/>
    <w:rsid w:val="002B5ABF"/>
    <w:rsid w:val="002B656E"/>
    <w:rsid w:val="002B7730"/>
    <w:rsid w:val="002C0683"/>
    <w:rsid w:val="002C3EC8"/>
    <w:rsid w:val="002C57EA"/>
    <w:rsid w:val="002C6E4A"/>
    <w:rsid w:val="002D0571"/>
    <w:rsid w:val="002D0E38"/>
    <w:rsid w:val="002D2C7A"/>
    <w:rsid w:val="002D55FF"/>
    <w:rsid w:val="002D585B"/>
    <w:rsid w:val="002D6037"/>
    <w:rsid w:val="002D6813"/>
    <w:rsid w:val="002D6F13"/>
    <w:rsid w:val="002D7935"/>
    <w:rsid w:val="002D7DA6"/>
    <w:rsid w:val="002E0208"/>
    <w:rsid w:val="002E0280"/>
    <w:rsid w:val="002E145A"/>
    <w:rsid w:val="002E14FF"/>
    <w:rsid w:val="002E1C8E"/>
    <w:rsid w:val="002E2E44"/>
    <w:rsid w:val="002E30A0"/>
    <w:rsid w:val="002E311B"/>
    <w:rsid w:val="002E4C80"/>
    <w:rsid w:val="002E4EC4"/>
    <w:rsid w:val="002E5575"/>
    <w:rsid w:val="002E6CCA"/>
    <w:rsid w:val="002E71C6"/>
    <w:rsid w:val="002F1099"/>
    <w:rsid w:val="002F1781"/>
    <w:rsid w:val="002F3200"/>
    <w:rsid w:val="002F3272"/>
    <w:rsid w:val="002F44D9"/>
    <w:rsid w:val="002F47FE"/>
    <w:rsid w:val="002F4BB5"/>
    <w:rsid w:val="002F4C14"/>
    <w:rsid w:val="002F6B2F"/>
    <w:rsid w:val="002F7749"/>
    <w:rsid w:val="002F7A7F"/>
    <w:rsid w:val="00300FE0"/>
    <w:rsid w:val="00301E32"/>
    <w:rsid w:val="00302010"/>
    <w:rsid w:val="00302B31"/>
    <w:rsid w:val="00304D99"/>
    <w:rsid w:val="00304FF2"/>
    <w:rsid w:val="003050A0"/>
    <w:rsid w:val="0030555D"/>
    <w:rsid w:val="0030576A"/>
    <w:rsid w:val="00305DA1"/>
    <w:rsid w:val="00306153"/>
    <w:rsid w:val="00307029"/>
    <w:rsid w:val="00310EC6"/>
    <w:rsid w:val="003111E6"/>
    <w:rsid w:val="00312FD2"/>
    <w:rsid w:val="00315DBC"/>
    <w:rsid w:val="00317235"/>
    <w:rsid w:val="003179CF"/>
    <w:rsid w:val="003179E0"/>
    <w:rsid w:val="003204CC"/>
    <w:rsid w:val="00321EDF"/>
    <w:rsid w:val="00322AFF"/>
    <w:rsid w:val="00324936"/>
    <w:rsid w:val="00325433"/>
    <w:rsid w:val="0032762E"/>
    <w:rsid w:val="003308ED"/>
    <w:rsid w:val="00330A1E"/>
    <w:rsid w:val="003325B4"/>
    <w:rsid w:val="00332DF1"/>
    <w:rsid w:val="00333AE9"/>
    <w:rsid w:val="003361CD"/>
    <w:rsid w:val="00336365"/>
    <w:rsid w:val="00340F07"/>
    <w:rsid w:val="00341D0F"/>
    <w:rsid w:val="00342AB8"/>
    <w:rsid w:val="003431C9"/>
    <w:rsid w:val="00343FD8"/>
    <w:rsid w:val="00345B82"/>
    <w:rsid w:val="00350472"/>
    <w:rsid w:val="00350B57"/>
    <w:rsid w:val="0035140B"/>
    <w:rsid w:val="003521C6"/>
    <w:rsid w:val="003526C4"/>
    <w:rsid w:val="00353237"/>
    <w:rsid w:val="003536AA"/>
    <w:rsid w:val="003575AD"/>
    <w:rsid w:val="0035787C"/>
    <w:rsid w:val="0036063D"/>
    <w:rsid w:val="00361B2D"/>
    <w:rsid w:val="00362920"/>
    <w:rsid w:val="00363472"/>
    <w:rsid w:val="00363AD6"/>
    <w:rsid w:val="00364360"/>
    <w:rsid w:val="003643FE"/>
    <w:rsid w:val="0036469B"/>
    <w:rsid w:val="00364A53"/>
    <w:rsid w:val="0036570F"/>
    <w:rsid w:val="00365D93"/>
    <w:rsid w:val="00366F03"/>
    <w:rsid w:val="003701E9"/>
    <w:rsid w:val="0037037C"/>
    <w:rsid w:val="00370B68"/>
    <w:rsid w:val="00372996"/>
    <w:rsid w:val="00373069"/>
    <w:rsid w:val="0037347D"/>
    <w:rsid w:val="00373855"/>
    <w:rsid w:val="00374C97"/>
    <w:rsid w:val="00374E79"/>
    <w:rsid w:val="0037586D"/>
    <w:rsid w:val="00376724"/>
    <w:rsid w:val="00377824"/>
    <w:rsid w:val="00377D8C"/>
    <w:rsid w:val="003841CD"/>
    <w:rsid w:val="00384464"/>
    <w:rsid w:val="003849C3"/>
    <w:rsid w:val="00384B81"/>
    <w:rsid w:val="00385141"/>
    <w:rsid w:val="00387992"/>
    <w:rsid w:val="0039125F"/>
    <w:rsid w:val="00395E52"/>
    <w:rsid w:val="00396B06"/>
    <w:rsid w:val="003970EF"/>
    <w:rsid w:val="00397B62"/>
    <w:rsid w:val="003A0D51"/>
    <w:rsid w:val="003A352A"/>
    <w:rsid w:val="003A51B8"/>
    <w:rsid w:val="003A5386"/>
    <w:rsid w:val="003A70AB"/>
    <w:rsid w:val="003A79B2"/>
    <w:rsid w:val="003B1650"/>
    <w:rsid w:val="003B1B44"/>
    <w:rsid w:val="003B1C34"/>
    <w:rsid w:val="003B21B7"/>
    <w:rsid w:val="003B2748"/>
    <w:rsid w:val="003B37C1"/>
    <w:rsid w:val="003B3AC5"/>
    <w:rsid w:val="003B3D9D"/>
    <w:rsid w:val="003B49F6"/>
    <w:rsid w:val="003B4E7C"/>
    <w:rsid w:val="003B55CC"/>
    <w:rsid w:val="003C07EF"/>
    <w:rsid w:val="003C1074"/>
    <w:rsid w:val="003C209A"/>
    <w:rsid w:val="003C2B1B"/>
    <w:rsid w:val="003C32C3"/>
    <w:rsid w:val="003C588E"/>
    <w:rsid w:val="003C5C1B"/>
    <w:rsid w:val="003C5DB8"/>
    <w:rsid w:val="003C6C5C"/>
    <w:rsid w:val="003C6F9B"/>
    <w:rsid w:val="003C7431"/>
    <w:rsid w:val="003C79B9"/>
    <w:rsid w:val="003C7E1D"/>
    <w:rsid w:val="003D04E2"/>
    <w:rsid w:val="003D15F1"/>
    <w:rsid w:val="003D1780"/>
    <w:rsid w:val="003D24EC"/>
    <w:rsid w:val="003D2B12"/>
    <w:rsid w:val="003D39A5"/>
    <w:rsid w:val="003D3F51"/>
    <w:rsid w:val="003D5FAA"/>
    <w:rsid w:val="003E27B5"/>
    <w:rsid w:val="003E3761"/>
    <w:rsid w:val="003E39B7"/>
    <w:rsid w:val="003E47ED"/>
    <w:rsid w:val="003E4989"/>
    <w:rsid w:val="003F054E"/>
    <w:rsid w:val="003F22B0"/>
    <w:rsid w:val="003F2362"/>
    <w:rsid w:val="003F2641"/>
    <w:rsid w:val="003F2BCB"/>
    <w:rsid w:val="003F3375"/>
    <w:rsid w:val="003F3A51"/>
    <w:rsid w:val="003F41AC"/>
    <w:rsid w:val="003F4596"/>
    <w:rsid w:val="003F62A4"/>
    <w:rsid w:val="0040169A"/>
    <w:rsid w:val="0040362E"/>
    <w:rsid w:val="0040519F"/>
    <w:rsid w:val="00405DDD"/>
    <w:rsid w:val="004062C4"/>
    <w:rsid w:val="00407870"/>
    <w:rsid w:val="00407E13"/>
    <w:rsid w:val="00410F55"/>
    <w:rsid w:val="00411D7C"/>
    <w:rsid w:val="004129EE"/>
    <w:rsid w:val="00413560"/>
    <w:rsid w:val="0041483A"/>
    <w:rsid w:val="004162CB"/>
    <w:rsid w:val="00416E82"/>
    <w:rsid w:val="0042020C"/>
    <w:rsid w:val="00423EF8"/>
    <w:rsid w:val="00424362"/>
    <w:rsid w:val="004247C1"/>
    <w:rsid w:val="00424CA2"/>
    <w:rsid w:val="004302E9"/>
    <w:rsid w:val="0043100B"/>
    <w:rsid w:val="004310E3"/>
    <w:rsid w:val="00431E93"/>
    <w:rsid w:val="00432DDE"/>
    <w:rsid w:val="00432FBD"/>
    <w:rsid w:val="00434CA9"/>
    <w:rsid w:val="0044083A"/>
    <w:rsid w:val="0044164B"/>
    <w:rsid w:val="00441A6A"/>
    <w:rsid w:val="00441C95"/>
    <w:rsid w:val="004467C8"/>
    <w:rsid w:val="00446890"/>
    <w:rsid w:val="00446D46"/>
    <w:rsid w:val="0044715A"/>
    <w:rsid w:val="00447852"/>
    <w:rsid w:val="00447875"/>
    <w:rsid w:val="00447C19"/>
    <w:rsid w:val="00447D6F"/>
    <w:rsid w:val="00450481"/>
    <w:rsid w:val="00452603"/>
    <w:rsid w:val="00452B5E"/>
    <w:rsid w:val="0045393D"/>
    <w:rsid w:val="00453EED"/>
    <w:rsid w:val="00454010"/>
    <w:rsid w:val="00454933"/>
    <w:rsid w:val="00455FAF"/>
    <w:rsid w:val="004560A0"/>
    <w:rsid w:val="00456A1E"/>
    <w:rsid w:val="00456C6E"/>
    <w:rsid w:val="00457637"/>
    <w:rsid w:val="00462050"/>
    <w:rsid w:val="00464FD8"/>
    <w:rsid w:val="00467BC7"/>
    <w:rsid w:val="00467F14"/>
    <w:rsid w:val="004703FE"/>
    <w:rsid w:val="00470F1A"/>
    <w:rsid w:val="004719BE"/>
    <w:rsid w:val="00472832"/>
    <w:rsid w:val="00473567"/>
    <w:rsid w:val="00473F1D"/>
    <w:rsid w:val="004759EF"/>
    <w:rsid w:val="00477334"/>
    <w:rsid w:val="00477694"/>
    <w:rsid w:val="00480104"/>
    <w:rsid w:val="00480D4F"/>
    <w:rsid w:val="00482BD4"/>
    <w:rsid w:val="00482C30"/>
    <w:rsid w:val="00490EAB"/>
    <w:rsid w:val="0049124B"/>
    <w:rsid w:val="00491AF2"/>
    <w:rsid w:val="00492EC9"/>
    <w:rsid w:val="00495457"/>
    <w:rsid w:val="004A0181"/>
    <w:rsid w:val="004A1776"/>
    <w:rsid w:val="004A34FC"/>
    <w:rsid w:val="004A3DDB"/>
    <w:rsid w:val="004A5664"/>
    <w:rsid w:val="004A6ED0"/>
    <w:rsid w:val="004A7EE4"/>
    <w:rsid w:val="004B08EC"/>
    <w:rsid w:val="004B40EC"/>
    <w:rsid w:val="004B5131"/>
    <w:rsid w:val="004C001A"/>
    <w:rsid w:val="004C05C2"/>
    <w:rsid w:val="004C28E9"/>
    <w:rsid w:val="004C5801"/>
    <w:rsid w:val="004C6B85"/>
    <w:rsid w:val="004C6FCE"/>
    <w:rsid w:val="004C7E0C"/>
    <w:rsid w:val="004D1312"/>
    <w:rsid w:val="004D16EB"/>
    <w:rsid w:val="004D17EE"/>
    <w:rsid w:val="004D1ABD"/>
    <w:rsid w:val="004D3131"/>
    <w:rsid w:val="004D338B"/>
    <w:rsid w:val="004D37E8"/>
    <w:rsid w:val="004D3BFF"/>
    <w:rsid w:val="004D3FB6"/>
    <w:rsid w:val="004D434A"/>
    <w:rsid w:val="004D48D5"/>
    <w:rsid w:val="004D6423"/>
    <w:rsid w:val="004D7307"/>
    <w:rsid w:val="004E004D"/>
    <w:rsid w:val="004E493D"/>
    <w:rsid w:val="004E58CD"/>
    <w:rsid w:val="004E648B"/>
    <w:rsid w:val="004E662A"/>
    <w:rsid w:val="004E6762"/>
    <w:rsid w:val="004E758C"/>
    <w:rsid w:val="004F0C56"/>
    <w:rsid w:val="004F1C19"/>
    <w:rsid w:val="004F1D01"/>
    <w:rsid w:val="004F239C"/>
    <w:rsid w:val="004F5B45"/>
    <w:rsid w:val="004F7465"/>
    <w:rsid w:val="004F79A4"/>
    <w:rsid w:val="004F7CC5"/>
    <w:rsid w:val="004F7E9F"/>
    <w:rsid w:val="00500035"/>
    <w:rsid w:val="005004DE"/>
    <w:rsid w:val="005011B8"/>
    <w:rsid w:val="00501355"/>
    <w:rsid w:val="00501915"/>
    <w:rsid w:val="00501D86"/>
    <w:rsid w:val="00505C68"/>
    <w:rsid w:val="00506D6F"/>
    <w:rsid w:val="00506D94"/>
    <w:rsid w:val="00510A2F"/>
    <w:rsid w:val="00511FDA"/>
    <w:rsid w:val="00513075"/>
    <w:rsid w:val="005144B1"/>
    <w:rsid w:val="0051457E"/>
    <w:rsid w:val="00514C4F"/>
    <w:rsid w:val="005154F7"/>
    <w:rsid w:val="00515777"/>
    <w:rsid w:val="00515B82"/>
    <w:rsid w:val="00516350"/>
    <w:rsid w:val="00516B72"/>
    <w:rsid w:val="0051743A"/>
    <w:rsid w:val="00522E89"/>
    <w:rsid w:val="0052334E"/>
    <w:rsid w:val="00524FF5"/>
    <w:rsid w:val="005257A9"/>
    <w:rsid w:val="00525FA1"/>
    <w:rsid w:val="00527451"/>
    <w:rsid w:val="0052790D"/>
    <w:rsid w:val="005304E5"/>
    <w:rsid w:val="00530EE1"/>
    <w:rsid w:val="005311EC"/>
    <w:rsid w:val="005314CA"/>
    <w:rsid w:val="005315BE"/>
    <w:rsid w:val="00531D14"/>
    <w:rsid w:val="005336C7"/>
    <w:rsid w:val="00533DB1"/>
    <w:rsid w:val="005404BF"/>
    <w:rsid w:val="00540952"/>
    <w:rsid w:val="00540C17"/>
    <w:rsid w:val="00540C66"/>
    <w:rsid w:val="00540EE9"/>
    <w:rsid w:val="005415D7"/>
    <w:rsid w:val="00542275"/>
    <w:rsid w:val="005434B0"/>
    <w:rsid w:val="0054352F"/>
    <w:rsid w:val="00543BE5"/>
    <w:rsid w:val="00543C16"/>
    <w:rsid w:val="00543CD5"/>
    <w:rsid w:val="0054485F"/>
    <w:rsid w:val="005453CA"/>
    <w:rsid w:val="00547808"/>
    <w:rsid w:val="00547CCF"/>
    <w:rsid w:val="005508A5"/>
    <w:rsid w:val="00550B4B"/>
    <w:rsid w:val="005513A3"/>
    <w:rsid w:val="0055475C"/>
    <w:rsid w:val="00554CF5"/>
    <w:rsid w:val="005553DA"/>
    <w:rsid w:val="0055550F"/>
    <w:rsid w:val="0055574D"/>
    <w:rsid w:val="00555BC2"/>
    <w:rsid w:val="00557EBA"/>
    <w:rsid w:val="005624CE"/>
    <w:rsid w:val="00562994"/>
    <w:rsid w:val="00564626"/>
    <w:rsid w:val="0056493A"/>
    <w:rsid w:val="00566456"/>
    <w:rsid w:val="00570026"/>
    <w:rsid w:val="0057060A"/>
    <w:rsid w:val="00571312"/>
    <w:rsid w:val="00575F94"/>
    <w:rsid w:val="00576919"/>
    <w:rsid w:val="00576E29"/>
    <w:rsid w:val="00577F56"/>
    <w:rsid w:val="00580D31"/>
    <w:rsid w:val="0058180F"/>
    <w:rsid w:val="0058254F"/>
    <w:rsid w:val="00582E7D"/>
    <w:rsid w:val="0058490F"/>
    <w:rsid w:val="00584D64"/>
    <w:rsid w:val="00585CEF"/>
    <w:rsid w:val="0058602A"/>
    <w:rsid w:val="00586386"/>
    <w:rsid w:val="005866AD"/>
    <w:rsid w:val="00587AB2"/>
    <w:rsid w:val="00587D71"/>
    <w:rsid w:val="00591576"/>
    <w:rsid w:val="00591CB8"/>
    <w:rsid w:val="005927A6"/>
    <w:rsid w:val="005939A8"/>
    <w:rsid w:val="0059663D"/>
    <w:rsid w:val="00597A5A"/>
    <w:rsid w:val="00597F01"/>
    <w:rsid w:val="005A0666"/>
    <w:rsid w:val="005A06A7"/>
    <w:rsid w:val="005A2017"/>
    <w:rsid w:val="005A2C0D"/>
    <w:rsid w:val="005A3D8A"/>
    <w:rsid w:val="005A58EE"/>
    <w:rsid w:val="005B176B"/>
    <w:rsid w:val="005B1E02"/>
    <w:rsid w:val="005B1FF7"/>
    <w:rsid w:val="005B2351"/>
    <w:rsid w:val="005B26E9"/>
    <w:rsid w:val="005B2C7F"/>
    <w:rsid w:val="005B30B7"/>
    <w:rsid w:val="005B41E0"/>
    <w:rsid w:val="005B5C0A"/>
    <w:rsid w:val="005B75F6"/>
    <w:rsid w:val="005C0C29"/>
    <w:rsid w:val="005C201C"/>
    <w:rsid w:val="005C2414"/>
    <w:rsid w:val="005C3B3B"/>
    <w:rsid w:val="005C4ADD"/>
    <w:rsid w:val="005C60A2"/>
    <w:rsid w:val="005C6DBA"/>
    <w:rsid w:val="005C738E"/>
    <w:rsid w:val="005D1F46"/>
    <w:rsid w:val="005D3494"/>
    <w:rsid w:val="005D426B"/>
    <w:rsid w:val="005D4454"/>
    <w:rsid w:val="005D5386"/>
    <w:rsid w:val="005D5F55"/>
    <w:rsid w:val="005D6075"/>
    <w:rsid w:val="005D660E"/>
    <w:rsid w:val="005D6DFD"/>
    <w:rsid w:val="005D7284"/>
    <w:rsid w:val="005E0DE7"/>
    <w:rsid w:val="005E0E8A"/>
    <w:rsid w:val="005E17ED"/>
    <w:rsid w:val="005E1901"/>
    <w:rsid w:val="005E3584"/>
    <w:rsid w:val="005E4E7B"/>
    <w:rsid w:val="005E578C"/>
    <w:rsid w:val="005E727D"/>
    <w:rsid w:val="005E7537"/>
    <w:rsid w:val="005E7E2E"/>
    <w:rsid w:val="005F06C4"/>
    <w:rsid w:val="005F27F7"/>
    <w:rsid w:val="005F2F9F"/>
    <w:rsid w:val="005F317B"/>
    <w:rsid w:val="005F354B"/>
    <w:rsid w:val="005F3BBE"/>
    <w:rsid w:val="005F4A3A"/>
    <w:rsid w:val="005F626C"/>
    <w:rsid w:val="005F6830"/>
    <w:rsid w:val="005F6F6F"/>
    <w:rsid w:val="005F6FA4"/>
    <w:rsid w:val="006007BD"/>
    <w:rsid w:val="00602D4C"/>
    <w:rsid w:val="006036AA"/>
    <w:rsid w:val="0060473E"/>
    <w:rsid w:val="006068E9"/>
    <w:rsid w:val="00610A7A"/>
    <w:rsid w:val="006115C9"/>
    <w:rsid w:val="006128A2"/>
    <w:rsid w:val="00612F63"/>
    <w:rsid w:val="00614CF7"/>
    <w:rsid w:val="00615324"/>
    <w:rsid w:val="006160E5"/>
    <w:rsid w:val="006161C2"/>
    <w:rsid w:val="0061685E"/>
    <w:rsid w:val="0061704E"/>
    <w:rsid w:val="006174B8"/>
    <w:rsid w:val="006176CC"/>
    <w:rsid w:val="00617934"/>
    <w:rsid w:val="00617F86"/>
    <w:rsid w:val="00621623"/>
    <w:rsid w:val="006216E5"/>
    <w:rsid w:val="00623444"/>
    <w:rsid w:val="006242E4"/>
    <w:rsid w:val="0062545C"/>
    <w:rsid w:val="00626597"/>
    <w:rsid w:val="006265C6"/>
    <w:rsid w:val="006273CD"/>
    <w:rsid w:val="00631446"/>
    <w:rsid w:val="00631BFF"/>
    <w:rsid w:val="00631C55"/>
    <w:rsid w:val="006321C4"/>
    <w:rsid w:val="00633BC9"/>
    <w:rsid w:val="00633C93"/>
    <w:rsid w:val="00633EEE"/>
    <w:rsid w:val="006347E5"/>
    <w:rsid w:val="00634C23"/>
    <w:rsid w:val="00636472"/>
    <w:rsid w:val="00637475"/>
    <w:rsid w:val="0063790D"/>
    <w:rsid w:val="0064064B"/>
    <w:rsid w:val="00640D06"/>
    <w:rsid w:val="00641ACA"/>
    <w:rsid w:val="006448BE"/>
    <w:rsid w:val="00644C00"/>
    <w:rsid w:val="00644D5D"/>
    <w:rsid w:val="00644D97"/>
    <w:rsid w:val="00645BEC"/>
    <w:rsid w:val="00645D39"/>
    <w:rsid w:val="00646650"/>
    <w:rsid w:val="006508CA"/>
    <w:rsid w:val="0065398C"/>
    <w:rsid w:val="00653C00"/>
    <w:rsid w:val="00655232"/>
    <w:rsid w:val="00655B01"/>
    <w:rsid w:val="0065747B"/>
    <w:rsid w:val="00657DF8"/>
    <w:rsid w:val="0066159E"/>
    <w:rsid w:val="00662D53"/>
    <w:rsid w:val="0066644B"/>
    <w:rsid w:val="00667913"/>
    <w:rsid w:val="00667C69"/>
    <w:rsid w:val="00670CCA"/>
    <w:rsid w:val="006747F7"/>
    <w:rsid w:val="00675315"/>
    <w:rsid w:val="00675B56"/>
    <w:rsid w:val="0067617A"/>
    <w:rsid w:val="006806A5"/>
    <w:rsid w:val="0068268E"/>
    <w:rsid w:val="0068438F"/>
    <w:rsid w:val="00686E24"/>
    <w:rsid w:val="00687646"/>
    <w:rsid w:val="00687D4D"/>
    <w:rsid w:val="00687F70"/>
    <w:rsid w:val="006917C2"/>
    <w:rsid w:val="00693D35"/>
    <w:rsid w:val="00694E19"/>
    <w:rsid w:val="0069548A"/>
    <w:rsid w:val="00696D26"/>
    <w:rsid w:val="00697089"/>
    <w:rsid w:val="00697ED7"/>
    <w:rsid w:val="006A01BF"/>
    <w:rsid w:val="006A036B"/>
    <w:rsid w:val="006A0EDE"/>
    <w:rsid w:val="006A2254"/>
    <w:rsid w:val="006A272E"/>
    <w:rsid w:val="006A2D18"/>
    <w:rsid w:val="006A3B6E"/>
    <w:rsid w:val="006A3DFC"/>
    <w:rsid w:val="006A4AC2"/>
    <w:rsid w:val="006A5C3F"/>
    <w:rsid w:val="006A631B"/>
    <w:rsid w:val="006A680C"/>
    <w:rsid w:val="006A6BB8"/>
    <w:rsid w:val="006A7150"/>
    <w:rsid w:val="006A7A16"/>
    <w:rsid w:val="006B3015"/>
    <w:rsid w:val="006B6C6B"/>
    <w:rsid w:val="006C0797"/>
    <w:rsid w:val="006C2024"/>
    <w:rsid w:val="006C2E54"/>
    <w:rsid w:val="006C30F8"/>
    <w:rsid w:val="006C32D3"/>
    <w:rsid w:val="006D0282"/>
    <w:rsid w:val="006D0723"/>
    <w:rsid w:val="006D0EEE"/>
    <w:rsid w:val="006D1B89"/>
    <w:rsid w:val="006D1CB5"/>
    <w:rsid w:val="006D2DF0"/>
    <w:rsid w:val="006D3D24"/>
    <w:rsid w:val="006D4300"/>
    <w:rsid w:val="006D5DF6"/>
    <w:rsid w:val="006D6A34"/>
    <w:rsid w:val="006D71CC"/>
    <w:rsid w:val="006D75D6"/>
    <w:rsid w:val="006D7769"/>
    <w:rsid w:val="006E07A2"/>
    <w:rsid w:val="006E1B10"/>
    <w:rsid w:val="006E1FFF"/>
    <w:rsid w:val="006E5E01"/>
    <w:rsid w:val="006E658A"/>
    <w:rsid w:val="006E67F1"/>
    <w:rsid w:val="006E7622"/>
    <w:rsid w:val="006E798D"/>
    <w:rsid w:val="006F0A29"/>
    <w:rsid w:val="006F14FC"/>
    <w:rsid w:val="006F2091"/>
    <w:rsid w:val="006F20CA"/>
    <w:rsid w:val="006F40F4"/>
    <w:rsid w:val="006F4BDD"/>
    <w:rsid w:val="006F4CFB"/>
    <w:rsid w:val="006F5197"/>
    <w:rsid w:val="006F5576"/>
    <w:rsid w:val="006F681B"/>
    <w:rsid w:val="006F7A03"/>
    <w:rsid w:val="0070014D"/>
    <w:rsid w:val="00700432"/>
    <w:rsid w:val="007008A8"/>
    <w:rsid w:val="0070138E"/>
    <w:rsid w:val="00701D8B"/>
    <w:rsid w:val="007031D9"/>
    <w:rsid w:val="0070413E"/>
    <w:rsid w:val="007044E0"/>
    <w:rsid w:val="007044F5"/>
    <w:rsid w:val="00704A60"/>
    <w:rsid w:val="00704B8C"/>
    <w:rsid w:val="00704D93"/>
    <w:rsid w:val="00705ED3"/>
    <w:rsid w:val="00706481"/>
    <w:rsid w:val="00706732"/>
    <w:rsid w:val="007067F6"/>
    <w:rsid w:val="007073D5"/>
    <w:rsid w:val="00707465"/>
    <w:rsid w:val="007104A1"/>
    <w:rsid w:val="00710C25"/>
    <w:rsid w:val="00711238"/>
    <w:rsid w:val="00711AB0"/>
    <w:rsid w:val="007139F0"/>
    <w:rsid w:val="007146C0"/>
    <w:rsid w:val="0071558C"/>
    <w:rsid w:val="007156BA"/>
    <w:rsid w:val="007162B0"/>
    <w:rsid w:val="00722B47"/>
    <w:rsid w:val="00723137"/>
    <w:rsid w:val="007240D3"/>
    <w:rsid w:val="0072521C"/>
    <w:rsid w:val="00726745"/>
    <w:rsid w:val="00730291"/>
    <w:rsid w:val="007303AF"/>
    <w:rsid w:val="00730786"/>
    <w:rsid w:val="007330DD"/>
    <w:rsid w:val="00733275"/>
    <w:rsid w:val="007336C1"/>
    <w:rsid w:val="00734CB3"/>
    <w:rsid w:val="00734D5B"/>
    <w:rsid w:val="007354F2"/>
    <w:rsid w:val="00736537"/>
    <w:rsid w:val="00736C2A"/>
    <w:rsid w:val="007424E0"/>
    <w:rsid w:val="007425DA"/>
    <w:rsid w:val="00742A53"/>
    <w:rsid w:val="00743061"/>
    <w:rsid w:val="0074426F"/>
    <w:rsid w:val="00745BEF"/>
    <w:rsid w:val="00746E30"/>
    <w:rsid w:val="00750E3F"/>
    <w:rsid w:val="007529EE"/>
    <w:rsid w:val="007541AA"/>
    <w:rsid w:val="00754219"/>
    <w:rsid w:val="00754FFE"/>
    <w:rsid w:val="007570A9"/>
    <w:rsid w:val="00764528"/>
    <w:rsid w:val="0076609E"/>
    <w:rsid w:val="00766225"/>
    <w:rsid w:val="007706F4"/>
    <w:rsid w:val="00770A8D"/>
    <w:rsid w:val="0077135D"/>
    <w:rsid w:val="00771C78"/>
    <w:rsid w:val="007726DC"/>
    <w:rsid w:val="00773A09"/>
    <w:rsid w:val="00774FE0"/>
    <w:rsid w:val="007757E7"/>
    <w:rsid w:val="00775A30"/>
    <w:rsid w:val="00776065"/>
    <w:rsid w:val="007774E3"/>
    <w:rsid w:val="00780574"/>
    <w:rsid w:val="00780E52"/>
    <w:rsid w:val="007820D7"/>
    <w:rsid w:val="0078425A"/>
    <w:rsid w:val="00784523"/>
    <w:rsid w:val="007848A7"/>
    <w:rsid w:val="00784E87"/>
    <w:rsid w:val="00784F31"/>
    <w:rsid w:val="007862B1"/>
    <w:rsid w:val="007868BF"/>
    <w:rsid w:val="00786DEE"/>
    <w:rsid w:val="00787A2B"/>
    <w:rsid w:val="007903A9"/>
    <w:rsid w:val="00791969"/>
    <w:rsid w:val="00791FB5"/>
    <w:rsid w:val="00792B32"/>
    <w:rsid w:val="00792C7D"/>
    <w:rsid w:val="00793200"/>
    <w:rsid w:val="007934A8"/>
    <w:rsid w:val="007938FE"/>
    <w:rsid w:val="00793A2A"/>
    <w:rsid w:val="00793D31"/>
    <w:rsid w:val="007942F9"/>
    <w:rsid w:val="007943B0"/>
    <w:rsid w:val="00795925"/>
    <w:rsid w:val="00797F03"/>
    <w:rsid w:val="007A0A70"/>
    <w:rsid w:val="007A0AB2"/>
    <w:rsid w:val="007A1E81"/>
    <w:rsid w:val="007A26E9"/>
    <w:rsid w:val="007A4E4A"/>
    <w:rsid w:val="007A6715"/>
    <w:rsid w:val="007B1AC4"/>
    <w:rsid w:val="007B2457"/>
    <w:rsid w:val="007B2C23"/>
    <w:rsid w:val="007B3258"/>
    <w:rsid w:val="007B4858"/>
    <w:rsid w:val="007B4CCB"/>
    <w:rsid w:val="007B5BED"/>
    <w:rsid w:val="007C09AA"/>
    <w:rsid w:val="007C0C3D"/>
    <w:rsid w:val="007C1F51"/>
    <w:rsid w:val="007C2EBF"/>
    <w:rsid w:val="007C3D56"/>
    <w:rsid w:val="007C6D62"/>
    <w:rsid w:val="007D0F22"/>
    <w:rsid w:val="007D1880"/>
    <w:rsid w:val="007D4C3F"/>
    <w:rsid w:val="007E0DBB"/>
    <w:rsid w:val="007E21F9"/>
    <w:rsid w:val="007E4599"/>
    <w:rsid w:val="007E4982"/>
    <w:rsid w:val="007E728C"/>
    <w:rsid w:val="007E76F9"/>
    <w:rsid w:val="007F106B"/>
    <w:rsid w:val="007F153F"/>
    <w:rsid w:val="007F294E"/>
    <w:rsid w:val="007F5D48"/>
    <w:rsid w:val="007F60F7"/>
    <w:rsid w:val="007F67A2"/>
    <w:rsid w:val="007F69AD"/>
    <w:rsid w:val="007F7231"/>
    <w:rsid w:val="00800718"/>
    <w:rsid w:val="00800A5A"/>
    <w:rsid w:val="008011B8"/>
    <w:rsid w:val="00801582"/>
    <w:rsid w:val="008023EE"/>
    <w:rsid w:val="008035E8"/>
    <w:rsid w:val="00803604"/>
    <w:rsid w:val="00805C9B"/>
    <w:rsid w:val="00811D36"/>
    <w:rsid w:val="0081223E"/>
    <w:rsid w:val="008123D3"/>
    <w:rsid w:val="00813AFD"/>
    <w:rsid w:val="00813FA7"/>
    <w:rsid w:val="00815BD6"/>
    <w:rsid w:val="008173D9"/>
    <w:rsid w:val="0081799C"/>
    <w:rsid w:val="00817C1A"/>
    <w:rsid w:val="00817D8A"/>
    <w:rsid w:val="008232B3"/>
    <w:rsid w:val="008246BA"/>
    <w:rsid w:val="0082610F"/>
    <w:rsid w:val="00827B98"/>
    <w:rsid w:val="00830264"/>
    <w:rsid w:val="00831DB3"/>
    <w:rsid w:val="00833054"/>
    <w:rsid w:val="00833056"/>
    <w:rsid w:val="0083363A"/>
    <w:rsid w:val="00833A9E"/>
    <w:rsid w:val="00834B94"/>
    <w:rsid w:val="00834D17"/>
    <w:rsid w:val="00835668"/>
    <w:rsid w:val="00836C00"/>
    <w:rsid w:val="00837A95"/>
    <w:rsid w:val="00837E53"/>
    <w:rsid w:val="00840034"/>
    <w:rsid w:val="00842806"/>
    <w:rsid w:val="008435BE"/>
    <w:rsid w:val="00844424"/>
    <w:rsid w:val="00844483"/>
    <w:rsid w:val="0084469C"/>
    <w:rsid w:val="00850D7F"/>
    <w:rsid w:val="00850F73"/>
    <w:rsid w:val="00852108"/>
    <w:rsid w:val="00853863"/>
    <w:rsid w:val="008542C3"/>
    <w:rsid w:val="00854782"/>
    <w:rsid w:val="00860374"/>
    <w:rsid w:val="0086479E"/>
    <w:rsid w:val="00865264"/>
    <w:rsid w:val="00865C07"/>
    <w:rsid w:val="00865CF5"/>
    <w:rsid w:val="008663E5"/>
    <w:rsid w:val="008668F0"/>
    <w:rsid w:val="008669A4"/>
    <w:rsid w:val="00870AAB"/>
    <w:rsid w:val="0087107C"/>
    <w:rsid w:val="00871517"/>
    <w:rsid w:val="008716B6"/>
    <w:rsid w:val="008752C7"/>
    <w:rsid w:val="00876B6E"/>
    <w:rsid w:val="00876EB4"/>
    <w:rsid w:val="00877C9F"/>
    <w:rsid w:val="008802A2"/>
    <w:rsid w:val="00880D15"/>
    <w:rsid w:val="00882808"/>
    <w:rsid w:val="00882C09"/>
    <w:rsid w:val="00883BAE"/>
    <w:rsid w:val="0088428B"/>
    <w:rsid w:val="00884542"/>
    <w:rsid w:val="00887485"/>
    <w:rsid w:val="00887666"/>
    <w:rsid w:val="008916FF"/>
    <w:rsid w:val="00892816"/>
    <w:rsid w:val="008932E0"/>
    <w:rsid w:val="0089447A"/>
    <w:rsid w:val="00894509"/>
    <w:rsid w:val="0089514C"/>
    <w:rsid w:val="008954B4"/>
    <w:rsid w:val="008973B0"/>
    <w:rsid w:val="0089773C"/>
    <w:rsid w:val="00897927"/>
    <w:rsid w:val="008A005B"/>
    <w:rsid w:val="008A1273"/>
    <w:rsid w:val="008A241B"/>
    <w:rsid w:val="008A273F"/>
    <w:rsid w:val="008A29CD"/>
    <w:rsid w:val="008A2FC0"/>
    <w:rsid w:val="008A6511"/>
    <w:rsid w:val="008A66A3"/>
    <w:rsid w:val="008A71CD"/>
    <w:rsid w:val="008A7AD3"/>
    <w:rsid w:val="008B0FE8"/>
    <w:rsid w:val="008B1D73"/>
    <w:rsid w:val="008B2218"/>
    <w:rsid w:val="008B44E0"/>
    <w:rsid w:val="008B47E9"/>
    <w:rsid w:val="008B583E"/>
    <w:rsid w:val="008C025E"/>
    <w:rsid w:val="008C1518"/>
    <w:rsid w:val="008C1DF6"/>
    <w:rsid w:val="008C2FF9"/>
    <w:rsid w:val="008C382F"/>
    <w:rsid w:val="008C50E8"/>
    <w:rsid w:val="008C5A2C"/>
    <w:rsid w:val="008C67F2"/>
    <w:rsid w:val="008C698B"/>
    <w:rsid w:val="008C7932"/>
    <w:rsid w:val="008D0532"/>
    <w:rsid w:val="008D0CFD"/>
    <w:rsid w:val="008D1154"/>
    <w:rsid w:val="008D2153"/>
    <w:rsid w:val="008D289C"/>
    <w:rsid w:val="008D2DFE"/>
    <w:rsid w:val="008D4E11"/>
    <w:rsid w:val="008D665A"/>
    <w:rsid w:val="008D72FF"/>
    <w:rsid w:val="008D79A0"/>
    <w:rsid w:val="008D7E5C"/>
    <w:rsid w:val="008E15C5"/>
    <w:rsid w:val="008E21B1"/>
    <w:rsid w:val="008E3153"/>
    <w:rsid w:val="008E5BAD"/>
    <w:rsid w:val="008E5D87"/>
    <w:rsid w:val="008E7555"/>
    <w:rsid w:val="008E7C1B"/>
    <w:rsid w:val="008E7CBD"/>
    <w:rsid w:val="008E7FE2"/>
    <w:rsid w:val="008F0EFA"/>
    <w:rsid w:val="008F18D9"/>
    <w:rsid w:val="008F1EB5"/>
    <w:rsid w:val="008F3590"/>
    <w:rsid w:val="008F42AD"/>
    <w:rsid w:val="008F4733"/>
    <w:rsid w:val="008F5295"/>
    <w:rsid w:val="008F5893"/>
    <w:rsid w:val="008F6BAE"/>
    <w:rsid w:val="00900F2B"/>
    <w:rsid w:val="00902F9E"/>
    <w:rsid w:val="00903128"/>
    <w:rsid w:val="009050DC"/>
    <w:rsid w:val="0090557A"/>
    <w:rsid w:val="0091009F"/>
    <w:rsid w:val="0091029C"/>
    <w:rsid w:val="00911A53"/>
    <w:rsid w:val="009135AF"/>
    <w:rsid w:val="009159C5"/>
    <w:rsid w:val="009163C2"/>
    <w:rsid w:val="00917482"/>
    <w:rsid w:val="00917B07"/>
    <w:rsid w:val="00917F87"/>
    <w:rsid w:val="00920854"/>
    <w:rsid w:val="00920F3A"/>
    <w:rsid w:val="0092186C"/>
    <w:rsid w:val="00921C64"/>
    <w:rsid w:val="00922746"/>
    <w:rsid w:val="0092325E"/>
    <w:rsid w:val="00923A84"/>
    <w:rsid w:val="00924704"/>
    <w:rsid w:val="00924DA5"/>
    <w:rsid w:val="0092536E"/>
    <w:rsid w:val="00925389"/>
    <w:rsid w:val="009255BF"/>
    <w:rsid w:val="0092745E"/>
    <w:rsid w:val="009278DB"/>
    <w:rsid w:val="009319B5"/>
    <w:rsid w:val="00933E4B"/>
    <w:rsid w:val="00935918"/>
    <w:rsid w:val="0093637B"/>
    <w:rsid w:val="00936F26"/>
    <w:rsid w:val="009408F0"/>
    <w:rsid w:val="00941662"/>
    <w:rsid w:val="009425BA"/>
    <w:rsid w:val="009435B4"/>
    <w:rsid w:val="009439CD"/>
    <w:rsid w:val="0094487A"/>
    <w:rsid w:val="00945AF7"/>
    <w:rsid w:val="00945C10"/>
    <w:rsid w:val="00945C30"/>
    <w:rsid w:val="00946D5A"/>
    <w:rsid w:val="00947305"/>
    <w:rsid w:val="00947EB2"/>
    <w:rsid w:val="00951461"/>
    <w:rsid w:val="00952FA1"/>
    <w:rsid w:val="00955166"/>
    <w:rsid w:val="0095541F"/>
    <w:rsid w:val="009557CB"/>
    <w:rsid w:val="00955D58"/>
    <w:rsid w:val="009564D9"/>
    <w:rsid w:val="0095760E"/>
    <w:rsid w:val="00957E2F"/>
    <w:rsid w:val="009615FB"/>
    <w:rsid w:val="00964092"/>
    <w:rsid w:val="00964098"/>
    <w:rsid w:val="00964DE7"/>
    <w:rsid w:val="00967C8D"/>
    <w:rsid w:val="00970854"/>
    <w:rsid w:val="00971105"/>
    <w:rsid w:val="00971603"/>
    <w:rsid w:val="00971BA9"/>
    <w:rsid w:val="00971BFA"/>
    <w:rsid w:val="00971E63"/>
    <w:rsid w:val="00972547"/>
    <w:rsid w:val="00972580"/>
    <w:rsid w:val="00973862"/>
    <w:rsid w:val="009745C1"/>
    <w:rsid w:val="0097482F"/>
    <w:rsid w:val="00977745"/>
    <w:rsid w:val="009802BE"/>
    <w:rsid w:val="00980392"/>
    <w:rsid w:val="0098153A"/>
    <w:rsid w:val="0098218D"/>
    <w:rsid w:val="00982299"/>
    <w:rsid w:val="00984216"/>
    <w:rsid w:val="00984262"/>
    <w:rsid w:val="009848D0"/>
    <w:rsid w:val="009855EE"/>
    <w:rsid w:val="00987E64"/>
    <w:rsid w:val="00991609"/>
    <w:rsid w:val="0099275A"/>
    <w:rsid w:val="00992BCF"/>
    <w:rsid w:val="009941E9"/>
    <w:rsid w:val="0099557A"/>
    <w:rsid w:val="00995BEF"/>
    <w:rsid w:val="00995FD0"/>
    <w:rsid w:val="00996ADC"/>
    <w:rsid w:val="009A2BED"/>
    <w:rsid w:val="009A3CDD"/>
    <w:rsid w:val="009A68E5"/>
    <w:rsid w:val="009A7112"/>
    <w:rsid w:val="009A76AB"/>
    <w:rsid w:val="009A77A7"/>
    <w:rsid w:val="009A7912"/>
    <w:rsid w:val="009A7DA1"/>
    <w:rsid w:val="009B0200"/>
    <w:rsid w:val="009B0934"/>
    <w:rsid w:val="009B205E"/>
    <w:rsid w:val="009B2D2C"/>
    <w:rsid w:val="009B2D55"/>
    <w:rsid w:val="009B4979"/>
    <w:rsid w:val="009B502A"/>
    <w:rsid w:val="009B5C39"/>
    <w:rsid w:val="009B66DC"/>
    <w:rsid w:val="009C1995"/>
    <w:rsid w:val="009C2217"/>
    <w:rsid w:val="009C2613"/>
    <w:rsid w:val="009C3CED"/>
    <w:rsid w:val="009C5DFE"/>
    <w:rsid w:val="009C610A"/>
    <w:rsid w:val="009D2F95"/>
    <w:rsid w:val="009D3CD6"/>
    <w:rsid w:val="009D42D4"/>
    <w:rsid w:val="009D5D56"/>
    <w:rsid w:val="009D6227"/>
    <w:rsid w:val="009D65E0"/>
    <w:rsid w:val="009D6677"/>
    <w:rsid w:val="009D6C8E"/>
    <w:rsid w:val="009D7561"/>
    <w:rsid w:val="009E0C16"/>
    <w:rsid w:val="009E0C76"/>
    <w:rsid w:val="009E0FA8"/>
    <w:rsid w:val="009E14B0"/>
    <w:rsid w:val="009E241B"/>
    <w:rsid w:val="009E31A1"/>
    <w:rsid w:val="009E3FE5"/>
    <w:rsid w:val="009E5226"/>
    <w:rsid w:val="009E5AD7"/>
    <w:rsid w:val="009E76C2"/>
    <w:rsid w:val="009F0643"/>
    <w:rsid w:val="009F3D0F"/>
    <w:rsid w:val="009F4704"/>
    <w:rsid w:val="009F5BF7"/>
    <w:rsid w:val="009F629E"/>
    <w:rsid w:val="009F7B8B"/>
    <w:rsid w:val="00A0115F"/>
    <w:rsid w:val="00A02118"/>
    <w:rsid w:val="00A023AF"/>
    <w:rsid w:val="00A033FB"/>
    <w:rsid w:val="00A03908"/>
    <w:rsid w:val="00A04600"/>
    <w:rsid w:val="00A0567C"/>
    <w:rsid w:val="00A05BAB"/>
    <w:rsid w:val="00A06C57"/>
    <w:rsid w:val="00A112DD"/>
    <w:rsid w:val="00A113E9"/>
    <w:rsid w:val="00A148EF"/>
    <w:rsid w:val="00A15525"/>
    <w:rsid w:val="00A15571"/>
    <w:rsid w:val="00A15849"/>
    <w:rsid w:val="00A168B8"/>
    <w:rsid w:val="00A16E2B"/>
    <w:rsid w:val="00A1718E"/>
    <w:rsid w:val="00A17937"/>
    <w:rsid w:val="00A17EEF"/>
    <w:rsid w:val="00A200B9"/>
    <w:rsid w:val="00A223F2"/>
    <w:rsid w:val="00A22919"/>
    <w:rsid w:val="00A22AC1"/>
    <w:rsid w:val="00A237DB"/>
    <w:rsid w:val="00A2580A"/>
    <w:rsid w:val="00A25AAD"/>
    <w:rsid w:val="00A25C95"/>
    <w:rsid w:val="00A26F45"/>
    <w:rsid w:val="00A3066F"/>
    <w:rsid w:val="00A30CA5"/>
    <w:rsid w:val="00A316C6"/>
    <w:rsid w:val="00A3225A"/>
    <w:rsid w:val="00A323E2"/>
    <w:rsid w:val="00A33B27"/>
    <w:rsid w:val="00A34460"/>
    <w:rsid w:val="00A35AA2"/>
    <w:rsid w:val="00A364C9"/>
    <w:rsid w:val="00A3710D"/>
    <w:rsid w:val="00A37643"/>
    <w:rsid w:val="00A44BCA"/>
    <w:rsid w:val="00A45D79"/>
    <w:rsid w:val="00A45DAA"/>
    <w:rsid w:val="00A46129"/>
    <w:rsid w:val="00A467C6"/>
    <w:rsid w:val="00A47A28"/>
    <w:rsid w:val="00A47BB3"/>
    <w:rsid w:val="00A47C7F"/>
    <w:rsid w:val="00A47FE0"/>
    <w:rsid w:val="00A500FB"/>
    <w:rsid w:val="00A514CF"/>
    <w:rsid w:val="00A51D35"/>
    <w:rsid w:val="00A51D3C"/>
    <w:rsid w:val="00A54A81"/>
    <w:rsid w:val="00A54A8B"/>
    <w:rsid w:val="00A553EE"/>
    <w:rsid w:val="00A603F3"/>
    <w:rsid w:val="00A6119D"/>
    <w:rsid w:val="00A63B93"/>
    <w:rsid w:val="00A63D1B"/>
    <w:rsid w:val="00A6484D"/>
    <w:rsid w:val="00A66190"/>
    <w:rsid w:val="00A67143"/>
    <w:rsid w:val="00A70ECB"/>
    <w:rsid w:val="00A71760"/>
    <w:rsid w:val="00A72547"/>
    <w:rsid w:val="00A736CC"/>
    <w:rsid w:val="00A73A3D"/>
    <w:rsid w:val="00A74985"/>
    <w:rsid w:val="00A74999"/>
    <w:rsid w:val="00A74E9A"/>
    <w:rsid w:val="00A74FCC"/>
    <w:rsid w:val="00A759F7"/>
    <w:rsid w:val="00A75D2E"/>
    <w:rsid w:val="00A76E34"/>
    <w:rsid w:val="00A77C0B"/>
    <w:rsid w:val="00A80532"/>
    <w:rsid w:val="00A80749"/>
    <w:rsid w:val="00A82D6D"/>
    <w:rsid w:val="00A83377"/>
    <w:rsid w:val="00A84A4C"/>
    <w:rsid w:val="00A86004"/>
    <w:rsid w:val="00A867E9"/>
    <w:rsid w:val="00A86957"/>
    <w:rsid w:val="00A86DC4"/>
    <w:rsid w:val="00A87391"/>
    <w:rsid w:val="00A877BF"/>
    <w:rsid w:val="00A90331"/>
    <w:rsid w:val="00A91272"/>
    <w:rsid w:val="00A9162A"/>
    <w:rsid w:val="00A94619"/>
    <w:rsid w:val="00A94FCF"/>
    <w:rsid w:val="00A96895"/>
    <w:rsid w:val="00A96BA4"/>
    <w:rsid w:val="00A971EC"/>
    <w:rsid w:val="00A97D1D"/>
    <w:rsid w:val="00AA06EA"/>
    <w:rsid w:val="00AA1119"/>
    <w:rsid w:val="00AA204A"/>
    <w:rsid w:val="00AA261D"/>
    <w:rsid w:val="00AA2C20"/>
    <w:rsid w:val="00AA684D"/>
    <w:rsid w:val="00AA75CA"/>
    <w:rsid w:val="00AB593A"/>
    <w:rsid w:val="00AB799D"/>
    <w:rsid w:val="00AB7CE6"/>
    <w:rsid w:val="00AC0A68"/>
    <w:rsid w:val="00AC2B34"/>
    <w:rsid w:val="00AC3361"/>
    <w:rsid w:val="00AC40C5"/>
    <w:rsid w:val="00AC4FB7"/>
    <w:rsid w:val="00AC5FA6"/>
    <w:rsid w:val="00AC696C"/>
    <w:rsid w:val="00AC6D27"/>
    <w:rsid w:val="00AC71FF"/>
    <w:rsid w:val="00AC7215"/>
    <w:rsid w:val="00AD13EB"/>
    <w:rsid w:val="00AD2426"/>
    <w:rsid w:val="00AD4CA0"/>
    <w:rsid w:val="00AD4EAC"/>
    <w:rsid w:val="00AD4EC5"/>
    <w:rsid w:val="00AD5221"/>
    <w:rsid w:val="00AE0701"/>
    <w:rsid w:val="00AE0A59"/>
    <w:rsid w:val="00AE1165"/>
    <w:rsid w:val="00AE1938"/>
    <w:rsid w:val="00AE3AD3"/>
    <w:rsid w:val="00AE3BC4"/>
    <w:rsid w:val="00AE54D2"/>
    <w:rsid w:val="00AE615C"/>
    <w:rsid w:val="00AE6563"/>
    <w:rsid w:val="00AE7687"/>
    <w:rsid w:val="00AE7A98"/>
    <w:rsid w:val="00AE7E98"/>
    <w:rsid w:val="00AF33FD"/>
    <w:rsid w:val="00AF4305"/>
    <w:rsid w:val="00AF6823"/>
    <w:rsid w:val="00AF6C31"/>
    <w:rsid w:val="00AF6F4B"/>
    <w:rsid w:val="00AF7133"/>
    <w:rsid w:val="00B013CB"/>
    <w:rsid w:val="00B01F66"/>
    <w:rsid w:val="00B048DC"/>
    <w:rsid w:val="00B0756D"/>
    <w:rsid w:val="00B10854"/>
    <w:rsid w:val="00B124DF"/>
    <w:rsid w:val="00B13481"/>
    <w:rsid w:val="00B16E76"/>
    <w:rsid w:val="00B17C94"/>
    <w:rsid w:val="00B207A9"/>
    <w:rsid w:val="00B20E80"/>
    <w:rsid w:val="00B21482"/>
    <w:rsid w:val="00B22E56"/>
    <w:rsid w:val="00B24359"/>
    <w:rsid w:val="00B26E6D"/>
    <w:rsid w:val="00B27235"/>
    <w:rsid w:val="00B27A26"/>
    <w:rsid w:val="00B314C1"/>
    <w:rsid w:val="00B34206"/>
    <w:rsid w:val="00B354FC"/>
    <w:rsid w:val="00B37258"/>
    <w:rsid w:val="00B41C54"/>
    <w:rsid w:val="00B42C5D"/>
    <w:rsid w:val="00B42CBB"/>
    <w:rsid w:val="00B430D0"/>
    <w:rsid w:val="00B43745"/>
    <w:rsid w:val="00B4725D"/>
    <w:rsid w:val="00B47780"/>
    <w:rsid w:val="00B47D9D"/>
    <w:rsid w:val="00B50DB7"/>
    <w:rsid w:val="00B528AC"/>
    <w:rsid w:val="00B52B35"/>
    <w:rsid w:val="00B52C85"/>
    <w:rsid w:val="00B53735"/>
    <w:rsid w:val="00B53F87"/>
    <w:rsid w:val="00B55082"/>
    <w:rsid w:val="00B55720"/>
    <w:rsid w:val="00B6018F"/>
    <w:rsid w:val="00B62F4E"/>
    <w:rsid w:val="00B633C8"/>
    <w:rsid w:val="00B63453"/>
    <w:rsid w:val="00B637BB"/>
    <w:rsid w:val="00B644A8"/>
    <w:rsid w:val="00B649AC"/>
    <w:rsid w:val="00B64EE7"/>
    <w:rsid w:val="00B661B9"/>
    <w:rsid w:val="00B6649F"/>
    <w:rsid w:val="00B674D8"/>
    <w:rsid w:val="00B73DE9"/>
    <w:rsid w:val="00B762EB"/>
    <w:rsid w:val="00B77A8F"/>
    <w:rsid w:val="00B80425"/>
    <w:rsid w:val="00B80B5F"/>
    <w:rsid w:val="00B8367F"/>
    <w:rsid w:val="00B839E7"/>
    <w:rsid w:val="00B90126"/>
    <w:rsid w:val="00B91765"/>
    <w:rsid w:val="00B92916"/>
    <w:rsid w:val="00B94053"/>
    <w:rsid w:val="00B9532E"/>
    <w:rsid w:val="00B97323"/>
    <w:rsid w:val="00B9766B"/>
    <w:rsid w:val="00BA152B"/>
    <w:rsid w:val="00BA1C77"/>
    <w:rsid w:val="00BA27B3"/>
    <w:rsid w:val="00BA2910"/>
    <w:rsid w:val="00BA304A"/>
    <w:rsid w:val="00BA3778"/>
    <w:rsid w:val="00BA3AD4"/>
    <w:rsid w:val="00BA3FFC"/>
    <w:rsid w:val="00BA4331"/>
    <w:rsid w:val="00BA56F2"/>
    <w:rsid w:val="00BA6591"/>
    <w:rsid w:val="00BA72A8"/>
    <w:rsid w:val="00BA73A4"/>
    <w:rsid w:val="00BA7AEF"/>
    <w:rsid w:val="00BA7CB0"/>
    <w:rsid w:val="00BB044D"/>
    <w:rsid w:val="00BB191C"/>
    <w:rsid w:val="00BB2BF4"/>
    <w:rsid w:val="00BB5D78"/>
    <w:rsid w:val="00BB5EDB"/>
    <w:rsid w:val="00BB6089"/>
    <w:rsid w:val="00BB6189"/>
    <w:rsid w:val="00BC024B"/>
    <w:rsid w:val="00BC15EC"/>
    <w:rsid w:val="00BC2CD7"/>
    <w:rsid w:val="00BC3570"/>
    <w:rsid w:val="00BC3643"/>
    <w:rsid w:val="00BC48F5"/>
    <w:rsid w:val="00BC4DF6"/>
    <w:rsid w:val="00BC6848"/>
    <w:rsid w:val="00BC7FB0"/>
    <w:rsid w:val="00BD0039"/>
    <w:rsid w:val="00BD011C"/>
    <w:rsid w:val="00BD0EDC"/>
    <w:rsid w:val="00BD4A0B"/>
    <w:rsid w:val="00BD5C20"/>
    <w:rsid w:val="00BD74D1"/>
    <w:rsid w:val="00BE0E16"/>
    <w:rsid w:val="00BE2C94"/>
    <w:rsid w:val="00BE2E47"/>
    <w:rsid w:val="00BE40FE"/>
    <w:rsid w:val="00BE57DB"/>
    <w:rsid w:val="00BE7006"/>
    <w:rsid w:val="00BF02DF"/>
    <w:rsid w:val="00BF3238"/>
    <w:rsid w:val="00BF3682"/>
    <w:rsid w:val="00BF3885"/>
    <w:rsid w:val="00BF4D15"/>
    <w:rsid w:val="00BF564B"/>
    <w:rsid w:val="00BF7021"/>
    <w:rsid w:val="00BF73BC"/>
    <w:rsid w:val="00C005CB"/>
    <w:rsid w:val="00C015FE"/>
    <w:rsid w:val="00C01948"/>
    <w:rsid w:val="00C0308C"/>
    <w:rsid w:val="00C03116"/>
    <w:rsid w:val="00C0448E"/>
    <w:rsid w:val="00C04A47"/>
    <w:rsid w:val="00C05299"/>
    <w:rsid w:val="00C1055C"/>
    <w:rsid w:val="00C12DED"/>
    <w:rsid w:val="00C1397B"/>
    <w:rsid w:val="00C15BDE"/>
    <w:rsid w:val="00C161C0"/>
    <w:rsid w:val="00C20CC3"/>
    <w:rsid w:val="00C219A6"/>
    <w:rsid w:val="00C21C4F"/>
    <w:rsid w:val="00C220C3"/>
    <w:rsid w:val="00C238DC"/>
    <w:rsid w:val="00C247AD"/>
    <w:rsid w:val="00C251C1"/>
    <w:rsid w:val="00C25DE3"/>
    <w:rsid w:val="00C27996"/>
    <w:rsid w:val="00C319A9"/>
    <w:rsid w:val="00C3256E"/>
    <w:rsid w:val="00C32576"/>
    <w:rsid w:val="00C33975"/>
    <w:rsid w:val="00C33E51"/>
    <w:rsid w:val="00C35495"/>
    <w:rsid w:val="00C36A7B"/>
    <w:rsid w:val="00C379D5"/>
    <w:rsid w:val="00C43D40"/>
    <w:rsid w:val="00C440F5"/>
    <w:rsid w:val="00C4788A"/>
    <w:rsid w:val="00C51512"/>
    <w:rsid w:val="00C515CB"/>
    <w:rsid w:val="00C522C7"/>
    <w:rsid w:val="00C525DC"/>
    <w:rsid w:val="00C52916"/>
    <w:rsid w:val="00C52CBC"/>
    <w:rsid w:val="00C53085"/>
    <w:rsid w:val="00C53131"/>
    <w:rsid w:val="00C536EF"/>
    <w:rsid w:val="00C540D1"/>
    <w:rsid w:val="00C56584"/>
    <w:rsid w:val="00C56881"/>
    <w:rsid w:val="00C5729D"/>
    <w:rsid w:val="00C60353"/>
    <w:rsid w:val="00C6085A"/>
    <w:rsid w:val="00C60E0A"/>
    <w:rsid w:val="00C61C88"/>
    <w:rsid w:val="00C62D4D"/>
    <w:rsid w:val="00C63D09"/>
    <w:rsid w:val="00C64A42"/>
    <w:rsid w:val="00C66286"/>
    <w:rsid w:val="00C703B0"/>
    <w:rsid w:val="00C7199D"/>
    <w:rsid w:val="00C71CE0"/>
    <w:rsid w:val="00C72768"/>
    <w:rsid w:val="00C72CBC"/>
    <w:rsid w:val="00C737C8"/>
    <w:rsid w:val="00C74881"/>
    <w:rsid w:val="00C75A1F"/>
    <w:rsid w:val="00C75BB6"/>
    <w:rsid w:val="00C75D55"/>
    <w:rsid w:val="00C80902"/>
    <w:rsid w:val="00C8200C"/>
    <w:rsid w:val="00C82D35"/>
    <w:rsid w:val="00C82F4A"/>
    <w:rsid w:val="00C851EB"/>
    <w:rsid w:val="00C85BB8"/>
    <w:rsid w:val="00C867A1"/>
    <w:rsid w:val="00C86A35"/>
    <w:rsid w:val="00C87ACD"/>
    <w:rsid w:val="00C9309A"/>
    <w:rsid w:val="00C937CC"/>
    <w:rsid w:val="00C94426"/>
    <w:rsid w:val="00C94F40"/>
    <w:rsid w:val="00C954D6"/>
    <w:rsid w:val="00C95D66"/>
    <w:rsid w:val="00C9629B"/>
    <w:rsid w:val="00C96B7E"/>
    <w:rsid w:val="00C97AC4"/>
    <w:rsid w:val="00C97CEC"/>
    <w:rsid w:val="00CA26D7"/>
    <w:rsid w:val="00CA3825"/>
    <w:rsid w:val="00CA605D"/>
    <w:rsid w:val="00CB0152"/>
    <w:rsid w:val="00CB0A11"/>
    <w:rsid w:val="00CB1686"/>
    <w:rsid w:val="00CB18BF"/>
    <w:rsid w:val="00CB2AD7"/>
    <w:rsid w:val="00CB3873"/>
    <w:rsid w:val="00CB4790"/>
    <w:rsid w:val="00CB47DF"/>
    <w:rsid w:val="00CB48B7"/>
    <w:rsid w:val="00CB4E9B"/>
    <w:rsid w:val="00CB5142"/>
    <w:rsid w:val="00CB5329"/>
    <w:rsid w:val="00CB5B8D"/>
    <w:rsid w:val="00CB67ED"/>
    <w:rsid w:val="00CC08FA"/>
    <w:rsid w:val="00CC1709"/>
    <w:rsid w:val="00CC18C2"/>
    <w:rsid w:val="00CC20C6"/>
    <w:rsid w:val="00CC2485"/>
    <w:rsid w:val="00CC3C04"/>
    <w:rsid w:val="00CC44E1"/>
    <w:rsid w:val="00CC46DF"/>
    <w:rsid w:val="00CC4850"/>
    <w:rsid w:val="00CC4AC1"/>
    <w:rsid w:val="00CC5864"/>
    <w:rsid w:val="00CC59CA"/>
    <w:rsid w:val="00CC7543"/>
    <w:rsid w:val="00CC7DEA"/>
    <w:rsid w:val="00CD12D4"/>
    <w:rsid w:val="00CD2C22"/>
    <w:rsid w:val="00CD30DE"/>
    <w:rsid w:val="00CD59B2"/>
    <w:rsid w:val="00CD5BBD"/>
    <w:rsid w:val="00CD6C23"/>
    <w:rsid w:val="00CD730D"/>
    <w:rsid w:val="00CD7EB6"/>
    <w:rsid w:val="00CE0EEE"/>
    <w:rsid w:val="00CE255C"/>
    <w:rsid w:val="00CE26CE"/>
    <w:rsid w:val="00CE4F1B"/>
    <w:rsid w:val="00CE51A8"/>
    <w:rsid w:val="00CE5BE5"/>
    <w:rsid w:val="00CE7028"/>
    <w:rsid w:val="00CF0B0C"/>
    <w:rsid w:val="00CF0D6F"/>
    <w:rsid w:val="00CF0E46"/>
    <w:rsid w:val="00CF2829"/>
    <w:rsid w:val="00CF2C07"/>
    <w:rsid w:val="00CF617B"/>
    <w:rsid w:val="00CF6698"/>
    <w:rsid w:val="00CF78B9"/>
    <w:rsid w:val="00CF7E3C"/>
    <w:rsid w:val="00D007C9"/>
    <w:rsid w:val="00D03214"/>
    <w:rsid w:val="00D038A1"/>
    <w:rsid w:val="00D038F8"/>
    <w:rsid w:val="00D039B5"/>
    <w:rsid w:val="00D0560B"/>
    <w:rsid w:val="00D06101"/>
    <w:rsid w:val="00D071D1"/>
    <w:rsid w:val="00D07EB7"/>
    <w:rsid w:val="00D07FF7"/>
    <w:rsid w:val="00D10116"/>
    <w:rsid w:val="00D10CB1"/>
    <w:rsid w:val="00D1263B"/>
    <w:rsid w:val="00D14B48"/>
    <w:rsid w:val="00D15688"/>
    <w:rsid w:val="00D169A5"/>
    <w:rsid w:val="00D17868"/>
    <w:rsid w:val="00D17BB0"/>
    <w:rsid w:val="00D20912"/>
    <w:rsid w:val="00D209A9"/>
    <w:rsid w:val="00D21A18"/>
    <w:rsid w:val="00D22CFF"/>
    <w:rsid w:val="00D22EA8"/>
    <w:rsid w:val="00D24462"/>
    <w:rsid w:val="00D24AB6"/>
    <w:rsid w:val="00D25505"/>
    <w:rsid w:val="00D25BC6"/>
    <w:rsid w:val="00D25FCD"/>
    <w:rsid w:val="00D26CB7"/>
    <w:rsid w:val="00D27F66"/>
    <w:rsid w:val="00D30355"/>
    <w:rsid w:val="00D3094F"/>
    <w:rsid w:val="00D31646"/>
    <w:rsid w:val="00D31DC1"/>
    <w:rsid w:val="00D32850"/>
    <w:rsid w:val="00D32AEE"/>
    <w:rsid w:val="00D35262"/>
    <w:rsid w:val="00D359BC"/>
    <w:rsid w:val="00D36E39"/>
    <w:rsid w:val="00D37A29"/>
    <w:rsid w:val="00D37C0A"/>
    <w:rsid w:val="00D37FB9"/>
    <w:rsid w:val="00D40161"/>
    <w:rsid w:val="00D4040C"/>
    <w:rsid w:val="00D41ACD"/>
    <w:rsid w:val="00D449B2"/>
    <w:rsid w:val="00D458ED"/>
    <w:rsid w:val="00D45DF5"/>
    <w:rsid w:val="00D47CCD"/>
    <w:rsid w:val="00D5127B"/>
    <w:rsid w:val="00D52B19"/>
    <w:rsid w:val="00D54BF5"/>
    <w:rsid w:val="00D56A15"/>
    <w:rsid w:val="00D56EF0"/>
    <w:rsid w:val="00D61A9A"/>
    <w:rsid w:val="00D621A4"/>
    <w:rsid w:val="00D62B17"/>
    <w:rsid w:val="00D6311E"/>
    <w:rsid w:val="00D63E17"/>
    <w:rsid w:val="00D665CC"/>
    <w:rsid w:val="00D67070"/>
    <w:rsid w:val="00D67FEE"/>
    <w:rsid w:val="00D71A7C"/>
    <w:rsid w:val="00D72411"/>
    <w:rsid w:val="00D733E9"/>
    <w:rsid w:val="00D7482E"/>
    <w:rsid w:val="00D76C19"/>
    <w:rsid w:val="00D777B7"/>
    <w:rsid w:val="00D80453"/>
    <w:rsid w:val="00D8123B"/>
    <w:rsid w:val="00D824F1"/>
    <w:rsid w:val="00D825C5"/>
    <w:rsid w:val="00D840A6"/>
    <w:rsid w:val="00D8558B"/>
    <w:rsid w:val="00D85FCD"/>
    <w:rsid w:val="00D9032B"/>
    <w:rsid w:val="00D908D6"/>
    <w:rsid w:val="00D90C0A"/>
    <w:rsid w:val="00D90EBA"/>
    <w:rsid w:val="00D91692"/>
    <w:rsid w:val="00D92F5C"/>
    <w:rsid w:val="00D93439"/>
    <w:rsid w:val="00D935A6"/>
    <w:rsid w:val="00D93AF0"/>
    <w:rsid w:val="00D97B92"/>
    <w:rsid w:val="00D97B99"/>
    <w:rsid w:val="00D97F6E"/>
    <w:rsid w:val="00DA0AC4"/>
    <w:rsid w:val="00DA0CA5"/>
    <w:rsid w:val="00DA18AF"/>
    <w:rsid w:val="00DA309A"/>
    <w:rsid w:val="00DA3811"/>
    <w:rsid w:val="00DA3861"/>
    <w:rsid w:val="00DA3D59"/>
    <w:rsid w:val="00DA4EF4"/>
    <w:rsid w:val="00DA5743"/>
    <w:rsid w:val="00DA5E4F"/>
    <w:rsid w:val="00DA654D"/>
    <w:rsid w:val="00DA7936"/>
    <w:rsid w:val="00DA7D51"/>
    <w:rsid w:val="00DB0CC3"/>
    <w:rsid w:val="00DB0E9C"/>
    <w:rsid w:val="00DB11C1"/>
    <w:rsid w:val="00DB2A54"/>
    <w:rsid w:val="00DB3273"/>
    <w:rsid w:val="00DB3703"/>
    <w:rsid w:val="00DB3ED2"/>
    <w:rsid w:val="00DB5002"/>
    <w:rsid w:val="00DB5B1C"/>
    <w:rsid w:val="00DB7885"/>
    <w:rsid w:val="00DC0274"/>
    <w:rsid w:val="00DC2090"/>
    <w:rsid w:val="00DC36DE"/>
    <w:rsid w:val="00DC39A3"/>
    <w:rsid w:val="00DC41AB"/>
    <w:rsid w:val="00DC4A38"/>
    <w:rsid w:val="00DC6150"/>
    <w:rsid w:val="00DC6822"/>
    <w:rsid w:val="00DC6F77"/>
    <w:rsid w:val="00DC7CD0"/>
    <w:rsid w:val="00DD000B"/>
    <w:rsid w:val="00DD088C"/>
    <w:rsid w:val="00DD0CA6"/>
    <w:rsid w:val="00DD18EA"/>
    <w:rsid w:val="00DD24EA"/>
    <w:rsid w:val="00DD2F60"/>
    <w:rsid w:val="00DD3CFB"/>
    <w:rsid w:val="00DD421C"/>
    <w:rsid w:val="00DD4668"/>
    <w:rsid w:val="00DD513F"/>
    <w:rsid w:val="00DD669E"/>
    <w:rsid w:val="00DD70CB"/>
    <w:rsid w:val="00DD768E"/>
    <w:rsid w:val="00DD7D3C"/>
    <w:rsid w:val="00DE03EC"/>
    <w:rsid w:val="00DE1474"/>
    <w:rsid w:val="00DE1939"/>
    <w:rsid w:val="00DE1E94"/>
    <w:rsid w:val="00DE3312"/>
    <w:rsid w:val="00DE3A4E"/>
    <w:rsid w:val="00DE4423"/>
    <w:rsid w:val="00DE45E0"/>
    <w:rsid w:val="00DE4FDA"/>
    <w:rsid w:val="00DE500E"/>
    <w:rsid w:val="00DE56A0"/>
    <w:rsid w:val="00DE5ECE"/>
    <w:rsid w:val="00DE7F54"/>
    <w:rsid w:val="00DF0630"/>
    <w:rsid w:val="00DF1F74"/>
    <w:rsid w:val="00DF2096"/>
    <w:rsid w:val="00DF29D7"/>
    <w:rsid w:val="00DF479F"/>
    <w:rsid w:val="00DF57EE"/>
    <w:rsid w:val="00DF6206"/>
    <w:rsid w:val="00DF635D"/>
    <w:rsid w:val="00DF7C53"/>
    <w:rsid w:val="00E0199A"/>
    <w:rsid w:val="00E034E9"/>
    <w:rsid w:val="00E035AE"/>
    <w:rsid w:val="00E0374D"/>
    <w:rsid w:val="00E04975"/>
    <w:rsid w:val="00E053A0"/>
    <w:rsid w:val="00E059F3"/>
    <w:rsid w:val="00E05DCE"/>
    <w:rsid w:val="00E0609E"/>
    <w:rsid w:val="00E06D8A"/>
    <w:rsid w:val="00E0726E"/>
    <w:rsid w:val="00E07A5B"/>
    <w:rsid w:val="00E07CF9"/>
    <w:rsid w:val="00E116ED"/>
    <w:rsid w:val="00E124EB"/>
    <w:rsid w:val="00E1418C"/>
    <w:rsid w:val="00E14EE5"/>
    <w:rsid w:val="00E15712"/>
    <w:rsid w:val="00E1777C"/>
    <w:rsid w:val="00E17F04"/>
    <w:rsid w:val="00E20572"/>
    <w:rsid w:val="00E2095A"/>
    <w:rsid w:val="00E20CEF"/>
    <w:rsid w:val="00E21449"/>
    <w:rsid w:val="00E2170A"/>
    <w:rsid w:val="00E21E5E"/>
    <w:rsid w:val="00E2215D"/>
    <w:rsid w:val="00E22CCD"/>
    <w:rsid w:val="00E23355"/>
    <w:rsid w:val="00E24278"/>
    <w:rsid w:val="00E245F5"/>
    <w:rsid w:val="00E2769E"/>
    <w:rsid w:val="00E279C2"/>
    <w:rsid w:val="00E307F4"/>
    <w:rsid w:val="00E313FE"/>
    <w:rsid w:val="00E31864"/>
    <w:rsid w:val="00E31E0B"/>
    <w:rsid w:val="00E31EEB"/>
    <w:rsid w:val="00E3215F"/>
    <w:rsid w:val="00E33BAB"/>
    <w:rsid w:val="00E34883"/>
    <w:rsid w:val="00E34B6C"/>
    <w:rsid w:val="00E350DD"/>
    <w:rsid w:val="00E352F3"/>
    <w:rsid w:val="00E35730"/>
    <w:rsid w:val="00E36AA5"/>
    <w:rsid w:val="00E37821"/>
    <w:rsid w:val="00E404E9"/>
    <w:rsid w:val="00E409E4"/>
    <w:rsid w:val="00E424D5"/>
    <w:rsid w:val="00E42892"/>
    <w:rsid w:val="00E435B1"/>
    <w:rsid w:val="00E44A53"/>
    <w:rsid w:val="00E44E1F"/>
    <w:rsid w:val="00E453D6"/>
    <w:rsid w:val="00E453F0"/>
    <w:rsid w:val="00E4575B"/>
    <w:rsid w:val="00E459A2"/>
    <w:rsid w:val="00E46095"/>
    <w:rsid w:val="00E470D9"/>
    <w:rsid w:val="00E50DC7"/>
    <w:rsid w:val="00E51021"/>
    <w:rsid w:val="00E5194F"/>
    <w:rsid w:val="00E521B6"/>
    <w:rsid w:val="00E52490"/>
    <w:rsid w:val="00E52CFE"/>
    <w:rsid w:val="00E62F93"/>
    <w:rsid w:val="00E63785"/>
    <w:rsid w:val="00E63BD7"/>
    <w:rsid w:val="00E6692C"/>
    <w:rsid w:val="00E670F9"/>
    <w:rsid w:val="00E70436"/>
    <w:rsid w:val="00E71732"/>
    <w:rsid w:val="00E726BA"/>
    <w:rsid w:val="00E73341"/>
    <w:rsid w:val="00E752F2"/>
    <w:rsid w:val="00E75841"/>
    <w:rsid w:val="00E75E54"/>
    <w:rsid w:val="00E76025"/>
    <w:rsid w:val="00E76628"/>
    <w:rsid w:val="00E77E8D"/>
    <w:rsid w:val="00E80921"/>
    <w:rsid w:val="00E81782"/>
    <w:rsid w:val="00E81EC7"/>
    <w:rsid w:val="00E8326F"/>
    <w:rsid w:val="00E84B33"/>
    <w:rsid w:val="00E85E49"/>
    <w:rsid w:val="00E86CB2"/>
    <w:rsid w:val="00E8795B"/>
    <w:rsid w:val="00E9544A"/>
    <w:rsid w:val="00E95A54"/>
    <w:rsid w:val="00E96417"/>
    <w:rsid w:val="00E97253"/>
    <w:rsid w:val="00E975D8"/>
    <w:rsid w:val="00EA2B4B"/>
    <w:rsid w:val="00EA4F30"/>
    <w:rsid w:val="00EA51F5"/>
    <w:rsid w:val="00EA5929"/>
    <w:rsid w:val="00EA7014"/>
    <w:rsid w:val="00EA7976"/>
    <w:rsid w:val="00EB0B5B"/>
    <w:rsid w:val="00EB2129"/>
    <w:rsid w:val="00EB4024"/>
    <w:rsid w:val="00EB5F5B"/>
    <w:rsid w:val="00EB752D"/>
    <w:rsid w:val="00EB7D05"/>
    <w:rsid w:val="00EC0D65"/>
    <w:rsid w:val="00EC1E17"/>
    <w:rsid w:val="00EC1E26"/>
    <w:rsid w:val="00EC50AC"/>
    <w:rsid w:val="00EC6945"/>
    <w:rsid w:val="00EC79B0"/>
    <w:rsid w:val="00ED11CE"/>
    <w:rsid w:val="00ED2EBC"/>
    <w:rsid w:val="00ED3EBE"/>
    <w:rsid w:val="00ED42C3"/>
    <w:rsid w:val="00ED502B"/>
    <w:rsid w:val="00ED5A8B"/>
    <w:rsid w:val="00ED5E48"/>
    <w:rsid w:val="00ED69D1"/>
    <w:rsid w:val="00ED70A5"/>
    <w:rsid w:val="00EE238F"/>
    <w:rsid w:val="00EE4135"/>
    <w:rsid w:val="00EE4A3B"/>
    <w:rsid w:val="00EE6251"/>
    <w:rsid w:val="00EE6295"/>
    <w:rsid w:val="00EE7EC2"/>
    <w:rsid w:val="00EF0066"/>
    <w:rsid w:val="00EF01B4"/>
    <w:rsid w:val="00EF0962"/>
    <w:rsid w:val="00EF2384"/>
    <w:rsid w:val="00EF31F4"/>
    <w:rsid w:val="00EF3667"/>
    <w:rsid w:val="00EF3ACC"/>
    <w:rsid w:val="00EF4BA9"/>
    <w:rsid w:val="00F018EA"/>
    <w:rsid w:val="00F01A23"/>
    <w:rsid w:val="00F020E4"/>
    <w:rsid w:val="00F03D59"/>
    <w:rsid w:val="00F03FED"/>
    <w:rsid w:val="00F06208"/>
    <w:rsid w:val="00F0777A"/>
    <w:rsid w:val="00F07E7F"/>
    <w:rsid w:val="00F11328"/>
    <w:rsid w:val="00F11C42"/>
    <w:rsid w:val="00F1565D"/>
    <w:rsid w:val="00F158B2"/>
    <w:rsid w:val="00F15C85"/>
    <w:rsid w:val="00F163BD"/>
    <w:rsid w:val="00F164D1"/>
    <w:rsid w:val="00F165B4"/>
    <w:rsid w:val="00F175CA"/>
    <w:rsid w:val="00F205C0"/>
    <w:rsid w:val="00F22F17"/>
    <w:rsid w:val="00F23AAF"/>
    <w:rsid w:val="00F279EF"/>
    <w:rsid w:val="00F27C69"/>
    <w:rsid w:val="00F27E7E"/>
    <w:rsid w:val="00F33A8B"/>
    <w:rsid w:val="00F3400F"/>
    <w:rsid w:val="00F34E2B"/>
    <w:rsid w:val="00F42606"/>
    <w:rsid w:val="00F43F5C"/>
    <w:rsid w:val="00F4511A"/>
    <w:rsid w:val="00F453B8"/>
    <w:rsid w:val="00F46698"/>
    <w:rsid w:val="00F46ACC"/>
    <w:rsid w:val="00F47AA9"/>
    <w:rsid w:val="00F47AE2"/>
    <w:rsid w:val="00F47CA3"/>
    <w:rsid w:val="00F51AFC"/>
    <w:rsid w:val="00F528F3"/>
    <w:rsid w:val="00F53110"/>
    <w:rsid w:val="00F53B08"/>
    <w:rsid w:val="00F53B55"/>
    <w:rsid w:val="00F53E02"/>
    <w:rsid w:val="00F53E13"/>
    <w:rsid w:val="00F5474F"/>
    <w:rsid w:val="00F5552E"/>
    <w:rsid w:val="00F56371"/>
    <w:rsid w:val="00F5699F"/>
    <w:rsid w:val="00F6053C"/>
    <w:rsid w:val="00F63AF2"/>
    <w:rsid w:val="00F641C1"/>
    <w:rsid w:val="00F64319"/>
    <w:rsid w:val="00F6437D"/>
    <w:rsid w:val="00F65410"/>
    <w:rsid w:val="00F65E58"/>
    <w:rsid w:val="00F725B1"/>
    <w:rsid w:val="00F750D8"/>
    <w:rsid w:val="00F76C40"/>
    <w:rsid w:val="00F77A31"/>
    <w:rsid w:val="00F77D9B"/>
    <w:rsid w:val="00F811F5"/>
    <w:rsid w:val="00F81B62"/>
    <w:rsid w:val="00F832D4"/>
    <w:rsid w:val="00F833EC"/>
    <w:rsid w:val="00F8378A"/>
    <w:rsid w:val="00F84B57"/>
    <w:rsid w:val="00F856C2"/>
    <w:rsid w:val="00F86404"/>
    <w:rsid w:val="00F86F72"/>
    <w:rsid w:val="00F8761E"/>
    <w:rsid w:val="00F908F5"/>
    <w:rsid w:val="00F90F4F"/>
    <w:rsid w:val="00F9227E"/>
    <w:rsid w:val="00F92616"/>
    <w:rsid w:val="00F9409A"/>
    <w:rsid w:val="00F97823"/>
    <w:rsid w:val="00FA082B"/>
    <w:rsid w:val="00FA08DA"/>
    <w:rsid w:val="00FA2C52"/>
    <w:rsid w:val="00FB0B05"/>
    <w:rsid w:val="00FB1948"/>
    <w:rsid w:val="00FB36E7"/>
    <w:rsid w:val="00FB44CF"/>
    <w:rsid w:val="00FB68EC"/>
    <w:rsid w:val="00FB7B06"/>
    <w:rsid w:val="00FC06D1"/>
    <w:rsid w:val="00FC29A2"/>
    <w:rsid w:val="00FC4AC9"/>
    <w:rsid w:val="00FC5CCC"/>
    <w:rsid w:val="00FC6C94"/>
    <w:rsid w:val="00FC74A0"/>
    <w:rsid w:val="00FC7D77"/>
    <w:rsid w:val="00FC7DAE"/>
    <w:rsid w:val="00FC7FDB"/>
    <w:rsid w:val="00FD07D0"/>
    <w:rsid w:val="00FD0E44"/>
    <w:rsid w:val="00FD145F"/>
    <w:rsid w:val="00FD25FB"/>
    <w:rsid w:val="00FD305A"/>
    <w:rsid w:val="00FD320F"/>
    <w:rsid w:val="00FD41D9"/>
    <w:rsid w:val="00FD492E"/>
    <w:rsid w:val="00FD5A62"/>
    <w:rsid w:val="00FD60DE"/>
    <w:rsid w:val="00FD7637"/>
    <w:rsid w:val="00FE1D4C"/>
    <w:rsid w:val="00FE2725"/>
    <w:rsid w:val="00FE6D56"/>
    <w:rsid w:val="00FF4752"/>
    <w:rsid w:val="00FF5121"/>
    <w:rsid w:val="00FF70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4EC3B"/>
  <w15:chartTrackingRefBased/>
  <w15:docId w15:val="{910B1F71-733F-47D2-81BC-D40B4B47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312"/>
  </w:style>
  <w:style w:type="paragraph" w:styleId="Naslov1">
    <w:name w:val="heading 1"/>
    <w:basedOn w:val="Normal"/>
    <w:next w:val="Normal"/>
    <w:link w:val="Naslov1Char"/>
    <w:uiPriority w:val="9"/>
    <w:qFormat/>
    <w:rsid w:val="00E31EEB"/>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pPr>
    <w:rPr>
      <w:caps/>
      <w:color w:val="FFFFFF" w:themeColor="background1"/>
      <w:spacing w:val="15"/>
      <w:sz w:val="22"/>
      <w:szCs w:val="22"/>
    </w:rPr>
  </w:style>
  <w:style w:type="paragraph" w:styleId="Naslov2">
    <w:name w:val="heading 2"/>
    <w:basedOn w:val="Normal"/>
    <w:next w:val="Normal"/>
    <w:link w:val="Naslov2Char"/>
    <w:uiPriority w:val="9"/>
    <w:unhideWhenUsed/>
    <w:qFormat/>
    <w:rsid w:val="00E31EEB"/>
    <w:pPr>
      <w:pBdr>
        <w:top w:val="single" w:sz="24" w:space="0" w:color="FCECD5" w:themeColor="accent1" w:themeTint="33"/>
        <w:left w:val="single" w:sz="24" w:space="0" w:color="FCECD5" w:themeColor="accent1" w:themeTint="33"/>
        <w:bottom w:val="single" w:sz="24" w:space="0" w:color="FCECD5" w:themeColor="accent1" w:themeTint="33"/>
        <w:right w:val="single" w:sz="24" w:space="0" w:color="FCECD5" w:themeColor="accent1" w:themeTint="33"/>
      </w:pBdr>
      <w:shd w:val="clear" w:color="auto" w:fill="FCECD5" w:themeFill="accent1" w:themeFillTint="33"/>
      <w:spacing w:after="0"/>
      <w:outlineLvl w:val="1"/>
    </w:pPr>
    <w:rPr>
      <w:caps/>
      <w:spacing w:val="15"/>
    </w:rPr>
  </w:style>
  <w:style w:type="paragraph" w:styleId="Naslov3">
    <w:name w:val="heading 3"/>
    <w:basedOn w:val="Normal"/>
    <w:next w:val="Normal"/>
    <w:link w:val="Naslov3Char"/>
    <w:uiPriority w:val="9"/>
    <w:unhideWhenUsed/>
    <w:qFormat/>
    <w:rsid w:val="00E31EEB"/>
    <w:pPr>
      <w:pBdr>
        <w:top w:val="single" w:sz="6" w:space="2" w:color="F0A22E" w:themeColor="accent1"/>
      </w:pBdr>
      <w:spacing w:before="300" w:after="0"/>
      <w:outlineLvl w:val="2"/>
    </w:pPr>
    <w:rPr>
      <w:caps/>
      <w:color w:val="845209" w:themeColor="accent1" w:themeShade="7F"/>
      <w:spacing w:val="15"/>
    </w:rPr>
  </w:style>
  <w:style w:type="paragraph" w:styleId="Naslov4">
    <w:name w:val="heading 4"/>
    <w:basedOn w:val="Normal"/>
    <w:next w:val="Normal"/>
    <w:link w:val="Naslov4Char"/>
    <w:uiPriority w:val="9"/>
    <w:semiHidden/>
    <w:unhideWhenUsed/>
    <w:qFormat/>
    <w:rsid w:val="00E31EEB"/>
    <w:pPr>
      <w:pBdr>
        <w:top w:val="dotted" w:sz="6" w:space="2" w:color="F0A22E" w:themeColor="accent1"/>
      </w:pBdr>
      <w:spacing w:before="200" w:after="0"/>
      <w:outlineLvl w:val="3"/>
    </w:pPr>
    <w:rPr>
      <w:caps/>
      <w:color w:val="C77C0E" w:themeColor="accent1" w:themeShade="BF"/>
      <w:spacing w:val="10"/>
    </w:rPr>
  </w:style>
  <w:style w:type="paragraph" w:styleId="Naslov5">
    <w:name w:val="heading 5"/>
    <w:basedOn w:val="Normal"/>
    <w:next w:val="Normal"/>
    <w:link w:val="Naslov5Char"/>
    <w:uiPriority w:val="9"/>
    <w:semiHidden/>
    <w:unhideWhenUsed/>
    <w:qFormat/>
    <w:rsid w:val="00E31EEB"/>
    <w:pPr>
      <w:pBdr>
        <w:bottom w:val="single" w:sz="6" w:space="1" w:color="F0A22E" w:themeColor="accent1"/>
      </w:pBdr>
      <w:spacing w:before="200" w:after="0"/>
      <w:outlineLvl w:val="4"/>
    </w:pPr>
    <w:rPr>
      <w:caps/>
      <w:color w:val="C77C0E" w:themeColor="accent1" w:themeShade="BF"/>
      <w:spacing w:val="10"/>
    </w:rPr>
  </w:style>
  <w:style w:type="paragraph" w:styleId="Naslov6">
    <w:name w:val="heading 6"/>
    <w:basedOn w:val="Normal"/>
    <w:next w:val="Normal"/>
    <w:link w:val="Naslov6Char"/>
    <w:uiPriority w:val="9"/>
    <w:semiHidden/>
    <w:unhideWhenUsed/>
    <w:qFormat/>
    <w:rsid w:val="00E31EEB"/>
    <w:pPr>
      <w:pBdr>
        <w:bottom w:val="dotted" w:sz="6" w:space="1" w:color="F0A22E" w:themeColor="accent1"/>
      </w:pBdr>
      <w:spacing w:before="200" w:after="0"/>
      <w:outlineLvl w:val="5"/>
    </w:pPr>
    <w:rPr>
      <w:caps/>
      <w:color w:val="C77C0E" w:themeColor="accent1" w:themeShade="BF"/>
      <w:spacing w:val="10"/>
    </w:rPr>
  </w:style>
  <w:style w:type="paragraph" w:styleId="Naslov7">
    <w:name w:val="heading 7"/>
    <w:basedOn w:val="Normal"/>
    <w:next w:val="Normal"/>
    <w:link w:val="Naslov7Char"/>
    <w:uiPriority w:val="9"/>
    <w:semiHidden/>
    <w:unhideWhenUsed/>
    <w:qFormat/>
    <w:rsid w:val="00E31EEB"/>
    <w:pPr>
      <w:spacing w:before="200" w:after="0"/>
      <w:outlineLvl w:val="6"/>
    </w:pPr>
    <w:rPr>
      <w:caps/>
      <w:color w:val="C77C0E" w:themeColor="accent1" w:themeShade="BF"/>
      <w:spacing w:val="10"/>
    </w:rPr>
  </w:style>
  <w:style w:type="paragraph" w:styleId="Naslov8">
    <w:name w:val="heading 8"/>
    <w:basedOn w:val="Normal"/>
    <w:next w:val="Normal"/>
    <w:link w:val="Naslov8Char"/>
    <w:uiPriority w:val="9"/>
    <w:semiHidden/>
    <w:unhideWhenUsed/>
    <w:qFormat/>
    <w:rsid w:val="00E31EEB"/>
    <w:pPr>
      <w:spacing w:before="200" w:after="0"/>
      <w:outlineLvl w:val="7"/>
    </w:pPr>
    <w:rPr>
      <w:caps/>
      <w:spacing w:val="10"/>
      <w:sz w:val="18"/>
      <w:szCs w:val="18"/>
    </w:rPr>
  </w:style>
  <w:style w:type="paragraph" w:styleId="Naslov9">
    <w:name w:val="heading 9"/>
    <w:basedOn w:val="Normal"/>
    <w:next w:val="Normal"/>
    <w:link w:val="Naslov9Char"/>
    <w:uiPriority w:val="9"/>
    <w:semiHidden/>
    <w:unhideWhenUsed/>
    <w:qFormat/>
    <w:rsid w:val="00E31EEB"/>
    <w:pPr>
      <w:spacing w:before="200" w:after="0"/>
      <w:outlineLvl w:val="8"/>
    </w:pPr>
    <w:rPr>
      <w:i/>
      <w:iCs/>
      <w:caps/>
      <w:spacing w:val="10"/>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4612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46129"/>
  </w:style>
  <w:style w:type="paragraph" w:styleId="Podnoje">
    <w:name w:val="footer"/>
    <w:basedOn w:val="Normal"/>
    <w:link w:val="PodnojeChar"/>
    <w:uiPriority w:val="99"/>
    <w:unhideWhenUsed/>
    <w:rsid w:val="00A4612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46129"/>
  </w:style>
  <w:style w:type="paragraph" w:styleId="StandardWeb">
    <w:name w:val="Normal (Web)"/>
    <w:basedOn w:val="Normal"/>
    <w:uiPriority w:val="99"/>
    <w:unhideWhenUsed/>
    <w:rsid w:val="001C5776"/>
    <w:pPr>
      <w:spacing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unhideWhenUsed/>
    <w:rsid w:val="001C5776"/>
    <w:rPr>
      <w:color w:val="0000FF"/>
      <w:u w:val="single"/>
    </w:rPr>
  </w:style>
  <w:style w:type="paragraph" w:styleId="Odlomakpopisa">
    <w:name w:val="List Paragraph"/>
    <w:aliases w:val="opsomming 1,2,3 *-,Heading 12,naslov 1,List bulleti,Bulleted"/>
    <w:basedOn w:val="Normal"/>
    <w:link w:val="OdlomakpopisaChar"/>
    <w:uiPriority w:val="34"/>
    <w:qFormat/>
    <w:rsid w:val="00BE2C94"/>
    <w:pPr>
      <w:ind w:left="720"/>
      <w:contextualSpacing/>
    </w:pPr>
  </w:style>
  <w:style w:type="table" w:styleId="Tablicareetke4-isticanje1">
    <w:name w:val="Grid Table 4 Accent 1"/>
    <w:basedOn w:val="Obinatablica"/>
    <w:uiPriority w:val="49"/>
    <w:rsid w:val="00D17868"/>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character" w:customStyle="1" w:styleId="Naslov2Char">
    <w:name w:val="Naslov 2 Char"/>
    <w:basedOn w:val="Zadanifontodlomka"/>
    <w:link w:val="Naslov2"/>
    <w:uiPriority w:val="9"/>
    <w:rsid w:val="00E31EEB"/>
    <w:rPr>
      <w:caps/>
      <w:spacing w:val="15"/>
      <w:shd w:val="clear" w:color="auto" w:fill="FCECD5" w:themeFill="accent1" w:themeFillTint="33"/>
    </w:rPr>
  </w:style>
  <w:style w:type="character" w:customStyle="1" w:styleId="Naslov1Char">
    <w:name w:val="Naslov 1 Char"/>
    <w:basedOn w:val="Zadanifontodlomka"/>
    <w:link w:val="Naslov1"/>
    <w:uiPriority w:val="9"/>
    <w:rsid w:val="00E31EEB"/>
    <w:rPr>
      <w:caps/>
      <w:color w:val="FFFFFF" w:themeColor="background1"/>
      <w:spacing w:val="15"/>
      <w:sz w:val="22"/>
      <w:szCs w:val="22"/>
      <w:shd w:val="clear" w:color="auto" w:fill="F0A22E" w:themeFill="accent1"/>
    </w:rPr>
  </w:style>
  <w:style w:type="character" w:customStyle="1" w:styleId="Naslov3Char">
    <w:name w:val="Naslov 3 Char"/>
    <w:basedOn w:val="Zadanifontodlomka"/>
    <w:link w:val="Naslov3"/>
    <w:uiPriority w:val="9"/>
    <w:rsid w:val="00E31EEB"/>
    <w:rPr>
      <w:caps/>
      <w:color w:val="845209" w:themeColor="accent1" w:themeShade="7F"/>
      <w:spacing w:val="15"/>
    </w:rPr>
  </w:style>
  <w:style w:type="character" w:customStyle="1" w:styleId="Naslov4Char">
    <w:name w:val="Naslov 4 Char"/>
    <w:basedOn w:val="Zadanifontodlomka"/>
    <w:link w:val="Naslov4"/>
    <w:uiPriority w:val="9"/>
    <w:semiHidden/>
    <w:rsid w:val="00E31EEB"/>
    <w:rPr>
      <w:caps/>
      <w:color w:val="C77C0E" w:themeColor="accent1" w:themeShade="BF"/>
      <w:spacing w:val="10"/>
    </w:rPr>
  </w:style>
  <w:style w:type="character" w:customStyle="1" w:styleId="Naslov5Char">
    <w:name w:val="Naslov 5 Char"/>
    <w:basedOn w:val="Zadanifontodlomka"/>
    <w:link w:val="Naslov5"/>
    <w:uiPriority w:val="9"/>
    <w:semiHidden/>
    <w:rsid w:val="00E31EEB"/>
    <w:rPr>
      <w:caps/>
      <w:color w:val="C77C0E" w:themeColor="accent1" w:themeShade="BF"/>
      <w:spacing w:val="10"/>
    </w:rPr>
  </w:style>
  <w:style w:type="character" w:customStyle="1" w:styleId="Naslov6Char">
    <w:name w:val="Naslov 6 Char"/>
    <w:basedOn w:val="Zadanifontodlomka"/>
    <w:link w:val="Naslov6"/>
    <w:uiPriority w:val="9"/>
    <w:semiHidden/>
    <w:rsid w:val="00E31EEB"/>
    <w:rPr>
      <w:caps/>
      <w:color w:val="C77C0E" w:themeColor="accent1" w:themeShade="BF"/>
      <w:spacing w:val="10"/>
    </w:rPr>
  </w:style>
  <w:style w:type="character" w:customStyle="1" w:styleId="Naslov7Char">
    <w:name w:val="Naslov 7 Char"/>
    <w:basedOn w:val="Zadanifontodlomka"/>
    <w:link w:val="Naslov7"/>
    <w:uiPriority w:val="9"/>
    <w:semiHidden/>
    <w:rsid w:val="00E31EEB"/>
    <w:rPr>
      <w:caps/>
      <w:color w:val="C77C0E" w:themeColor="accent1" w:themeShade="BF"/>
      <w:spacing w:val="10"/>
    </w:rPr>
  </w:style>
  <w:style w:type="character" w:customStyle="1" w:styleId="Naslov8Char">
    <w:name w:val="Naslov 8 Char"/>
    <w:basedOn w:val="Zadanifontodlomka"/>
    <w:link w:val="Naslov8"/>
    <w:uiPriority w:val="9"/>
    <w:semiHidden/>
    <w:rsid w:val="00E31EEB"/>
    <w:rPr>
      <w:caps/>
      <w:spacing w:val="10"/>
      <w:sz w:val="18"/>
      <w:szCs w:val="18"/>
    </w:rPr>
  </w:style>
  <w:style w:type="character" w:customStyle="1" w:styleId="Naslov9Char">
    <w:name w:val="Naslov 9 Char"/>
    <w:basedOn w:val="Zadanifontodlomka"/>
    <w:link w:val="Naslov9"/>
    <w:uiPriority w:val="9"/>
    <w:semiHidden/>
    <w:rsid w:val="00E31EEB"/>
    <w:rPr>
      <w:i/>
      <w:iCs/>
      <w:caps/>
      <w:spacing w:val="10"/>
      <w:sz w:val="18"/>
      <w:szCs w:val="18"/>
    </w:rPr>
  </w:style>
  <w:style w:type="paragraph" w:styleId="Opisslike">
    <w:name w:val="caption"/>
    <w:basedOn w:val="Normal"/>
    <w:next w:val="Normal"/>
    <w:uiPriority w:val="35"/>
    <w:semiHidden/>
    <w:unhideWhenUsed/>
    <w:qFormat/>
    <w:rsid w:val="00E31EEB"/>
    <w:rPr>
      <w:b/>
      <w:bCs/>
      <w:color w:val="C77C0E" w:themeColor="accent1" w:themeShade="BF"/>
      <w:sz w:val="16"/>
      <w:szCs w:val="16"/>
    </w:rPr>
  </w:style>
  <w:style w:type="paragraph" w:styleId="Naslov">
    <w:name w:val="Title"/>
    <w:basedOn w:val="Normal"/>
    <w:next w:val="Normal"/>
    <w:link w:val="NaslovChar"/>
    <w:uiPriority w:val="10"/>
    <w:qFormat/>
    <w:rsid w:val="00E31EEB"/>
    <w:pPr>
      <w:spacing w:before="0" w:after="0"/>
    </w:pPr>
    <w:rPr>
      <w:rFonts w:asciiTheme="majorHAnsi" w:eastAsiaTheme="majorEastAsia" w:hAnsiTheme="majorHAnsi" w:cstheme="majorBidi"/>
      <w:caps/>
      <w:color w:val="F0A22E" w:themeColor="accent1"/>
      <w:spacing w:val="10"/>
      <w:sz w:val="52"/>
      <w:szCs w:val="52"/>
    </w:rPr>
  </w:style>
  <w:style w:type="character" w:customStyle="1" w:styleId="NaslovChar">
    <w:name w:val="Naslov Char"/>
    <w:basedOn w:val="Zadanifontodlomka"/>
    <w:link w:val="Naslov"/>
    <w:uiPriority w:val="10"/>
    <w:rsid w:val="00E31EEB"/>
    <w:rPr>
      <w:rFonts w:asciiTheme="majorHAnsi" w:eastAsiaTheme="majorEastAsia" w:hAnsiTheme="majorHAnsi" w:cstheme="majorBidi"/>
      <w:caps/>
      <w:color w:val="F0A22E" w:themeColor="accent1"/>
      <w:spacing w:val="10"/>
      <w:sz w:val="52"/>
      <w:szCs w:val="52"/>
    </w:rPr>
  </w:style>
  <w:style w:type="paragraph" w:styleId="Podnaslov">
    <w:name w:val="Subtitle"/>
    <w:basedOn w:val="Normal"/>
    <w:next w:val="Normal"/>
    <w:link w:val="PodnaslovChar"/>
    <w:uiPriority w:val="11"/>
    <w:qFormat/>
    <w:rsid w:val="00E31EEB"/>
    <w:pPr>
      <w:spacing w:before="0" w:after="500" w:line="240" w:lineRule="auto"/>
    </w:pPr>
    <w:rPr>
      <w:caps/>
      <w:color w:val="595959" w:themeColor="text1" w:themeTint="A6"/>
      <w:spacing w:val="10"/>
      <w:sz w:val="21"/>
      <w:szCs w:val="21"/>
    </w:rPr>
  </w:style>
  <w:style w:type="character" w:customStyle="1" w:styleId="PodnaslovChar">
    <w:name w:val="Podnaslov Char"/>
    <w:basedOn w:val="Zadanifontodlomka"/>
    <w:link w:val="Podnaslov"/>
    <w:uiPriority w:val="11"/>
    <w:rsid w:val="00E31EEB"/>
    <w:rPr>
      <w:caps/>
      <w:color w:val="595959" w:themeColor="text1" w:themeTint="A6"/>
      <w:spacing w:val="10"/>
      <w:sz w:val="21"/>
      <w:szCs w:val="21"/>
    </w:rPr>
  </w:style>
  <w:style w:type="character" w:styleId="Naglaeno">
    <w:name w:val="Strong"/>
    <w:uiPriority w:val="22"/>
    <w:qFormat/>
    <w:rsid w:val="00E31EEB"/>
    <w:rPr>
      <w:b/>
      <w:bCs/>
    </w:rPr>
  </w:style>
  <w:style w:type="character" w:styleId="Istaknuto">
    <w:name w:val="Emphasis"/>
    <w:uiPriority w:val="20"/>
    <w:qFormat/>
    <w:rsid w:val="00E31EEB"/>
    <w:rPr>
      <w:caps/>
      <w:color w:val="845209" w:themeColor="accent1" w:themeShade="7F"/>
      <w:spacing w:val="5"/>
    </w:rPr>
  </w:style>
  <w:style w:type="paragraph" w:styleId="Bezproreda">
    <w:name w:val="No Spacing"/>
    <w:link w:val="BezproredaChar"/>
    <w:uiPriority w:val="1"/>
    <w:qFormat/>
    <w:rsid w:val="00E31EEB"/>
    <w:pPr>
      <w:spacing w:after="0" w:line="240" w:lineRule="auto"/>
    </w:pPr>
  </w:style>
  <w:style w:type="paragraph" w:styleId="Citat">
    <w:name w:val="Quote"/>
    <w:basedOn w:val="Normal"/>
    <w:next w:val="Normal"/>
    <w:link w:val="CitatChar"/>
    <w:uiPriority w:val="29"/>
    <w:qFormat/>
    <w:rsid w:val="00E31EEB"/>
    <w:rPr>
      <w:i/>
      <w:iCs/>
      <w:sz w:val="24"/>
      <w:szCs w:val="24"/>
    </w:rPr>
  </w:style>
  <w:style w:type="character" w:customStyle="1" w:styleId="CitatChar">
    <w:name w:val="Citat Char"/>
    <w:basedOn w:val="Zadanifontodlomka"/>
    <w:link w:val="Citat"/>
    <w:uiPriority w:val="29"/>
    <w:rsid w:val="00E31EEB"/>
    <w:rPr>
      <w:i/>
      <w:iCs/>
      <w:sz w:val="24"/>
      <w:szCs w:val="24"/>
    </w:rPr>
  </w:style>
  <w:style w:type="paragraph" w:styleId="Naglaencitat">
    <w:name w:val="Intense Quote"/>
    <w:basedOn w:val="Normal"/>
    <w:next w:val="Normal"/>
    <w:link w:val="NaglaencitatChar"/>
    <w:uiPriority w:val="30"/>
    <w:qFormat/>
    <w:rsid w:val="00E31EEB"/>
    <w:pPr>
      <w:spacing w:before="240" w:after="240" w:line="240" w:lineRule="auto"/>
      <w:ind w:left="1080" w:right="1080"/>
      <w:jc w:val="center"/>
    </w:pPr>
    <w:rPr>
      <w:color w:val="F0A22E" w:themeColor="accent1"/>
      <w:sz w:val="24"/>
      <w:szCs w:val="24"/>
    </w:rPr>
  </w:style>
  <w:style w:type="character" w:customStyle="1" w:styleId="NaglaencitatChar">
    <w:name w:val="Naglašen citat Char"/>
    <w:basedOn w:val="Zadanifontodlomka"/>
    <w:link w:val="Naglaencitat"/>
    <w:uiPriority w:val="30"/>
    <w:rsid w:val="00E31EEB"/>
    <w:rPr>
      <w:color w:val="F0A22E" w:themeColor="accent1"/>
      <w:sz w:val="24"/>
      <w:szCs w:val="24"/>
    </w:rPr>
  </w:style>
  <w:style w:type="character" w:styleId="Neupadljivoisticanje">
    <w:name w:val="Subtle Emphasis"/>
    <w:uiPriority w:val="19"/>
    <w:qFormat/>
    <w:rsid w:val="00E31EEB"/>
    <w:rPr>
      <w:i/>
      <w:iCs/>
      <w:color w:val="845209" w:themeColor="accent1" w:themeShade="7F"/>
    </w:rPr>
  </w:style>
  <w:style w:type="character" w:styleId="Jakoisticanje">
    <w:name w:val="Intense Emphasis"/>
    <w:uiPriority w:val="21"/>
    <w:qFormat/>
    <w:rsid w:val="00E31EEB"/>
    <w:rPr>
      <w:b/>
      <w:bCs/>
      <w:caps/>
      <w:color w:val="845209" w:themeColor="accent1" w:themeShade="7F"/>
      <w:spacing w:val="10"/>
    </w:rPr>
  </w:style>
  <w:style w:type="character" w:styleId="Neupadljivareferenca">
    <w:name w:val="Subtle Reference"/>
    <w:uiPriority w:val="31"/>
    <w:qFormat/>
    <w:rsid w:val="00E31EEB"/>
    <w:rPr>
      <w:b/>
      <w:bCs/>
      <w:color w:val="F0A22E" w:themeColor="accent1"/>
    </w:rPr>
  </w:style>
  <w:style w:type="character" w:styleId="Istaknutareferenca">
    <w:name w:val="Intense Reference"/>
    <w:uiPriority w:val="32"/>
    <w:qFormat/>
    <w:rsid w:val="00E31EEB"/>
    <w:rPr>
      <w:b/>
      <w:bCs/>
      <w:i/>
      <w:iCs/>
      <w:caps/>
      <w:color w:val="F0A22E" w:themeColor="accent1"/>
    </w:rPr>
  </w:style>
  <w:style w:type="character" w:styleId="Naslovknjige">
    <w:name w:val="Book Title"/>
    <w:uiPriority w:val="33"/>
    <w:qFormat/>
    <w:rsid w:val="00E31EEB"/>
    <w:rPr>
      <w:b/>
      <w:bCs/>
      <w:i/>
      <w:iCs/>
      <w:spacing w:val="0"/>
    </w:rPr>
  </w:style>
  <w:style w:type="paragraph" w:styleId="TOCNaslov">
    <w:name w:val="TOC Heading"/>
    <w:basedOn w:val="Naslov1"/>
    <w:next w:val="Normal"/>
    <w:uiPriority w:val="39"/>
    <w:unhideWhenUsed/>
    <w:qFormat/>
    <w:rsid w:val="00E31EEB"/>
    <w:pPr>
      <w:outlineLvl w:val="9"/>
    </w:pPr>
  </w:style>
  <w:style w:type="table" w:styleId="Tablicapopisa3-isticanje6">
    <w:name w:val="List Table 3 Accent 6"/>
    <w:basedOn w:val="Obinatablica"/>
    <w:uiPriority w:val="48"/>
    <w:rsid w:val="00373855"/>
    <w:pPr>
      <w:spacing w:after="0" w:line="240" w:lineRule="auto"/>
    </w:pPr>
    <w:tblPr>
      <w:tblStyleRowBandSize w:val="1"/>
      <w:tblStyleColBandSize w:val="1"/>
      <w:tblBorders>
        <w:top w:val="single" w:sz="4" w:space="0" w:color="C17529" w:themeColor="accent6"/>
        <w:left w:val="single" w:sz="4" w:space="0" w:color="C17529" w:themeColor="accent6"/>
        <w:bottom w:val="single" w:sz="4" w:space="0" w:color="C17529" w:themeColor="accent6"/>
        <w:right w:val="single" w:sz="4" w:space="0" w:color="C17529" w:themeColor="accent6"/>
      </w:tblBorders>
    </w:tblPr>
    <w:tblStylePr w:type="firstRow">
      <w:rPr>
        <w:b/>
        <w:bCs/>
        <w:color w:val="FFFFFF" w:themeColor="background1"/>
      </w:rPr>
      <w:tblPr/>
      <w:tcPr>
        <w:shd w:val="clear" w:color="auto" w:fill="C17529" w:themeFill="accent6"/>
      </w:tcPr>
    </w:tblStylePr>
    <w:tblStylePr w:type="lastRow">
      <w:rPr>
        <w:b/>
        <w:bCs/>
      </w:rPr>
      <w:tblPr/>
      <w:tcPr>
        <w:tcBorders>
          <w:top w:val="double" w:sz="4" w:space="0" w:color="C1752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7529" w:themeColor="accent6"/>
          <w:right w:val="single" w:sz="4" w:space="0" w:color="C17529" w:themeColor="accent6"/>
        </w:tcBorders>
      </w:tcPr>
    </w:tblStylePr>
    <w:tblStylePr w:type="band1Horz">
      <w:tblPr/>
      <w:tcPr>
        <w:tcBorders>
          <w:top w:val="single" w:sz="4" w:space="0" w:color="C17529" w:themeColor="accent6"/>
          <w:bottom w:val="single" w:sz="4" w:space="0" w:color="C1752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7529" w:themeColor="accent6"/>
          <w:left w:val="nil"/>
        </w:tcBorders>
      </w:tcPr>
    </w:tblStylePr>
    <w:tblStylePr w:type="swCell">
      <w:tblPr/>
      <w:tcPr>
        <w:tcBorders>
          <w:top w:val="double" w:sz="4" w:space="0" w:color="C17529" w:themeColor="accent6"/>
          <w:right w:val="nil"/>
        </w:tcBorders>
      </w:tcPr>
    </w:tblStylePr>
  </w:style>
  <w:style w:type="table" w:styleId="Tablicareetke4-isticanje6">
    <w:name w:val="Grid Table 4 Accent 6"/>
    <w:basedOn w:val="Obinatablica"/>
    <w:uiPriority w:val="49"/>
    <w:rsid w:val="00633BC9"/>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Tablicareetke4-isticanje2">
    <w:name w:val="Grid Table 4 Accent 2"/>
    <w:basedOn w:val="Obinatablica"/>
    <w:uiPriority w:val="49"/>
    <w:rsid w:val="00ED3EBE"/>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Reetkatablice">
    <w:name w:val="Table Grid"/>
    <w:basedOn w:val="Obinatablica"/>
    <w:uiPriority w:val="59"/>
    <w:rsid w:val="00447D6F"/>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popisa3-isticanje3">
    <w:name w:val="List Table 3 Accent 3"/>
    <w:basedOn w:val="Obinatablica"/>
    <w:uiPriority w:val="48"/>
    <w:rsid w:val="008C698B"/>
    <w:pPr>
      <w:spacing w:after="0" w:line="240" w:lineRule="auto"/>
    </w:pPr>
    <w:tblPr>
      <w:tblStyleRowBandSize w:val="1"/>
      <w:tblStyleColBandSize w:val="1"/>
      <w:tblBorders>
        <w:top w:val="single" w:sz="4" w:space="0" w:color="B58B80" w:themeColor="accent3"/>
        <w:left w:val="single" w:sz="4" w:space="0" w:color="B58B80" w:themeColor="accent3"/>
        <w:bottom w:val="single" w:sz="4" w:space="0" w:color="B58B80" w:themeColor="accent3"/>
        <w:right w:val="single" w:sz="4" w:space="0" w:color="B58B80" w:themeColor="accent3"/>
      </w:tblBorders>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B58B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8B80" w:themeColor="accent3"/>
          <w:right w:val="single" w:sz="4" w:space="0" w:color="B58B80" w:themeColor="accent3"/>
        </w:tcBorders>
      </w:tcPr>
    </w:tblStylePr>
    <w:tblStylePr w:type="band1Horz">
      <w:tblPr/>
      <w:tcPr>
        <w:tcBorders>
          <w:top w:val="single" w:sz="4" w:space="0" w:color="B58B80" w:themeColor="accent3"/>
          <w:bottom w:val="single" w:sz="4" w:space="0" w:color="B58B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8B80" w:themeColor="accent3"/>
          <w:left w:val="nil"/>
        </w:tcBorders>
      </w:tcPr>
    </w:tblStylePr>
    <w:tblStylePr w:type="swCell">
      <w:tblPr/>
      <w:tcPr>
        <w:tcBorders>
          <w:top w:val="double" w:sz="4" w:space="0" w:color="B58B80" w:themeColor="accent3"/>
          <w:right w:val="nil"/>
        </w:tcBorders>
      </w:tcPr>
    </w:tblStylePr>
  </w:style>
  <w:style w:type="table" w:styleId="Tamnatablicareetke5-isticanje6">
    <w:name w:val="Grid Table 5 Dark Accent 6"/>
    <w:basedOn w:val="Obinatablica"/>
    <w:uiPriority w:val="50"/>
    <w:rsid w:val="000758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styleId="Tablicareetke3-isticanje1">
    <w:name w:val="Grid Table 3 Accent 1"/>
    <w:basedOn w:val="Obinatablica"/>
    <w:uiPriority w:val="48"/>
    <w:rsid w:val="00413560"/>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styleId="Tablicareetke3-isticanje3">
    <w:name w:val="Grid Table 3 Accent 3"/>
    <w:basedOn w:val="Obinatablica"/>
    <w:uiPriority w:val="48"/>
    <w:rsid w:val="00797F03"/>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customStyle="1" w:styleId="Tablicapopisa4-isticanje21">
    <w:name w:val="Tablica popisa 4 - isticanje 21"/>
    <w:basedOn w:val="Obinatablica"/>
    <w:uiPriority w:val="49"/>
    <w:rsid w:val="00C35495"/>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tcBorders>
        <w:shd w:val="clear" w:color="auto" w:fill="A5644E" w:themeFill="accent2"/>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Tablicapopisa3-isticanje2">
    <w:name w:val="List Table 3 Accent 2"/>
    <w:basedOn w:val="Obinatablica"/>
    <w:uiPriority w:val="48"/>
    <w:rsid w:val="00D56A15"/>
    <w:pPr>
      <w:spacing w:after="0" w:line="240" w:lineRule="auto"/>
    </w:pPr>
    <w:tblPr>
      <w:tblStyleRowBandSize w:val="1"/>
      <w:tblStyleColBandSize w:val="1"/>
      <w:tblBorders>
        <w:top w:val="single" w:sz="4" w:space="0" w:color="A5644E" w:themeColor="accent2"/>
        <w:left w:val="single" w:sz="4" w:space="0" w:color="A5644E" w:themeColor="accent2"/>
        <w:bottom w:val="single" w:sz="4" w:space="0" w:color="A5644E" w:themeColor="accent2"/>
        <w:right w:val="single" w:sz="4" w:space="0" w:color="A5644E" w:themeColor="accent2"/>
      </w:tblBorders>
    </w:tblPr>
    <w:tblStylePr w:type="firstRow">
      <w:rPr>
        <w:b/>
        <w:bCs/>
        <w:color w:val="FFFFFF" w:themeColor="background1"/>
      </w:rPr>
      <w:tblPr/>
      <w:tcPr>
        <w:shd w:val="clear" w:color="auto" w:fill="A5644E" w:themeFill="accent2"/>
      </w:tcPr>
    </w:tblStylePr>
    <w:tblStylePr w:type="lastRow">
      <w:rPr>
        <w:b/>
        <w:bCs/>
      </w:rPr>
      <w:tblPr/>
      <w:tcPr>
        <w:tcBorders>
          <w:top w:val="double" w:sz="4" w:space="0" w:color="A564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644E" w:themeColor="accent2"/>
          <w:right w:val="single" w:sz="4" w:space="0" w:color="A5644E" w:themeColor="accent2"/>
        </w:tcBorders>
      </w:tcPr>
    </w:tblStylePr>
    <w:tblStylePr w:type="band1Horz">
      <w:tblPr/>
      <w:tcPr>
        <w:tcBorders>
          <w:top w:val="single" w:sz="4" w:space="0" w:color="A5644E" w:themeColor="accent2"/>
          <w:bottom w:val="single" w:sz="4" w:space="0" w:color="A564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644E" w:themeColor="accent2"/>
          <w:left w:val="nil"/>
        </w:tcBorders>
      </w:tcPr>
    </w:tblStylePr>
    <w:tblStylePr w:type="swCell">
      <w:tblPr/>
      <w:tcPr>
        <w:tcBorders>
          <w:top w:val="double" w:sz="4" w:space="0" w:color="A5644E" w:themeColor="accent2"/>
          <w:right w:val="nil"/>
        </w:tcBorders>
      </w:tcPr>
    </w:tblStylePr>
  </w:style>
  <w:style w:type="table" w:styleId="Tablicareetke1svijetlo-isticanje2">
    <w:name w:val="Grid Table 1 Light Accent 2"/>
    <w:basedOn w:val="Obinatablica"/>
    <w:uiPriority w:val="46"/>
    <w:rsid w:val="00CB4E9B"/>
    <w:pPr>
      <w:spacing w:after="0" w:line="240" w:lineRule="auto"/>
    </w:pPr>
    <w:tblPr>
      <w:tblStyleRowBandSize w:val="1"/>
      <w:tblStyleColBandSize w:val="1"/>
      <w:tblBorders>
        <w:top w:val="single" w:sz="4" w:space="0" w:color="DCBFB6" w:themeColor="accent2" w:themeTint="66"/>
        <w:left w:val="single" w:sz="4" w:space="0" w:color="DCBFB6" w:themeColor="accent2" w:themeTint="66"/>
        <w:bottom w:val="single" w:sz="4" w:space="0" w:color="DCBFB6" w:themeColor="accent2" w:themeTint="66"/>
        <w:right w:val="single" w:sz="4" w:space="0" w:color="DCBFB6" w:themeColor="accent2" w:themeTint="66"/>
        <w:insideH w:val="single" w:sz="4" w:space="0" w:color="DCBFB6" w:themeColor="accent2" w:themeTint="66"/>
        <w:insideV w:val="single" w:sz="4" w:space="0" w:color="DCBFB6" w:themeColor="accent2" w:themeTint="66"/>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2" w:space="0" w:color="CBA092" w:themeColor="accent2" w:themeTint="99"/>
        </w:tcBorders>
      </w:tcPr>
    </w:tblStylePr>
    <w:tblStylePr w:type="firstCol">
      <w:rPr>
        <w:b/>
        <w:bCs/>
      </w:rPr>
    </w:tblStylePr>
    <w:tblStylePr w:type="lastCol">
      <w:rPr>
        <w:b/>
        <w:bCs/>
      </w:rPr>
    </w:tblStylePr>
  </w:style>
  <w:style w:type="table" w:styleId="Tablicareetke2-isticanje2">
    <w:name w:val="Grid Table 2 Accent 2"/>
    <w:basedOn w:val="Obinatablica"/>
    <w:uiPriority w:val="47"/>
    <w:rsid w:val="00CB4E9B"/>
    <w:pPr>
      <w:spacing w:after="0" w:line="240" w:lineRule="auto"/>
    </w:pPr>
    <w:tblPr>
      <w:tblStyleRowBandSize w:val="1"/>
      <w:tblStyleColBandSize w:val="1"/>
      <w:tblBorders>
        <w:top w:val="single" w:sz="2" w:space="0" w:color="CBA092" w:themeColor="accent2" w:themeTint="99"/>
        <w:bottom w:val="single" w:sz="2" w:space="0" w:color="CBA092" w:themeColor="accent2" w:themeTint="99"/>
        <w:insideH w:val="single" w:sz="2" w:space="0" w:color="CBA092" w:themeColor="accent2" w:themeTint="99"/>
        <w:insideV w:val="single" w:sz="2" w:space="0" w:color="CBA092" w:themeColor="accent2" w:themeTint="99"/>
      </w:tblBorders>
    </w:tblPr>
    <w:tblStylePr w:type="firstRow">
      <w:rPr>
        <w:b/>
        <w:bCs/>
      </w:rPr>
      <w:tblPr/>
      <w:tcPr>
        <w:tcBorders>
          <w:top w:val="nil"/>
          <w:bottom w:val="single" w:sz="12" w:space="0" w:color="CBA092" w:themeColor="accent2" w:themeTint="99"/>
          <w:insideH w:val="nil"/>
          <w:insideV w:val="nil"/>
        </w:tcBorders>
        <w:shd w:val="clear" w:color="auto" w:fill="FFFFFF" w:themeFill="background1"/>
      </w:tcPr>
    </w:tblStylePr>
    <w:tblStylePr w:type="lastRow">
      <w:rPr>
        <w:b/>
        <w:bCs/>
      </w:rPr>
      <w:tblPr/>
      <w:tcPr>
        <w:tcBorders>
          <w:top w:val="double" w:sz="2" w:space="0" w:color="CBA09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character" w:customStyle="1" w:styleId="OdlomakpopisaChar">
    <w:name w:val="Odlomak popisa Char"/>
    <w:aliases w:val="opsomming 1 Char,2 Char,3 *- Char,Heading 12 Char,naslov 1 Char,List bulleti Char,Bulleted Char"/>
    <w:basedOn w:val="Zadanifontodlomka"/>
    <w:link w:val="Odlomakpopisa"/>
    <w:uiPriority w:val="34"/>
    <w:locked/>
    <w:rsid w:val="00711238"/>
  </w:style>
  <w:style w:type="table" w:styleId="Svijetlipopis-Isticanje3">
    <w:name w:val="Light List Accent 3"/>
    <w:basedOn w:val="Obinatablica"/>
    <w:uiPriority w:val="61"/>
    <w:rsid w:val="00894509"/>
    <w:pPr>
      <w:spacing w:before="200" w:after="0" w:line="240" w:lineRule="auto"/>
    </w:pPr>
    <w:rPr>
      <w:sz w:val="22"/>
      <w:szCs w:val="22"/>
      <w:lang w:val="en-US" w:bidi="en-US"/>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table" w:styleId="Tablicapopisa4-isticanje6">
    <w:name w:val="List Table 4 Accent 6"/>
    <w:basedOn w:val="Obinatablica"/>
    <w:uiPriority w:val="49"/>
    <w:rsid w:val="00154599"/>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tcBorders>
        <w:shd w:val="clear" w:color="auto" w:fill="C17529" w:themeFill="accent6"/>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Tablicareetke2-isticanje3">
    <w:name w:val="Grid Table 2 Accent 3"/>
    <w:basedOn w:val="Obinatablica"/>
    <w:uiPriority w:val="47"/>
    <w:rsid w:val="00154599"/>
    <w:pPr>
      <w:spacing w:after="0" w:line="240" w:lineRule="auto"/>
    </w:pPr>
    <w:tblPr>
      <w:tblStyleRowBandSize w:val="1"/>
      <w:tblStyleColBandSize w:val="1"/>
      <w:tblBorders>
        <w:top w:val="single" w:sz="2" w:space="0" w:color="D2B9B2" w:themeColor="accent3" w:themeTint="99"/>
        <w:bottom w:val="single" w:sz="2" w:space="0" w:color="D2B9B2" w:themeColor="accent3" w:themeTint="99"/>
        <w:insideH w:val="single" w:sz="2" w:space="0" w:color="D2B9B2" w:themeColor="accent3" w:themeTint="99"/>
        <w:insideV w:val="single" w:sz="2" w:space="0" w:color="D2B9B2" w:themeColor="accent3" w:themeTint="99"/>
      </w:tblBorders>
    </w:tblPr>
    <w:tblStylePr w:type="firstRow">
      <w:rPr>
        <w:b/>
        <w:bCs/>
      </w:rPr>
      <w:tblPr/>
      <w:tcPr>
        <w:tcBorders>
          <w:top w:val="nil"/>
          <w:bottom w:val="single" w:sz="12" w:space="0" w:color="D2B9B2" w:themeColor="accent3" w:themeTint="99"/>
          <w:insideH w:val="nil"/>
          <w:insideV w:val="nil"/>
        </w:tcBorders>
        <w:shd w:val="clear" w:color="auto" w:fill="FFFFFF" w:themeFill="background1"/>
      </w:tcPr>
    </w:tblStylePr>
    <w:tblStylePr w:type="lastRow">
      <w:rPr>
        <w:b/>
        <w:bCs/>
      </w:rPr>
      <w:tblPr/>
      <w:tcPr>
        <w:tcBorders>
          <w:top w:val="double" w:sz="2" w:space="0" w:color="D2B9B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Tablicareetke2-isticanje6">
    <w:name w:val="Grid Table 2 Accent 6"/>
    <w:basedOn w:val="Obinatablica"/>
    <w:uiPriority w:val="47"/>
    <w:rsid w:val="0070014D"/>
    <w:pPr>
      <w:spacing w:after="0" w:line="240" w:lineRule="auto"/>
    </w:pPr>
    <w:tblPr>
      <w:tblStyleRowBandSize w:val="1"/>
      <w:tblStyleColBandSize w:val="1"/>
      <w:tblBorders>
        <w:top w:val="single" w:sz="2" w:space="0" w:color="E2AB76" w:themeColor="accent6" w:themeTint="99"/>
        <w:bottom w:val="single" w:sz="2" w:space="0" w:color="E2AB76" w:themeColor="accent6" w:themeTint="99"/>
        <w:insideH w:val="single" w:sz="2" w:space="0" w:color="E2AB76" w:themeColor="accent6" w:themeTint="99"/>
        <w:insideV w:val="single" w:sz="2" w:space="0" w:color="E2AB76" w:themeColor="accent6" w:themeTint="99"/>
      </w:tblBorders>
    </w:tblPr>
    <w:tblStylePr w:type="firstRow">
      <w:rPr>
        <w:b/>
        <w:bCs/>
      </w:rPr>
      <w:tblPr/>
      <w:tcPr>
        <w:tcBorders>
          <w:top w:val="nil"/>
          <w:bottom w:val="single" w:sz="12" w:space="0" w:color="E2AB76" w:themeColor="accent6" w:themeTint="99"/>
          <w:insideH w:val="nil"/>
          <w:insideV w:val="nil"/>
        </w:tcBorders>
        <w:shd w:val="clear" w:color="auto" w:fill="FFFFFF" w:themeFill="background1"/>
      </w:tcPr>
    </w:tblStylePr>
    <w:tblStylePr w:type="lastRow">
      <w:rPr>
        <w:b/>
        <w:bCs/>
      </w:rPr>
      <w:tblPr/>
      <w:tcPr>
        <w:tcBorders>
          <w:top w:val="double" w:sz="2" w:space="0" w:color="E2AB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Svijetlipopis-Isticanje5">
    <w:name w:val="Light List Accent 5"/>
    <w:basedOn w:val="Obinatablica"/>
    <w:uiPriority w:val="61"/>
    <w:rsid w:val="00BD0EDC"/>
    <w:pPr>
      <w:spacing w:before="0" w:after="0" w:line="240" w:lineRule="auto"/>
    </w:pPr>
    <w:rPr>
      <w:sz w:val="22"/>
      <w:szCs w:val="22"/>
      <w:lang w:val="en-US" w:bidi="en-US"/>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pPr>
        <w:spacing w:before="0" w:after="0" w:line="240" w:lineRule="auto"/>
      </w:pPr>
      <w:rPr>
        <w:b/>
        <w:bCs/>
        <w:color w:val="FFFFFF" w:themeColor="background1"/>
      </w:rPr>
      <w:tblPr/>
      <w:tcPr>
        <w:shd w:val="clear" w:color="auto" w:fill="A19574" w:themeFill="accent5"/>
      </w:tcPr>
    </w:tblStylePr>
    <w:tblStylePr w:type="lastRow">
      <w:pPr>
        <w:spacing w:before="0" w:after="0" w:line="240" w:lineRule="auto"/>
      </w:pPr>
      <w:rPr>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tcBorders>
      </w:tcPr>
    </w:tblStylePr>
    <w:tblStylePr w:type="firstCol">
      <w:rPr>
        <w:b/>
        <w:bCs/>
      </w:rPr>
    </w:tblStylePr>
    <w:tblStylePr w:type="lastCol">
      <w:rPr>
        <w:b/>
        <w:bCs/>
      </w:r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style>
  <w:style w:type="table" w:styleId="Tablicareetke4">
    <w:name w:val="Grid Table 4"/>
    <w:basedOn w:val="Obinatablica"/>
    <w:uiPriority w:val="49"/>
    <w:rsid w:val="00056D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erijeenospominjanje">
    <w:name w:val="Unresolved Mention"/>
    <w:basedOn w:val="Zadanifontodlomka"/>
    <w:uiPriority w:val="99"/>
    <w:semiHidden/>
    <w:unhideWhenUsed/>
    <w:rsid w:val="001F40EE"/>
    <w:rPr>
      <w:color w:val="605E5C"/>
      <w:shd w:val="clear" w:color="auto" w:fill="E1DFDD"/>
    </w:rPr>
  </w:style>
  <w:style w:type="table" w:styleId="Tablicapopisa4-isticanje1">
    <w:name w:val="List Table 4 Accent 1"/>
    <w:basedOn w:val="Obinatablica"/>
    <w:uiPriority w:val="49"/>
    <w:rsid w:val="00576E29"/>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tcBorders>
        <w:shd w:val="clear" w:color="auto" w:fill="F0A22E" w:themeFill="accent1"/>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paragraph" w:customStyle="1" w:styleId="Default">
    <w:name w:val="Default"/>
    <w:rsid w:val="002C0683"/>
    <w:pPr>
      <w:autoSpaceDE w:val="0"/>
      <w:autoSpaceDN w:val="0"/>
      <w:adjustRightInd w:val="0"/>
      <w:spacing w:before="0" w:after="0" w:line="240" w:lineRule="auto"/>
    </w:pPr>
    <w:rPr>
      <w:rFonts w:ascii="Times New Roman" w:hAnsi="Times New Roman" w:cs="Times New Roman"/>
      <w:color w:val="000000"/>
      <w:sz w:val="24"/>
      <w:szCs w:val="24"/>
    </w:rPr>
  </w:style>
  <w:style w:type="table" w:customStyle="1" w:styleId="Tamnatablicareetke5-isticanje61">
    <w:name w:val="Tamna tablica rešetke 5 - isticanje 61"/>
    <w:basedOn w:val="Obinatablica"/>
    <w:uiPriority w:val="50"/>
    <w:rsid w:val="002C0683"/>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character" w:customStyle="1" w:styleId="BezproredaChar">
    <w:name w:val="Bez proreda Char"/>
    <w:basedOn w:val="Zadanifontodlomka"/>
    <w:link w:val="Bezproreda"/>
    <w:uiPriority w:val="1"/>
    <w:rsid w:val="007B2457"/>
  </w:style>
  <w:style w:type="table" w:styleId="Tablicapopisa3-isticanje1">
    <w:name w:val="List Table 3 Accent 1"/>
    <w:basedOn w:val="Obinatablica"/>
    <w:uiPriority w:val="48"/>
    <w:rsid w:val="007B2457"/>
    <w:pPr>
      <w:spacing w:after="0" w:line="240" w:lineRule="auto"/>
    </w:pPr>
    <w:tblPr>
      <w:tblStyleRowBandSize w:val="1"/>
      <w:tblStyleColBandSize w:val="1"/>
      <w:tblBorders>
        <w:top w:val="single" w:sz="4" w:space="0" w:color="F0A22E" w:themeColor="accent1"/>
        <w:left w:val="single" w:sz="4" w:space="0" w:color="F0A22E" w:themeColor="accent1"/>
        <w:bottom w:val="single" w:sz="4" w:space="0" w:color="F0A22E" w:themeColor="accent1"/>
        <w:right w:val="single" w:sz="4" w:space="0" w:color="F0A22E" w:themeColor="accent1"/>
      </w:tblBorders>
    </w:tblPr>
    <w:tblStylePr w:type="firstRow">
      <w:rPr>
        <w:b/>
        <w:bCs/>
        <w:color w:val="FFFFFF" w:themeColor="background1"/>
      </w:rPr>
      <w:tblPr/>
      <w:tcPr>
        <w:shd w:val="clear" w:color="auto" w:fill="F0A22E" w:themeFill="accent1"/>
      </w:tcPr>
    </w:tblStylePr>
    <w:tblStylePr w:type="lastRow">
      <w:rPr>
        <w:b/>
        <w:bCs/>
      </w:rPr>
      <w:tblPr/>
      <w:tcPr>
        <w:tcBorders>
          <w:top w:val="double" w:sz="4" w:space="0" w:color="F0A22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22E" w:themeColor="accent1"/>
          <w:right w:val="single" w:sz="4" w:space="0" w:color="F0A22E" w:themeColor="accent1"/>
        </w:tcBorders>
      </w:tcPr>
    </w:tblStylePr>
    <w:tblStylePr w:type="band1Horz">
      <w:tblPr/>
      <w:tcPr>
        <w:tcBorders>
          <w:top w:val="single" w:sz="4" w:space="0" w:color="F0A22E" w:themeColor="accent1"/>
          <w:bottom w:val="single" w:sz="4" w:space="0" w:color="F0A22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22E" w:themeColor="accent1"/>
          <w:left w:val="nil"/>
        </w:tcBorders>
      </w:tcPr>
    </w:tblStylePr>
    <w:tblStylePr w:type="swCell">
      <w:tblPr/>
      <w:tcPr>
        <w:tcBorders>
          <w:top w:val="double" w:sz="4" w:space="0" w:color="F0A22E" w:themeColor="accent1"/>
          <w:right w:val="nil"/>
        </w:tcBorders>
      </w:tcPr>
    </w:tblStylePr>
  </w:style>
  <w:style w:type="paragraph" w:styleId="Sadraj1">
    <w:name w:val="toc 1"/>
    <w:basedOn w:val="Normal"/>
    <w:next w:val="Normal"/>
    <w:autoRedefine/>
    <w:uiPriority w:val="39"/>
    <w:unhideWhenUsed/>
    <w:rsid w:val="00C75D55"/>
    <w:pPr>
      <w:spacing w:after="100"/>
    </w:pPr>
  </w:style>
  <w:style w:type="paragraph" w:styleId="Sadraj2">
    <w:name w:val="toc 2"/>
    <w:basedOn w:val="Normal"/>
    <w:next w:val="Normal"/>
    <w:autoRedefine/>
    <w:uiPriority w:val="39"/>
    <w:unhideWhenUsed/>
    <w:rsid w:val="00C75D55"/>
    <w:pPr>
      <w:spacing w:after="100"/>
      <w:ind w:left="200"/>
    </w:pPr>
  </w:style>
  <w:style w:type="paragraph" w:styleId="Sadraj3">
    <w:name w:val="toc 3"/>
    <w:basedOn w:val="Normal"/>
    <w:next w:val="Normal"/>
    <w:autoRedefine/>
    <w:uiPriority w:val="39"/>
    <w:unhideWhenUsed/>
    <w:rsid w:val="00C75D55"/>
    <w:pPr>
      <w:spacing w:after="100"/>
      <w:ind w:left="400"/>
    </w:pPr>
  </w:style>
  <w:style w:type="table" w:styleId="Tablicapopisa3-isticanje5">
    <w:name w:val="List Table 3 Accent 5"/>
    <w:basedOn w:val="Obinatablica"/>
    <w:uiPriority w:val="48"/>
    <w:rsid w:val="002B4FF0"/>
    <w:pPr>
      <w:spacing w:after="0" w:line="240" w:lineRule="auto"/>
    </w:pPr>
    <w:tblPr>
      <w:tblStyleRowBandSize w:val="1"/>
      <w:tblStyleColBandSize w:val="1"/>
      <w:tblBorders>
        <w:top w:val="single" w:sz="4" w:space="0" w:color="A19574" w:themeColor="accent5"/>
        <w:left w:val="single" w:sz="4" w:space="0" w:color="A19574" w:themeColor="accent5"/>
        <w:bottom w:val="single" w:sz="4" w:space="0" w:color="A19574" w:themeColor="accent5"/>
        <w:right w:val="single" w:sz="4" w:space="0" w:color="A19574" w:themeColor="accent5"/>
      </w:tblBorders>
    </w:tblPr>
    <w:tblStylePr w:type="firstRow">
      <w:rPr>
        <w:b/>
        <w:bCs/>
        <w:color w:val="FFFFFF" w:themeColor="background1"/>
      </w:rPr>
      <w:tblPr/>
      <w:tcPr>
        <w:shd w:val="clear" w:color="auto" w:fill="A19574" w:themeFill="accent5"/>
      </w:tcPr>
    </w:tblStylePr>
    <w:tblStylePr w:type="lastRow">
      <w:rPr>
        <w:b/>
        <w:bCs/>
      </w:rPr>
      <w:tblPr/>
      <w:tcPr>
        <w:tcBorders>
          <w:top w:val="double" w:sz="4" w:space="0" w:color="A1957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574" w:themeColor="accent5"/>
          <w:right w:val="single" w:sz="4" w:space="0" w:color="A19574" w:themeColor="accent5"/>
        </w:tcBorders>
      </w:tcPr>
    </w:tblStylePr>
    <w:tblStylePr w:type="band1Horz">
      <w:tblPr/>
      <w:tcPr>
        <w:tcBorders>
          <w:top w:val="single" w:sz="4" w:space="0" w:color="A19574" w:themeColor="accent5"/>
          <w:bottom w:val="single" w:sz="4" w:space="0" w:color="A1957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574" w:themeColor="accent5"/>
          <w:left w:val="nil"/>
        </w:tcBorders>
      </w:tcPr>
    </w:tblStylePr>
    <w:tblStylePr w:type="swCell">
      <w:tblPr/>
      <w:tcPr>
        <w:tcBorders>
          <w:top w:val="double" w:sz="4" w:space="0" w:color="A19574" w:themeColor="accent5"/>
          <w:right w:val="nil"/>
        </w:tcBorders>
      </w:tcPr>
    </w:tblStylePr>
  </w:style>
  <w:style w:type="character" w:styleId="Tekstrezerviranogmjesta">
    <w:name w:val="Placeholder Text"/>
    <w:basedOn w:val="Zadanifontodlomka"/>
    <w:uiPriority w:val="99"/>
    <w:semiHidden/>
    <w:rsid w:val="00A05BAB"/>
    <w:rPr>
      <w:color w:val="808080"/>
    </w:rPr>
  </w:style>
  <w:style w:type="table" w:customStyle="1" w:styleId="Tablicapopisa3-isticanje21">
    <w:name w:val="Tablica popisa 3 - isticanje 21"/>
    <w:basedOn w:val="Obinatablica"/>
    <w:next w:val="Tablicapopisa3-isticanje2"/>
    <w:uiPriority w:val="48"/>
    <w:rsid w:val="008F6BAE"/>
    <w:pPr>
      <w:spacing w:after="0" w:line="240" w:lineRule="auto"/>
    </w:pPr>
    <w:tblPr>
      <w:tblStyleRowBandSize w:val="1"/>
      <w:tblStyleColBandSize w:val="1"/>
      <w:tblBorders>
        <w:top w:val="single" w:sz="4" w:space="0" w:color="A5644E" w:themeColor="accent2"/>
        <w:left w:val="single" w:sz="4" w:space="0" w:color="A5644E" w:themeColor="accent2"/>
        <w:bottom w:val="single" w:sz="4" w:space="0" w:color="A5644E" w:themeColor="accent2"/>
        <w:right w:val="single" w:sz="4" w:space="0" w:color="A5644E" w:themeColor="accent2"/>
      </w:tblBorders>
    </w:tblPr>
    <w:tblStylePr w:type="firstRow">
      <w:rPr>
        <w:b/>
        <w:bCs/>
        <w:color w:val="FFFFFF" w:themeColor="background1"/>
      </w:rPr>
      <w:tblPr/>
      <w:tcPr>
        <w:shd w:val="clear" w:color="auto" w:fill="A5644E" w:themeFill="accent2"/>
      </w:tcPr>
    </w:tblStylePr>
    <w:tblStylePr w:type="lastRow">
      <w:rPr>
        <w:b/>
        <w:bCs/>
      </w:rPr>
      <w:tblPr/>
      <w:tcPr>
        <w:tcBorders>
          <w:top w:val="double" w:sz="4" w:space="0" w:color="A564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644E" w:themeColor="accent2"/>
          <w:right w:val="single" w:sz="4" w:space="0" w:color="A5644E" w:themeColor="accent2"/>
        </w:tcBorders>
      </w:tcPr>
    </w:tblStylePr>
    <w:tblStylePr w:type="band1Horz">
      <w:tblPr/>
      <w:tcPr>
        <w:tcBorders>
          <w:top w:val="single" w:sz="4" w:space="0" w:color="A5644E" w:themeColor="accent2"/>
          <w:bottom w:val="single" w:sz="4" w:space="0" w:color="A564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644E" w:themeColor="accent2"/>
          <w:left w:val="nil"/>
        </w:tcBorders>
      </w:tcPr>
    </w:tblStylePr>
    <w:tblStylePr w:type="swCell">
      <w:tblPr/>
      <w:tcPr>
        <w:tcBorders>
          <w:top w:val="double" w:sz="4" w:space="0" w:color="A5644E" w:themeColor="accent2"/>
          <w:right w:val="nil"/>
        </w:tcBorders>
      </w:tcPr>
    </w:tblStylePr>
  </w:style>
  <w:style w:type="table" w:customStyle="1" w:styleId="Tablicareetke4-isticanje61">
    <w:name w:val="Tablica rešetke 4 - isticanje 61"/>
    <w:basedOn w:val="Obinatablica"/>
    <w:uiPriority w:val="49"/>
    <w:rsid w:val="00216622"/>
    <w:pPr>
      <w:spacing w:before="0" w:after="0" w:line="240" w:lineRule="auto"/>
    </w:pPr>
    <w:rPr>
      <w:rFonts w:eastAsiaTheme="minorHAnsi"/>
      <w:sz w:val="22"/>
      <w:szCs w:val="22"/>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Tablicareetke4-isticanje3">
    <w:name w:val="Grid Table 4 Accent 3"/>
    <w:basedOn w:val="Obinatablica"/>
    <w:uiPriority w:val="49"/>
    <w:rsid w:val="00E350DD"/>
    <w:pPr>
      <w:spacing w:before="0" w:after="0" w:line="240" w:lineRule="auto"/>
    </w:pPr>
    <w:rPr>
      <w:rFonts w:eastAsiaTheme="minorHAnsi"/>
      <w:sz w:val="22"/>
      <w:szCs w:val="22"/>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Tablicareetke4-isticanje4">
    <w:name w:val="Grid Table 4 Accent 4"/>
    <w:basedOn w:val="Obinatablica"/>
    <w:uiPriority w:val="49"/>
    <w:rsid w:val="00CC44E1"/>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paragraph" w:customStyle="1" w:styleId="Pa20">
    <w:name w:val="Pa20"/>
    <w:basedOn w:val="Default"/>
    <w:next w:val="Default"/>
    <w:uiPriority w:val="99"/>
    <w:rsid w:val="00E2215D"/>
    <w:pPr>
      <w:spacing w:line="241" w:lineRule="atLeast"/>
    </w:pPr>
    <w:rPr>
      <w:rFonts w:ascii="Lato" w:hAnsi="Lato" w:cstheme="minorBidi"/>
      <w:color w:val="auto"/>
    </w:rPr>
  </w:style>
  <w:style w:type="table" w:customStyle="1" w:styleId="Tablicapopisa3-isticanje61">
    <w:name w:val="Tablica popisa 3 - isticanje 61"/>
    <w:basedOn w:val="Obinatablica"/>
    <w:uiPriority w:val="48"/>
    <w:rsid w:val="000F3265"/>
    <w:pPr>
      <w:spacing w:after="0" w:line="240" w:lineRule="auto"/>
    </w:pPr>
    <w:tblPr>
      <w:tblStyleRowBandSize w:val="1"/>
      <w:tblStyleColBandSize w:val="1"/>
      <w:tblBorders>
        <w:top w:val="single" w:sz="4" w:space="0" w:color="C17529" w:themeColor="accent6"/>
        <w:left w:val="single" w:sz="4" w:space="0" w:color="C17529" w:themeColor="accent6"/>
        <w:bottom w:val="single" w:sz="4" w:space="0" w:color="C17529" w:themeColor="accent6"/>
        <w:right w:val="single" w:sz="4" w:space="0" w:color="C17529" w:themeColor="accent6"/>
      </w:tblBorders>
    </w:tblPr>
    <w:tblStylePr w:type="firstRow">
      <w:rPr>
        <w:b/>
        <w:bCs/>
        <w:color w:val="FFFFFF" w:themeColor="background1"/>
      </w:rPr>
      <w:tblPr/>
      <w:tcPr>
        <w:shd w:val="clear" w:color="auto" w:fill="C17529" w:themeFill="accent6"/>
      </w:tcPr>
    </w:tblStylePr>
    <w:tblStylePr w:type="lastRow">
      <w:rPr>
        <w:b/>
        <w:bCs/>
      </w:rPr>
      <w:tblPr/>
      <w:tcPr>
        <w:tcBorders>
          <w:top w:val="double" w:sz="4" w:space="0" w:color="C1752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7529" w:themeColor="accent6"/>
          <w:right w:val="single" w:sz="4" w:space="0" w:color="C17529" w:themeColor="accent6"/>
        </w:tcBorders>
      </w:tcPr>
    </w:tblStylePr>
    <w:tblStylePr w:type="band1Horz">
      <w:tblPr/>
      <w:tcPr>
        <w:tcBorders>
          <w:top w:val="single" w:sz="4" w:space="0" w:color="C17529" w:themeColor="accent6"/>
          <w:bottom w:val="single" w:sz="4" w:space="0" w:color="C1752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7529" w:themeColor="accent6"/>
          <w:left w:val="nil"/>
        </w:tcBorders>
      </w:tcPr>
    </w:tblStylePr>
    <w:tblStylePr w:type="swCell">
      <w:tblPr/>
      <w:tcPr>
        <w:tcBorders>
          <w:top w:val="double" w:sz="4" w:space="0" w:color="C17529"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2694">
      <w:bodyDiv w:val="1"/>
      <w:marLeft w:val="0"/>
      <w:marRight w:val="0"/>
      <w:marTop w:val="0"/>
      <w:marBottom w:val="0"/>
      <w:divBdr>
        <w:top w:val="none" w:sz="0" w:space="0" w:color="auto"/>
        <w:left w:val="none" w:sz="0" w:space="0" w:color="auto"/>
        <w:bottom w:val="none" w:sz="0" w:space="0" w:color="auto"/>
        <w:right w:val="none" w:sz="0" w:space="0" w:color="auto"/>
      </w:divBdr>
    </w:div>
    <w:div w:id="139423369">
      <w:bodyDiv w:val="1"/>
      <w:marLeft w:val="0"/>
      <w:marRight w:val="0"/>
      <w:marTop w:val="0"/>
      <w:marBottom w:val="0"/>
      <w:divBdr>
        <w:top w:val="none" w:sz="0" w:space="0" w:color="auto"/>
        <w:left w:val="none" w:sz="0" w:space="0" w:color="auto"/>
        <w:bottom w:val="none" w:sz="0" w:space="0" w:color="auto"/>
        <w:right w:val="none" w:sz="0" w:space="0" w:color="auto"/>
      </w:divBdr>
    </w:div>
    <w:div w:id="202794476">
      <w:bodyDiv w:val="1"/>
      <w:marLeft w:val="0"/>
      <w:marRight w:val="0"/>
      <w:marTop w:val="0"/>
      <w:marBottom w:val="0"/>
      <w:divBdr>
        <w:top w:val="none" w:sz="0" w:space="0" w:color="auto"/>
        <w:left w:val="none" w:sz="0" w:space="0" w:color="auto"/>
        <w:bottom w:val="none" w:sz="0" w:space="0" w:color="auto"/>
        <w:right w:val="none" w:sz="0" w:space="0" w:color="auto"/>
      </w:divBdr>
    </w:div>
    <w:div w:id="205610354">
      <w:bodyDiv w:val="1"/>
      <w:marLeft w:val="0"/>
      <w:marRight w:val="0"/>
      <w:marTop w:val="0"/>
      <w:marBottom w:val="0"/>
      <w:divBdr>
        <w:top w:val="none" w:sz="0" w:space="0" w:color="auto"/>
        <w:left w:val="none" w:sz="0" w:space="0" w:color="auto"/>
        <w:bottom w:val="none" w:sz="0" w:space="0" w:color="auto"/>
        <w:right w:val="none" w:sz="0" w:space="0" w:color="auto"/>
      </w:divBdr>
    </w:div>
    <w:div w:id="277493606">
      <w:bodyDiv w:val="1"/>
      <w:marLeft w:val="0"/>
      <w:marRight w:val="0"/>
      <w:marTop w:val="0"/>
      <w:marBottom w:val="0"/>
      <w:divBdr>
        <w:top w:val="none" w:sz="0" w:space="0" w:color="auto"/>
        <w:left w:val="none" w:sz="0" w:space="0" w:color="auto"/>
        <w:bottom w:val="none" w:sz="0" w:space="0" w:color="auto"/>
        <w:right w:val="none" w:sz="0" w:space="0" w:color="auto"/>
      </w:divBdr>
      <w:divsChild>
        <w:div w:id="1423448040">
          <w:marLeft w:val="0"/>
          <w:marRight w:val="0"/>
          <w:marTop w:val="0"/>
          <w:marBottom w:val="0"/>
          <w:divBdr>
            <w:top w:val="none" w:sz="0" w:space="0" w:color="auto"/>
            <w:left w:val="none" w:sz="0" w:space="0" w:color="auto"/>
            <w:bottom w:val="none" w:sz="0" w:space="0" w:color="auto"/>
            <w:right w:val="none" w:sz="0" w:space="0" w:color="auto"/>
          </w:divBdr>
        </w:div>
      </w:divsChild>
    </w:div>
    <w:div w:id="310184024">
      <w:bodyDiv w:val="1"/>
      <w:marLeft w:val="0"/>
      <w:marRight w:val="0"/>
      <w:marTop w:val="0"/>
      <w:marBottom w:val="0"/>
      <w:divBdr>
        <w:top w:val="none" w:sz="0" w:space="0" w:color="auto"/>
        <w:left w:val="none" w:sz="0" w:space="0" w:color="auto"/>
        <w:bottom w:val="none" w:sz="0" w:space="0" w:color="auto"/>
        <w:right w:val="none" w:sz="0" w:space="0" w:color="auto"/>
      </w:divBdr>
      <w:divsChild>
        <w:div w:id="909118238">
          <w:marLeft w:val="547"/>
          <w:marRight w:val="0"/>
          <w:marTop w:val="0"/>
          <w:marBottom w:val="0"/>
          <w:divBdr>
            <w:top w:val="none" w:sz="0" w:space="0" w:color="auto"/>
            <w:left w:val="none" w:sz="0" w:space="0" w:color="auto"/>
            <w:bottom w:val="none" w:sz="0" w:space="0" w:color="auto"/>
            <w:right w:val="none" w:sz="0" w:space="0" w:color="auto"/>
          </w:divBdr>
        </w:div>
      </w:divsChild>
    </w:div>
    <w:div w:id="383525286">
      <w:bodyDiv w:val="1"/>
      <w:marLeft w:val="0"/>
      <w:marRight w:val="0"/>
      <w:marTop w:val="0"/>
      <w:marBottom w:val="0"/>
      <w:divBdr>
        <w:top w:val="none" w:sz="0" w:space="0" w:color="auto"/>
        <w:left w:val="none" w:sz="0" w:space="0" w:color="auto"/>
        <w:bottom w:val="none" w:sz="0" w:space="0" w:color="auto"/>
        <w:right w:val="none" w:sz="0" w:space="0" w:color="auto"/>
      </w:divBdr>
    </w:div>
    <w:div w:id="390733711">
      <w:bodyDiv w:val="1"/>
      <w:marLeft w:val="0"/>
      <w:marRight w:val="0"/>
      <w:marTop w:val="0"/>
      <w:marBottom w:val="0"/>
      <w:divBdr>
        <w:top w:val="none" w:sz="0" w:space="0" w:color="auto"/>
        <w:left w:val="none" w:sz="0" w:space="0" w:color="auto"/>
        <w:bottom w:val="none" w:sz="0" w:space="0" w:color="auto"/>
        <w:right w:val="none" w:sz="0" w:space="0" w:color="auto"/>
      </w:divBdr>
    </w:div>
    <w:div w:id="425274351">
      <w:bodyDiv w:val="1"/>
      <w:marLeft w:val="0"/>
      <w:marRight w:val="0"/>
      <w:marTop w:val="0"/>
      <w:marBottom w:val="0"/>
      <w:divBdr>
        <w:top w:val="none" w:sz="0" w:space="0" w:color="auto"/>
        <w:left w:val="none" w:sz="0" w:space="0" w:color="auto"/>
        <w:bottom w:val="none" w:sz="0" w:space="0" w:color="auto"/>
        <w:right w:val="none" w:sz="0" w:space="0" w:color="auto"/>
      </w:divBdr>
    </w:div>
    <w:div w:id="571501185">
      <w:bodyDiv w:val="1"/>
      <w:marLeft w:val="0"/>
      <w:marRight w:val="0"/>
      <w:marTop w:val="0"/>
      <w:marBottom w:val="0"/>
      <w:divBdr>
        <w:top w:val="none" w:sz="0" w:space="0" w:color="auto"/>
        <w:left w:val="none" w:sz="0" w:space="0" w:color="auto"/>
        <w:bottom w:val="none" w:sz="0" w:space="0" w:color="auto"/>
        <w:right w:val="none" w:sz="0" w:space="0" w:color="auto"/>
      </w:divBdr>
    </w:div>
    <w:div w:id="572933622">
      <w:bodyDiv w:val="1"/>
      <w:marLeft w:val="0"/>
      <w:marRight w:val="0"/>
      <w:marTop w:val="0"/>
      <w:marBottom w:val="0"/>
      <w:divBdr>
        <w:top w:val="none" w:sz="0" w:space="0" w:color="auto"/>
        <w:left w:val="none" w:sz="0" w:space="0" w:color="auto"/>
        <w:bottom w:val="none" w:sz="0" w:space="0" w:color="auto"/>
        <w:right w:val="none" w:sz="0" w:space="0" w:color="auto"/>
      </w:divBdr>
    </w:div>
    <w:div w:id="598218991">
      <w:bodyDiv w:val="1"/>
      <w:marLeft w:val="0"/>
      <w:marRight w:val="0"/>
      <w:marTop w:val="0"/>
      <w:marBottom w:val="0"/>
      <w:divBdr>
        <w:top w:val="none" w:sz="0" w:space="0" w:color="auto"/>
        <w:left w:val="none" w:sz="0" w:space="0" w:color="auto"/>
        <w:bottom w:val="none" w:sz="0" w:space="0" w:color="auto"/>
        <w:right w:val="none" w:sz="0" w:space="0" w:color="auto"/>
      </w:divBdr>
      <w:divsChild>
        <w:div w:id="793642927">
          <w:marLeft w:val="0"/>
          <w:marRight w:val="0"/>
          <w:marTop w:val="0"/>
          <w:marBottom w:val="0"/>
          <w:divBdr>
            <w:top w:val="none" w:sz="0" w:space="0" w:color="auto"/>
            <w:left w:val="none" w:sz="0" w:space="0" w:color="auto"/>
            <w:bottom w:val="none" w:sz="0" w:space="0" w:color="auto"/>
            <w:right w:val="none" w:sz="0" w:space="0" w:color="auto"/>
          </w:divBdr>
        </w:div>
      </w:divsChild>
    </w:div>
    <w:div w:id="702436280">
      <w:bodyDiv w:val="1"/>
      <w:marLeft w:val="0"/>
      <w:marRight w:val="0"/>
      <w:marTop w:val="0"/>
      <w:marBottom w:val="0"/>
      <w:divBdr>
        <w:top w:val="none" w:sz="0" w:space="0" w:color="auto"/>
        <w:left w:val="none" w:sz="0" w:space="0" w:color="auto"/>
        <w:bottom w:val="none" w:sz="0" w:space="0" w:color="auto"/>
        <w:right w:val="none" w:sz="0" w:space="0" w:color="auto"/>
      </w:divBdr>
      <w:divsChild>
        <w:div w:id="2087263428">
          <w:marLeft w:val="0"/>
          <w:marRight w:val="0"/>
          <w:marTop w:val="0"/>
          <w:marBottom w:val="0"/>
          <w:divBdr>
            <w:top w:val="none" w:sz="0" w:space="0" w:color="auto"/>
            <w:left w:val="none" w:sz="0" w:space="0" w:color="auto"/>
            <w:bottom w:val="none" w:sz="0" w:space="0" w:color="auto"/>
            <w:right w:val="none" w:sz="0" w:space="0" w:color="auto"/>
          </w:divBdr>
        </w:div>
      </w:divsChild>
    </w:div>
    <w:div w:id="763695483">
      <w:bodyDiv w:val="1"/>
      <w:marLeft w:val="0"/>
      <w:marRight w:val="0"/>
      <w:marTop w:val="0"/>
      <w:marBottom w:val="0"/>
      <w:divBdr>
        <w:top w:val="none" w:sz="0" w:space="0" w:color="auto"/>
        <w:left w:val="none" w:sz="0" w:space="0" w:color="auto"/>
        <w:bottom w:val="none" w:sz="0" w:space="0" w:color="auto"/>
        <w:right w:val="none" w:sz="0" w:space="0" w:color="auto"/>
      </w:divBdr>
    </w:div>
    <w:div w:id="792208553">
      <w:bodyDiv w:val="1"/>
      <w:marLeft w:val="0"/>
      <w:marRight w:val="0"/>
      <w:marTop w:val="0"/>
      <w:marBottom w:val="0"/>
      <w:divBdr>
        <w:top w:val="none" w:sz="0" w:space="0" w:color="auto"/>
        <w:left w:val="none" w:sz="0" w:space="0" w:color="auto"/>
        <w:bottom w:val="none" w:sz="0" w:space="0" w:color="auto"/>
        <w:right w:val="none" w:sz="0" w:space="0" w:color="auto"/>
      </w:divBdr>
    </w:div>
    <w:div w:id="803549131">
      <w:bodyDiv w:val="1"/>
      <w:marLeft w:val="0"/>
      <w:marRight w:val="0"/>
      <w:marTop w:val="0"/>
      <w:marBottom w:val="0"/>
      <w:divBdr>
        <w:top w:val="none" w:sz="0" w:space="0" w:color="auto"/>
        <w:left w:val="none" w:sz="0" w:space="0" w:color="auto"/>
        <w:bottom w:val="none" w:sz="0" w:space="0" w:color="auto"/>
        <w:right w:val="none" w:sz="0" w:space="0" w:color="auto"/>
      </w:divBdr>
    </w:div>
    <w:div w:id="815417962">
      <w:bodyDiv w:val="1"/>
      <w:marLeft w:val="0"/>
      <w:marRight w:val="0"/>
      <w:marTop w:val="0"/>
      <w:marBottom w:val="0"/>
      <w:divBdr>
        <w:top w:val="none" w:sz="0" w:space="0" w:color="auto"/>
        <w:left w:val="none" w:sz="0" w:space="0" w:color="auto"/>
        <w:bottom w:val="none" w:sz="0" w:space="0" w:color="auto"/>
        <w:right w:val="none" w:sz="0" w:space="0" w:color="auto"/>
      </w:divBdr>
    </w:div>
    <w:div w:id="824469137">
      <w:bodyDiv w:val="1"/>
      <w:marLeft w:val="0"/>
      <w:marRight w:val="0"/>
      <w:marTop w:val="0"/>
      <w:marBottom w:val="0"/>
      <w:divBdr>
        <w:top w:val="none" w:sz="0" w:space="0" w:color="auto"/>
        <w:left w:val="none" w:sz="0" w:space="0" w:color="auto"/>
        <w:bottom w:val="none" w:sz="0" w:space="0" w:color="auto"/>
        <w:right w:val="none" w:sz="0" w:space="0" w:color="auto"/>
      </w:divBdr>
    </w:div>
    <w:div w:id="842475313">
      <w:bodyDiv w:val="1"/>
      <w:marLeft w:val="0"/>
      <w:marRight w:val="0"/>
      <w:marTop w:val="0"/>
      <w:marBottom w:val="0"/>
      <w:divBdr>
        <w:top w:val="none" w:sz="0" w:space="0" w:color="auto"/>
        <w:left w:val="none" w:sz="0" w:space="0" w:color="auto"/>
        <w:bottom w:val="none" w:sz="0" w:space="0" w:color="auto"/>
        <w:right w:val="none" w:sz="0" w:space="0" w:color="auto"/>
      </w:divBdr>
    </w:div>
    <w:div w:id="869758334">
      <w:bodyDiv w:val="1"/>
      <w:marLeft w:val="0"/>
      <w:marRight w:val="0"/>
      <w:marTop w:val="0"/>
      <w:marBottom w:val="0"/>
      <w:divBdr>
        <w:top w:val="none" w:sz="0" w:space="0" w:color="auto"/>
        <w:left w:val="none" w:sz="0" w:space="0" w:color="auto"/>
        <w:bottom w:val="none" w:sz="0" w:space="0" w:color="auto"/>
        <w:right w:val="none" w:sz="0" w:space="0" w:color="auto"/>
      </w:divBdr>
    </w:div>
    <w:div w:id="877358181">
      <w:bodyDiv w:val="1"/>
      <w:marLeft w:val="0"/>
      <w:marRight w:val="0"/>
      <w:marTop w:val="0"/>
      <w:marBottom w:val="0"/>
      <w:divBdr>
        <w:top w:val="none" w:sz="0" w:space="0" w:color="auto"/>
        <w:left w:val="none" w:sz="0" w:space="0" w:color="auto"/>
        <w:bottom w:val="none" w:sz="0" w:space="0" w:color="auto"/>
        <w:right w:val="none" w:sz="0" w:space="0" w:color="auto"/>
      </w:divBdr>
    </w:div>
    <w:div w:id="895092458">
      <w:bodyDiv w:val="1"/>
      <w:marLeft w:val="0"/>
      <w:marRight w:val="0"/>
      <w:marTop w:val="0"/>
      <w:marBottom w:val="0"/>
      <w:divBdr>
        <w:top w:val="none" w:sz="0" w:space="0" w:color="auto"/>
        <w:left w:val="none" w:sz="0" w:space="0" w:color="auto"/>
        <w:bottom w:val="none" w:sz="0" w:space="0" w:color="auto"/>
        <w:right w:val="none" w:sz="0" w:space="0" w:color="auto"/>
      </w:divBdr>
    </w:div>
    <w:div w:id="916743310">
      <w:bodyDiv w:val="1"/>
      <w:marLeft w:val="0"/>
      <w:marRight w:val="0"/>
      <w:marTop w:val="0"/>
      <w:marBottom w:val="0"/>
      <w:divBdr>
        <w:top w:val="none" w:sz="0" w:space="0" w:color="auto"/>
        <w:left w:val="none" w:sz="0" w:space="0" w:color="auto"/>
        <w:bottom w:val="none" w:sz="0" w:space="0" w:color="auto"/>
        <w:right w:val="none" w:sz="0" w:space="0" w:color="auto"/>
      </w:divBdr>
    </w:div>
    <w:div w:id="946162534">
      <w:bodyDiv w:val="1"/>
      <w:marLeft w:val="0"/>
      <w:marRight w:val="0"/>
      <w:marTop w:val="0"/>
      <w:marBottom w:val="0"/>
      <w:divBdr>
        <w:top w:val="none" w:sz="0" w:space="0" w:color="auto"/>
        <w:left w:val="none" w:sz="0" w:space="0" w:color="auto"/>
        <w:bottom w:val="none" w:sz="0" w:space="0" w:color="auto"/>
        <w:right w:val="none" w:sz="0" w:space="0" w:color="auto"/>
      </w:divBdr>
    </w:div>
    <w:div w:id="997684925">
      <w:bodyDiv w:val="1"/>
      <w:marLeft w:val="0"/>
      <w:marRight w:val="0"/>
      <w:marTop w:val="0"/>
      <w:marBottom w:val="0"/>
      <w:divBdr>
        <w:top w:val="none" w:sz="0" w:space="0" w:color="auto"/>
        <w:left w:val="none" w:sz="0" w:space="0" w:color="auto"/>
        <w:bottom w:val="none" w:sz="0" w:space="0" w:color="auto"/>
        <w:right w:val="none" w:sz="0" w:space="0" w:color="auto"/>
      </w:divBdr>
    </w:div>
    <w:div w:id="1026102588">
      <w:bodyDiv w:val="1"/>
      <w:marLeft w:val="0"/>
      <w:marRight w:val="0"/>
      <w:marTop w:val="0"/>
      <w:marBottom w:val="0"/>
      <w:divBdr>
        <w:top w:val="none" w:sz="0" w:space="0" w:color="auto"/>
        <w:left w:val="none" w:sz="0" w:space="0" w:color="auto"/>
        <w:bottom w:val="none" w:sz="0" w:space="0" w:color="auto"/>
        <w:right w:val="none" w:sz="0" w:space="0" w:color="auto"/>
      </w:divBdr>
    </w:div>
    <w:div w:id="1027176175">
      <w:bodyDiv w:val="1"/>
      <w:marLeft w:val="0"/>
      <w:marRight w:val="0"/>
      <w:marTop w:val="0"/>
      <w:marBottom w:val="0"/>
      <w:divBdr>
        <w:top w:val="none" w:sz="0" w:space="0" w:color="auto"/>
        <w:left w:val="none" w:sz="0" w:space="0" w:color="auto"/>
        <w:bottom w:val="none" w:sz="0" w:space="0" w:color="auto"/>
        <w:right w:val="none" w:sz="0" w:space="0" w:color="auto"/>
      </w:divBdr>
    </w:div>
    <w:div w:id="1043140104">
      <w:bodyDiv w:val="1"/>
      <w:marLeft w:val="0"/>
      <w:marRight w:val="0"/>
      <w:marTop w:val="0"/>
      <w:marBottom w:val="0"/>
      <w:divBdr>
        <w:top w:val="none" w:sz="0" w:space="0" w:color="auto"/>
        <w:left w:val="none" w:sz="0" w:space="0" w:color="auto"/>
        <w:bottom w:val="none" w:sz="0" w:space="0" w:color="auto"/>
        <w:right w:val="none" w:sz="0" w:space="0" w:color="auto"/>
      </w:divBdr>
    </w:div>
    <w:div w:id="1080440782">
      <w:bodyDiv w:val="1"/>
      <w:marLeft w:val="0"/>
      <w:marRight w:val="0"/>
      <w:marTop w:val="0"/>
      <w:marBottom w:val="0"/>
      <w:divBdr>
        <w:top w:val="none" w:sz="0" w:space="0" w:color="auto"/>
        <w:left w:val="none" w:sz="0" w:space="0" w:color="auto"/>
        <w:bottom w:val="none" w:sz="0" w:space="0" w:color="auto"/>
        <w:right w:val="none" w:sz="0" w:space="0" w:color="auto"/>
      </w:divBdr>
    </w:div>
    <w:div w:id="1150516074">
      <w:bodyDiv w:val="1"/>
      <w:marLeft w:val="0"/>
      <w:marRight w:val="0"/>
      <w:marTop w:val="0"/>
      <w:marBottom w:val="0"/>
      <w:divBdr>
        <w:top w:val="none" w:sz="0" w:space="0" w:color="auto"/>
        <w:left w:val="none" w:sz="0" w:space="0" w:color="auto"/>
        <w:bottom w:val="none" w:sz="0" w:space="0" w:color="auto"/>
        <w:right w:val="none" w:sz="0" w:space="0" w:color="auto"/>
      </w:divBdr>
    </w:div>
    <w:div w:id="1220049262">
      <w:bodyDiv w:val="1"/>
      <w:marLeft w:val="0"/>
      <w:marRight w:val="0"/>
      <w:marTop w:val="0"/>
      <w:marBottom w:val="0"/>
      <w:divBdr>
        <w:top w:val="none" w:sz="0" w:space="0" w:color="auto"/>
        <w:left w:val="none" w:sz="0" w:space="0" w:color="auto"/>
        <w:bottom w:val="none" w:sz="0" w:space="0" w:color="auto"/>
        <w:right w:val="none" w:sz="0" w:space="0" w:color="auto"/>
      </w:divBdr>
    </w:div>
    <w:div w:id="1231844408">
      <w:bodyDiv w:val="1"/>
      <w:marLeft w:val="0"/>
      <w:marRight w:val="0"/>
      <w:marTop w:val="0"/>
      <w:marBottom w:val="0"/>
      <w:divBdr>
        <w:top w:val="none" w:sz="0" w:space="0" w:color="auto"/>
        <w:left w:val="none" w:sz="0" w:space="0" w:color="auto"/>
        <w:bottom w:val="none" w:sz="0" w:space="0" w:color="auto"/>
        <w:right w:val="none" w:sz="0" w:space="0" w:color="auto"/>
      </w:divBdr>
      <w:divsChild>
        <w:div w:id="1635089932">
          <w:marLeft w:val="547"/>
          <w:marRight w:val="0"/>
          <w:marTop w:val="0"/>
          <w:marBottom w:val="0"/>
          <w:divBdr>
            <w:top w:val="none" w:sz="0" w:space="0" w:color="auto"/>
            <w:left w:val="none" w:sz="0" w:space="0" w:color="auto"/>
            <w:bottom w:val="none" w:sz="0" w:space="0" w:color="auto"/>
            <w:right w:val="none" w:sz="0" w:space="0" w:color="auto"/>
          </w:divBdr>
        </w:div>
      </w:divsChild>
    </w:div>
    <w:div w:id="1238057810">
      <w:bodyDiv w:val="1"/>
      <w:marLeft w:val="0"/>
      <w:marRight w:val="0"/>
      <w:marTop w:val="0"/>
      <w:marBottom w:val="0"/>
      <w:divBdr>
        <w:top w:val="none" w:sz="0" w:space="0" w:color="auto"/>
        <w:left w:val="none" w:sz="0" w:space="0" w:color="auto"/>
        <w:bottom w:val="none" w:sz="0" w:space="0" w:color="auto"/>
        <w:right w:val="none" w:sz="0" w:space="0" w:color="auto"/>
      </w:divBdr>
    </w:div>
    <w:div w:id="1242717611">
      <w:bodyDiv w:val="1"/>
      <w:marLeft w:val="0"/>
      <w:marRight w:val="0"/>
      <w:marTop w:val="0"/>
      <w:marBottom w:val="0"/>
      <w:divBdr>
        <w:top w:val="none" w:sz="0" w:space="0" w:color="auto"/>
        <w:left w:val="none" w:sz="0" w:space="0" w:color="auto"/>
        <w:bottom w:val="none" w:sz="0" w:space="0" w:color="auto"/>
        <w:right w:val="none" w:sz="0" w:space="0" w:color="auto"/>
      </w:divBdr>
    </w:div>
    <w:div w:id="1245608422">
      <w:bodyDiv w:val="1"/>
      <w:marLeft w:val="0"/>
      <w:marRight w:val="0"/>
      <w:marTop w:val="0"/>
      <w:marBottom w:val="0"/>
      <w:divBdr>
        <w:top w:val="none" w:sz="0" w:space="0" w:color="auto"/>
        <w:left w:val="none" w:sz="0" w:space="0" w:color="auto"/>
        <w:bottom w:val="none" w:sz="0" w:space="0" w:color="auto"/>
        <w:right w:val="none" w:sz="0" w:space="0" w:color="auto"/>
      </w:divBdr>
    </w:div>
    <w:div w:id="1317999779">
      <w:bodyDiv w:val="1"/>
      <w:marLeft w:val="0"/>
      <w:marRight w:val="0"/>
      <w:marTop w:val="0"/>
      <w:marBottom w:val="0"/>
      <w:divBdr>
        <w:top w:val="none" w:sz="0" w:space="0" w:color="auto"/>
        <w:left w:val="none" w:sz="0" w:space="0" w:color="auto"/>
        <w:bottom w:val="none" w:sz="0" w:space="0" w:color="auto"/>
        <w:right w:val="none" w:sz="0" w:space="0" w:color="auto"/>
      </w:divBdr>
    </w:div>
    <w:div w:id="1383822071">
      <w:bodyDiv w:val="1"/>
      <w:marLeft w:val="0"/>
      <w:marRight w:val="0"/>
      <w:marTop w:val="0"/>
      <w:marBottom w:val="0"/>
      <w:divBdr>
        <w:top w:val="none" w:sz="0" w:space="0" w:color="auto"/>
        <w:left w:val="none" w:sz="0" w:space="0" w:color="auto"/>
        <w:bottom w:val="none" w:sz="0" w:space="0" w:color="auto"/>
        <w:right w:val="none" w:sz="0" w:space="0" w:color="auto"/>
      </w:divBdr>
    </w:div>
    <w:div w:id="1437211863">
      <w:bodyDiv w:val="1"/>
      <w:marLeft w:val="0"/>
      <w:marRight w:val="0"/>
      <w:marTop w:val="0"/>
      <w:marBottom w:val="0"/>
      <w:divBdr>
        <w:top w:val="none" w:sz="0" w:space="0" w:color="auto"/>
        <w:left w:val="none" w:sz="0" w:space="0" w:color="auto"/>
        <w:bottom w:val="none" w:sz="0" w:space="0" w:color="auto"/>
        <w:right w:val="none" w:sz="0" w:space="0" w:color="auto"/>
      </w:divBdr>
    </w:div>
    <w:div w:id="1490361630">
      <w:bodyDiv w:val="1"/>
      <w:marLeft w:val="0"/>
      <w:marRight w:val="0"/>
      <w:marTop w:val="0"/>
      <w:marBottom w:val="0"/>
      <w:divBdr>
        <w:top w:val="none" w:sz="0" w:space="0" w:color="auto"/>
        <w:left w:val="none" w:sz="0" w:space="0" w:color="auto"/>
        <w:bottom w:val="none" w:sz="0" w:space="0" w:color="auto"/>
        <w:right w:val="none" w:sz="0" w:space="0" w:color="auto"/>
      </w:divBdr>
    </w:div>
    <w:div w:id="1556117674">
      <w:bodyDiv w:val="1"/>
      <w:marLeft w:val="0"/>
      <w:marRight w:val="0"/>
      <w:marTop w:val="0"/>
      <w:marBottom w:val="0"/>
      <w:divBdr>
        <w:top w:val="none" w:sz="0" w:space="0" w:color="auto"/>
        <w:left w:val="none" w:sz="0" w:space="0" w:color="auto"/>
        <w:bottom w:val="none" w:sz="0" w:space="0" w:color="auto"/>
        <w:right w:val="none" w:sz="0" w:space="0" w:color="auto"/>
      </w:divBdr>
    </w:div>
    <w:div w:id="1688215909">
      <w:bodyDiv w:val="1"/>
      <w:marLeft w:val="0"/>
      <w:marRight w:val="0"/>
      <w:marTop w:val="0"/>
      <w:marBottom w:val="0"/>
      <w:divBdr>
        <w:top w:val="none" w:sz="0" w:space="0" w:color="auto"/>
        <w:left w:val="none" w:sz="0" w:space="0" w:color="auto"/>
        <w:bottom w:val="none" w:sz="0" w:space="0" w:color="auto"/>
        <w:right w:val="none" w:sz="0" w:space="0" w:color="auto"/>
      </w:divBdr>
    </w:div>
    <w:div w:id="1776056039">
      <w:bodyDiv w:val="1"/>
      <w:marLeft w:val="0"/>
      <w:marRight w:val="0"/>
      <w:marTop w:val="0"/>
      <w:marBottom w:val="0"/>
      <w:divBdr>
        <w:top w:val="none" w:sz="0" w:space="0" w:color="auto"/>
        <w:left w:val="none" w:sz="0" w:space="0" w:color="auto"/>
        <w:bottom w:val="none" w:sz="0" w:space="0" w:color="auto"/>
        <w:right w:val="none" w:sz="0" w:space="0" w:color="auto"/>
      </w:divBdr>
    </w:div>
    <w:div w:id="1832521034">
      <w:bodyDiv w:val="1"/>
      <w:marLeft w:val="0"/>
      <w:marRight w:val="0"/>
      <w:marTop w:val="0"/>
      <w:marBottom w:val="0"/>
      <w:divBdr>
        <w:top w:val="none" w:sz="0" w:space="0" w:color="auto"/>
        <w:left w:val="none" w:sz="0" w:space="0" w:color="auto"/>
        <w:bottom w:val="none" w:sz="0" w:space="0" w:color="auto"/>
        <w:right w:val="none" w:sz="0" w:space="0" w:color="auto"/>
      </w:divBdr>
      <w:divsChild>
        <w:div w:id="971985234">
          <w:marLeft w:val="0"/>
          <w:marRight w:val="0"/>
          <w:marTop w:val="0"/>
          <w:marBottom w:val="0"/>
          <w:divBdr>
            <w:top w:val="none" w:sz="0" w:space="0" w:color="auto"/>
            <w:left w:val="none" w:sz="0" w:space="0" w:color="auto"/>
            <w:bottom w:val="none" w:sz="0" w:space="0" w:color="auto"/>
            <w:right w:val="none" w:sz="0" w:space="0" w:color="auto"/>
          </w:divBdr>
        </w:div>
      </w:divsChild>
    </w:div>
    <w:div w:id="1840072638">
      <w:bodyDiv w:val="1"/>
      <w:marLeft w:val="0"/>
      <w:marRight w:val="0"/>
      <w:marTop w:val="0"/>
      <w:marBottom w:val="0"/>
      <w:divBdr>
        <w:top w:val="none" w:sz="0" w:space="0" w:color="auto"/>
        <w:left w:val="none" w:sz="0" w:space="0" w:color="auto"/>
        <w:bottom w:val="none" w:sz="0" w:space="0" w:color="auto"/>
        <w:right w:val="none" w:sz="0" w:space="0" w:color="auto"/>
      </w:divBdr>
    </w:div>
    <w:div w:id="1883710845">
      <w:bodyDiv w:val="1"/>
      <w:marLeft w:val="0"/>
      <w:marRight w:val="0"/>
      <w:marTop w:val="0"/>
      <w:marBottom w:val="0"/>
      <w:divBdr>
        <w:top w:val="none" w:sz="0" w:space="0" w:color="auto"/>
        <w:left w:val="none" w:sz="0" w:space="0" w:color="auto"/>
        <w:bottom w:val="none" w:sz="0" w:space="0" w:color="auto"/>
        <w:right w:val="none" w:sz="0" w:space="0" w:color="auto"/>
      </w:divBdr>
    </w:div>
    <w:div w:id="1912502832">
      <w:bodyDiv w:val="1"/>
      <w:marLeft w:val="0"/>
      <w:marRight w:val="0"/>
      <w:marTop w:val="0"/>
      <w:marBottom w:val="0"/>
      <w:divBdr>
        <w:top w:val="none" w:sz="0" w:space="0" w:color="auto"/>
        <w:left w:val="none" w:sz="0" w:space="0" w:color="auto"/>
        <w:bottom w:val="none" w:sz="0" w:space="0" w:color="auto"/>
        <w:right w:val="none" w:sz="0" w:space="0" w:color="auto"/>
      </w:divBdr>
    </w:div>
    <w:div w:id="1928075305">
      <w:bodyDiv w:val="1"/>
      <w:marLeft w:val="0"/>
      <w:marRight w:val="0"/>
      <w:marTop w:val="0"/>
      <w:marBottom w:val="0"/>
      <w:divBdr>
        <w:top w:val="none" w:sz="0" w:space="0" w:color="auto"/>
        <w:left w:val="none" w:sz="0" w:space="0" w:color="auto"/>
        <w:bottom w:val="none" w:sz="0" w:space="0" w:color="auto"/>
        <w:right w:val="none" w:sz="0" w:space="0" w:color="auto"/>
      </w:divBdr>
    </w:div>
    <w:div w:id="2009403561">
      <w:bodyDiv w:val="1"/>
      <w:marLeft w:val="0"/>
      <w:marRight w:val="0"/>
      <w:marTop w:val="0"/>
      <w:marBottom w:val="0"/>
      <w:divBdr>
        <w:top w:val="none" w:sz="0" w:space="0" w:color="auto"/>
        <w:left w:val="none" w:sz="0" w:space="0" w:color="auto"/>
        <w:bottom w:val="none" w:sz="0" w:space="0" w:color="auto"/>
        <w:right w:val="none" w:sz="0" w:space="0" w:color="auto"/>
      </w:divBdr>
    </w:div>
    <w:div w:id="2021002916">
      <w:bodyDiv w:val="1"/>
      <w:marLeft w:val="0"/>
      <w:marRight w:val="0"/>
      <w:marTop w:val="0"/>
      <w:marBottom w:val="0"/>
      <w:divBdr>
        <w:top w:val="none" w:sz="0" w:space="0" w:color="auto"/>
        <w:left w:val="none" w:sz="0" w:space="0" w:color="auto"/>
        <w:bottom w:val="none" w:sz="0" w:space="0" w:color="auto"/>
        <w:right w:val="none" w:sz="0" w:space="0" w:color="auto"/>
      </w:divBdr>
    </w:div>
    <w:div w:id="205261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chart" Target="charts/chart5.xm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7.jp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55" Type="http://schemas.microsoft.com/office/2007/relationships/diagramDrawing" Target="diagrams/drawing1.xm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diagramColors" Target="diagrams/colors1.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jpg"/><Relationship Id="rId32" Type="http://schemas.openxmlformats.org/officeDocument/2006/relationships/image" Target="media/image17.webp"/><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diagramQuickStyle" Target="diagrams/quickStyle1.xml"/><Relationship Id="rId58"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lszd.hr" TargetMode="External"/><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eg"/><Relationship Id="rId57" Type="http://schemas.openxmlformats.org/officeDocument/2006/relationships/diagramLayout" Target="diagrams/layout2.xml"/><Relationship Id="rId61"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razvoj.gov.hr/o-ministarstvu/djelokrug-1939/regionalni-razvoj/indeks-razvijenosti/vrijednosti-indeksa-razvijenosti-i-pokazatelja-za-izracun-indeksa-razvijenosti-2018/3740"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diagramLayout" Target="diagrams/layout1.xml"/><Relationship Id="rId60" Type="http://schemas.microsoft.com/office/2007/relationships/diagramDrawing" Target="diagrams/drawing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image" Target="media/image28.jpeg"/><Relationship Id="rId48" Type="http://schemas.openxmlformats.org/officeDocument/2006/relationships/image" Target="media/image33.jpg"/><Relationship Id="rId56" Type="http://schemas.openxmlformats.org/officeDocument/2006/relationships/diagramData" Target="diagrams/data2.xml"/><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Grafikon%20u%20programu%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u programu Microsoft Word]List1'!$B$1</c:f>
              <c:strCache>
                <c:ptCount val="1"/>
                <c:pt idx="0">
                  <c:v>kretanje broja stanovnika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3611111111111104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7D-41FE-B7D3-B3DF68471455}"/>
                </c:ext>
              </c:extLst>
            </c:dLbl>
            <c:dLbl>
              <c:idx val="1"/>
              <c:layout>
                <c:manualLayout>
                  <c:x val="-5.527777777777778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7D-41FE-B7D3-B3DF68471455}"/>
                </c:ext>
              </c:extLst>
            </c:dLbl>
            <c:dLbl>
              <c:idx val="2"/>
              <c:layout>
                <c:manualLayout>
                  <c:x val="-5.5277777777777877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7D-41FE-B7D3-B3DF68471455}"/>
                </c:ext>
              </c:extLst>
            </c:dLbl>
            <c:dLbl>
              <c:idx val="3"/>
              <c:layout>
                <c:manualLayout>
                  <c:x val="-3.5055555555555659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7D-41FE-B7D3-B3DF68471455}"/>
                </c:ext>
              </c:extLst>
            </c:dLbl>
            <c:dLbl>
              <c:idx val="4"/>
              <c:layout>
                <c:manualLayout>
                  <c:x val="-4.8944444444444547E-2"/>
                  <c:y val="-5.0925925925926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7D-41FE-B7D3-B3DF684714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'[Grafikon u programu Microsoft Word]List1'!$A$2:$A$6</c:f>
              <c:numCache>
                <c:formatCode>General</c:formatCode>
                <c:ptCount val="5"/>
                <c:pt idx="0">
                  <c:v>1971</c:v>
                </c:pt>
                <c:pt idx="1">
                  <c:v>1981</c:v>
                </c:pt>
                <c:pt idx="2">
                  <c:v>1991</c:v>
                </c:pt>
                <c:pt idx="3">
                  <c:v>2001</c:v>
                </c:pt>
                <c:pt idx="4">
                  <c:v>2011</c:v>
                </c:pt>
              </c:numCache>
            </c:numRef>
          </c:cat>
          <c:val>
            <c:numRef>
              <c:f>'[Grafikon u programu Microsoft Word]List1'!$B$2:$B$6</c:f>
              <c:numCache>
                <c:formatCode>General</c:formatCode>
                <c:ptCount val="5"/>
                <c:pt idx="0">
                  <c:v>14377</c:v>
                </c:pt>
                <c:pt idx="1">
                  <c:v>12151</c:v>
                </c:pt>
                <c:pt idx="2">
                  <c:v>11167</c:v>
                </c:pt>
                <c:pt idx="3">
                  <c:v>3923</c:v>
                </c:pt>
                <c:pt idx="4">
                  <c:v>4690</c:v>
                </c:pt>
              </c:numCache>
            </c:numRef>
          </c:val>
          <c:smooth val="0"/>
          <c:extLst>
            <c:ext xmlns:c16="http://schemas.microsoft.com/office/drawing/2014/chart" uri="{C3380CC4-5D6E-409C-BE32-E72D297353CC}">
              <c16:uniqueId val="{00000005-D97D-41FE-B7D3-B3DF68471455}"/>
            </c:ext>
          </c:extLst>
        </c:ser>
        <c:dLbls>
          <c:dLblPos val="ctr"/>
          <c:showLegendKey val="0"/>
          <c:showVal val="1"/>
          <c:showCatName val="0"/>
          <c:showSerName val="0"/>
          <c:showPercent val="0"/>
          <c:showBubbleSize val="0"/>
        </c:dLbls>
        <c:marker val="1"/>
        <c:smooth val="0"/>
        <c:axId val="432372712"/>
        <c:axId val="432372384"/>
      </c:lineChart>
      <c:catAx>
        <c:axId val="43237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2372384"/>
        <c:crosses val="autoZero"/>
        <c:auto val="1"/>
        <c:lblAlgn val="ctr"/>
        <c:lblOffset val="100"/>
        <c:noMultiLvlLbl val="0"/>
      </c:catAx>
      <c:valAx>
        <c:axId val="43237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2372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Prodaja</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DC3-40D8-9D29-0EDD626FAE4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DC3-40D8-9D29-0EDD626FAE4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DC3-40D8-9D29-0EDD626FAE4D}"/>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extLst>
                <c:ext xmlns:c16="http://schemas.microsoft.com/office/drawing/2014/chart" uri="{C3380CC4-5D6E-409C-BE32-E72D297353CC}">
                  <c16:uniqueId val="{00000001-7DC3-40D8-9D29-0EDD626FAE4D}"/>
                </c:ext>
              </c:extLst>
            </c:dLbl>
            <c:dLbl>
              <c:idx val="1"/>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extLst>
                <c:ext xmlns:c16="http://schemas.microsoft.com/office/drawing/2014/chart" uri="{C3380CC4-5D6E-409C-BE32-E72D297353CC}">
                  <c16:uniqueId val="{00000003-7DC3-40D8-9D29-0EDD626FAE4D}"/>
                </c:ext>
              </c:extLst>
            </c:dLbl>
            <c:dLbl>
              <c:idx val="2"/>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extLst>
                <c:ext xmlns:c16="http://schemas.microsoft.com/office/drawing/2014/chart" uri="{C3380CC4-5D6E-409C-BE32-E72D297353CC}">
                  <c16:uniqueId val="{00000005-7DC3-40D8-9D29-0EDD626FAE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List1!$A$2:$A$4</c:f>
              <c:strCache>
                <c:ptCount val="3"/>
                <c:pt idx="0">
                  <c:v>MLADO STANOVNIŠTVO 0-14</c:v>
                </c:pt>
                <c:pt idx="1">
                  <c:v>ZRELO STANOVNIŠTVO 15-64</c:v>
                </c:pt>
                <c:pt idx="2">
                  <c:v>STARO STANOVNIŠTVO 65+</c:v>
                </c:pt>
              </c:strCache>
            </c:strRef>
          </c:cat>
          <c:val>
            <c:numRef>
              <c:f>List1!$B$2:$B$4</c:f>
              <c:numCache>
                <c:formatCode>General</c:formatCode>
                <c:ptCount val="3"/>
                <c:pt idx="0">
                  <c:v>759</c:v>
                </c:pt>
                <c:pt idx="1">
                  <c:v>2863</c:v>
                </c:pt>
                <c:pt idx="2">
                  <c:v>1068</c:v>
                </c:pt>
              </c:numCache>
            </c:numRef>
          </c:val>
          <c:extLst>
            <c:ext xmlns:c16="http://schemas.microsoft.com/office/drawing/2014/chart" uri="{C3380CC4-5D6E-409C-BE32-E72D297353CC}">
              <c16:uniqueId val="{00000006-7DC3-40D8-9D29-0EDD626FAE4D}"/>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8200094779819201E-2"/>
          <c:y val="0.80519310086239193"/>
          <c:w val="0.95285906969962131"/>
          <c:h val="0.1471878515185602"/>
        </c:manualLayout>
      </c:layout>
      <c:overlay val="0"/>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sr-Latn-R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Nacionalne manjine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Hrvati</c:v>
                </c:pt>
                <c:pt idx="1">
                  <c:v>Albanci</c:v>
                </c:pt>
                <c:pt idx="2">
                  <c:v>Bošnjaci</c:v>
                </c:pt>
                <c:pt idx="3">
                  <c:v>Česi</c:v>
                </c:pt>
                <c:pt idx="4">
                  <c:v>Mađari</c:v>
                </c:pt>
                <c:pt idx="5">
                  <c:v>Makedonci</c:v>
                </c:pt>
                <c:pt idx="6">
                  <c:v>Nijemci</c:v>
                </c:pt>
                <c:pt idx="7">
                  <c:v>Slovenci</c:v>
                </c:pt>
                <c:pt idx="8">
                  <c:v>Srbi</c:v>
                </c:pt>
                <c:pt idx="9">
                  <c:v>Ostali</c:v>
                </c:pt>
                <c:pt idx="10">
                  <c:v>Regionalna pripadnost</c:v>
                </c:pt>
                <c:pt idx="11">
                  <c:v>Izjasnili se u smislu vjerske pripadnosti</c:v>
                </c:pt>
                <c:pt idx="12">
                  <c:v>Ne izjašnjavaju se</c:v>
                </c:pt>
                <c:pt idx="13">
                  <c:v>Nepoznato</c:v>
                </c:pt>
              </c:strCache>
            </c:strRef>
          </c:cat>
          <c:val>
            <c:numRef>
              <c:f>List1!$B$2:$B$15</c:f>
              <c:numCache>
                <c:formatCode>#,##0.00</c:formatCode>
                <c:ptCount val="14"/>
                <c:pt idx="0">
                  <c:v>53.9</c:v>
                </c:pt>
                <c:pt idx="1">
                  <c:v>0.28000000000000003</c:v>
                </c:pt>
                <c:pt idx="2">
                  <c:v>0.04</c:v>
                </c:pt>
                <c:pt idx="3">
                  <c:v>0.02</c:v>
                </c:pt>
                <c:pt idx="4">
                  <c:v>0.11</c:v>
                </c:pt>
                <c:pt idx="5">
                  <c:v>0.04</c:v>
                </c:pt>
                <c:pt idx="6">
                  <c:v>0.02</c:v>
                </c:pt>
                <c:pt idx="7">
                  <c:v>0.02</c:v>
                </c:pt>
                <c:pt idx="8">
                  <c:v>45.16</c:v>
                </c:pt>
                <c:pt idx="9">
                  <c:v>0.02</c:v>
                </c:pt>
                <c:pt idx="10">
                  <c:v>0.02</c:v>
                </c:pt>
                <c:pt idx="11">
                  <c:v>0.06</c:v>
                </c:pt>
                <c:pt idx="12">
                  <c:v>0.21</c:v>
                </c:pt>
                <c:pt idx="13">
                  <c:v>0.06</c:v>
                </c:pt>
              </c:numCache>
            </c:numRef>
          </c:val>
          <c:extLst>
            <c:ext xmlns:c16="http://schemas.microsoft.com/office/drawing/2014/chart" uri="{C3380CC4-5D6E-409C-BE32-E72D297353CC}">
              <c16:uniqueId val="{00000000-F480-420C-BF27-8EAB1E4FF2EE}"/>
            </c:ext>
          </c:extLst>
        </c:ser>
        <c:dLbls>
          <c:showLegendKey val="0"/>
          <c:showVal val="0"/>
          <c:showCatName val="0"/>
          <c:showSerName val="0"/>
          <c:showPercent val="0"/>
          <c:showBubbleSize val="0"/>
        </c:dLbls>
        <c:gapWidth val="219"/>
        <c:overlap val="-27"/>
        <c:axId val="155569536"/>
        <c:axId val="149151744"/>
      </c:barChart>
      <c:catAx>
        <c:axId val="1555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9151744"/>
        <c:crosses val="autoZero"/>
        <c:auto val="1"/>
        <c:lblAlgn val="ctr"/>
        <c:lblOffset val="100"/>
        <c:noMultiLvlLbl val="0"/>
      </c:catAx>
      <c:valAx>
        <c:axId val="149151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5569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Odseljeni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List1!$A$2:$A$6</c:f>
              <c:strCache>
                <c:ptCount val="5"/>
                <c:pt idx="0">
                  <c:v>2015.</c:v>
                </c:pt>
                <c:pt idx="1">
                  <c:v>2016.</c:v>
                </c:pt>
                <c:pt idx="2">
                  <c:v>2017.</c:v>
                </c:pt>
                <c:pt idx="3">
                  <c:v>2018.</c:v>
                </c:pt>
                <c:pt idx="4">
                  <c:v>2019.</c:v>
                </c:pt>
              </c:strCache>
            </c:strRef>
          </c:cat>
          <c:val>
            <c:numRef>
              <c:f>List1!$B$2:$B$6</c:f>
              <c:numCache>
                <c:formatCode>General</c:formatCode>
                <c:ptCount val="5"/>
                <c:pt idx="0">
                  <c:v>257</c:v>
                </c:pt>
                <c:pt idx="1">
                  <c:v>283</c:v>
                </c:pt>
                <c:pt idx="2">
                  <c:v>296</c:v>
                </c:pt>
                <c:pt idx="3">
                  <c:v>209</c:v>
                </c:pt>
                <c:pt idx="4">
                  <c:v>188</c:v>
                </c:pt>
              </c:numCache>
            </c:numRef>
          </c:val>
          <c:smooth val="0"/>
          <c:extLst>
            <c:ext xmlns:c16="http://schemas.microsoft.com/office/drawing/2014/chart" uri="{C3380CC4-5D6E-409C-BE32-E72D297353CC}">
              <c16:uniqueId val="{00000000-10B8-4D01-B402-9F8D26E0F65B}"/>
            </c:ext>
          </c:extLst>
        </c:ser>
        <c:ser>
          <c:idx val="1"/>
          <c:order val="1"/>
          <c:tx>
            <c:strRef>
              <c:f>List1!$C$1</c:f>
              <c:strCache>
                <c:ptCount val="1"/>
                <c:pt idx="0">
                  <c:v>Doseljeni</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List1!$A$2:$A$6</c:f>
              <c:strCache>
                <c:ptCount val="5"/>
                <c:pt idx="0">
                  <c:v>2015.</c:v>
                </c:pt>
                <c:pt idx="1">
                  <c:v>2016.</c:v>
                </c:pt>
                <c:pt idx="2">
                  <c:v>2017.</c:v>
                </c:pt>
                <c:pt idx="3">
                  <c:v>2018.</c:v>
                </c:pt>
                <c:pt idx="4">
                  <c:v>2019.</c:v>
                </c:pt>
              </c:strCache>
            </c:strRef>
          </c:cat>
          <c:val>
            <c:numRef>
              <c:f>List1!$C$2:$C$6</c:f>
              <c:numCache>
                <c:formatCode>General</c:formatCode>
                <c:ptCount val="5"/>
                <c:pt idx="0">
                  <c:v>72</c:v>
                </c:pt>
                <c:pt idx="1">
                  <c:v>93</c:v>
                </c:pt>
                <c:pt idx="2">
                  <c:v>63</c:v>
                </c:pt>
                <c:pt idx="3">
                  <c:v>63</c:v>
                </c:pt>
                <c:pt idx="4">
                  <c:v>95</c:v>
                </c:pt>
              </c:numCache>
            </c:numRef>
          </c:val>
          <c:smooth val="0"/>
          <c:extLst>
            <c:ext xmlns:c16="http://schemas.microsoft.com/office/drawing/2014/chart" uri="{C3380CC4-5D6E-409C-BE32-E72D297353CC}">
              <c16:uniqueId val="{00000001-10B8-4D01-B402-9F8D26E0F65B}"/>
            </c:ext>
          </c:extLst>
        </c:ser>
        <c:dLbls>
          <c:showLegendKey val="0"/>
          <c:showVal val="1"/>
          <c:showCatName val="0"/>
          <c:showSerName val="0"/>
          <c:showPercent val="0"/>
          <c:showBubbleSize val="0"/>
        </c:dLbls>
        <c:marker val="1"/>
        <c:smooth val="0"/>
        <c:axId val="233101568"/>
        <c:axId val="233406464"/>
      </c:lineChart>
      <c:catAx>
        <c:axId val="233101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233406464"/>
        <c:crosses val="autoZero"/>
        <c:auto val="1"/>
        <c:lblAlgn val="ctr"/>
        <c:lblOffset val="100"/>
        <c:noMultiLvlLbl val="0"/>
      </c:catAx>
      <c:valAx>
        <c:axId val="2334064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31015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Broj nezaposlenih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List1!$A$2:$A$6</c:f>
              <c:numCache>
                <c:formatCode>General</c:formatCode>
                <c:ptCount val="5"/>
                <c:pt idx="0">
                  <c:v>2017</c:v>
                </c:pt>
                <c:pt idx="1">
                  <c:v>2018</c:v>
                </c:pt>
                <c:pt idx="2">
                  <c:v>2019</c:v>
                </c:pt>
                <c:pt idx="3">
                  <c:v>2020</c:v>
                </c:pt>
                <c:pt idx="4">
                  <c:v>2021</c:v>
                </c:pt>
              </c:numCache>
            </c:numRef>
          </c:cat>
          <c:val>
            <c:numRef>
              <c:f>List1!$B$2:$B$6</c:f>
              <c:numCache>
                <c:formatCode>General</c:formatCode>
                <c:ptCount val="5"/>
                <c:pt idx="0">
                  <c:v>503</c:v>
                </c:pt>
                <c:pt idx="1">
                  <c:v>436</c:v>
                </c:pt>
                <c:pt idx="2">
                  <c:v>346</c:v>
                </c:pt>
                <c:pt idx="3">
                  <c:v>334</c:v>
                </c:pt>
                <c:pt idx="4">
                  <c:v>346</c:v>
                </c:pt>
              </c:numCache>
            </c:numRef>
          </c:val>
          <c:extLst>
            <c:ext xmlns:c16="http://schemas.microsoft.com/office/drawing/2014/chart" uri="{C3380CC4-5D6E-409C-BE32-E72D297353CC}">
              <c16:uniqueId val="{00000000-B8AD-4F4E-A448-2ABE99CF0958}"/>
            </c:ext>
          </c:extLst>
        </c:ser>
        <c:dLbls>
          <c:dLblPos val="outEnd"/>
          <c:showLegendKey val="0"/>
          <c:showVal val="1"/>
          <c:showCatName val="0"/>
          <c:showSerName val="0"/>
          <c:showPercent val="0"/>
          <c:showBubbleSize val="0"/>
        </c:dLbls>
        <c:gapWidth val="219"/>
        <c:overlap val="-27"/>
        <c:axId val="402964976"/>
        <c:axId val="402968584"/>
      </c:barChart>
      <c:catAx>
        <c:axId val="40296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2968584"/>
        <c:crosses val="autoZero"/>
        <c:auto val="1"/>
        <c:lblAlgn val="ctr"/>
        <c:lblOffset val="100"/>
        <c:noMultiLvlLbl val="0"/>
      </c:catAx>
      <c:valAx>
        <c:axId val="40296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2964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d.o.o.</c:v>
                </c:pt>
              </c:strCache>
            </c:strRef>
          </c:tx>
          <c:spPr>
            <a:solidFill>
              <a:schemeClr val="accent1"/>
            </a:solidFill>
            <a:ln>
              <a:noFill/>
            </a:ln>
            <a:effectLst/>
          </c:spPr>
          <c:invertIfNegative val="0"/>
          <c:cat>
            <c:strRef>
              <c:f>List1!$A$2</c:f>
              <c:strCache>
                <c:ptCount val="1"/>
                <c:pt idx="0">
                  <c:v>Kategorija 1</c:v>
                </c:pt>
              </c:strCache>
            </c:strRef>
          </c:cat>
          <c:val>
            <c:numRef>
              <c:f>List1!$B$2</c:f>
              <c:numCache>
                <c:formatCode>General</c:formatCode>
                <c:ptCount val="1"/>
                <c:pt idx="0">
                  <c:v>20</c:v>
                </c:pt>
              </c:numCache>
            </c:numRef>
          </c:val>
          <c:extLst>
            <c:ext xmlns:c16="http://schemas.microsoft.com/office/drawing/2014/chart" uri="{C3380CC4-5D6E-409C-BE32-E72D297353CC}">
              <c16:uniqueId val="{00000000-0D7A-47B2-8AC3-6AE167CD363A}"/>
            </c:ext>
          </c:extLst>
        </c:ser>
        <c:ser>
          <c:idx val="1"/>
          <c:order val="1"/>
          <c:tx>
            <c:strRef>
              <c:f>List1!$C$1</c:f>
              <c:strCache>
                <c:ptCount val="1"/>
                <c:pt idx="0">
                  <c:v>j.d.o.o.</c:v>
                </c:pt>
              </c:strCache>
            </c:strRef>
          </c:tx>
          <c:spPr>
            <a:solidFill>
              <a:schemeClr val="accent2"/>
            </a:solidFill>
            <a:ln>
              <a:noFill/>
            </a:ln>
            <a:effectLst/>
          </c:spPr>
          <c:invertIfNegative val="0"/>
          <c:cat>
            <c:strRef>
              <c:f>List1!$A$2</c:f>
              <c:strCache>
                <c:ptCount val="1"/>
                <c:pt idx="0">
                  <c:v>Kategorija 1</c:v>
                </c:pt>
              </c:strCache>
            </c:strRef>
          </c:cat>
          <c:val>
            <c:numRef>
              <c:f>List1!$C$2</c:f>
              <c:numCache>
                <c:formatCode>General</c:formatCode>
                <c:ptCount val="1"/>
                <c:pt idx="0">
                  <c:v>18</c:v>
                </c:pt>
              </c:numCache>
            </c:numRef>
          </c:val>
          <c:extLst>
            <c:ext xmlns:c16="http://schemas.microsoft.com/office/drawing/2014/chart" uri="{C3380CC4-5D6E-409C-BE32-E72D297353CC}">
              <c16:uniqueId val="{00000001-0D7A-47B2-8AC3-6AE167CD363A}"/>
            </c:ext>
          </c:extLst>
        </c:ser>
        <c:ser>
          <c:idx val="2"/>
          <c:order val="2"/>
          <c:tx>
            <c:strRef>
              <c:f>List1!$D$1</c:f>
              <c:strCache>
                <c:ptCount val="1"/>
                <c:pt idx="0">
                  <c:v>zadruga</c:v>
                </c:pt>
              </c:strCache>
            </c:strRef>
          </c:tx>
          <c:spPr>
            <a:solidFill>
              <a:schemeClr val="accent3"/>
            </a:solidFill>
            <a:ln>
              <a:noFill/>
            </a:ln>
            <a:effectLst/>
          </c:spPr>
          <c:invertIfNegative val="0"/>
          <c:cat>
            <c:strRef>
              <c:f>List1!$A$2</c:f>
              <c:strCache>
                <c:ptCount val="1"/>
                <c:pt idx="0">
                  <c:v>Kategorija 1</c:v>
                </c:pt>
              </c:strCache>
            </c:strRef>
          </c:cat>
          <c:val>
            <c:numRef>
              <c:f>List1!$D$2</c:f>
              <c:numCache>
                <c:formatCode>General</c:formatCode>
                <c:ptCount val="1"/>
                <c:pt idx="0">
                  <c:v>6</c:v>
                </c:pt>
              </c:numCache>
            </c:numRef>
          </c:val>
          <c:extLst>
            <c:ext xmlns:c16="http://schemas.microsoft.com/office/drawing/2014/chart" uri="{C3380CC4-5D6E-409C-BE32-E72D297353CC}">
              <c16:uniqueId val="{00000002-0D7A-47B2-8AC3-6AE167CD363A}"/>
            </c:ext>
          </c:extLst>
        </c:ser>
        <c:ser>
          <c:idx val="3"/>
          <c:order val="3"/>
          <c:tx>
            <c:strRef>
              <c:f>List1!$E$1</c:f>
              <c:strCache>
                <c:ptCount val="1"/>
                <c:pt idx="0">
                  <c:v>d.d.</c:v>
                </c:pt>
              </c:strCache>
            </c:strRef>
          </c:tx>
          <c:spPr>
            <a:solidFill>
              <a:schemeClr val="accent4"/>
            </a:solidFill>
            <a:ln>
              <a:noFill/>
            </a:ln>
            <a:effectLst/>
          </c:spPr>
          <c:invertIfNegative val="0"/>
          <c:cat>
            <c:strRef>
              <c:f>List1!$A$2</c:f>
              <c:strCache>
                <c:ptCount val="1"/>
                <c:pt idx="0">
                  <c:v>Kategorija 1</c:v>
                </c:pt>
              </c:strCache>
            </c:strRef>
          </c:cat>
          <c:val>
            <c:numRef>
              <c:f>List1!$E$2</c:f>
              <c:numCache>
                <c:formatCode>General</c:formatCode>
                <c:ptCount val="1"/>
                <c:pt idx="0">
                  <c:v>2</c:v>
                </c:pt>
              </c:numCache>
            </c:numRef>
          </c:val>
          <c:extLst>
            <c:ext xmlns:c16="http://schemas.microsoft.com/office/drawing/2014/chart" uri="{C3380CC4-5D6E-409C-BE32-E72D297353CC}">
              <c16:uniqueId val="{00000003-0D7A-47B2-8AC3-6AE167CD363A}"/>
            </c:ext>
          </c:extLst>
        </c:ser>
        <c:ser>
          <c:idx val="4"/>
          <c:order val="4"/>
          <c:tx>
            <c:strRef>
              <c:f>List1!$E$4</c:f>
              <c:strCache>
                <c:ptCount val="1"/>
              </c:strCache>
            </c:strRef>
          </c:tx>
          <c:spPr>
            <a:solidFill>
              <a:schemeClr val="accent5"/>
            </a:solidFill>
            <a:ln>
              <a:noFill/>
            </a:ln>
            <a:effectLst/>
          </c:spPr>
          <c:invertIfNegative val="0"/>
          <c:cat>
            <c:strRef>
              <c:f>List1!$A$2</c:f>
              <c:strCache>
                <c:ptCount val="1"/>
                <c:pt idx="0">
                  <c:v>Kategorija 1</c:v>
                </c:pt>
              </c:strCache>
            </c:strRef>
          </c:cat>
          <c:val>
            <c:numRef>
              <c:f>List1!$F$2</c:f>
              <c:numCache>
                <c:formatCode>General</c:formatCode>
                <c:ptCount val="1"/>
              </c:numCache>
            </c:numRef>
          </c:val>
          <c:extLst>
            <c:ext xmlns:c16="http://schemas.microsoft.com/office/drawing/2014/chart" uri="{C3380CC4-5D6E-409C-BE32-E72D297353CC}">
              <c16:uniqueId val="{00000004-0D7A-47B2-8AC3-6AE167CD363A}"/>
            </c:ext>
          </c:extLst>
        </c:ser>
        <c:dLbls>
          <c:showLegendKey val="0"/>
          <c:showVal val="0"/>
          <c:showCatName val="0"/>
          <c:showSerName val="0"/>
          <c:showPercent val="0"/>
          <c:showBubbleSize val="0"/>
        </c:dLbls>
        <c:gapWidth val="219"/>
        <c:overlap val="-27"/>
        <c:axId val="194161664"/>
        <c:axId val="281629440"/>
      </c:barChart>
      <c:catAx>
        <c:axId val="194161664"/>
        <c:scaling>
          <c:orientation val="minMax"/>
        </c:scaling>
        <c:delete val="1"/>
        <c:axPos val="b"/>
        <c:numFmt formatCode="General" sourceLinked="1"/>
        <c:majorTickMark val="none"/>
        <c:minorTickMark val="none"/>
        <c:tickLblPos val="nextTo"/>
        <c:crossAx val="281629440"/>
        <c:crosses val="autoZero"/>
        <c:auto val="1"/>
        <c:lblAlgn val="ctr"/>
        <c:lblOffset val="100"/>
        <c:noMultiLvlLbl val="0"/>
      </c:catAx>
      <c:valAx>
        <c:axId val="2816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416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27EB23-C19D-4D20-9F19-DBC251E533A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hr-HR"/>
        </a:p>
      </dgm:t>
    </dgm:pt>
    <dgm:pt modelId="{4B4A4D44-63B4-4A4D-80C7-9C78A4838D46}">
      <dgm:prSet phldrT="[Tekst]" custT="1"/>
      <dgm:spPr/>
      <dgm:t>
        <a:bodyPr/>
        <a:lstStyle/>
        <a:p>
          <a:r>
            <a:rPr lang="hr-HR" sz="1200" b="1">
              <a:solidFill>
                <a:schemeClr val="tx1"/>
              </a:solidFill>
              <a:latin typeface="Times New Roman" panose="02020603050405020304" pitchFamily="18" charset="0"/>
              <a:cs typeface="Times New Roman" panose="02020603050405020304" pitchFamily="18" charset="0"/>
            </a:rPr>
            <a:t>1. Razvoj konkurentnog i održivog gospodarstva zasnovanog na poduzetničkoj klimi, poljoprivredi i raznovrsnoj turističkoj ponudi</a:t>
          </a:r>
        </a:p>
      </dgm:t>
    </dgm:pt>
    <dgm:pt modelId="{AF4CB610-A8C1-44C9-8B63-588DABFCE477}" type="parTrans" cxnId="{170E22FE-8B6A-4311-A0EB-AC8153A75554}">
      <dgm:prSet/>
      <dgm:spPr/>
      <dgm:t>
        <a:bodyPr/>
        <a:lstStyle/>
        <a:p>
          <a:endParaRPr lang="hr-HR"/>
        </a:p>
      </dgm:t>
    </dgm:pt>
    <dgm:pt modelId="{8D1AB6FB-139E-4814-AF03-353397D66A47}" type="sibTrans" cxnId="{170E22FE-8B6A-4311-A0EB-AC8153A75554}">
      <dgm:prSet/>
      <dgm:spPr/>
      <dgm:t>
        <a:bodyPr/>
        <a:lstStyle/>
        <a:p>
          <a:endParaRPr lang="hr-HR"/>
        </a:p>
      </dgm:t>
    </dgm:pt>
    <dgm:pt modelId="{AF0E0157-367A-4550-8EB8-61DF74C4AC6A}">
      <dgm:prSet phldrT="[Tekst]" custT="1"/>
      <dgm:spPr>
        <a:solidFill>
          <a:schemeClr val="accent2"/>
        </a:solidFill>
        <a:ln>
          <a:solidFill>
            <a:schemeClr val="accent6"/>
          </a:solidFill>
        </a:ln>
      </dgm:spPr>
      <dgm:t>
        <a:bodyPr/>
        <a:lstStyle/>
        <a:p>
          <a:r>
            <a:rPr lang="hr-HR" sz="1200" b="1">
              <a:latin typeface="Times New Roman" panose="02020603050405020304" pitchFamily="18" charset="0"/>
              <a:cs typeface="Times New Roman" panose="02020603050405020304" pitchFamily="18" charset="0"/>
            </a:rPr>
            <a:t>2</a:t>
          </a:r>
          <a:r>
            <a:rPr lang="hr-HR" sz="1200" b="1">
              <a:solidFill>
                <a:schemeClr val="bg1"/>
              </a:solidFill>
              <a:latin typeface="Times New Roman" panose="02020603050405020304" pitchFamily="18" charset="0"/>
              <a:cs typeface="Times New Roman" panose="02020603050405020304" pitchFamily="18" charset="0"/>
            </a:rPr>
            <a:t>. Unapređenje infrastrukturnog sustava Općine na načelima održivog razvoja </a:t>
          </a:r>
        </a:p>
      </dgm:t>
    </dgm:pt>
    <dgm:pt modelId="{3E7FD4AF-E0A9-459A-8032-77801560A77E}" type="parTrans" cxnId="{985AF614-0168-4945-9B9F-4509D6ACCDAD}">
      <dgm:prSet/>
      <dgm:spPr/>
      <dgm:t>
        <a:bodyPr/>
        <a:lstStyle/>
        <a:p>
          <a:endParaRPr lang="hr-HR"/>
        </a:p>
      </dgm:t>
    </dgm:pt>
    <dgm:pt modelId="{23EC5822-1622-4B57-A0C8-C3B4C0E1E16E}" type="sibTrans" cxnId="{985AF614-0168-4945-9B9F-4509D6ACCDAD}">
      <dgm:prSet/>
      <dgm:spPr/>
      <dgm:t>
        <a:bodyPr/>
        <a:lstStyle/>
        <a:p>
          <a:endParaRPr lang="hr-HR"/>
        </a:p>
      </dgm:t>
    </dgm:pt>
    <dgm:pt modelId="{B3AE8C81-16D1-4D4A-8021-0E472824B583}">
      <dgm:prSet phldrT="[Tekst]" custT="1"/>
      <dgm:spPr>
        <a:solidFill>
          <a:schemeClr val="accent6"/>
        </a:solidFill>
        <a:ln>
          <a:solidFill>
            <a:schemeClr val="accent2"/>
          </a:solidFill>
        </a:ln>
      </dgm:spPr>
      <dgm:t>
        <a:bodyPr/>
        <a:lstStyle/>
        <a:p>
          <a:r>
            <a:rPr lang="hr-HR" sz="1200" b="1">
              <a:latin typeface="Times New Roman" panose="02020603050405020304" pitchFamily="18" charset="0"/>
              <a:cs typeface="Times New Roman" panose="02020603050405020304" pitchFamily="18" charset="0"/>
            </a:rPr>
            <a:t>3. Opći rast životnog standarda uz razvoj ljudskih potencijala i mjera socijalne politike</a:t>
          </a:r>
        </a:p>
      </dgm:t>
    </dgm:pt>
    <dgm:pt modelId="{5A058325-9AB3-452B-8694-7ED45D17B2A1}" type="parTrans" cxnId="{AE66528F-9A56-4530-A8BA-6C9C7099190F}">
      <dgm:prSet/>
      <dgm:spPr/>
      <dgm:t>
        <a:bodyPr/>
        <a:lstStyle/>
        <a:p>
          <a:endParaRPr lang="hr-HR"/>
        </a:p>
      </dgm:t>
    </dgm:pt>
    <dgm:pt modelId="{4518A1D3-1A27-41E3-815A-7AB01C7D6F1C}" type="sibTrans" cxnId="{AE66528F-9A56-4530-A8BA-6C9C7099190F}">
      <dgm:prSet/>
      <dgm:spPr/>
      <dgm:t>
        <a:bodyPr/>
        <a:lstStyle/>
        <a:p>
          <a:endParaRPr lang="hr-HR"/>
        </a:p>
      </dgm:t>
    </dgm:pt>
    <dgm:pt modelId="{E78A6397-6291-40D3-88A2-B5A89B3A2114}" type="pres">
      <dgm:prSet presAssocID="{8227EB23-C19D-4D20-9F19-DBC251E533AA}" presName="linear" presStyleCnt="0">
        <dgm:presLayoutVars>
          <dgm:dir/>
          <dgm:animLvl val="lvl"/>
          <dgm:resizeHandles val="exact"/>
        </dgm:presLayoutVars>
      </dgm:prSet>
      <dgm:spPr/>
    </dgm:pt>
    <dgm:pt modelId="{543F52A0-5547-41AE-820E-F9C5D749CDD7}" type="pres">
      <dgm:prSet presAssocID="{4B4A4D44-63B4-4A4D-80C7-9C78A4838D46}" presName="parentLin" presStyleCnt="0"/>
      <dgm:spPr/>
    </dgm:pt>
    <dgm:pt modelId="{677C89BE-B386-4B62-94EB-8CDA1DBAB83C}" type="pres">
      <dgm:prSet presAssocID="{4B4A4D44-63B4-4A4D-80C7-9C78A4838D46}" presName="parentLeftMargin" presStyleLbl="node1" presStyleIdx="0" presStyleCnt="3"/>
      <dgm:spPr/>
    </dgm:pt>
    <dgm:pt modelId="{6D4C929F-BD26-4207-92BD-5D594D4F30DC}" type="pres">
      <dgm:prSet presAssocID="{4B4A4D44-63B4-4A4D-80C7-9C78A4838D46}" presName="parentText" presStyleLbl="node1" presStyleIdx="0" presStyleCnt="3" custScaleX="117857" custScaleY="345664">
        <dgm:presLayoutVars>
          <dgm:chMax val="0"/>
          <dgm:bulletEnabled val="1"/>
        </dgm:presLayoutVars>
      </dgm:prSet>
      <dgm:spPr/>
    </dgm:pt>
    <dgm:pt modelId="{0766C514-22C6-4A48-B014-5B5FDD9F9608}" type="pres">
      <dgm:prSet presAssocID="{4B4A4D44-63B4-4A4D-80C7-9C78A4838D46}" presName="negativeSpace" presStyleCnt="0"/>
      <dgm:spPr/>
    </dgm:pt>
    <dgm:pt modelId="{EE1021C8-20FD-467A-983C-E73A278A2CC3}" type="pres">
      <dgm:prSet presAssocID="{4B4A4D44-63B4-4A4D-80C7-9C78A4838D46}" presName="childText" presStyleLbl="conFgAcc1" presStyleIdx="0" presStyleCnt="3">
        <dgm:presLayoutVars>
          <dgm:bulletEnabled val="1"/>
        </dgm:presLayoutVars>
      </dgm:prSet>
      <dgm:spPr/>
    </dgm:pt>
    <dgm:pt modelId="{F49026EA-5A21-462E-846F-E8AC09E6DBB2}" type="pres">
      <dgm:prSet presAssocID="{8D1AB6FB-139E-4814-AF03-353397D66A47}" presName="spaceBetweenRectangles" presStyleCnt="0"/>
      <dgm:spPr/>
    </dgm:pt>
    <dgm:pt modelId="{13C1EDC8-AAFB-452C-A88F-39624C1ED8D6}" type="pres">
      <dgm:prSet presAssocID="{AF0E0157-367A-4550-8EB8-61DF74C4AC6A}" presName="parentLin" presStyleCnt="0"/>
      <dgm:spPr/>
    </dgm:pt>
    <dgm:pt modelId="{D1FDC57F-83FE-4310-84D3-98C05C4134D1}" type="pres">
      <dgm:prSet presAssocID="{AF0E0157-367A-4550-8EB8-61DF74C4AC6A}" presName="parentLeftMargin" presStyleLbl="node1" presStyleIdx="0" presStyleCnt="3"/>
      <dgm:spPr/>
    </dgm:pt>
    <dgm:pt modelId="{E0E27FD7-8FCB-488F-808E-A9F6AD8A49F0}" type="pres">
      <dgm:prSet presAssocID="{AF0E0157-367A-4550-8EB8-61DF74C4AC6A}" presName="parentText" presStyleLbl="node1" presStyleIdx="1" presStyleCnt="3" custScaleX="118787" custScaleY="305963">
        <dgm:presLayoutVars>
          <dgm:chMax val="0"/>
          <dgm:bulletEnabled val="1"/>
        </dgm:presLayoutVars>
      </dgm:prSet>
      <dgm:spPr/>
    </dgm:pt>
    <dgm:pt modelId="{14C5A320-9AA7-43D5-9F1C-9335A01011E7}" type="pres">
      <dgm:prSet presAssocID="{AF0E0157-367A-4550-8EB8-61DF74C4AC6A}" presName="negativeSpace" presStyleCnt="0"/>
      <dgm:spPr/>
    </dgm:pt>
    <dgm:pt modelId="{61659276-B3DC-41CF-BD80-D1B9D1F6838B}" type="pres">
      <dgm:prSet presAssocID="{AF0E0157-367A-4550-8EB8-61DF74C4AC6A}" presName="childText" presStyleLbl="conFgAcc1" presStyleIdx="1" presStyleCnt="3">
        <dgm:presLayoutVars>
          <dgm:bulletEnabled val="1"/>
        </dgm:presLayoutVars>
      </dgm:prSet>
      <dgm:spPr/>
    </dgm:pt>
    <dgm:pt modelId="{C4071930-1177-4E23-B04A-5BFBCA64E601}" type="pres">
      <dgm:prSet presAssocID="{23EC5822-1622-4B57-A0C8-C3B4C0E1E16E}" presName="spaceBetweenRectangles" presStyleCnt="0"/>
      <dgm:spPr/>
    </dgm:pt>
    <dgm:pt modelId="{1A62F2F0-DEAB-4E22-BC15-83DCB4D6D2AC}" type="pres">
      <dgm:prSet presAssocID="{B3AE8C81-16D1-4D4A-8021-0E472824B583}" presName="parentLin" presStyleCnt="0"/>
      <dgm:spPr/>
    </dgm:pt>
    <dgm:pt modelId="{46C47739-B06E-4300-8C76-7B0B6659A9E5}" type="pres">
      <dgm:prSet presAssocID="{B3AE8C81-16D1-4D4A-8021-0E472824B583}" presName="parentLeftMargin" presStyleLbl="node1" presStyleIdx="1" presStyleCnt="3"/>
      <dgm:spPr/>
    </dgm:pt>
    <dgm:pt modelId="{04002D6B-C6A9-4408-808A-5E0669ECBB1D}" type="pres">
      <dgm:prSet presAssocID="{B3AE8C81-16D1-4D4A-8021-0E472824B583}" presName="parentText" presStyleLbl="node1" presStyleIdx="2" presStyleCnt="3" custScaleX="118840" custScaleY="301773">
        <dgm:presLayoutVars>
          <dgm:chMax val="0"/>
          <dgm:bulletEnabled val="1"/>
        </dgm:presLayoutVars>
      </dgm:prSet>
      <dgm:spPr/>
    </dgm:pt>
    <dgm:pt modelId="{AB88E1BE-DFF9-48E2-BAB0-6D2936BEE260}" type="pres">
      <dgm:prSet presAssocID="{B3AE8C81-16D1-4D4A-8021-0E472824B583}" presName="negativeSpace" presStyleCnt="0"/>
      <dgm:spPr/>
    </dgm:pt>
    <dgm:pt modelId="{405BB47C-F6B8-42CD-B691-E10670932F9B}" type="pres">
      <dgm:prSet presAssocID="{B3AE8C81-16D1-4D4A-8021-0E472824B583}" presName="childText" presStyleLbl="conFgAcc1" presStyleIdx="2" presStyleCnt="3">
        <dgm:presLayoutVars>
          <dgm:bulletEnabled val="1"/>
        </dgm:presLayoutVars>
      </dgm:prSet>
      <dgm:spPr/>
    </dgm:pt>
  </dgm:ptLst>
  <dgm:cxnLst>
    <dgm:cxn modelId="{985AF614-0168-4945-9B9F-4509D6ACCDAD}" srcId="{8227EB23-C19D-4D20-9F19-DBC251E533AA}" destId="{AF0E0157-367A-4550-8EB8-61DF74C4AC6A}" srcOrd="1" destOrd="0" parTransId="{3E7FD4AF-E0A9-459A-8032-77801560A77E}" sibTransId="{23EC5822-1622-4B57-A0C8-C3B4C0E1E16E}"/>
    <dgm:cxn modelId="{8F23721F-4261-4EBC-ACE9-666CE1B36FA6}" type="presOf" srcId="{B3AE8C81-16D1-4D4A-8021-0E472824B583}" destId="{04002D6B-C6A9-4408-808A-5E0669ECBB1D}" srcOrd="1" destOrd="0" presId="urn:microsoft.com/office/officeart/2005/8/layout/list1"/>
    <dgm:cxn modelId="{E9A6764F-4990-43AD-B02E-3B26DC7921EB}" type="presOf" srcId="{4B4A4D44-63B4-4A4D-80C7-9C78A4838D46}" destId="{677C89BE-B386-4B62-94EB-8CDA1DBAB83C}" srcOrd="0" destOrd="0" presId="urn:microsoft.com/office/officeart/2005/8/layout/list1"/>
    <dgm:cxn modelId="{39197D7C-5B2D-498E-B0D3-5901C1164790}" type="presOf" srcId="{AF0E0157-367A-4550-8EB8-61DF74C4AC6A}" destId="{D1FDC57F-83FE-4310-84D3-98C05C4134D1}" srcOrd="0" destOrd="0" presId="urn:microsoft.com/office/officeart/2005/8/layout/list1"/>
    <dgm:cxn modelId="{4895F480-6342-4C2B-A7F4-2F919947AE10}" type="presOf" srcId="{AF0E0157-367A-4550-8EB8-61DF74C4AC6A}" destId="{E0E27FD7-8FCB-488F-808E-A9F6AD8A49F0}" srcOrd="1" destOrd="0" presId="urn:microsoft.com/office/officeart/2005/8/layout/list1"/>
    <dgm:cxn modelId="{AE66528F-9A56-4530-A8BA-6C9C7099190F}" srcId="{8227EB23-C19D-4D20-9F19-DBC251E533AA}" destId="{B3AE8C81-16D1-4D4A-8021-0E472824B583}" srcOrd="2" destOrd="0" parTransId="{5A058325-9AB3-452B-8694-7ED45D17B2A1}" sibTransId="{4518A1D3-1A27-41E3-815A-7AB01C7D6F1C}"/>
    <dgm:cxn modelId="{F791E0B1-7E3A-43CF-8A4C-637A29BB274E}" type="presOf" srcId="{8227EB23-C19D-4D20-9F19-DBC251E533AA}" destId="{E78A6397-6291-40D3-88A2-B5A89B3A2114}" srcOrd="0" destOrd="0" presId="urn:microsoft.com/office/officeart/2005/8/layout/list1"/>
    <dgm:cxn modelId="{0E147FC5-8498-4E34-ACF8-E1AE8EA8E29B}" type="presOf" srcId="{4B4A4D44-63B4-4A4D-80C7-9C78A4838D46}" destId="{6D4C929F-BD26-4207-92BD-5D594D4F30DC}" srcOrd="1" destOrd="0" presId="urn:microsoft.com/office/officeart/2005/8/layout/list1"/>
    <dgm:cxn modelId="{1F5012D6-6EFA-4FF6-9DBC-5940B0C93443}" type="presOf" srcId="{B3AE8C81-16D1-4D4A-8021-0E472824B583}" destId="{46C47739-B06E-4300-8C76-7B0B6659A9E5}" srcOrd="0" destOrd="0" presId="urn:microsoft.com/office/officeart/2005/8/layout/list1"/>
    <dgm:cxn modelId="{170E22FE-8B6A-4311-A0EB-AC8153A75554}" srcId="{8227EB23-C19D-4D20-9F19-DBC251E533AA}" destId="{4B4A4D44-63B4-4A4D-80C7-9C78A4838D46}" srcOrd="0" destOrd="0" parTransId="{AF4CB610-A8C1-44C9-8B63-588DABFCE477}" sibTransId="{8D1AB6FB-139E-4814-AF03-353397D66A47}"/>
    <dgm:cxn modelId="{EA95FF92-AFE7-4E82-9035-645B1C1BFAE8}" type="presParOf" srcId="{E78A6397-6291-40D3-88A2-B5A89B3A2114}" destId="{543F52A0-5547-41AE-820E-F9C5D749CDD7}" srcOrd="0" destOrd="0" presId="urn:microsoft.com/office/officeart/2005/8/layout/list1"/>
    <dgm:cxn modelId="{6E3D2B32-7F93-4A8C-BC70-CB6924E56D3C}" type="presParOf" srcId="{543F52A0-5547-41AE-820E-F9C5D749CDD7}" destId="{677C89BE-B386-4B62-94EB-8CDA1DBAB83C}" srcOrd="0" destOrd="0" presId="urn:microsoft.com/office/officeart/2005/8/layout/list1"/>
    <dgm:cxn modelId="{B6AE97EF-6694-4F71-9B6D-83415A54747A}" type="presParOf" srcId="{543F52A0-5547-41AE-820E-F9C5D749CDD7}" destId="{6D4C929F-BD26-4207-92BD-5D594D4F30DC}" srcOrd="1" destOrd="0" presId="urn:microsoft.com/office/officeart/2005/8/layout/list1"/>
    <dgm:cxn modelId="{0471F790-015B-4F4B-B761-D746BF8B2B45}" type="presParOf" srcId="{E78A6397-6291-40D3-88A2-B5A89B3A2114}" destId="{0766C514-22C6-4A48-B014-5B5FDD9F9608}" srcOrd="1" destOrd="0" presId="urn:microsoft.com/office/officeart/2005/8/layout/list1"/>
    <dgm:cxn modelId="{F5CA7C9D-D4A6-4D22-BE2E-1FD86E29D4C3}" type="presParOf" srcId="{E78A6397-6291-40D3-88A2-B5A89B3A2114}" destId="{EE1021C8-20FD-467A-983C-E73A278A2CC3}" srcOrd="2" destOrd="0" presId="urn:microsoft.com/office/officeart/2005/8/layout/list1"/>
    <dgm:cxn modelId="{DCC2195D-FB8A-42BD-8485-070E3E4595B2}" type="presParOf" srcId="{E78A6397-6291-40D3-88A2-B5A89B3A2114}" destId="{F49026EA-5A21-462E-846F-E8AC09E6DBB2}" srcOrd="3" destOrd="0" presId="urn:microsoft.com/office/officeart/2005/8/layout/list1"/>
    <dgm:cxn modelId="{C116A267-6FD5-4F78-9614-8F234466E06D}" type="presParOf" srcId="{E78A6397-6291-40D3-88A2-B5A89B3A2114}" destId="{13C1EDC8-AAFB-452C-A88F-39624C1ED8D6}" srcOrd="4" destOrd="0" presId="urn:microsoft.com/office/officeart/2005/8/layout/list1"/>
    <dgm:cxn modelId="{E5C3B37A-0175-437A-8829-B593CF84CC05}" type="presParOf" srcId="{13C1EDC8-AAFB-452C-A88F-39624C1ED8D6}" destId="{D1FDC57F-83FE-4310-84D3-98C05C4134D1}" srcOrd="0" destOrd="0" presId="urn:microsoft.com/office/officeart/2005/8/layout/list1"/>
    <dgm:cxn modelId="{26B9D86A-51CE-4A4A-81A1-2D4843913E3A}" type="presParOf" srcId="{13C1EDC8-AAFB-452C-A88F-39624C1ED8D6}" destId="{E0E27FD7-8FCB-488F-808E-A9F6AD8A49F0}" srcOrd="1" destOrd="0" presId="urn:microsoft.com/office/officeart/2005/8/layout/list1"/>
    <dgm:cxn modelId="{643B8435-3CC9-4416-B905-29C2B51940DA}" type="presParOf" srcId="{E78A6397-6291-40D3-88A2-B5A89B3A2114}" destId="{14C5A320-9AA7-43D5-9F1C-9335A01011E7}" srcOrd="5" destOrd="0" presId="urn:microsoft.com/office/officeart/2005/8/layout/list1"/>
    <dgm:cxn modelId="{7EC4903A-1B40-4C9D-B6B8-E0DC82F8E7FE}" type="presParOf" srcId="{E78A6397-6291-40D3-88A2-B5A89B3A2114}" destId="{61659276-B3DC-41CF-BD80-D1B9D1F6838B}" srcOrd="6" destOrd="0" presId="urn:microsoft.com/office/officeart/2005/8/layout/list1"/>
    <dgm:cxn modelId="{C22BF0A8-B466-4174-A5DA-11B772E5E404}" type="presParOf" srcId="{E78A6397-6291-40D3-88A2-B5A89B3A2114}" destId="{C4071930-1177-4E23-B04A-5BFBCA64E601}" srcOrd="7" destOrd="0" presId="urn:microsoft.com/office/officeart/2005/8/layout/list1"/>
    <dgm:cxn modelId="{E262DB61-A656-4D1F-9BC1-E764B312B716}" type="presParOf" srcId="{E78A6397-6291-40D3-88A2-B5A89B3A2114}" destId="{1A62F2F0-DEAB-4E22-BC15-83DCB4D6D2AC}" srcOrd="8" destOrd="0" presId="urn:microsoft.com/office/officeart/2005/8/layout/list1"/>
    <dgm:cxn modelId="{F74FDF91-9C6E-4E53-B3BE-2E596822A714}" type="presParOf" srcId="{1A62F2F0-DEAB-4E22-BC15-83DCB4D6D2AC}" destId="{46C47739-B06E-4300-8C76-7B0B6659A9E5}" srcOrd="0" destOrd="0" presId="urn:microsoft.com/office/officeart/2005/8/layout/list1"/>
    <dgm:cxn modelId="{486B9F10-1FF7-45E2-841D-477079A9B794}" type="presParOf" srcId="{1A62F2F0-DEAB-4E22-BC15-83DCB4D6D2AC}" destId="{04002D6B-C6A9-4408-808A-5E0669ECBB1D}" srcOrd="1" destOrd="0" presId="urn:microsoft.com/office/officeart/2005/8/layout/list1"/>
    <dgm:cxn modelId="{FF601337-9A6C-4EFA-84C1-CD853FB595F6}" type="presParOf" srcId="{E78A6397-6291-40D3-88A2-B5A89B3A2114}" destId="{AB88E1BE-DFF9-48E2-BAB0-6D2936BEE260}" srcOrd="9" destOrd="0" presId="urn:microsoft.com/office/officeart/2005/8/layout/list1"/>
    <dgm:cxn modelId="{4F5BA24F-2925-47E0-8003-2282F8C3B672}" type="presParOf" srcId="{E78A6397-6291-40D3-88A2-B5A89B3A2114}" destId="{405BB47C-F6B8-42CD-B691-E10670932F9B}" srcOrd="10"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288140-C534-41A1-8BA7-87FEF0F5291E}" type="doc">
      <dgm:prSet loTypeId="urn:microsoft.com/office/officeart/2005/8/layout/cycle6" loCatId="cycle" qsTypeId="urn:microsoft.com/office/officeart/2005/8/quickstyle/3d5" qsCatId="3D" csTypeId="urn:microsoft.com/office/officeart/2005/8/colors/accent1_3" csCatId="accent1" phldr="1"/>
      <dgm:spPr/>
      <dgm:t>
        <a:bodyPr/>
        <a:lstStyle/>
        <a:p>
          <a:endParaRPr lang="hr-HR"/>
        </a:p>
      </dgm:t>
    </dgm:pt>
    <dgm:pt modelId="{9E0FA690-E689-481C-A815-73D13B64A674}">
      <dgm:prSet phldrT="[Tekst]"/>
      <dgm:spPr/>
      <dgm:t>
        <a:bodyPr/>
        <a:lstStyle/>
        <a:p>
          <a:r>
            <a:rPr lang="hr-HR" b="1">
              <a:solidFill>
                <a:schemeClr val="tx1"/>
              </a:solidFill>
            </a:rPr>
            <a:t>Općinsko vijeće i nadležna tijela</a:t>
          </a:r>
        </a:p>
      </dgm:t>
    </dgm:pt>
    <dgm:pt modelId="{7FB4EA71-D152-44BC-9CE2-62F5C37922F1}" type="parTrans" cxnId="{29CA6286-16A7-464E-BDA6-25A2CF870C85}">
      <dgm:prSet/>
      <dgm:spPr/>
      <dgm:t>
        <a:bodyPr/>
        <a:lstStyle/>
        <a:p>
          <a:endParaRPr lang="hr-HR"/>
        </a:p>
      </dgm:t>
    </dgm:pt>
    <dgm:pt modelId="{139F7D7A-146C-4089-9796-B7D9034DF616}" type="sibTrans" cxnId="{29CA6286-16A7-464E-BDA6-25A2CF870C85}">
      <dgm:prSet/>
      <dgm:spPr/>
      <dgm:t>
        <a:bodyPr/>
        <a:lstStyle/>
        <a:p>
          <a:endParaRPr lang="hr-HR"/>
        </a:p>
      </dgm:t>
    </dgm:pt>
    <dgm:pt modelId="{AE4596E7-E13F-41A5-9D5B-1C83154161E7}">
      <dgm:prSet phldrT="[Tekst]"/>
      <dgm:spPr/>
      <dgm:t>
        <a:bodyPr/>
        <a:lstStyle/>
        <a:p>
          <a:r>
            <a:rPr lang="hr-HR" b="1">
              <a:solidFill>
                <a:schemeClr val="tx1"/>
              </a:solidFill>
            </a:rPr>
            <a:t>Načelnik Općine</a:t>
          </a:r>
        </a:p>
      </dgm:t>
    </dgm:pt>
    <dgm:pt modelId="{56F1F743-37BA-4A60-8BE7-837091AF4EE9}" type="parTrans" cxnId="{42F13BE0-EBB6-490D-B701-5A3B1CD578AC}">
      <dgm:prSet/>
      <dgm:spPr/>
      <dgm:t>
        <a:bodyPr/>
        <a:lstStyle/>
        <a:p>
          <a:endParaRPr lang="hr-HR"/>
        </a:p>
      </dgm:t>
    </dgm:pt>
    <dgm:pt modelId="{AC70E2A2-FB9D-4C07-8415-1AE0A00C3985}" type="sibTrans" cxnId="{42F13BE0-EBB6-490D-B701-5A3B1CD578AC}">
      <dgm:prSet/>
      <dgm:spPr/>
      <dgm:t>
        <a:bodyPr/>
        <a:lstStyle/>
        <a:p>
          <a:endParaRPr lang="hr-HR"/>
        </a:p>
      </dgm:t>
    </dgm:pt>
    <dgm:pt modelId="{DCC031A0-0C3D-4C05-9224-C9A0ACB95E37}">
      <dgm:prSet phldrT="[Tekst]"/>
      <dgm:spPr/>
      <dgm:t>
        <a:bodyPr/>
        <a:lstStyle/>
        <a:p>
          <a:r>
            <a:rPr lang="hr-HR" b="1">
              <a:solidFill>
                <a:schemeClr val="tx1"/>
              </a:solidFill>
            </a:rPr>
            <a:t>Radna skupina</a:t>
          </a:r>
        </a:p>
      </dgm:t>
    </dgm:pt>
    <dgm:pt modelId="{14A85CBE-F0EE-44F2-BAED-593E26E5CF3A}" type="parTrans" cxnId="{66E99205-35C8-4002-B3C7-EADC42645ED1}">
      <dgm:prSet/>
      <dgm:spPr/>
      <dgm:t>
        <a:bodyPr/>
        <a:lstStyle/>
        <a:p>
          <a:endParaRPr lang="hr-HR"/>
        </a:p>
      </dgm:t>
    </dgm:pt>
    <dgm:pt modelId="{160CEB13-0DD4-4EA8-9EED-B0448C3E8C9F}" type="sibTrans" cxnId="{66E99205-35C8-4002-B3C7-EADC42645ED1}">
      <dgm:prSet/>
      <dgm:spPr/>
      <dgm:t>
        <a:bodyPr/>
        <a:lstStyle/>
        <a:p>
          <a:endParaRPr lang="hr-HR"/>
        </a:p>
      </dgm:t>
    </dgm:pt>
    <dgm:pt modelId="{6D75AE68-7219-45EE-91FD-139E0F794590}">
      <dgm:prSet phldrT="[Tekst]"/>
      <dgm:spPr/>
      <dgm:t>
        <a:bodyPr/>
        <a:lstStyle/>
        <a:p>
          <a:r>
            <a:rPr lang="hr-HR" b="1">
              <a:solidFill>
                <a:schemeClr val="tx1"/>
              </a:solidFill>
            </a:rPr>
            <a:t>Civilni, privatni i javni sektor</a:t>
          </a:r>
        </a:p>
      </dgm:t>
    </dgm:pt>
    <dgm:pt modelId="{2C993AC6-5188-4EAD-809C-207C6F1176B1}" type="parTrans" cxnId="{9F5B9781-001F-4ECC-B337-0381B2B2AC5D}">
      <dgm:prSet/>
      <dgm:spPr/>
      <dgm:t>
        <a:bodyPr/>
        <a:lstStyle/>
        <a:p>
          <a:endParaRPr lang="hr-HR"/>
        </a:p>
      </dgm:t>
    </dgm:pt>
    <dgm:pt modelId="{909E5354-53B0-4EC8-960F-8127E71D3FBD}" type="sibTrans" cxnId="{9F5B9781-001F-4ECC-B337-0381B2B2AC5D}">
      <dgm:prSet/>
      <dgm:spPr/>
      <dgm:t>
        <a:bodyPr/>
        <a:lstStyle/>
        <a:p>
          <a:endParaRPr lang="hr-HR"/>
        </a:p>
      </dgm:t>
    </dgm:pt>
    <dgm:pt modelId="{39BA6D55-FA36-44FD-9462-F0CE8DB3B214}" type="pres">
      <dgm:prSet presAssocID="{52288140-C534-41A1-8BA7-87FEF0F5291E}" presName="cycle" presStyleCnt="0">
        <dgm:presLayoutVars>
          <dgm:dir/>
          <dgm:resizeHandles val="exact"/>
        </dgm:presLayoutVars>
      </dgm:prSet>
      <dgm:spPr/>
    </dgm:pt>
    <dgm:pt modelId="{58A752C4-E30C-4EC9-8796-4B1995127A51}" type="pres">
      <dgm:prSet presAssocID="{9E0FA690-E689-481C-A815-73D13B64A674}" presName="node" presStyleLbl="node1" presStyleIdx="0" presStyleCnt="4">
        <dgm:presLayoutVars>
          <dgm:bulletEnabled val="1"/>
        </dgm:presLayoutVars>
      </dgm:prSet>
      <dgm:spPr/>
    </dgm:pt>
    <dgm:pt modelId="{20EE3B99-9D95-425B-A786-4259C26BE73E}" type="pres">
      <dgm:prSet presAssocID="{9E0FA690-E689-481C-A815-73D13B64A674}" presName="spNode" presStyleCnt="0"/>
      <dgm:spPr/>
    </dgm:pt>
    <dgm:pt modelId="{A45799BD-6D80-47C7-B10C-897DE6B8B210}" type="pres">
      <dgm:prSet presAssocID="{139F7D7A-146C-4089-9796-B7D9034DF616}" presName="sibTrans" presStyleLbl="sibTrans1D1" presStyleIdx="0" presStyleCnt="4"/>
      <dgm:spPr/>
    </dgm:pt>
    <dgm:pt modelId="{307FD1B4-89C5-4EBA-BF77-3B579EA9D7B1}" type="pres">
      <dgm:prSet presAssocID="{AE4596E7-E13F-41A5-9D5B-1C83154161E7}" presName="node" presStyleLbl="node1" presStyleIdx="1" presStyleCnt="4">
        <dgm:presLayoutVars>
          <dgm:bulletEnabled val="1"/>
        </dgm:presLayoutVars>
      </dgm:prSet>
      <dgm:spPr/>
    </dgm:pt>
    <dgm:pt modelId="{7AF70276-0FC4-480C-9132-B31AE2D4480D}" type="pres">
      <dgm:prSet presAssocID="{AE4596E7-E13F-41A5-9D5B-1C83154161E7}" presName="spNode" presStyleCnt="0"/>
      <dgm:spPr/>
    </dgm:pt>
    <dgm:pt modelId="{F4841BB2-2C79-49CC-BD6E-0C5D48F9399F}" type="pres">
      <dgm:prSet presAssocID="{AC70E2A2-FB9D-4C07-8415-1AE0A00C3985}" presName="sibTrans" presStyleLbl="sibTrans1D1" presStyleIdx="1" presStyleCnt="4"/>
      <dgm:spPr/>
    </dgm:pt>
    <dgm:pt modelId="{5AB207EF-5CDF-4B85-95D5-F2004907BC21}" type="pres">
      <dgm:prSet presAssocID="{DCC031A0-0C3D-4C05-9224-C9A0ACB95E37}" presName="node" presStyleLbl="node1" presStyleIdx="2" presStyleCnt="4">
        <dgm:presLayoutVars>
          <dgm:bulletEnabled val="1"/>
        </dgm:presLayoutVars>
      </dgm:prSet>
      <dgm:spPr/>
    </dgm:pt>
    <dgm:pt modelId="{794275B2-765F-4B89-9852-219451D5FC91}" type="pres">
      <dgm:prSet presAssocID="{DCC031A0-0C3D-4C05-9224-C9A0ACB95E37}" presName="spNode" presStyleCnt="0"/>
      <dgm:spPr/>
    </dgm:pt>
    <dgm:pt modelId="{73BF5FC9-F1E1-4605-A450-751712CB561F}" type="pres">
      <dgm:prSet presAssocID="{160CEB13-0DD4-4EA8-9EED-B0448C3E8C9F}" presName="sibTrans" presStyleLbl="sibTrans1D1" presStyleIdx="2" presStyleCnt="4"/>
      <dgm:spPr/>
    </dgm:pt>
    <dgm:pt modelId="{A2D858D2-D1BB-41FF-9E2D-2E0DB9934518}" type="pres">
      <dgm:prSet presAssocID="{6D75AE68-7219-45EE-91FD-139E0F794590}" presName="node" presStyleLbl="node1" presStyleIdx="3" presStyleCnt="4" custRadScaleRad="79464" custRadScaleInc="20601">
        <dgm:presLayoutVars>
          <dgm:bulletEnabled val="1"/>
        </dgm:presLayoutVars>
      </dgm:prSet>
      <dgm:spPr/>
    </dgm:pt>
    <dgm:pt modelId="{3EFBE941-8FDD-47E5-BECF-4EC105A5DF23}" type="pres">
      <dgm:prSet presAssocID="{6D75AE68-7219-45EE-91FD-139E0F794590}" presName="spNode" presStyleCnt="0"/>
      <dgm:spPr/>
    </dgm:pt>
    <dgm:pt modelId="{3C15F2F8-5A04-4B35-B702-BEBB203D4307}" type="pres">
      <dgm:prSet presAssocID="{909E5354-53B0-4EC8-960F-8127E71D3FBD}" presName="sibTrans" presStyleLbl="sibTrans1D1" presStyleIdx="3" presStyleCnt="4"/>
      <dgm:spPr/>
    </dgm:pt>
  </dgm:ptLst>
  <dgm:cxnLst>
    <dgm:cxn modelId="{66E99205-35C8-4002-B3C7-EADC42645ED1}" srcId="{52288140-C534-41A1-8BA7-87FEF0F5291E}" destId="{DCC031A0-0C3D-4C05-9224-C9A0ACB95E37}" srcOrd="2" destOrd="0" parTransId="{14A85CBE-F0EE-44F2-BAED-593E26E5CF3A}" sibTransId="{160CEB13-0DD4-4EA8-9EED-B0448C3E8C9F}"/>
    <dgm:cxn modelId="{03BA8C0D-3323-45F2-963E-D07C23D439CA}" type="presOf" srcId="{909E5354-53B0-4EC8-960F-8127E71D3FBD}" destId="{3C15F2F8-5A04-4B35-B702-BEBB203D4307}" srcOrd="0" destOrd="0" presId="urn:microsoft.com/office/officeart/2005/8/layout/cycle6"/>
    <dgm:cxn modelId="{21D15C25-247E-4ED8-967D-F85433DA5242}" type="presOf" srcId="{6D75AE68-7219-45EE-91FD-139E0F794590}" destId="{A2D858D2-D1BB-41FF-9E2D-2E0DB9934518}" srcOrd="0" destOrd="0" presId="urn:microsoft.com/office/officeart/2005/8/layout/cycle6"/>
    <dgm:cxn modelId="{45340E6A-80E7-4FFD-9B11-F7D9337AE507}" type="presOf" srcId="{AC70E2A2-FB9D-4C07-8415-1AE0A00C3985}" destId="{F4841BB2-2C79-49CC-BD6E-0C5D48F9399F}" srcOrd="0" destOrd="0" presId="urn:microsoft.com/office/officeart/2005/8/layout/cycle6"/>
    <dgm:cxn modelId="{F2B71C58-2CE8-42EC-97AE-E35B491ED30F}" type="presOf" srcId="{160CEB13-0DD4-4EA8-9EED-B0448C3E8C9F}" destId="{73BF5FC9-F1E1-4605-A450-751712CB561F}" srcOrd="0" destOrd="0" presId="urn:microsoft.com/office/officeart/2005/8/layout/cycle6"/>
    <dgm:cxn modelId="{9F5B9781-001F-4ECC-B337-0381B2B2AC5D}" srcId="{52288140-C534-41A1-8BA7-87FEF0F5291E}" destId="{6D75AE68-7219-45EE-91FD-139E0F794590}" srcOrd="3" destOrd="0" parTransId="{2C993AC6-5188-4EAD-809C-207C6F1176B1}" sibTransId="{909E5354-53B0-4EC8-960F-8127E71D3FBD}"/>
    <dgm:cxn modelId="{29CA6286-16A7-464E-BDA6-25A2CF870C85}" srcId="{52288140-C534-41A1-8BA7-87FEF0F5291E}" destId="{9E0FA690-E689-481C-A815-73D13B64A674}" srcOrd="0" destOrd="0" parTransId="{7FB4EA71-D152-44BC-9CE2-62F5C37922F1}" sibTransId="{139F7D7A-146C-4089-9796-B7D9034DF616}"/>
    <dgm:cxn modelId="{4DBBCC96-C2E2-44B8-A90C-522200F58127}" type="presOf" srcId="{52288140-C534-41A1-8BA7-87FEF0F5291E}" destId="{39BA6D55-FA36-44FD-9462-F0CE8DB3B214}" srcOrd="0" destOrd="0" presId="urn:microsoft.com/office/officeart/2005/8/layout/cycle6"/>
    <dgm:cxn modelId="{5150ACA6-2037-4712-BB5D-CE798487B5F3}" type="presOf" srcId="{139F7D7A-146C-4089-9796-B7D9034DF616}" destId="{A45799BD-6D80-47C7-B10C-897DE6B8B210}" srcOrd="0" destOrd="0" presId="urn:microsoft.com/office/officeart/2005/8/layout/cycle6"/>
    <dgm:cxn modelId="{FD5604A8-048F-44BB-A261-61CE85E0E5F6}" type="presOf" srcId="{AE4596E7-E13F-41A5-9D5B-1C83154161E7}" destId="{307FD1B4-89C5-4EBA-BF77-3B579EA9D7B1}" srcOrd="0" destOrd="0" presId="urn:microsoft.com/office/officeart/2005/8/layout/cycle6"/>
    <dgm:cxn modelId="{836BF7AE-EF06-4C5F-9699-161D2E2941E5}" type="presOf" srcId="{DCC031A0-0C3D-4C05-9224-C9A0ACB95E37}" destId="{5AB207EF-5CDF-4B85-95D5-F2004907BC21}" srcOrd="0" destOrd="0" presId="urn:microsoft.com/office/officeart/2005/8/layout/cycle6"/>
    <dgm:cxn modelId="{42F13BE0-EBB6-490D-B701-5A3B1CD578AC}" srcId="{52288140-C534-41A1-8BA7-87FEF0F5291E}" destId="{AE4596E7-E13F-41A5-9D5B-1C83154161E7}" srcOrd="1" destOrd="0" parTransId="{56F1F743-37BA-4A60-8BE7-837091AF4EE9}" sibTransId="{AC70E2A2-FB9D-4C07-8415-1AE0A00C3985}"/>
    <dgm:cxn modelId="{46A72CFF-6C32-4A31-B0E0-7D2B678BF6CB}" type="presOf" srcId="{9E0FA690-E689-481C-A815-73D13B64A674}" destId="{58A752C4-E30C-4EC9-8796-4B1995127A51}" srcOrd="0" destOrd="0" presId="urn:microsoft.com/office/officeart/2005/8/layout/cycle6"/>
    <dgm:cxn modelId="{C8C8A170-31D0-4B1B-9EA4-16D149894FEE}" type="presParOf" srcId="{39BA6D55-FA36-44FD-9462-F0CE8DB3B214}" destId="{58A752C4-E30C-4EC9-8796-4B1995127A51}" srcOrd="0" destOrd="0" presId="urn:microsoft.com/office/officeart/2005/8/layout/cycle6"/>
    <dgm:cxn modelId="{53C39BC3-6314-49FD-8127-044558621701}" type="presParOf" srcId="{39BA6D55-FA36-44FD-9462-F0CE8DB3B214}" destId="{20EE3B99-9D95-425B-A786-4259C26BE73E}" srcOrd="1" destOrd="0" presId="urn:microsoft.com/office/officeart/2005/8/layout/cycle6"/>
    <dgm:cxn modelId="{97BD231D-C9D4-42A0-89EA-ECDA4DC7CC2A}" type="presParOf" srcId="{39BA6D55-FA36-44FD-9462-F0CE8DB3B214}" destId="{A45799BD-6D80-47C7-B10C-897DE6B8B210}" srcOrd="2" destOrd="0" presId="urn:microsoft.com/office/officeart/2005/8/layout/cycle6"/>
    <dgm:cxn modelId="{027E15BE-E065-4723-9B37-A93B0B132072}" type="presParOf" srcId="{39BA6D55-FA36-44FD-9462-F0CE8DB3B214}" destId="{307FD1B4-89C5-4EBA-BF77-3B579EA9D7B1}" srcOrd="3" destOrd="0" presId="urn:microsoft.com/office/officeart/2005/8/layout/cycle6"/>
    <dgm:cxn modelId="{BE7EDDA2-7447-4A94-A190-741E435DCDC8}" type="presParOf" srcId="{39BA6D55-FA36-44FD-9462-F0CE8DB3B214}" destId="{7AF70276-0FC4-480C-9132-B31AE2D4480D}" srcOrd="4" destOrd="0" presId="urn:microsoft.com/office/officeart/2005/8/layout/cycle6"/>
    <dgm:cxn modelId="{212F7B67-70E6-4EF4-9AF3-C92F7313179A}" type="presParOf" srcId="{39BA6D55-FA36-44FD-9462-F0CE8DB3B214}" destId="{F4841BB2-2C79-49CC-BD6E-0C5D48F9399F}" srcOrd="5" destOrd="0" presId="urn:microsoft.com/office/officeart/2005/8/layout/cycle6"/>
    <dgm:cxn modelId="{AEFDB349-2C58-4DFE-A67C-613597439245}" type="presParOf" srcId="{39BA6D55-FA36-44FD-9462-F0CE8DB3B214}" destId="{5AB207EF-5CDF-4B85-95D5-F2004907BC21}" srcOrd="6" destOrd="0" presId="urn:microsoft.com/office/officeart/2005/8/layout/cycle6"/>
    <dgm:cxn modelId="{FFDF2DBE-C906-4161-B198-9430D323897C}" type="presParOf" srcId="{39BA6D55-FA36-44FD-9462-F0CE8DB3B214}" destId="{794275B2-765F-4B89-9852-219451D5FC91}" srcOrd="7" destOrd="0" presId="urn:microsoft.com/office/officeart/2005/8/layout/cycle6"/>
    <dgm:cxn modelId="{77830246-4DC4-44DE-96E0-4B9465256044}" type="presParOf" srcId="{39BA6D55-FA36-44FD-9462-F0CE8DB3B214}" destId="{73BF5FC9-F1E1-4605-A450-751712CB561F}" srcOrd="8" destOrd="0" presId="urn:microsoft.com/office/officeart/2005/8/layout/cycle6"/>
    <dgm:cxn modelId="{6FCE5D4D-15CF-4D61-9C99-B6082A8EDF18}" type="presParOf" srcId="{39BA6D55-FA36-44FD-9462-F0CE8DB3B214}" destId="{A2D858D2-D1BB-41FF-9E2D-2E0DB9934518}" srcOrd="9" destOrd="0" presId="urn:microsoft.com/office/officeart/2005/8/layout/cycle6"/>
    <dgm:cxn modelId="{F8942AC6-FF99-4E97-9D11-54C41FF58160}" type="presParOf" srcId="{39BA6D55-FA36-44FD-9462-F0CE8DB3B214}" destId="{3EFBE941-8FDD-47E5-BECF-4EC105A5DF23}" srcOrd="10" destOrd="0" presId="urn:microsoft.com/office/officeart/2005/8/layout/cycle6"/>
    <dgm:cxn modelId="{CCBE8E3E-4F76-4057-9278-D1A26AE8AB32}" type="presParOf" srcId="{39BA6D55-FA36-44FD-9462-F0CE8DB3B214}" destId="{3C15F2F8-5A04-4B35-B702-BEBB203D4307}" srcOrd="11" destOrd="0" presId="urn:microsoft.com/office/officeart/2005/8/layout/cycle6"/>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1021C8-20FD-467A-983C-E73A278A2CC3}">
      <dsp:nvSpPr>
        <dsp:cNvPr id="0" name=""/>
        <dsp:cNvSpPr/>
      </dsp:nvSpPr>
      <dsp:spPr>
        <a:xfrm>
          <a:off x="0" y="929683"/>
          <a:ext cx="5486400" cy="226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4C929F-BD26-4207-92BD-5D594D4F30DC}">
      <dsp:nvSpPr>
        <dsp:cNvPr id="0" name=""/>
        <dsp:cNvSpPr/>
      </dsp:nvSpPr>
      <dsp:spPr>
        <a:xfrm>
          <a:off x="274052" y="144163"/>
          <a:ext cx="4521854" cy="9183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hr-HR" sz="1200" b="1" kern="1200">
              <a:solidFill>
                <a:schemeClr val="tx1"/>
              </a:solidFill>
              <a:latin typeface="Times New Roman" panose="02020603050405020304" pitchFamily="18" charset="0"/>
              <a:cs typeface="Times New Roman" panose="02020603050405020304" pitchFamily="18" charset="0"/>
            </a:rPr>
            <a:t>1. Razvoj konkurentnog i održivog gospodarstva zasnovanog na poduzetničkoj klimi, poljoprivredi i raznovrsnoj turističkoj ponudi</a:t>
          </a:r>
        </a:p>
      </dsp:txBody>
      <dsp:txXfrm>
        <a:off x="318883" y="188994"/>
        <a:ext cx="4432192" cy="828698"/>
      </dsp:txXfrm>
    </dsp:sp>
    <dsp:sp modelId="{61659276-B3DC-41CF-BD80-D1B9D1F6838B}">
      <dsp:nvSpPr>
        <dsp:cNvPr id="0" name=""/>
        <dsp:cNvSpPr/>
      </dsp:nvSpPr>
      <dsp:spPr>
        <a:xfrm>
          <a:off x="0" y="1885126"/>
          <a:ext cx="5486400" cy="226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E27FD7-8FCB-488F-808E-A9F6AD8A49F0}">
      <dsp:nvSpPr>
        <dsp:cNvPr id="0" name=""/>
        <dsp:cNvSpPr/>
      </dsp:nvSpPr>
      <dsp:spPr>
        <a:xfrm>
          <a:off x="274052" y="1205083"/>
          <a:ext cx="4557535" cy="812882"/>
        </a:xfrm>
        <a:prstGeom prst="roundRect">
          <a:avLst/>
        </a:prstGeom>
        <a:solidFill>
          <a:schemeClr val="accent2"/>
        </a:solidFill>
        <a:ln w="19050" cap="rnd"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hr-HR" sz="1200" b="1" kern="1200">
              <a:latin typeface="Times New Roman" panose="02020603050405020304" pitchFamily="18" charset="0"/>
              <a:cs typeface="Times New Roman" panose="02020603050405020304" pitchFamily="18" charset="0"/>
            </a:rPr>
            <a:t>2</a:t>
          </a:r>
          <a:r>
            <a:rPr lang="hr-HR" sz="1200" b="1" kern="1200">
              <a:solidFill>
                <a:schemeClr val="bg1"/>
              </a:solidFill>
              <a:latin typeface="Times New Roman" panose="02020603050405020304" pitchFamily="18" charset="0"/>
              <a:cs typeface="Times New Roman" panose="02020603050405020304" pitchFamily="18" charset="0"/>
            </a:rPr>
            <a:t>. Unapređenje infrastrukturnog sustava Općine na načelima održivog razvoja </a:t>
          </a:r>
        </a:p>
      </dsp:txBody>
      <dsp:txXfrm>
        <a:off x="313734" y="1244765"/>
        <a:ext cx="4478171" cy="733518"/>
      </dsp:txXfrm>
    </dsp:sp>
    <dsp:sp modelId="{405BB47C-F6B8-42CD-B691-E10670932F9B}">
      <dsp:nvSpPr>
        <dsp:cNvPr id="0" name=""/>
        <dsp:cNvSpPr/>
      </dsp:nvSpPr>
      <dsp:spPr>
        <a:xfrm>
          <a:off x="0" y="2829436"/>
          <a:ext cx="5486400" cy="226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4002D6B-C6A9-4408-808A-5E0669ECBB1D}">
      <dsp:nvSpPr>
        <dsp:cNvPr id="0" name=""/>
        <dsp:cNvSpPr/>
      </dsp:nvSpPr>
      <dsp:spPr>
        <a:xfrm>
          <a:off x="274052" y="2160526"/>
          <a:ext cx="4559569" cy="801750"/>
        </a:xfrm>
        <a:prstGeom prst="roundRect">
          <a:avLst/>
        </a:prstGeom>
        <a:solidFill>
          <a:schemeClr val="accent6"/>
        </a:solidFill>
        <a:ln w="19050" cap="rnd"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hr-HR" sz="1200" b="1" kern="1200">
              <a:latin typeface="Times New Roman" panose="02020603050405020304" pitchFamily="18" charset="0"/>
              <a:cs typeface="Times New Roman" panose="02020603050405020304" pitchFamily="18" charset="0"/>
            </a:rPr>
            <a:t>3. Opći rast životnog standarda uz razvoj ljudskih potencijala i mjera socijalne politike</a:t>
          </a:r>
        </a:p>
      </dsp:txBody>
      <dsp:txXfrm>
        <a:off x="313190" y="2199664"/>
        <a:ext cx="4481293" cy="723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A752C4-E30C-4EC9-8796-4B1995127A51}">
      <dsp:nvSpPr>
        <dsp:cNvPr id="0" name=""/>
        <dsp:cNvSpPr/>
      </dsp:nvSpPr>
      <dsp:spPr>
        <a:xfrm>
          <a:off x="2024113" y="856"/>
          <a:ext cx="1219097" cy="792413"/>
        </a:xfrm>
        <a:prstGeom prst="roundRect">
          <a:avLst/>
        </a:prstGeom>
        <a:solidFill>
          <a:schemeClr val="accent1">
            <a:shade val="8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b="1" kern="1200">
              <a:solidFill>
                <a:schemeClr val="tx1"/>
              </a:solidFill>
            </a:rPr>
            <a:t>Općinsko vijeće i nadležna tijela</a:t>
          </a:r>
        </a:p>
      </dsp:txBody>
      <dsp:txXfrm>
        <a:off x="2062795" y="39538"/>
        <a:ext cx="1141733" cy="715049"/>
      </dsp:txXfrm>
    </dsp:sp>
    <dsp:sp modelId="{A45799BD-6D80-47C7-B10C-897DE6B8B210}">
      <dsp:nvSpPr>
        <dsp:cNvPr id="0" name=""/>
        <dsp:cNvSpPr/>
      </dsp:nvSpPr>
      <dsp:spPr>
        <a:xfrm>
          <a:off x="1325751" y="397063"/>
          <a:ext cx="2615822" cy="2615822"/>
        </a:xfrm>
        <a:custGeom>
          <a:avLst/>
          <a:gdLst/>
          <a:ahLst/>
          <a:cxnLst/>
          <a:rect l="0" t="0" r="0" b="0"/>
          <a:pathLst>
            <a:path>
              <a:moveTo>
                <a:pt x="1926222" y="155382"/>
              </a:moveTo>
              <a:arcTo wR="1307911" hR="1307911" stAng="17892765" swAng="2623128"/>
            </a:path>
          </a:pathLst>
        </a:custGeom>
        <a:noFill/>
        <a:ln w="12700" cap="rnd" cmpd="sng" algn="ctr">
          <a:solidFill>
            <a:schemeClr val="accent1">
              <a:shade val="90000"/>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307FD1B4-89C5-4EBA-BF77-3B579EA9D7B1}">
      <dsp:nvSpPr>
        <dsp:cNvPr id="0" name=""/>
        <dsp:cNvSpPr/>
      </dsp:nvSpPr>
      <dsp:spPr>
        <a:xfrm>
          <a:off x="3332024" y="1308768"/>
          <a:ext cx="1219097" cy="792413"/>
        </a:xfrm>
        <a:prstGeom prst="roundRect">
          <a:avLst/>
        </a:prstGeom>
        <a:solidFill>
          <a:schemeClr val="accent1">
            <a:shade val="80000"/>
            <a:hueOff val="-153360"/>
            <a:satOff val="3779"/>
            <a:lumOff val="912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b="1" kern="1200">
              <a:solidFill>
                <a:schemeClr val="tx1"/>
              </a:solidFill>
            </a:rPr>
            <a:t>Načelnik Općine</a:t>
          </a:r>
        </a:p>
      </dsp:txBody>
      <dsp:txXfrm>
        <a:off x="3370706" y="1347450"/>
        <a:ext cx="1141733" cy="715049"/>
      </dsp:txXfrm>
    </dsp:sp>
    <dsp:sp modelId="{F4841BB2-2C79-49CC-BD6E-0C5D48F9399F}">
      <dsp:nvSpPr>
        <dsp:cNvPr id="0" name=""/>
        <dsp:cNvSpPr/>
      </dsp:nvSpPr>
      <dsp:spPr>
        <a:xfrm>
          <a:off x="1325751" y="397063"/>
          <a:ext cx="2615822" cy="2615822"/>
        </a:xfrm>
        <a:custGeom>
          <a:avLst/>
          <a:gdLst/>
          <a:ahLst/>
          <a:cxnLst/>
          <a:rect l="0" t="0" r="0" b="0"/>
          <a:pathLst>
            <a:path>
              <a:moveTo>
                <a:pt x="2551325" y="1713563"/>
              </a:moveTo>
              <a:arcTo wR="1307911" hR="1307911" stAng="1084106" swAng="2623128"/>
            </a:path>
          </a:pathLst>
        </a:custGeom>
        <a:noFill/>
        <a:ln w="12700" cap="rnd" cmpd="sng" algn="ctr">
          <a:solidFill>
            <a:schemeClr val="accent1">
              <a:shade val="90000"/>
              <a:hueOff val="-153369"/>
              <a:satOff val="1114"/>
              <a:lumOff val="8186"/>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5AB207EF-5CDF-4B85-95D5-F2004907BC21}">
      <dsp:nvSpPr>
        <dsp:cNvPr id="0" name=""/>
        <dsp:cNvSpPr/>
      </dsp:nvSpPr>
      <dsp:spPr>
        <a:xfrm>
          <a:off x="2024113" y="2616679"/>
          <a:ext cx="1219097" cy="792413"/>
        </a:xfrm>
        <a:prstGeom prst="roundRect">
          <a:avLst/>
        </a:prstGeom>
        <a:solidFill>
          <a:schemeClr val="accent1">
            <a:shade val="80000"/>
            <a:hueOff val="-306721"/>
            <a:satOff val="7559"/>
            <a:lumOff val="1825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b="1" kern="1200">
              <a:solidFill>
                <a:schemeClr val="tx1"/>
              </a:solidFill>
            </a:rPr>
            <a:t>Radna skupina</a:t>
          </a:r>
        </a:p>
      </dsp:txBody>
      <dsp:txXfrm>
        <a:off x="2062795" y="2655361"/>
        <a:ext cx="1141733" cy="715049"/>
      </dsp:txXfrm>
    </dsp:sp>
    <dsp:sp modelId="{73BF5FC9-F1E1-4605-A450-751712CB561F}">
      <dsp:nvSpPr>
        <dsp:cNvPr id="0" name=""/>
        <dsp:cNvSpPr/>
      </dsp:nvSpPr>
      <dsp:spPr>
        <a:xfrm>
          <a:off x="1632596" y="621055"/>
          <a:ext cx="2615822" cy="2615822"/>
        </a:xfrm>
        <a:custGeom>
          <a:avLst/>
          <a:gdLst/>
          <a:ahLst/>
          <a:cxnLst/>
          <a:rect l="0" t="0" r="0" b="0"/>
          <a:pathLst>
            <a:path>
              <a:moveTo>
                <a:pt x="384719" y="2234382"/>
              </a:moveTo>
              <a:arcTo wR="1307911" hR="1307911" stAng="8093905" swAng="2522352"/>
            </a:path>
          </a:pathLst>
        </a:custGeom>
        <a:noFill/>
        <a:ln w="12700" cap="rnd" cmpd="sng" algn="ctr">
          <a:solidFill>
            <a:schemeClr val="accent1">
              <a:shade val="90000"/>
              <a:hueOff val="-306737"/>
              <a:satOff val="2227"/>
              <a:lumOff val="16371"/>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A2D858D2-D1BB-41FF-9E2D-2E0DB9934518}">
      <dsp:nvSpPr>
        <dsp:cNvPr id="0" name=""/>
        <dsp:cNvSpPr/>
      </dsp:nvSpPr>
      <dsp:spPr>
        <a:xfrm>
          <a:off x="990835" y="1196877"/>
          <a:ext cx="1219097" cy="792413"/>
        </a:xfrm>
        <a:prstGeom prst="roundRect">
          <a:avLst/>
        </a:prstGeom>
        <a:solidFill>
          <a:schemeClr val="accent1">
            <a:shade val="80000"/>
            <a:hueOff val="-460081"/>
            <a:satOff val="11338"/>
            <a:lumOff val="27379"/>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b="1" kern="1200">
              <a:solidFill>
                <a:schemeClr val="tx1"/>
              </a:solidFill>
            </a:rPr>
            <a:t>Civilni, privatni i javni sektor</a:t>
          </a:r>
        </a:p>
      </dsp:txBody>
      <dsp:txXfrm>
        <a:off x="1029517" y="1235559"/>
        <a:ext cx="1141733" cy="715049"/>
      </dsp:txXfrm>
    </dsp:sp>
    <dsp:sp modelId="{3C15F2F8-5A04-4B35-B702-BEBB203D4307}">
      <dsp:nvSpPr>
        <dsp:cNvPr id="0" name=""/>
        <dsp:cNvSpPr/>
      </dsp:nvSpPr>
      <dsp:spPr>
        <a:xfrm>
          <a:off x="1711759" y="88108"/>
          <a:ext cx="2615822" cy="2615822"/>
        </a:xfrm>
        <a:custGeom>
          <a:avLst/>
          <a:gdLst/>
          <a:ahLst/>
          <a:cxnLst/>
          <a:rect l="0" t="0" r="0" b="0"/>
          <a:pathLst>
            <a:path>
              <a:moveTo>
                <a:pt x="16355" y="1101716"/>
              </a:moveTo>
              <a:arcTo wR="1307911" hR="1307911" stAng="11344238" swAng="1862894"/>
            </a:path>
          </a:pathLst>
        </a:custGeom>
        <a:noFill/>
        <a:ln w="12700" cap="rnd" cmpd="sng" algn="ctr">
          <a:solidFill>
            <a:schemeClr val="accent1">
              <a:shade val="90000"/>
              <a:hueOff val="-460106"/>
              <a:satOff val="3341"/>
              <a:lumOff val="24557"/>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seta">
  <a:themeElements>
    <a:clrScheme name="Žuto-narančasta">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524C0-7AE0-4698-B439-4B0844663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7651</TotalTime>
  <Pages>132</Pages>
  <Words>39657</Words>
  <Characters>226048</Characters>
  <Application>Microsoft Office Word</Application>
  <DocSecurity>0</DocSecurity>
  <Lines>1883</Lines>
  <Paragraphs>530</Paragraphs>
  <ScaleCrop>false</ScaleCrop>
  <HeadingPairs>
    <vt:vector size="2" baseType="variant">
      <vt:variant>
        <vt:lpstr>Naslov</vt:lpstr>
      </vt:variant>
      <vt:variant>
        <vt:i4>1</vt:i4>
      </vt:variant>
    </vt:vector>
  </HeadingPairs>
  <TitlesOfParts>
    <vt:vector size="1" baseType="lpstr">
      <vt:lpstr>STRATEŠKI PROGRAM RAZVOJA OPĆINE GRAČAC ZA RAZDOBLJE 2021.-2025.</vt:lpstr>
    </vt:vector>
  </TitlesOfParts>
  <Company/>
  <LinksUpToDate>false</LinksUpToDate>
  <CharactersWithSpaces>265175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STRATEŠKI PROGRAM RAZVOJA OPĆINE GRAČAC ZA RAZDOBLJE 2021.-2025.</dc:title>
  <dc:subject/>
  <dc:creator>SINTAGMA5</dc:creator>
  <cp:keywords/>
  <dc:description/>
  <cp:lastModifiedBy>SINTAGMA5</cp:lastModifiedBy>
  <cp:revision>2512</cp:revision>
  <dcterms:created xsi:type="dcterms:W3CDTF">2021-04-22T08:06:00Z</dcterms:created>
  <dcterms:modified xsi:type="dcterms:W3CDTF">2022-06-06T07:32:00Z</dcterms:modified>
</cp:coreProperties>
</file>