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6B" w:rsidRDefault="00CB346B" w:rsidP="00CB346B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KLASA:612-04/17-01/2</w:t>
      </w:r>
    </w:p>
    <w:p w:rsidR="00CB346B" w:rsidRDefault="00CB346B" w:rsidP="00CB34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URBROJ: 2198/31-02-17-2</w:t>
      </w:r>
    </w:p>
    <w:p w:rsidR="00CB346B" w:rsidRDefault="00CB346B" w:rsidP="00CB346B">
      <w:pPr>
        <w:rPr>
          <w:rFonts w:ascii="Arial" w:hAnsi="Arial" w:cs="Arial"/>
          <w:sz w:val="20"/>
          <w:szCs w:val="20"/>
        </w:rPr>
      </w:pPr>
    </w:p>
    <w:p w:rsidR="00CB346B" w:rsidRDefault="00CB346B" w:rsidP="00CB346B">
      <w:pPr>
        <w:pStyle w:val="Tijeloteksta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Općinsko vijeće Općine Gračac, temeljem članka 27. Zakona o knjižnicama (“Narodne novine” 105/97, 5/98, 104/00, 69/09), članka 32. Statuta Općine Gračac («Službeni glasnik Zadarske županije» 11/13) te Odluke o ponovnom raspisivanju natječaja za ravnatelja Knjižnice i čitaonice Gračac Klasa: 612-04/17-01/ 2 , Urbroj: 2198/31-02-17-1, od 25. rujna 2017. godine, raspisuje</w:t>
      </w:r>
    </w:p>
    <w:p w:rsidR="00CB346B" w:rsidRDefault="00CB346B" w:rsidP="00CB346B">
      <w:pPr>
        <w:pStyle w:val="Tijeloteksta"/>
        <w:ind w:firstLine="720"/>
        <w:rPr>
          <w:rFonts w:ascii="Arial" w:hAnsi="Arial" w:cs="Arial"/>
          <w:sz w:val="20"/>
          <w:szCs w:val="20"/>
          <w:u w:val="single"/>
        </w:rPr>
      </w:pPr>
    </w:p>
    <w:p w:rsidR="00CB346B" w:rsidRDefault="00CB346B" w:rsidP="00CB34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NATJEČAJ (PONOVLJENI)</w:t>
      </w:r>
    </w:p>
    <w:p w:rsidR="00CB346B" w:rsidRDefault="00CB346B" w:rsidP="00CB34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ravnatelja Knjižnice i čitaonice Gračac</w:t>
      </w:r>
    </w:p>
    <w:p w:rsidR="00CB346B" w:rsidRDefault="00CB346B" w:rsidP="00CB346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B346B" w:rsidRDefault="00CB346B" w:rsidP="00CB346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izvršitelj/ica na vrijeme od četiri godine. </w:t>
      </w:r>
    </w:p>
    <w:p w:rsidR="00CB346B" w:rsidRDefault="00CB346B" w:rsidP="00CB346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Nakon isteka mandata ista osoba može biti ponovno izabrana.</w:t>
      </w:r>
    </w:p>
    <w:p w:rsidR="00CB346B" w:rsidRDefault="00CB346B" w:rsidP="00CB346B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CB346B" w:rsidRDefault="00CB346B" w:rsidP="00CB34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Uvjeti:</w:t>
      </w:r>
    </w:p>
    <w:p w:rsidR="00CB346B" w:rsidRDefault="00CB346B" w:rsidP="00CB34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završen preddiplomski i diplomski sveučilišni studij ili integrirani preddiplomski i diplomski sveučilišni studij ili specijalistički diplomski stručni studij knjižničarskog usmjerenja, kao i stečena visoka stručna spremu sukladno propisima koji su bili na snazi prije stupanja na snagu Zakona o znanstvenoj djelatnosti i visokom obrazovanju i najmanje pet godina rada u knjižničarskoj struci.</w:t>
      </w:r>
    </w:p>
    <w:p w:rsidR="00CB346B" w:rsidRDefault="00CB346B" w:rsidP="00CB34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Iznimno od točke 1. Natječaja, za ravnatelja Knjižnice može se imenovati osoba koja ima završen preddiplomski sveučilišni studij ili stručni studij u trajanju od najmanje tri godine, kao i osoba koja je stekla višu stručnu spremu sukladno propisima koji su bili na snazi prije stupanja na snagu Zakona o znanstvenoj djelatnosti i visokom obrazovanju i deset godina rada u kulturi ako se na ponovljeni natječaj ne javi osoba koja ima uvjete iz točke 1. Natječaja.</w:t>
      </w:r>
    </w:p>
    <w:p w:rsidR="00CB346B" w:rsidRDefault="00CB346B" w:rsidP="00CB34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>3. Uz prijavu je potrebno prilo</w:t>
      </w:r>
      <w:r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  <w:lang w:val="fr-FR"/>
        </w:rPr>
        <w:t>iti</w:t>
      </w:r>
      <w:r>
        <w:rPr>
          <w:rFonts w:ascii="Arial" w:hAnsi="Arial" w:cs="Arial"/>
          <w:sz w:val="20"/>
          <w:szCs w:val="20"/>
        </w:rPr>
        <w:t>:</w:t>
      </w:r>
    </w:p>
    <w:p w:rsidR="00CB346B" w:rsidRDefault="00CB346B" w:rsidP="00CB346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životopis</w:t>
      </w:r>
    </w:p>
    <w:p w:rsidR="00CB346B" w:rsidRDefault="00CB346B" w:rsidP="00CB346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 osobne iskaznice ili domovnice</w:t>
      </w:r>
    </w:p>
    <w:p w:rsidR="00CB346B" w:rsidRDefault="00CB346B" w:rsidP="00CB346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diplomu (original ili ovjereni preslik)</w:t>
      </w:r>
    </w:p>
    <w:p w:rsidR="00CB346B" w:rsidRDefault="00CB346B" w:rsidP="00CB346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 o radnom iskustvu u knjižničarskoj struci/ kulturi (potvrda poslodavca ili odgovarajuća potvrda/ elektronički zapis Hrvatskoga zavoda za mirovinsko osiguranje) original ili ovjereni preslik;</w:t>
      </w:r>
    </w:p>
    <w:p w:rsidR="00CB346B" w:rsidRDefault="00CB346B" w:rsidP="00CB346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uvjerenje o nekažnjavanju ne starije od 6 mjeseci (original ili ovjereni preslik)</w:t>
      </w:r>
    </w:p>
    <w:p w:rsidR="00CB346B" w:rsidRDefault="00CB346B" w:rsidP="00CB34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Na natječaj se mogu javiti osobe oba spola.</w:t>
      </w:r>
    </w:p>
    <w:p w:rsidR="00CB346B" w:rsidRDefault="00CB346B" w:rsidP="00CB346B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5. Prijave s potrebnom dokumentacijom, dostaviti na adresu: Općina Gračac, Park sv. Jurja 1, 23 440 Gračac, s naznakom “natječaj za ravnatelja Knjižnice i čitaonice Gračac- NE OTVARAJ” u roku od 15 dana od dana objave natječaja u dnevnom listu „Zadarski list“.</w:t>
      </w:r>
    </w:p>
    <w:p w:rsidR="00CB346B" w:rsidRDefault="00CB346B" w:rsidP="00CB346B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6. Nepotpune i nepravodobne prijave neće se razmatrati. Općinsko vijeće zadržava pravo poništenja natječaja. O  odluci i rezultatima izbora kandidati će biti obaviješteni u roku od 45 dana od dana isteka roka za podnošenje prijave.</w:t>
      </w:r>
    </w:p>
    <w:p w:rsidR="006E6179" w:rsidRDefault="006E6179"/>
    <w:p w:rsidR="00E16AFC" w:rsidRDefault="00E16AFC"/>
    <w:p w:rsidR="00E16AFC" w:rsidRPr="00E16AFC" w:rsidRDefault="00E16AFC" w:rsidP="00E16AFC">
      <w:pPr>
        <w:jc w:val="center"/>
        <w:rPr>
          <w:rFonts w:ascii="Arial" w:hAnsi="Arial" w:cs="Arial"/>
          <w:color w:val="FF0000"/>
        </w:rPr>
      </w:pPr>
      <w:r w:rsidRPr="00E16AFC">
        <w:rPr>
          <w:rFonts w:ascii="Arial" w:hAnsi="Arial" w:cs="Arial"/>
          <w:color w:val="FF0000"/>
        </w:rPr>
        <w:t>Natječaj je objavljen u „Zadarskom listu“ 16. listopada 2017. godine</w:t>
      </w:r>
    </w:p>
    <w:sectPr w:rsidR="00E16AFC" w:rsidRPr="00E16AFC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2C0"/>
    <w:multiLevelType w:val="singleLevel"/>
    <w:tmpl w:val="9DBE1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5DB82BB7"/>
    <w:multiLevelType w:val="hybridMultilevel"/>
    <w:tmpl w:val="A1444C98"/>
    <w:lvl w:ilvl="0" w:tplc="E0384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6B"/>
    <w:rsid w:val="00212348"/>
    <w:rsid w:val="00337F39"/>
    <w:rsid w:val="006E6179"/>
    <w:rsid w:val="00BE4E4E"/>
    <w:rsid w:val="00CB346B"/>
    <w:rsid w:val="00D27E28"/>
    <w:rsid w:val="00E16AFC"/>
    <w:rsid w:val="00E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CB346B"/>
    <w:pPr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CB34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B34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CB346B"/>
    <w:pPr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CB34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B3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2017-10-16T08:44:00Z</dcterms:created>
  <dcterms:modified xsi:type="dcterms:W3CDTF">2017-10-16T08:44:00Z</dcterms:modified>
</cp:coreProperties>
</file>