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4E" w:rsidRPr="00DC3B4E" w:rsidRDefault="00DC3B4E" w:rsidP="00DC3B4E">
      <w:pPr>
        <w:spacing w:after="0" w:line="240" w:lineRule="auto"/>
        <w:jc w:val="center"/>
        <w:rPr>
          <w:rFonts w:ascii="Calibri" w:eastAsia="Times New Roman" w:hAnsi="Calibri" w:cs="Times New Roman"/>
          <w:noProof/>
          <w:snapToGrid w:val="0"/>
          <w:sz w:val="20"/>
          <w:szCs w:val="20"/>
        </w:rPr>
      </w:pPr>
      <w:r w:rsidRPr="00DC3B4E">
        <w:rPr>
          <w:rFonts w:ascii="Calibri" w:eastAsia="Times New Roman" w:hAnsi="Calibri" w:cs="Arial"/>
          <w:noProof/>
          <w:snapToGrid w:val="0"/>
          <w:sz w:val="20"/>
          <w:szCs w:val="20"/>
        </w:rPr>
        <w:object w:dxaOrig="94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0.25pt" o:ole="">
            <v:imagedata r:id="rId8" o:title=""/>
          </v:shape>
          <o:OLEObject Type="Embed" ProgID="MSPhotoEd.3" ShapeID="_x0000_i1025" DrawAspect="Content" ObjectID="_1595673041" r:id="rId9"/>
        </w:object>
      </w:r>
    </w:p>
    <w:p w:rsidR="00DC3B4E" w:rsidRPr="00DC3B4E" w:rsidRDefault="00DC3B4E" w:rsidP="00DC3B4E">
      <w:pPr>
        <w:spacing w:after="0" w:line="240" w:lineRule="auto"/>
        <w:jc w:val="center"/>
        <w:rPr>
          <w:rFonts w:ascii="Calibri" w:eastAsia="Times New Roman" w:hAnsi="Calibri" w:cs="Times New Roman"/>
          <w:noProof/>
          <w:snapToGrid w:val="0"/>
          <w:sz w:val="20"/>
          <w:szCs w:val="20"/>
        </w:rPr>
      </w:pPr>
    </w:p>
    <w:p w:rsidR="00DC3B4E" w:rsidRPr="00DC3B4E" w:rsidRDefault="00DC3B4E" w:rsidP="00DC3B4E">
      <w:pPr>
        <w:spacing w:after="0" w:line="240" w:lineRule="auto"/>
        <w:jc w:val="center"/>
        <w:rPr>
          <w:rFonts w:ascii="Calibri" w:eastAsia="Times New Roman" w:hAnsi="Calibri" w:cs="Times New Roman"/>
          <w:noProof/>
          <w:snapToGrid w:val="0"/>
          <w:sz w:val="20"/>
          <w:szCs w:val="20"/>
        </w:rPr>
      </w:pPr>
    </w:p>
    <w:p w:rsidR="00DC3B4E" w:rsidRPr="00DC3B4E" w:rsidRDefault="00DC3B4E" w:rsidP="00DC3B4E">
      <w:pPr>
        <w:spacing w:after="0" w:line="240" w:lineRule="auto"/>
        <w:jc w:val="center"/>
        <w:rPr>
          <w:rFonts w:ascii="Calibri" w:eastAsia="Times New Roman" w:hAnsi="Calibri" w:cs="Times New Roman"/>
          <w:noProof/>
          <w:snapToGrid w:val="0"/>
          <w:sz w:val="32"/>
          <w:szCs w:val="20"/>
        </w:rPr>
      </w:pPr>
      <w:r w:rsidRPr="00DC3B4E">
        <w:rPr>
          <w:rFonts w:ascii="Calibri" w:eastAsia="Times New Roman" w:hAnsi="Calibri" w:cs="Times New Roman"/>
          <w:b/>
          <w:noProof/>
          <w:snapToGrid w:val="0"/>
          <w:sz w:val="32"/>
          <w:szCs w:val="20"/>
        </w:rPr>
        <w:t>OPĆINA GRAČAC</w:t>
      </w:r>
    </w:p>
    <w:p w:rsidR="00DC3B4E" w:rsidRPr="00DC3B4E" w:rsidRDefault="00DC3B4E" w:rsidP="00DC3B4E">
      <w:pPr>
        <w:spacing w:after="0" w:line="240" w:lineRule="auto"/>
        <w:jc w:val="center"/>
        <w:rPr>
          <w:rFonts w:ascii="Calibri" w:eastAsia="Times New Roman" w:hAnsi="Calibri" w:cs="Times New Roman"/>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autoSpaceDE w:val="0"/>
        <w:autoSpaceDN w:val="0"/>
        <w:adjustRightInd w:val="0"/>
        <w:spacing w:before="120" w:after="120" w:line="240" w:lineRule="auto"/>
        <w:jc w:val="center"/>
        <w:rPr>
          <w:rFonts w:ascii="Calibri" w:eastAsia="Times New Roman" w:hAnsi="Calibri" w:cs="Times New Roman"/>
          <w:b/>
          <w:bCs/>
          <w:noProof/>
          <w:snapToGrid w:val="0"/>
          <w:sz w:val="36"/>
          <w:szCs w:val="36"/>
          <w:lang w:eastAsia="de-DE"/>
        </w:rPr>
      </w:pPr>
      <w:r w:rsidRPr="00DC3B4E">
        <w:rPr>
          <w:rFonts w:ascii="Calibri" w:eastAsia="Times New Roman" w:hAnsi="Calibri" w:cs="Times New Roman"/>
          <w:b/>
          <w:bCs/>
          <w:noProof/>
          <w:snapToGrid w:val="0"/>
          <w:sz w:val="36"/>
          <w:szCs w:val="36"/>
          <w:lang w:eastAsia="de-DE"/>
        </w:rPr>
        <w:t xml:space="preserve">JAVNI NATJEČAJ ZA </w:t>
      </w:r>
      <w:r w:rsidR="00275C3B" w:rsidRPr="00275C3B">
        <w:rPr>
          <w:rFonts w:ascii="Calibri" w:eastAsia="Times New Roman" w:hAnsi="Calibri" w:cs="Times New Roman"/>
          <w:b/>
          <w:bCs/>
          <w:noProof/>
          <w:snapToGrid w:val="0"/>
          <w:sz w:val="36"/>
          <w:szCs w:val="36"/>
          <w:lang w:eastAsia="de-DE"/>
        </w:rPr>
        <w:t xml:space="preserve">FINANCIRANJE PROGRAMA JAVNIH POTREBA U SOCIJALNOJ SKRBI BRANITELJSKIH UDRUGA </w:t>
      </w:r>
      <w:r w:rsidRPr="00DC3B4E">
        <w:rPr>
          <w:rFonts w:ascii="Calibri" w:eastAsia="Times New Roman" w:hAnsi="Calibri" w:cs="Times New Roman"/>
          <w:b/>
          <w:bCs/>
          <w:noProof/>
          <w:snapToGrid w:val="0"/>
          <w:sz w:val="36"/>
          <w:szCs w:val="36"/>
          <w:lang w:eastAsia="de-DE"/>
        </w:rPr>
        <w:t>OPĆINE GRAČAC ZA 2018. GODINU</w:t>
      </w: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40"/>
          <w:szCs w:val="20"/>
        </w:rPr>
      </w:pPr>
      <w:r w:rsidRPr="00DC3B4E">
        <w:rPr>
          <w:rFonts w:ascii="Calibri" w:eastAsia="Times New Roman" w:hAnsi="Calibri" w:cs="Times New Roman"/>
          <w:b/>
          <w:noProof/>
          <w:snapToGrid w:val="0"/>
          <w:sz w:val="32"/>
          <w:szCs w:val="32"/>
        </w:rPr>
        <w:t>Upute za prijavitelje</w:t>
      </w:r>
      <w:r w:rsidRPr="00DC3B4E">
        <w:rPr>
          <w:rFonts w:ascii="Calibri" w:eastAsia="Times New Roman" w:hAnsi="Calibri" w:cs="Times New Roman"/>
          <w:b/>
          <w:noProof/>
          <w:snapToGrid w:val="0"/>
          <w:sz w:val="32"/>
          <w:szCs w:val="32"/>
        </w:rPr>
        <w:br/>
      </w:r>
    </w:p>
    <w:p w:rsidR="00DC3B4E" w:rsidRPr="00DC3B4E" w:rsidRDefault="00DC3B4E" w:rsidP="00DC3B4E">
      <w:pPr>
        <w:spacing w:after="240" w:line="240" w:lineRule="auto"/>
        <w:jc w:val="center"/>
        <w:rPr>
          <w:rFonts w:ascii="Calibri" w:eastAsia="Times New Roman" w:hAnsi="Calibri" w:cs="Times New Roman"/>
          <w:b/>
          <w:noProof/>
          <w:snapToGrid w:val="0"/>
          <w:sz w:val="32"/>
          <w:szCs w:val="20"/>
        </w:rPr>
      </w:pPr>
    </w:p>
    <w:p w:rsidR="00DC3B4E" w:rsidRPr="00DC3B4E" w:rsidRDefault="00DC3B4E" w:rsidP="00DC3B4E">
      <w:pPr>
        <w:spacing w:after="240" w:line="240" w:lineRule="auto"/>
        <w:jc w:val="center"/>
        <w:rPr>
          <w:rFonts w:ascii="Calibri" w:eastAsia="Times New Roman" w:hAnsi="Calibri" w:cs="Times New Roman"/>
          <w:b/>
          <w:noProof/>
          <w:snapToGrid w:val="0"/>
          <w:sz w:val="32"/>
          <w:szCs w:val="32"/>
        </w:rPr>
      </w:pPr>
      <w:r w:rsidRPr="00DC3B4E">
        <w:rPr>
          <w:rFonts w:ascii="Calibri" w:eastAsia="Times New Roman" w:hAnsi="Calibri" w:cs="Times New Roman"/>
          <w:b/>
          <w:noProof/>
          <w:snapToGrid w:val="0"/>
          <w:sz w:val="32"/>
          <w:szCs w:val="32"/>
        </w:rPr>
        <w:t xml:space="preserve">Datum objave natječaja: </w:t>
      </w:r>
      <w:r w:rsidR="00CD1243">
        <w:rPr>
          <w:rFonts w:ascii="Calibri" w:eastAsia="Times New Roman" w:hAnsi="Calibri" w:cs="Times New Roman"/>
          <w:b/>
          <w:noProof/>
          <w:snapToGrid w:val="0"/>
          <w:sz w:val="32"/>
          <w:szCs w:val="32"/>
        </w:rPr>
        <w:t>1</w:t>
      </w:r>
      <w:r w:rsidR="0007163D">
        <w:rPr>
          <w:rFonts w:ascii="Calibri" w:eastAsia="Times New Roman" w:hAnsi="Calibri" w:cs="Times New Roman"/>
          <w:b/>
          <w:noProof/>
          <w:snapToGrid w:val="0"/>
          <w:sz w:val="32"/>
          <w:szCs w:val="32"/>
        </w:rPr>
        <w:t>3</w:t>
      </w:r>
      <w:r w:rsidRPr="00DC3B4E">
        <w:rPr>
          <w:rFonts w:ascii="Calibri" w:eastAsia="Times New Roman" w:hAnsi="Calibri" w:cs="Times New Roman"/>
          <w:b/>
          <w:noProof/>
          <w:snapToGrid w:val="0"/>
          <w:sz w:val="32"/>
          <w:szCs w:val="32"/>
        </w:rPr>
        <w:t xml:space="preserve">. </w:t>
      </w:r>
      <w:r w:rsidR="00CD1243">
        <w:rPr>
          <w:rFonts w:ascii="Calibri" w:eastAsia="Times New Roman" w:hAnsi="Calibri" w:cs="Times New Roman"/>
          <w:b/>
          <w:noProof/>
          <w:snapToGrid w:val="0"/>
          <w:sz w:val="32"/>
          <w:szCs w:val="32"/>
        </w:rPr>
        <w:t>kolovoza</w:t>
      </w:r>
      <w:r w:rsidRPr="00DC3B4E">
        <w:rPr>
          <w:rFonts w:ascii="Calibri" w:eastAsia="Times New Roman" w:hAnsi="Calibri" w:cs="Times New Roman"/>
          <w:b/>
          <w:noProof/>
          <w:snapToGrid w:val="0"/>
          <w:sz w:val="32"/>
          <w:szCs w:val="32"/>
        </w:rPr>
        <w:t xml:space="preserve"> 2018. godine</w:t>
      </w:r>
    </w:p>
    <w:p w:rsidR="00DC3B4E" w:rsidRPr="00DC3B4E" w:rsidRDefault="00DC3B4E" w:rsidP="00DC3B4E">
      <w:pPr>
        <w:spacing w:after="240" w:line="240" w:lineRule="auto"/>
        <w:jc w:val="center"/>
        <w:rPr>
          <w:rFonts w:ascii="Calibri" w:eastAsia="Times New Roman" w:hAnsi="Calibri" w:cs="Times New Roman"/>
          <w:b/>
          <w:noProof/>
          <w:snapToGrid w:val="0"/>
          <w:sz w:val="32"/>
          <w:szCs w:val="32"/>
        </w:rPr>
      </w:pPr>
      <w:r w:rsidRPr="00DC3B4E">
        <w:rPr>
          <w:rFonts w:ascii="Calibri" w:eastAsia="Times New Roman" w:hAnsi="Calibri" w:cs="Times New Roman"/>
          <w:b/>
          <w:noProof/>
          <w:snapToGrid w:val="0"/>
          <w:sz w:val="32"/>
          <w:szCs w:val="32"/>
        </w:rPr>
        <w:t xml:space="preserve">Rok za dostavu prijava: </w:t>
      </w:r>
      <w:r w:rsidR="00CD1243">
        <w:rPr>
          <w:rFonts w:ascii="Calibri" w:eastAsia="Times New Roman" w:hAnsi="Calibri" w:cs="Times New Roman"/>
          <w:b/>
          <w:noProof/>
          <w:snapToGrid w:val="0"/>
          <w:sz w:val="32"/>
          <w:szCs w:val="32"/>
        </w:rPr>
        <w:t>1</w:t>
      </w:r>
      <w:r w:rsidR="002803D1">
        <w:rPr>
          <w:rFonts w:ascii="Calibri" w:eastAsia="Times New Roman" w:hAnsi="Calibri" w:cs="Times New Roman"/>
          <w:b/>
          <w:noProof/>
          <w:snapToGrid w:val="0"/>
          <w:sz w:val="32"/>
          <w:szCs w:val="32"/>
        </w:rPr>
        <w:t>2</w:t>
      </w:r>
      <w:r w:rsidRPr="00DC3B4E">
        <w:rPr>
          <w:rFonts w:ascii="Calibri" w:eastAsia="Times New Roman" w:hAnsi="Calibri" w:cs="Times New Roman"/>
          <w:b/>
          <w:noProof/>
          <w:snapToGrid w:val="0"/>
          <w:sz w:val="32"/>
          <w:szCs w:val="32"/>
        </w:rPr>
        <w:t xml:space="preserve">. </w:t>
      </w:r>
      <w:r w:rsidR="00CD1243">
        <w:rPr>
          <w:rFonts w:ascii="Calibri" w:eastAsia="Times New Roman" w:hAnsi="Calibri" w:cs="Times New Roman"/>
          <w:b/>
          <w:noProof/>
          <w:snapToGrid w:val="0"/>
          <w:sz w:val="32"/>
          <w:szCs w:val="32"/>
        </w:rPr>
        <w:t>rujna</w:t>
      </w:r>
      <w:r w:rsidRPr="00DC3B4E">
        <w:rPr>
          <w:rFonts w:ascii="Calibri" w:eastAsia="Times New Roman" w:hAnsi="Calibri" w:cs="Times New Roman"/>
          <w:b/>
          <w:noProof/>
          <w:snapToGrid w:val="0"/>
          <w:sz w:val="32"/>
          <w:szCs w:val="32"/>
        </w:rPr>
        <w:t xml:space="preserve"> 2018. godine</w:t>
      </w:r>
    </w:p>
    <w:p w:rsidR="00DC3B4E" w:rsidRPr="00DC3B4E" w:rsidRDefault="00DC3B4E" w:rsidP="00DC3B4E">
      <w:pPr>
        <w:spacing w:after="240" w:line="240" w:lineRule="auto"/>
        <w:rPr>
          <w:rFonts w:ascii="Calibri" w:eastAsia="Times New Roman" w:hAnsi="Calibri" w:cs="Times New Roman"/>
          <w:b/>
          <w:noProof/>
          <w:snapToGrid w:val="0"/>
          <w:sz w:val="28"/>
          <w:szCs w:val="28"/>
        </w:rPr>
      </w:pPr>
      <w:bookmarkStart w:id="0" w:name="_Toc419712046"/>
      <w:r w:rsidRPr="00DC3B4E">
        <w:rPr>
          <w:rFonts w:ascii="Calibri" w:eastAsia="Times New Roman" w:hAnsi="Calibri" w:cs="Times New Roman"/>
          <w:b/>
          <w:noProof/>
          <w:snapToGrid w:val="0"/>
          <w:sz w:val="28"/>
          <w:szCs w:val="28"/>
        </w:rPr>
        <w:t xml:space="preserve"> </w:t>
      </w:r>
    </w:p>
    <w:p w:rsidR="00DC3B4E" w:rsidRPr="00DC3B4E" w:rsidRDefault="00DC3B4E" w:rsidP="00DC3B4E">
      <w:pPr>
        <w:pageBreakBefore/>
        <w:tabs>
          <w:tab w:val="left" w:pos="284"/>
          <w:tab w:val="right" w:pos="9628"/>
        </w:tabs>
        <w:spacing w:after="480" w:line="240" w:lineRule="auto"/>
        <w:ind w:left="488" w:hanging="488"/>
        <w:rPr>
          <w:rFonts w:ascii="Calibri" w:eastAsia="Times New Roman" w:hAnsi="Calibri" w:cs="Times New Roman"/>
          <w:b/>
          <w:caps/>
          <w:noProof/>
          <w:snapToGrid w:val="0"/>
          <w:sz w:val="28"/>
          <w:szCs w:val="28"/>
        </w:rPr>
      </w:pPr>
      <w:r w:rsidRPr="00DC3B4E">
        <w:rPr>
          <w:rFonts w:ascii="Calibri" w:eastAsia="Times New Roman" w:hAnsi="Calibri" w:cs="Times New Roman"/>
          <w:b/>
          <w:caps/>
          <w:noProof/>
          <w:snapToGrid w:val="0"/>
          <w:sz w:val="28"/>
          <w:szCs w:val="28"/>
        </w:rPr>
        <w:lastRenderedPageBreak/>
        <w:t>1.</w:t>
      </w:r>
      <w:r w:rsidRPr="00DC3B4E">
        <w:rPr>
          <w:rFonts w:ascii="Calibri" w:eastAsia="Times New Roman" w:hAnsi="Calibri" w:cs="Times New Roman"/>
          <w:b/>
          <w:caps/>
          <w:noProof/>
          <w:snapToGrid w:val="0"/>
          <w:sz w:val="28"/>
          <w:szCs w:val="28"/>
        </w:rPr>
        <w:tab/>
      </w:r>
      <w:bookmarkEnd w:id="0"/>
      <w:r w:rsidRPr="00DC3B4E">
        <w:rPr>
          <w:rFonts w:ascii="Calibri" w:eastAsia="Times New Roman" w:hAnsi="Calibri" w:cs="Times New Roman"/>
          <w:b/>
          <w:caps/>
          <w:noProof/>
          <w:snapToGrid w:val="0"/>
          <w:sz w:val="28"/>
          <w:szCs w:val="28"/>
        </w:rPr>
        <w:t xml:space="preserve">PROGRAM JAVNIH POTREBA U </w:t>
      </w:r>
      <w:r>
        <w:rPr>
          <w:rFonts w:ascii="Calibri" w:eastAsia="Times New Roman" w:hAnsi="Calibri" w:cs="Times New Roman"/>
          <w:b/>
          <w:caps/>
          <w:noProof/>
          <w:snapToGrid w:val="0"/>
          <w:sz w:val="28"/>
          <w:szCs w:val="28"/>
        </w:rPr>
        <w:t>SOCIJCIJALNOJ SKRBI</w:t>
      </w:r>
      <w:r w:rsidR="0014258B">
        <w:rPr>
          <w:rFonts w:ascii="Calibri" w:eastAsia="Times New Roman" w:hAnsi="Calibri" w:cs="Times New Roman"/>
          <w:b/>
          <w:caps/>
          <w:noProof/>
          <w:snapToGrid w:val="0"/>
          <w:sz w:val="28"/>
          <w:szCs w:val="28"/>
        </w:rPr>
        <w:t xml:space="preserve"> </w:t>
      </w:r>
      <w:r w:rsidR="00275C3B">
        <w:rPr>
          <w:rFonts w:ascii="Calibri" w:eastAsia="Times New Roman" w:hAnsi="Calibri" w:cs="Times New Roman"/>
          <w:b/>
          <w:caps/>
          <w:noProof/>
          <w:snapToGrid w:val="0"/>
          <w:sz w:val="28"/>
          <w:szCs w:val="28"/>
        </w:rPr>
        <w:t xml:space="preserve">braniteljskih udruga </w:t>
      </w:r>
      <w:r w:rsidR="0014258B">
        <w:rPr>
          <w:rFonts w:ascii="Calibri" w:eastAsia="Times New Roman" w:hAnsi="Calibri" w:cs="Times New Roman"/>
          <w:b/>
          <w:caps/>
          <w:noProof/>
          <w:snapToGrid w:val="0"/>
          <w:sz w:val="28"/>
          <w:szCs w:val="28"/>
        </w:rPr>
        <w:t xml:space="preserve">OPĆINE GRAČAC ZA 2018. </w:t>
      </w:r>
      <w:r w:rsidRPr="00DC3B4E">
        <w:rPr>
          <w:rFonts w:ascii="Calibri" w:eastAsia="Times New Roman" w:hAnsi="Calibri" w:cs="Times New Roman"/>
          <w:b/>
          <w:caps/>
          <w:noProof/>
          <w:snapToGrid w:val="0"/>
          <w:sz w:val="28"/>
          <w:szCs w:val="28"/>
        </w:rPr>
        <w:t>GODINU</w:t>
      </w:r>
    </w:p>
    <w:p w:rsidR="00DC3B4E" w:rsidRPr="00DC3B4E" w:rsidRDefault="00DC3B4E" w:rsidP="00DC3B4E">
      <w:pPr>
        <w:spacing w:after="120" w:line="240" w:lineRule="auto"/>
        <w:jc w:val="both"/>
        <w:outlineLvl w:val="0"/>
        <w:rPr>
          <w:rFonts w:ascii="Calibri" w:eastAsia="Times New Roman" w:hAnsi="Calibri" w:cs="Times New Roman"/>
          <w:b/>
          <w:smallCaps/>
          <w:noProof/>
          <w:snapToGrid w:val="0"/>
          <w:szCs w:val="24"/>
        </w:rPr>
      </w:pPr>
      <w:bookmarkStart w:id="1" w:name="_Toc419712047"/>
      <w:r w:rsidRPr="00DC3B4E">
        <w:rPr>
          <w:rFonts w:ascii="Calibri" w:eastAsia="Times New Roman" w:hAnsi="Calibri" w:cs="Times New Roman"/>
          <w:b/>
          <w:smallCaps/>
          <w:noProof/>
          <w:snapToGrid w:val="0"/>
          <w:szCs w:val="24"/>
        </w:rPr>
        <w:t>1.1</w:t>
      </w:r>
      <w:r w:rsidRPr="00DC3B4E">
        <w:rPr>
          <w:rFonts w:ascii="Calibri" w:eastAsia="Times New Roman" w:hAnsi="Calibri" w:cs="Times New Roman"/>
          <w:b/>
          <w:smallCaps/>
          <w:noProof/>
          <w:snapToGrid w:val="0"/>
          <w:szCs w:val="24"/>
        </w:rPr>
        <w:tab/>
      </w:r>
      <w:bookmarkEnd w:id="1"/>
      <w:r w:rsidRPr="00DC3B4E">
        <w:rPr>
          <w:rFonts w:ascii="Calibri" w:eastAsia="Times New Roman" w:hAnsi="Calibri" w:cs="Times New Roman"/>
          <w:b/>
          <w:smallCaps/>
          <w:noProof/>
          <w:snapToGrid w:val="0"/>
          <w:szCs w:val="24"/>
        </w:rPr>
        <w:t>UVOD</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 xml:space="preserve">Temeljem utvrđenih potreba u sportu na području Općine Gračac za 2018. godinu, Programa javnih potreba u području </w:t>
      </w:r>
      <w:r>
        <w:rPr>
          <w:rFonts w:ascii="Calibri" w:eastAsia="Times New Roman" w:hAnsi="Calibri" w:cs="Arial"/>
          <w:snapToGrid w:val="0"/>
        </w:rPr>
        <w:t>socijalne skrbi</w:t>
      </w:r>
      <w:r w:rsidRPr="00DC3B4E">
        <w:rPr>
          <w:rFonts w:ascii="Calibri" w:eastAsia="Times New Roman" w:hAnsi="Calibri" w:cs="Arial"/>
          <w:snapToGrid w:val="0"/>
        </w:rPr>
        <w:t xml:space="preserve"> </w:t>
      </w:r>
      <w:r w:rsidR="00275C3B" w:rsidRPr="00275C3B">
        <w:rPr>
          <w:rFonts w:ascii="Calibri" w:eastAsia="Times New Roman" w:hAnsi="Calibri" w:cs="Arial"/>
          <w:snapToGrid w:val="0"/>
        </w:rPr>
        <w:t xml:space="preserve">braniteljskih udruga </w:t>
      </w:r>
      <w:r w:rsidRPr="00DC3B4E">
        <w:rPr>
          <w:rFonts w:ascii="Calibri" w:eastAsia="Times New Roman" w:hAnsi="Calibri" w:cs="Arial"/>
          <w:snapToGrid w:val="0"/>
        </w:rPr>
        <w:t xml:space="preserve">Općine Gračac za 2018. godinu i osiguranih sredstava u Proračunu Općine Gračac za 2018. godinu,  Općina Gračac raspisuje Javni natječaj za financiranje programa javnih potreba u </w:t>
      </w:r>
      <w:r>
        <w:rPr>
          <w:rFonts w:ascii="Calibri" w:eastAsia="Times New Roman" w:hAnsi="Calibri" w:cs="Arial"/>
          <w:snapToGrid w:val="0"/>
        </w:rPr>
        <w:t>socijalnoj skrbi</w:t>
      </w:r>
      <w:r w:rsidRPr="00DC3B4E">
        <w:rPr>
          <w:rFonts w:ascii="Calibri" w:eastAsia="Times New Roman" w:hAnsi="Calibri" w:cs="Arial"/>
          <w:snapToGrid w:val="0"/>
        </w:rPr>
        <w:t xml:space="preserve"> </w:t>
      </w:r>
      <w:r w:rsidR="00275C3B">
        <w:rPr>
          <w:rFonts w:ascii="Calibri" w:eastAsia="Times New Roman" w:hAnsi="Calibri" w:cs="Arial"/>
          <w:snapToGrid w:val="0"/>
        </w:rPr>
        <w:t xml:space="preserve">braniteljskih udruga </w:t>
      </w:r>
      <w:r w:rsidRPr="00DC3B4E">
        <w:rPr>
          <w:rFonts w:ascii="Calibri" w:eastAsia="Times New Roman" w:hAnsi="Calibri" w:cs="Arial"/>
          <w:snapToGrid w:val="0"/>
        </w:rPr>
        <w:t>Općine Gračac za 2018. godinu.</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 xml:space="preserve">Sredstva se raspodjeljuju temeljem rezultata Javnog natječaja. Pri utvrđivanju financiranja programa javnih potreba sagledava se interes Općine Gračac. Cilj je osigurati institucionalnu i financijsku potporu udrugama čiji programi, projekti i aktivnosti daju kvalitetne odgovore na prepoznate potrebe </w:t>
      </w:r>
      <w:r>
        <w:rPr>
          <w:rFonts w:ascii="Calibri" w:eastAsia="Times New Roman" w:hAnsi="Calibri" w:cs="Arial"/>
          <w:snapToGrid w:val="0"/>
        </w:rPr>
        <w:t>socijalne skrbi</w:t>
      </w:r>
      <w:r w:rsidR="00275C3B">
        <w:rPr>
          <w:rFonts w:ascii="Calibri" w:eastAsia="Times New Roman" w:hAnsi="Calibri" w:cs="Arial"/>
          <w:snapToGrid w:val="0"/>
        </w:rPr>
        <w:t xml:space="preserve"> braniteljskih udruga</w:t>
      </w:r>
      <w:bookmarkStart w:id="2" w:name="_GoBack"/>
      <w:bookmarkEnd w:id="2"/>
      <w:r w:rsidRPr="00DC3B4E">
        <w:rPr>
          <w:rFonts w:ascii="Calibri" w:eastAsia="Times New Roman" w:hAnsi="Calibri" w:cs="Arial"/>
          <w:snapToGrid w:val="0"/>
        </w:rPr>
        <w:t>.</w:t>
      </w:r>
    </w:p>
    <w:p w:rsidR="00DC3B4E" w:rsidRPr="00DC3B4E" w:rsidRDefault="00DC3B4E" w:rsidP="00DC3B4E">
      <w:pPr>
        <w:spacing w:before="240" w:after="120" w:line="240" w:lineRule="auto"/>
        <w:jc w:val="both"/>
        <w:rPr>
          <w:rFonts w:ascii="Calibri" w:eastAsia="Times New Roman" w:hAnsi="Calibri" w:cs="Times New Roman"/>
          <w:b/>
          <w:smallCaps/>
          <w:noProof/>
          <w:snapToGrid w:val="0"/>
        </w:rPr>
      </w:pPr>
      <w:bookmarkStart w:id="3" w:name="_Toc419712048"/>
      <w:r w:rsidRPr="00DC3B4E">
        <w:rPr>
          <w:rFonts w:ascii="Calibri" w:eastAsia="Times New Roman" w:hAnsi="Calibri" w:cs="Times New Roman"/>
          <w:b/>
          <w:smallCaps/>
          <w:noProof/>
          <w:snapToGrid w:val="0"/>
        </w:rPr>
        <w:t>1.2</w:t>
      </w:r>
      <w:r w:rsidRPr="00DC3B4E">
        <w:rPr>
          <w:rFonts w:ascii="Calibri" w:eastAsia="Times New Roman" w:hAnsi="Calibri" w:cs="Times New Roman"/>
          <w:b/>
          <w:smallCaps/>
          <w:noProof/>
          <w:snapToGrid w:val="0"/>
        </w:rPr>
        <w:tab/>
        <w:t>CILJEVI NATJEČAJA I PRIORITETI ZA DODJELU SREDSTAVA</w:t>
      </w:r>
      <w:bookmarkEnd w:id="3"/>
      <w:r w:rsidRPr="00DC3B4E">
        <w:rPr>
          <w:rFonts w:ascii="Calibri" w:eastAsia="Times New Roman" w:hAnsi="Calibri" w:cs="Times New Roman"/>
          <w:b/>
          <w:smallCaps/>
          <w:noProof/>
          <w:snapToGrid w:val="0"/>
        </w:rPr>
        <w:t xml:space="preserve"> </w:t>
      </w:r>
    </w:p>
    <w:p w:rsidR="0014258B" w:rsidRPr="0014258B" w:rsidRDefault="00DC3B4E" w:rsidP="0014258B">
      <w:pPr>
        <w:spacing w:after="0" w:line="240" w:lineRule="auto"/>
        <w:jc w:val="both"/>
        <w:rPr>
          <w:rFonts w:eastAsia="Times New Roman" w:cstheme="minorHAnsi"/>
          <w:snapToGrid w:val="0"/>
          <w:lang w:val="en-US"/>
        </w:rPr>
      </w:pPr>
      <w:r w:rsidRPr="0014258B">
        <w:rPr>
          <w:rFonts w:eastAsia="Times New Roman" w:cstheme="minorHAnsi"/>
          <w:b/>
          <w:snapToGrid w:val="0"/>
        </w:rPr>
        <w:t>Opći cilj</w:t>
      </w:r>
      <w:r w:rsidRPr="0014258B">
        <w:rPr>
          <w:rFonts w:eastAsia="Times New Roman" w:cstheme="minorHAnsi"/>
          <w:snapToGrid w:val="0"/>
        </w:rPr>
        <w:t xml:space="preserve"> </w:t>
      </w:r>
      <w:r w:rsidR="0014258B" w:rsidRPr="0014258B">
        <w:rPr>
          <w:rFonts w:eastAsia="Times New Roman" w:cstheme="minorHAnsi"/>
          <w:snapToGrid w:val="0"/>
          <w:lang w:val="en-US"/>
        </w:rPr>
        <w:t xml:space="preserve">ovog </w:t>
      </w:r>
      <w:proofErr w:type="spellStart"/>
      <w:r w:rsidR="0014258B" w:rsidRPr="0014258B">
        <w:rPr>
          <w:rFonts w:eastAsia="Times New Roman" w:cstheme="minorHAnsi"/>
          <w:snapToGrid w:val="0"/>
          <w:lang w:val="en-US"/>
        </w:rPr>
        <w:t>javnog</w:t>
      </w:r>
      <w:proofErr w:type="spellEnd"/>
      <w:r w:rsidR="0014258B" w:rsidRPr="0014258B">
        <w:rPr>
          <w:rFonts w:eastAsia="Times New Roman" w:cstheme="minorHAnsi"/>
          <w:snapToGrid w:val="0"/>
          <w:lang w:val="en-US"/>
        </w:rPr>
        <w:t xml:space="preserve"> </w:t>
      </w:r>
      <w:proofErr w:type="spellStart"/>
      <w:r w:rsidR="0014258B">
        <w:rPr>
          <w:rFonts w:eastAsia="Times New Roman" w:cstheme="minorHAnsi"/>
          <w:snapToGrid w:val="0"/>
          <w:lang w:val="en-US"/>
        </w:rPr>
        <w:t>natječaja</w:t>
      </w:r>
      <w:proofErr w:type="spellEnd"/>
      <w:r w:rsidR="0014258B">
        <w:rPr>
          <w:rFonts w:eastAsia="Times New Roman" w:cstheme="minorHAnsi"/>
          <w:snapToGrid w:val="0"/>
          <w:lang w:val="en-US"/>
        </w:rPr>
        <w:t xml:space="preserve"> </w:t>
      </w:r>
      <w:r w:rsidR="0014258B" w:rsidRPr="0014258B">
        <w:rPr>
          <w:rFonts w:eastAsia="Times New Roman" w:cstheme="minorHAnsi"/>
          <w:snapToGrid w:val="0"/>
          <w:lang w:val="en-US"/>
        </w:rPr>
        <w:t xml:space="preserve">jest </w:t>
      </w:r>
      <w:proofErr w:type="spellStart"/>
      <w:r w:rsidR="0014258B" w:rsidRPr="0014258B">
        <w:rPr>
          <w:rFonts w:eastAsia="Times New Roman" w:cstheme="minorHAnsi"/>
          <w:snapToGrid w:val="0"/>
          <w:lang w:val="en-US"/>
        </w:rPr>
        <w:t>doprinijeti</w:t>
      </w:r>
      <w:proofErr w:type="spellEnd"/>
      <w:r w:rsidR="0014258B" w:rsidRPr="0014258B">
        <w:rPr>
          <w:rFonts w:eastAsia="Times New Roman" w:cstheme="minorHAnsi"/>
          <w:snapToGrid w:val="0"/>
          <w:lang w:val="en-US"/>
        </w:rPr>
        <w:t xml:space="preserve"> </w:t>
      </w:r>
      <w:proofErr w:type="spellStart"/>
      <w:r w:rsidR="0014258B" w:rsidRPr="0014258B">
        <w:rPr>
          <w:rFonts w:eastAsia="Times New Roman" w:cstheme="minorHAnsi"/>
          <w:snapToGrid w:val="0"/>
          <w:lang w:val="en-US"/>
        </w:rPr>
        <w:t>očuvanju</w:t>
      </w:r>
      <w:proofErr w:type="spellEnd"/>
      <w:r w:rsidR="0014258B" w:rsidRPr="0014258B">
        <w:rPr>
          <w:rFonts w:eastAsia="Times New Roman" w:cstheme="minorHAnsi"/>
          <w:snapToGrid w:val="0"/>
          <w:lang w:val="en-US"/>
        </w:rPr>
        <w:t xml:space="preserve"> </w:t>
      </w:r>
      <w:proofErr w:type="spellStart"/>
      <w:r w:rsidR="0014258B" w:rsidRPr="0014258B">
        <w:rPr>
          <w:rFonts w:eastAsia="Times New Roman" w:cstheme="minorHAnsi"/>
          <w:snapToGrid w:val="0"/>
          <w:lang w:val="en-US"/>
        </w:rPr>
        <w:t>vrijednosti</w:t>
      </w:r>
      <w:proofErr w:type="spellEnd"/>
      <w:r w:rsidR="0014258B" w:rsidRPr="0014258B">
        <w:rPr>
          <w:rFonts w:eastAsia="Times New Roman" w:cstheme="minorHAnsi"/>
          <w:snapToGrid w:val="0"/>
          <w:lang w:val="en-US"/>
        </w:rPr>
        <w:t xml:space="preserve"> i </w:t>
      </w:r>
      <w:proofErr w:type="spellStart"/>
      <w:r w:rsidR="0014258B" w:rsidRPr="0014258B">
        <w:rPr>
          <w:rFonts w:eastAsia="Times New Roman" w:cstheme="minorHAnsi"/>
          <w:snapToGrid w:val="0"/>
          <w:lang w:val="en-US"/>
        </w:rPr>
        <w:t>pozitivnoj</w:t>
      </w:r>
      <w:proofErr w:type="spellEnd"/>
      <w:r w:rsidR="0014258B" w:rsidRPr="0014258B">
        <w:rPr>
          <w:rFonts w:eastAsia="Times New Roman" w:cstheme="minorHAnsi"/>
          <w:snapToGrid w:val="0"/>
          <w:lang w:val="en-US"/>
        </w:rPr>
        <w:t xml:space="preserve"> </w:t>
      </w:r>
      <w:proofErr w:type="spellStart"/>
      <w:r w:rsidR="0014258B" w:rsidRPr="0014258B">
        <w:rPr>
          <w:rFonts w:eastAsia="Times New Roman" w:cstheme="minorHAnsi"/>
          <w:snapToGrid w:val="0"/>
          <w:lang w:val="en-US"/>
        </w:rPr>
        <w:t>percepciji</w:t>
      </w:r>
      <w:proofErr w:type="spellEnd"/>
      <w:r w:rsidR="0014258B" w:rsidRPr="0014258B">
        <w:rPr>
          <w:rFonts w:eastAsia="Times New Roman" w:cstheme="minorHAnsi"/>
          <w:snapToGrid w:val="0"/>
          <w:lang w:val="en-US"/>
        </w:rPr>
        <w:t xml:space="preserve"> </w:t>
      </w:r>
      <w:proofErr w:type="spellStart"/>
      <w:r w:rsidR="0014258B" w:rsidRPr="0014258B">
        <w:rPr>
          <w:rFonts w:eastAsia="Times New Roman" w:cstheme="minorHAnsi"/>
          <w:snapToGrid w:val="0"/>
          <w:lang w:val="en-US"/>
        </w:rPr>
        <w:t>javnosti</w:t>
      </w:r>
      <w:proofErr w:type="spellEnd"/>
      <w:r w:rsidR="0014258B" w:rsidRPr="0014258B">
        <w:rPr>
          <w:rFonts w:eastAsia="Times New Roman" w:cstheme="minorHAnsi"/>
          <w:snapToGrid w:val="0"/>
          <w:lang w:val="en-US"/>
        </w:rPr>
        <w:t xml:space="preserve"> o </w:t>
      </w:r>
      <w:proofErr w:type="spellStart"/>
      <w:r w:rsidR="0014258B" w:rsidRPr="0014258B">
        <w:rPr>
          <w:rFonts w:eastAsia="Times New Roman" w:cstheme="minorHAnsi"/>
          <w:snapToGrid w:val="0"/>
          <w:lang w:val="en-US"/>
        </w:rPr>
        <w:t>Domovinskom</w:t>
      </w:r>
      <w:proofErr w:type="spellEnd"/>
      <w:r w:rsidR="0014258B" w:rsidRPr="0014258B">
        <w:rPr>
          <w:rFonts w:eastAsia="Times New Roman" w:cstheme="minorHAnsi"/>
          <w:snapToGrid w:val="0"/>
          <w:lang w:val="en-US"/>
        </w:rPr>
        <w:t xml:space="preserve"> </w:t>
      </w:r>
      <w:proofErr w:type="spellStart"/>
      <w:r w:rsidR="0014258B" w:rsidRPr="0014258B">
        <w:rPr>
          <w:rFonts w:eastAsia="Times New Roman" w:cstheme="minorHAnsi"/>
          <w:snapToGrid w:val="0"/>
          <w:lang w:val="en-US"/>
        </w:rPr>
        <w:t>ratu</w:t>
      </w:r>
      <w:proofErr w:type="spellEnd"/>
      <w:r w:rsidR="0014258B" w:rsidRPr="0014258B">
        <w:rPr>
          <w:rFonts w:eastAsia="Times New Roman" w:cstheme="minorHAnsi"/>
          <w:snapToGrid w:val="0"/>
          <w:lang w:val="en-US"/>
        </w:rPr>
        <w:t>.</w:t>
      </w:r>
    </w:p>
    <w:p w:rsidR="00DC3B4E" w:rsidRPr="00DC3B4E" w:rsidRDefault="00DC3B4E" w:rsidP="00DC3B4E">
      <w:pPr>
        <w:spacing w:after="0" w:line="240" w:lineRule="auto"/>
        <w:jc w:val="both"/>
        <w:rPr>
          <w:rFonts w:ascii="Calibri" w:eastAsia="Times New Roman" w:hAnsi="Calibri" w:cs="Arial"/>
          <w:b/>
          <w:snapToGrid w:val="0"/>
        </w:rPr>
      </w:pPr>
    </w:p>
    <w:p w:rsid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b/>
          <w:snapToGrid w:val="0"/>
        </w:rPr>
        <w:t xml:space="preserve">Specifični cilj </w:t>
      </w:r>
      <w:r w:rsidRPr="00DC3B4E">
        <w:rPr>
          <w:rFonts w:ascii="Calibri" w:eastAsia="Times New Roman" w:hAnsi="Calibri" w:cs="Arial"/>
          <w:snapToGrid w:val="0"/>
        </w:rPr>
        <w:t xml:space="preserve">ovog Natječaja na dostavu projektnih prijedloga je institucionalnim osnaživanjem </w:t>
      </w:r>
      <w:r w:rsidR="00CD1243" w:rsidRPr="00CD1243">
        <w:rPr>
          <w:rFonts w:ascii="Calibri" w:eastAsia="Times New Roman" w:hAnsi="Calibri" w:cs="Arial"/>
          <w:snapToGrid w:val="0"/>
        </w:rPr>
        <w:t xml:space="preserve">braniteljskih i stradalničkih udruga iz Domovinskog rata </w:t>
      </w:r>
      <w:r w:rsidRPr="00DC3B4E">
        <w:rPr>
          <w:rFonts w:ascii="Calibri" w:eastAsia="Times New Roman" w:hAnsi="Calibri" w:cs="Arial"/>
          <w:snapToGrid w:val="0"/>
        </w:rPr>
        <w:t>osigurati trajnost i stabilnost njihovog rada.</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b/>
          <w:snapToGrid w:val="0"/>
        </w:rPr>
        <w:t>Prioriteti</w:t>
      </w:r>
      <w:r w:rsidRPr="00DC3B4E">
        <w:rPr>
          <w:rFonts w:ascii="Calibri" w:eastAsia="Times New Roman" w:hAnsi="Calibri" w:cs="Arial"/>
          <w:snapToGrid w:val="0"/>
        </w:rPr>
        <w:t xml:space="preserve"> za dodjelu sredstava je poticanje programa:</w:t>
      </w:r>
    </w:p>
    <w:p w:rsidR="00CD1243" w:rsidRPr="00CD1243" w:rsidRDefault="00CD1243" w:rsidP="00CD1243">
      <w:pPr>
        <w:numPr>
          <w:ilvl w:val="0"/>
          <w:numId w:val="14"/>
        </w:numPr>
        <w:contextualSpacing/>
        <w:rPr>
          <w:rFonts w:eastAsia="Calibri" w:cstheme="minorHAnsi"/>
        </w:rPr>
      </w:pPr>
      <w:bookmarkStart w:id="4" w:name="_Toc419712049"/>
      <w:proofErr w:type="spellStart"/>
      <w:r w:rsidRPr="00CD1243">
        <w:rPr>
          <w:rFonts w:eastAsia="Calibri" w:cstheme="minorHAnsi"/>
          <w:lang w:val="en-US"/>
        </w:rPr>
        <w:t>promicanje</w:t>
      </w:r>
      <w:proofErr w:type="spellEnd"/>
      <w:r w:rsidRPr="00CD1243">
        <w:rPr>
          <w:rFonts w:eastAsia="Calibri" w:cstheme="minorHAnsi"/>
          <w:lang w:val="en-US"/>
        </w:rPr>
        <w:t xml:space="preserve"> </w:t>
      </w:r>
      <w:proofErr w:type="spellStart"/>
      <w:r w:rsidRPr="00CD1243">
        <w:rPr>
          <w:rFonts w:eastAsia="Calibri" w:cstheme="minorHAnsi"/>
          <w:lang w:val="en-US"/>
        </w:rPr>
        <w:t>vrijednosti</w:t>
      </w:r>
      <w:proofErr w:type="spellEnd"/>
      <w:r w:rsidRPr="00CD1243">
        <w:rPr>
          <w:rFonts w:eastAsia="Calibri" w:cstheme="minorHAnsi"/>
          <w:lang w:val="en-US"/>
        </w:rPr>
        <w:t xml:space="preserve"> </w:t>
      </w:r>
      <w:proofErr w:type="spellStart"/>
      <w:r w:rsidRPr="00CD1243">
        <w:rPr>
          <w:rFonts w:eastAsia="Calibri" w:cstheme="minorHAnsi"/>
          <w:lang w:val="en-US"/>
        </w:rPr>
        <w:t>Domovinskog</w:t>
      </w:r>
      <w:proofErr w:type="spellEnd"/>
      <w:r w:rsidRPr="00CD1243">
        <w:rPr>
          <w:rFonts w:eastAsia="Calibri" w:cstheme="minorHAnsi"/>
          <w:lang w:val="en-US"/>
        </w:rPr>
        <w:t xml:space="preserve"> rata, </w:t>
      </w:r>
    </w:p>
    <w:p w:rsidR="00CD1243" w:rsidRPr="00CD1243" w:rsidRDefault="00CD1243" w:rsidP="00CD1243">
      <w:pPr>
        <w:numPr>
          <w:ilvl w:val="0"/>
          <w:numId w:val="14"/>
        </w:numPr>
        <w:contextualSpacing/>
        <w:rPr>
          <w:rFonts w:eastAsia="Calibri" w:cstheme="minorHAnsi"/>
        </w:rPr>
      </w:pPr>
      <w:r w:rsidRPr="00CD1243">
        <w:rPr>
          <w:rFonts w:eastAsia="Calibri" w:cstheme="minorHAnsi"/>
          <w:lang w:val="en-US"/>
        </w:rPr>
        <w:t xml:space="preserve">aktivnosti </w:t>
      </w:r>
      <w:proofErr w:type="spellStart"/>
      <w:r w:rsidRPr="00CD1243">
        <w:rPr>
          <w:rFonts w:eastAsia="Calibri" w:cstheme="minorHAnsi"/>
          <w:lang w:val="en-US"/>
        </w:rPr>
        <w:t>obilježavanja</w:t>
      </w:r>
      <w:proofErr w:type="spellEnd"/>
      <w:r w:rsidRPr="00CD1243">
        <w:rPr>
          <w:rFonts w:eastAsia="Calibri" w:cstheme="minorHAnsi"/>
          <w:lang w:val="en-US"/>
        </w:rPr>
        <w:t xml:space="preserve"> </w:t>
      </w:r>
      <w:proofErr w:type="spellStart"/>
      <w:r w:rsidRPr="00CD1243">
        <w:rPr>
          <w:rFonts w:eastAsia="Calibri" w:cstheme="minorHAnsi"/>
          <w:lang w:val="en-US"/>
        </w:rPr>
        <w:t>obljetnica</w:t>
      </w:r>
      <w:proofErr w:type="spellEnd"/>
      <w:r w:rsidRPr="00CD1243">
        <w:rPr>
          <w:rFonts w:eastAsia="Calibri" w:cstheme="minorHAnsi"/>
          <w:lang w:val="en-US"/>
        </w:rPr>
        <w:t xml:space="preserve"> i </w:t>
      </w:r>
      <w:proofErr w:type="spellStart"/>
      <w:r w:rsidRPr="00CD1243">
        <w:rPr>
          <w:rFonts w:eastAsia="Calibri" w:cstheme="minorHAnsi"/>
          <w:lang w:val="en-US"/>
        </w:rPr>
        <w:t>datuma</w:t>
      </w:r>
      <w:proofErr w:type="spellEnd"/>
      <w:r w:rsidRPr="00CD1243">
        <w:rPr>
          <w:rFonts w:eastAsia="Calibri" w:cstheme="minorHAnsi"/>
          <w:lang w:val="en-US"/>
        </w:rPr>
        <w:t xml:space="preserve"> za </w:t>
      </w:r>
      <w:proofErr w:type="spellStart"/>
      <w:r w:rsidRPr="00CD1243">
        <w:rPr>
          <w:rFonts w:eastAsia="Calibri" w:cstheme="minorHAnsi"/>
          <w:lang w:val="en-US"/>
        </w:rPr>
        <w:t>samostalnost</w:t>
      </w:r>
      <w:proofErr w:type="spellEnd"/>
      <w:r w:rsidRPr="00CD1243">
        <w:rPr>
          <w:rFonts w:eastAsia="Calibri" w:cstheme="minorHAnsi"/>
          <w:lang w:val="en-US"/>
        </w:rPr>
        <w:t xml:space="preserve"> i </w:t>
      </w:r>
      <w:proofErr w:type="spellStart"/>
      <w:r w:rsidRPr="00CD1243">
        <w:rPr>
          <w:rFonts w:eastAsia="Calibri" w:cstheme="minorHAnsi"/>
          <w:lang w:val="en-US"/>
        </w:rPr>
        <w:t>suverenitet</w:t>
      </w:r>
      <w:proofErr w:type="spellEnd"/>
      <w:r w:rsidRPr="00CD1243">
        <w:rPr>
          <w:rFonts w:eastAsia="Calibri" w:cstheme="minorHAnsi"/>
          <w:lang w:val="en-US"/>
        </w:rPr>
        <w:t xml:space="preserve"> </w:t>
      </w:r>
      <w:proofErr w:type="spellStart"/>
      <w:r w:rsidRPr="00CD1243">
        <w:rPr>
          <w:rFonts w:eastAsia="Calibri" w:cstheme="minorHAnsi"/>
          <w:lang w:val="en-US"/>
        </w:rPr>
        <w:t>Republike</w:t>
      </w:r>
      <w:proofErr w:type="spellEnd"/>
      <w:r w:rsidRPr="00CD1243">
        <w:rPr>
          <w:rFonts w:eastAsia="Calibri" w:cstheme="minorHAnsi"/>
          <w:lang w:val="en-US"/>
        </w:rPr>
        <w:t xml:space="preserve"> </w:t>
      </w:r>
      <w:proofErr w:type="spellStart"/>
      <w:r w:rsidRPr="00CD1243">
        <w:rPr>
          <w:rFonts w:eastAsia="Calibri" w:cstheme="minorHAnsi"/>
          <w:lang w:val="en-US"/>
        </w:rPr>
        <w:t>Hrvatske</w:t>
      </w:r>
      <w:proofErr w:type="spellEnd"/>
      <w:r w:rsidRPr="00CD1243">
        <w:rPr>
          <w:rFonts w:eastAsia="Calibri" w:cstheme="minorHAnsi"/>
          <w:lang w:val="en-US"/>
        </w:rPr>
        <w:t xml:space="preserve"> i </w:t>
      </w:r>
      <w:proofErr w:type="spellStart"/>
      <w:r w:rsidRPr="00CD1243">
        <w:rPr>
          <w:rFonts w:eastAsia="Calibri" w:cstheme="minorHAnsi"/>
          <w:lang w:val="en-US"/>
        </w:rPr>
        <w:t>komemoracijske</w:t>
      </w:r>
      <w:proofErr w:type="spellEnd"/>
      <w:r w:rsidRPr="00CD1243">
        <w:rPr>
          <w:rFonts w:eastAsia="Calibri" w:cstheme="minorHAnsi"/>
          <w:lang w:val="en-US"/>
        </w:rPr>
        <w:t xml:space="preserve"> aktivnosti,</w:t>
      </w:r>
    </w:p>
    <w:p w:rsidR="00CD1243" w:rsidRPr="0014258B" w:rsidRDefault="00CD1243" w:rsidP="00CD1243">
      <w:pPr>
        <w:numPr>
          <w:ilvl w:val="0"/>
          <w:numId w:val="14"/>
        </w:numPr>
        <w:contextualSpacing/>
        <w:rPr>
          <w:rFonts w:eastAsia="Calibri" w:cstheme="minorHAnsi"/>
        </w:rPr>
      </w:pPr>
      <w:proofErr w:type="spellStart"/>
      <w:proofErr w:type="gramStart"/>
      <w:r w:rsidRPr="00CD1243">
        <w:rPr>
          <w:rFonts w:eastAsia="Calibri" w:cstheme="minorHAnsi"/>
          <w:lang w:val="en-US"/>
        </w:rPr>
        <w:t>jačanje</w:t>
      </w:r>
      <w:proofErr w:type="spellEnd"/>
      <w:proofErr w:type="gramEnd"/>
      <w:r w:rsidRPr="00CD1243">
        <w:rPr>
          <w:rFonts w:eastAsia="Calibri" w:cstheme="minorHAnsi"/>
          <w:lang w:val="en-US"/>
        </w:rPr>
        <w:t xml:space="preserve"> </w:t>
      </w:r>
      <w:proofErr w:type="spellStart"/>
      <w:r w:rsidRPr="00CD1243">
        <w:rPr>
          <w:rFonts w:eastAsia="Calibri" w:cstheme="minorHAnsi"/>
          <w:lang w:val="en-US"/>
        </w:rPr>
        <w:t>kapaciteta</w:t>
      </w:r>
      <w:proofErr w:type="spellEnd"/>
      <w:r w:rsidRPr="00CD1243">
        <w:rPr>
          <w:rFonts w:eastAsia="Calibri" w:cstheme="minorHAnsi"/>
          <w:lang w:val="en-US"/>
        </w:rPr>
        <w:t xml:space="preserve"> </w:t>
      </w:r>
      <w:proofErr w:type="spellStart"/>
      <w:r w:rsidRPr="00CD1243">
        <w:rPr>
          <w:rFonts w:eastAsia="Calibri" w:cstheme="minorHAnsi"/>
          <w:lang w:val="en-US"/>
        </w:rPr>
        <w:t>udruga</w:t>
      </w:r>
      <w:proofErr w:type="spellEnd"/>
      <w:r w:rsidRPr="00CD1243">
        <w:rPr>
          <w:rFonts w:eastAsia="Calibri" w:cstheme="minorHAnsi"/>
          <w:lang w:val="en-US"/>
        </w:rPr>
        <w:t xml:space="preserve"> </w:t>
      </w:r>
      <w:proofErr w:type="spellStart"/>
      <w:r w:rsidRPr="00CD1243">
        <w:rPr>
          <w:rFonts w:eastAsia="Calibri" w:cstheme="minorHAnsi"/>
          <w:lang w:val="en-US"/>
        </w:rPr>
        <w:t>branitelja</w:t>
      </w:r>
      <w:proofErr w:type="spellEnd"/>
      <w:r w:rsidRPr="00CD1243">
        <w:rPr>
          <w:rFonts w:eastAsia="Calibri" w:cstheme="minorHAnsi"/>
          <w:lang w:val="en-US"/>
        </w:rPr>
        <w:t xml:space="preserve"> i </w:t>
      </w:r>
      <w:proofErr w:type="spellStart"/>
      <w:r w:rsidRPr="00CD1243">
        <w:rPr>
          <w:rFonts w:eastAsia="Calibri" w:cstheme="minorHAnsi"/>
          <w:lang w:val="en-US"/>
        </w:rPr>
        <w:t>stradalnika</w:t>
      </w:r>
      <w:proofErr w:type="spellEnd"/>
      <w:r w:rsidRPr="00CD1243">
        <w:rPr>
          <w:rFonts w:eastAsia="Calibri" w:cstheme="minorHAnsi"/>
          <w:lang w:val="en-US"/>
        </w:rPr>
        <w:t xml:space="preserve"> </w:t>
      </w:r>
      <w:proofErr w:type="spellStart"/>
      <w:r w:rsidRPr="00CD1243">
        <w:rPr>
          <w:rFonts w:eastAsia="Calibri" w:cstheme="minorHAnsi"/>
          <w:lang w:val="en-US"/>
        </w:rPr>
        <w:t>iz</w:t>
      </w:r>
      <w:proofErr w:type="spellEnd"/>
      <w:r w:rsidRPr="00CD1243">
        <w:rPr>
          <w:rFonts w:eastAsia="Calibri" w:cstheme="minorHAnsi"/>
          <w:lang w:val="en-US"/>
        </w:rPr>
        <w:t xml:space="preserve"> </w:t>
      </w:r>
      <w:proofErr w:type="spellStart"/>
      <w:r w:rsidRPr="00CD1243">
        <w:rPr>
          <w:rFonts w:eastAsia="Calibri" w:cstheme="minorHAnsi"/>
          <w:lang w:val="en-US"/>
        </w:rPr>
        <w:t>Domovinskog</w:t>
      </w:r>
      <w:proofErr w:type="spellEnd"/>
      <w:r w:rsidRPr="00CD1243">
        <w:rPr>
          <w:rFonts w:eastAsia="Calibri" w:cstheme="minorHAnsi"/>
          <w:lang w:val="en-US"/>
        </w:rPr>
        <w:t xml:space="preserve"> rata te </w:t>
      </w:r>
      <w:proofErr w:type="spellStart"/>
      <w:r w:rsidRPr="00CD1243">
        <w:rPr>
          <w:rFonts w:eastAsia="Calibri" w:cstheme="minorHAnsi"/>
          <w:lang w:val="en-US"/>
        </w:rPr>
        <w:t>institucionalna</w:t>
      </w:r>
      <w:proofErr w:type="spellEnd"/>
      <w:r w:rsidRPr="00CD1243">
        <w:rPr>
          <w:rFonts w:eastAsia="Calibri" w:cstheme="minorHAnsi"/>
          <w:lang w:val="en-US"/>
        </w:rPr>
        <w:t xml:space="preserve"> </w:t>
      </w:r>
      <w:proofErr w:type="spellStart"/>
      <w:r w:rsidRPr="00CD1243">
        <w:rPr>
          <w:rFonts w:eastAsia="Calibri" w:cstheme="minorHAnsi"/>
          <w:lang w:val="en-US"/>
        </w:rPr>
        <w:t>podrška</w:t>
      </w:r>
      <w:proofErr w:type="spellEnd"/>
      <w:r w:rsidRPr="00CD1243">
        <w:rPr>
          <w:rFonts w:eastAsia="Calibri" w:cstheme="minorHAnsi"/>
          <w:lang w:val="en-US"/>
        </w:rPr>
        <w:t xml:space="preserve"> </w:t>
      </w:r>
      <w:proofErr w:type="spellStart"/>
      <w:r w:rsidRPr="00CD1243">
        <w:rPr>
          <w:rFonts w:eastAsia="Calibri" w:cstheme="minorHAnsi"/>
          <w:lang w:val="en-US"/>
        </w:rPr>
        <w:t>udrugama</w:t>
      </w:r>
      <w:proofErr w:type="spellEnd"/>
      <w:r w:rsidRPr="00CD1243">
        <w:rPr>
          <w:rFonts w:eastAsia="Calibri" w:cstheme="minorHAnsi"/>
          <w:lang w:val="en-US"/>
        </w:rPr>
        <w:t>.</w:t>
      </w:r>
    </w:p>
    <w:p w:rsidR="0014258B" w:rsidRPr="00CD1243" w:rsidRDefault="0014258B" w:rsidP="0014258B">
      <w:pPr>
        <w:ind w:left="1440"/>
        <w:contextualSpacing/>
        <w:rPr>
          <w:rFonts w:eastAsia="Calibri" w:cstheme="minorHAnsi"/>
        </w:rPr>
      </w:pPr>
    </w:p>
    <w:p w:rsidR="00DC3B4E" w:rsidRPr="00DC3B4E" w:rsidRDefault="00DC3B4E" w:rsidP="005C4D68">
      <w:pPr>
        <w:spacing w:before="240" w:after="120" w:line="240" w:lineRule="auto"/>
        <w:jc w:val="both"/>
        <w:rPr>
          <w:rFonts w:eastAsia="Times New Roman" w:cstheme="minorHAnsi"/>
          <w:b/>
          <w:smallCaps/>
          <w:noProof/>
          <w:snapToGrid w:val="0"/>
          <w:sz w:val="28"/>
          <w:szCs w:val="28"/>
        </w:rPr>
      </w:pPr>
      <w:r w:rsidRPr="00DC3B4E">
        <w:rPr>
          <w:rFonts w:eastAsia="Times New Roman" w:cstheme="minorHAnsi"/>
          <w:b/>
          <w:smallCaps/>
          <w:noProof/>
          <w:snapToGrid w:val="0"/>
          <w:sz w:val="28"/>
          <w:szCs w:val="28"/>
        </w:rPr>
        <w:t>1.3</w:t>
      </w:r>
      <w:r w:rsidRPr="00DC3B4E">
        <w:rPr>
          <w:rFonts w:eastAsia="Times New Roman" w:cstheme="minorHAnsi"/>
          <w:b/>
          <w:smallCaps/>
          <w:noProof/>
          <w:snapToGrid w:val="0"/>
          <w:sz w:val="28"/>
          <w:szCs w:val="28"/>
        </w:rPr>
        <w:tab/>
      </w:r>
      <w:bookmarkEnd w:id="4"/>
      <w:r w:rsidRPr="00DC3B4E">
        <w:rPr>
          <w:rFonts w:eastAsia="Times New Roman" w:cstheme="minorHAnsi"/>
          <w:b/>
          <w:smallCaps/>
          <w:noProof/>
          <w:snapToGrid w:val="0"/>
          <w:sz w:val="28"/>
          <w:szCs w:val="28"/>
        </w:rPr>
        <w:t xml:space="preserve">VREDNOVANJE </w:t>
      </w:r>
      <w:r w:rsidR="005C4D68" w:rsidRPr="00DC3B4E">
        <w:rPr>
          <w:rFonts w:ascii="Calibri" w:eastAsia="Times New Roman" w:hAnsi="Calibri" w:cs="Times New Roman"/>
          <w:b/>
          <w:caps/>
          <w:noProof/>
          <w:snapToGrid w:val="0"/>
          <w:sz w:val="28"/>
          <w:szCs w:val="28"/>
        </w:rPr>
        <w:t>NATJEČAJA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Pri vrednovanju prijavljenih projekata/programa Povjerenstvo će se rukovoditi Pravilnikom o financiranju programa javnih potreba sredstvima Općine Gračac. („Službene glasnik  Općine Gračac“ broj: 5/2015 i 1/16)</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Prijavitelj je dužan u Opisnom obrascu prijave program/projekta i Obrascu proračuna programa/projekta navesti sve iznose i izvore financiranja programa/projekta.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(1) Za financiranje projekata u okviru ovog Javnog nat</w:t>
      </w:r>
      <w:r w:rsidR="00CD1243">
        <w:rPr>
          <w:rFonts w:ascii="Calibri" w:eastAsia="Times New Roman" w:hAnsi="Calibri" w:cs="Times New Roman"/>
          <w:noProof/>
          <w:snapToGrid w:val="0"/>
        </w:rPr>
        <w:t>ječaja  raspoloživ je iznos od 1</w:t>
      </w:r>
      <w:r w:rsidRPr="00DC3B4E">
        <w:rPr>
          <w:rFonts w:ascii="Calibri" w:eastAsia="Times New Roman" w:hAnsi="Calibri" w:cs="Times New Roman"/>
          <w:noProof/>
          <w:snapToGrid w:val="0"/>
        </w:rPr>
        <w:t>0.000,00 kuna.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(2) Najmanji iznos traženih sredstava za financiranje progr</w:t>
      </w:r>
      <w:r w:rsidR="00CD1243">
        <w:rPr>
          <w:rFonts w:ascii="Calibri" w:eastAsia="Times New Roman" w:hAnsi="Calibri" w:cs="Times New Roman"/>
          <w:noProof/>
          <w:snapToGrid w:val="0"/>
        </w:rPr>
        <w:t>ama/projekta je 2.000,00 kuna, a najveći 1</w:t>
      </w:r>
      <w:r w:rsidRPr="00DC3B4E">
        <w:rPr>
          <w:rFonts w:ascii="Calibri" w:eastAsia="Times New Roman" w:hAnsi="Calibri" w:cs="Times New Roman"/>
          <w:noProof/>
          <w:snapToGrid w:val="0"/>
        </w:rPr>
        <w:t>0.000,00 kuna.</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(3) Očekivani broj program/proje</w:t>
      </w:r>
      <w:r w:rsidR="00CD1243">
        <w:rPr>
          <w:rFonts w:ascii="Calibri" w:eastAsia="Times New Roman" w:hAnsi="Calibri" w:cs="Times New Roman"/>
          <w:noProof/>
          <w:snapToGrid w:val="0"/>
        </w:rPr>
        <w:t>kata koji se mogu financirati: 1-5</w:t>
      </w:r>
      <w:r w:rsidRPr="00DC3B4E">
        <w:rPr>
          <w:rFonts w:ascii="Calibri" w:eastAsia="Times New Roman" w:hAnsi="Calibri" w:cs="Times New Roman"/>
          <w:noProof/>
          <w:snapToGrid w:val="0"/>
        </w:rPr>
        <w:t>.</w:t>
      </w:r>
    </w:p>
    <w:p w:rsidR="00DC3B4E" w:rsidRPr="00DC3B4E" w:rsidRDefault="00DC3B4E" w:rsidP="00DC3B4E">
      <w:pPr>
        <w:spacing w:after="0" w:line="240" w:lineRule="auto"/>
        <w:ind w:left="720"/>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widowControl w:val="0"/>
        <w:tabs>
          <w:tab w:val="left" w:pos="284"/>
          <w:tab w:val="right" w:pos="9628"/>
        </w:tabs>
        <w:spacing w:after="480" w:line="240" w:lineRule="auto"/>
        <w:outlineLvl w:val="0"/>
        <w:rPr>
          <w:rFonts w:ascii="Calibri" w:eastAsia="Times New Roman" w:hAnsi="Calibri" w:cs="Times New Roman"/>
          <w:b/>
          <w:caps/>
          <w:noProof/>
          <w:snapToGrid w:val="0"/>
          <w:sz w:val="28"/>
          <w:szCs w:val="28"/>
        </w:rPr>
      </w:pPr>
      <w:bookmarkStart w:id="5" w:name="_Toc419712050"/>
      <w:r w:rsidRPr="00DC3B4E">
        <w:rPr>
          <w:rFonts w:ascii="Calibri" w:eastAsia="Times New Roman" w:hAnsi="Calibri" w:cs="Times New Roman"/>
          <w:b/>
          <w:caps/>
          <w:noProof/>
          <w:snapToGrid w:val="0"/>
          <w:sz w:val="28"/>
          <w:szCs w:val="28"/>
        </w:rPr>
        <w:t>2.</w:t>
      </w:r>
      <w:r w:rsidRPr="00DC3B4E">
        <w:rPr>
          <w:rFonts w:ascii="Calibri" w:eastAsia="Times New Roman" w:hAnsi="Calibri" w:cs="Times New Roman"/>
          <w:b/>
          <w:caps/>
          <w:noProof/>
          <w:snapToGrid w:val="0"/>
          <w:sz w:val="28"/>
          <w:szCs w:val="28"/>
        </w:rPr>
        <w:tab/>
        <w:t>FORMALNI UVJETI NATJEČAJA</w:t>
      </w:r>
      <w:bookmarkEnd w:id="5"/>
    </w:p>
    <w:p w:rsidR="00DC3B4E" w:rsidRPr="00DC3B4E" w:rsidRDefault="00DC3B4E" w:rsidP="00DC3B4E">
      <w:pPr>
        <w:spacing w:after="12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2.1. PRIHVATLJIVI PRIJAVITELJI</w:t>
      </w:r>
    </w:p>
    <w:p w:rsidR="00DC3B4E" w:rsidRPr="00DC3B4E" w:rsidRDefault="00DC3B4E" w:rsidP="00DC3B4E">
      <w:pPr>
        <w:spacing w:after="120" w:line="240" w:lineRule="auto"/>
        <w:jc w:val="both"/>
        <w:outlineLvl w:val="0"/>
        <w:rPr>
          <w:rFonts w:ascii="Calibri" w:eastAsia="Times New Roman" w:hAnsi="Calibri" w:cs="Times New Roman"/>
          <w:noProof/>
          <w:snapToGrid w:val="0"/>
        </w:rPr>
      </w:pPr>
      <w:r w:rsidRPr="00DC3B4E">
        <w:rPr>
          <w:rFonts w:ascii="Calibri" w:eastAsia="Times New Roman" w:hAnsi="Calibri" w:cs="Times New Roman"/>
          <w:noProof/>
          <w:snapToGrid w:val="0"/>
        </w:rPr>
        <w:t xml:space="preserve">Na ovaj Javni natječaj mogu se prijaviti sve registrirane </w:t>
      </w:r>
      <w:r w:rsidR="00CD1243" w:rsidRPr="00CD1243">
        <w:rPr>
          <w:rFonts w:ascii="Calibri" w:eastAsia="Times New Roman" w:hAnsi="Calibri" w:cs="Times New Roman"/>
          <w:noProof/>
          <w:snapToGrid w:val="0"/>
          <w:lang w:val="en-US"/>
        </w:rPr>
        <w:t>braniteljsk</w:t>
      </w:r>
      <w:r w:rsidR="00CD1243">
        <w:rPr>
          <w:rFonts w:ascii="Calibri" w:eastAsia="Times New Roman" w:hAnsi="Calibri" w:cs="Times New Roman"/>
          <w:noProof/>
          <w:snapToGrid w:val="0"/>
          <w:lang w:val="en-US"/>
        </w:rPr>
        <w:t>e</w:t>
      </w:r>
      <w:r w:rsidR="00CD1243" w:rsidRPr="00CD1243">
        <w:rPr>
          <w:rFonts w:ascii="Calibri" w:eastAsia="Times New Roman" w:hAnsi="Calibri" w:cs="Times New Roman"/>
          <w:noProof/>
          <w:snapToGrid w:val="0"/>
          <w:lang w:val="en-US"/>
        </w:rPr>
        <w:t xml:space="preserve"> i stradalničk</w:t>
      </w:r>
      <w:r w:rsidR="00CD1243">
        <w:rPr>
          <w:rFonts w:ascii="Calibri" w:eastAsia="Times New Roman" w:hAnsi="Calibri" w:cs="Times New Roman"/>
          <w:noProof/>
          <w:snapToGrid w:val="0"/>
          <w:lang w:val="en-US"/>
        </w:rPr>
        <w:t>e udruge</w:t>
      </w:r>
      <w:r w:rsidR="00CD1243" w:rsidRPr="00CD1243">
        <w:rPr>
          <w:rFonts w:ascii="Calibri" w:eastAsia="Times New Roman" w:hAnsi="Calibri" w:cs="Times New Roman"/>
          <w:noProof/>
          <w:snapToGrid w:val="0"/>
          <w:lang w:val="en-US"/>
        </w:rPr>
        <w:t xml:space="preserve"> iz Domovinskog rata s područja </w:t>
      </w:r>
      <w:r w:rsidR="00CD1243" w:rsidRPr="00CD1243">
        <w:rPr>
          <w:rFonts w:ascii="Calibri" w:eastAsia="Times New Roman" w:hAnsi="Calibri" w:cs="Times New Roman"/>
          <w:noProof/>
          <w:snapToGrid w:val="0"/>
        </w:rPr>
        <w:t>Općine Gračac</w:t>
      </w:r>
      <w:r w:rsidR="00CD1243">
        <w:rPr>
          <w:rFonts w:ascii="Calibri" w:eastAsia="Times New Roman" w:hAnsi="Calibri" w:cs="Times New Roman"/>
          <w:noProof/>
          <w:snapToGrid w:val="0"/>
        </w:rPr>
        <w:t>.</w:t>
      </w:r>
    </w:p>
    <w:p w:rsidR="00DC3B4E" w:rsidRPr="00DC3B4E" w:rsidRDefault="00DC3B4E" w:rsidP="00DC3B4E">
      <w:pPr>
        <w:spacing w:after="120" w:line="240" w:lineRule="auto"/>
        <w:jc w:val="both"/>
        <w:outlineLvl w:val="0"/>
        <w:rPr>
          <w:rFonts w:ascii="Calibri" w:eastAsia="Times New Roman" w:hAnsi="Calibri" w:cs="Times New Roman"/>
          <w:noProof/>
          <w:snapToGrid w:val="0"/>
        </w:rPr>
      </w:pPr>
      <w:r w:rsidRPr="00DC3B4E">
        <w:rPr>
          <w:rFonts w:ascii="Calibri" w:eastAsia="Times New Roman" w:hAnsi="Calibri" w:cs="Times New Roman"/>
          <w:noProof/>
          <w:snapToGrid w:val="0"/>
        </w:rPr>
        <w:t>Prijavitelj mora:</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noProof/>
          <w:snapToGrid w:val="0"/>
        </w:rPr>
        <w:t xml:space="preserve">biti pravna osoba registrirana kao udruga ili klub sukladno Zakonu o udrugama koja u svojem temeljnom aktu ima definirano neprofitno djelovanje, registrirana je kao neprofitna organizacija, </w:t>
      </w:r>
      <w:r w:rsidRPr="00DC3B4E">
        <w:rPr>
          <w:rFonts w:ascii="Calibri" w:eastAsia="Times New Roman" w:hAnsi="Calibri" w:cs="Times New Roman"/>
          <w:lang w:eastAsia="hr-HR"/>
        </w:rPr>
        <w:t xml:space="preserve">ustanova, odnosno fizička ili pravna osoba koja djeluje u području </w:t>
      </w:r>
      <w:r w:rsidR="005C4D68">
        <w:rPr>
          <w:rFonts w:ascii="Calibri" w:eastAsia="Times New Roman" w:hAnsi="Calibri" w:cs="Times New Roman"/>
          <w:lang w:eastAsia="hr-HR"/>
        </w:rPr>
        <w:t>socijalne skrbi</w:t>
      </w:r>
      <w:r w:rsidRPr="00DC3B4E">
        <w:rPr>
          <w:rFonts w:ascii="Calibri" w:eastAsia="Times New Roman" w:hAnsi="Calibri" w:cs="Times New Roman"/>
          <w:lang w:eastAsia="hr-HR"/>
        </w:rPr>
        <w:t>;</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lang w:eastAsia="hr-HR"/>
        </w:rPr>
        <w:lastRenderedPageBreak/>
        <w:t>imati pravni, financijski i operativni kapacitet za provedbu program/projekta;</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lang w:eastAsia="hr-HR"/>
        </w:rPr>
        <w:t>imati podmirene sve  dospjele poreze i druga obvezna davanja u skladu s nacionalnim zakonodavstvom i podmirene sve dospjele obveze prema Općini Gračac</w:t>
      </w:r>
    </w:p>
    <w:p w:rsidR="00DC3B4E" w:rsidRPr="00DC3B4E" w:rsidRDefault="00DC3B4E" w:rsidP="00DC3B4E">
      <w:pPr>
        <w:numPr>
          <w:ilvl w:val="0"/>
          <w:numId w:val="1"/>
        </w:numPr>
        <w:spacing w:after="0" w:line="240" w:lineRule="auto"/>
        <w:jc w:val="both"/>
        <w:rPr>
          <w:rFonts w:ascii="Calibri" w:eastAsia="Times New Roman" w:hAnsi="Calibri" w:cs="Times New Roman"/>
          <w:lang w:eastAsia="hr-HR"/>
        </w:rPr>
      </w:pPr>
      <w:r w:rsidRPr="00DC3B4E">
        <w:rPr>
          <w:rFonts w:ascii="Calibri" w:eastAsia="Times New Roman" w:hAnsi="Calibri" w:cs="Times New Roman"/>
          <w:lang w:eastAsia="hr-HR"/>
        </w:rPr>
        <w:t>nije u stečajnom postupku, postupku gašenja, postupku prisilne naplate ili u postupku likvidacije;</w:t>
      </w:r>
    </w:p>
    <w:p w:rsidR="00DC3B4E" w:rsidRPr="00DC3B4E" w:rsidRDefault="00DC3B4E" w:rsidP="00DC3B4E">
      <w:pPr>
        <w:numPr>
          <w:ilvl w:val="0"/>
          <w:numId w:val="1"/>
        </w:num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lang w:eastAsia="hr-HR"/>
        </w:rPr>
        <w:t>nije prekršio odredbe o namjenskom korištenju sredstava iz javnih izvora</w:t>
      </w:r>
    </w:p>
    <w:p w:rsidR="00DC3B4E" w:rsidRPr="00DC3B4E" w:rsidRDefault="00DC3B4E" w:rsidP="00DC3B4E">
      <w:pPr>
        <w:numPr>
          <w:ilvl w:val="0"/>
          <w:numId w:val="1"/>
        </w:num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uredno ispuniti obveze iz svih prethodno sklopljenih ugovora o financiranju iz proračuna Općine Gračac i drugih javnih izvora.</w:t>
      </w:r>
    </w:p>
    <w:p w:rsidR="00DC3B4E" w:rsidRPr="00DC3B4E" w:rsidRDefault="00DC3B4E" w:rsidP="00DC3B4E">
      <w:pPr>
        <w:spacing w:after="0" w:line="240" w:lineRule="auto"/>
        <w:ind w:left="720"/>
        <w:jc w:val="both"/>
        <w:rPr>
          <w:rFonts w:ascii="Calibri" w:eastAsia="Times New Roman" w:hAnsi="Calibri" w:cs="Times New Roman"/>
          <w:noProof/>
          <w:snapToGrid w:val="0"/>
        </w:rPr>
      </w:pP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rPr>
      </w:pPr>
      <w:r w:rsidRPr="00DC3B4E">
        <w:rPr>
          <w:rFonts w:ascii="Calibri" w:eastAsia="Times New Roman" w:hAnsi="Calibri" w:cs="Times New Roman"/>
          <w:noProof/>
          <w:snapToGrid w:val="0"/>
        </w:rPr>
        <w:tab/>
      </w:r>
      <w:r w:rsidRPr="00DC3B4E">
        <w:rPr>
          <w:rFonts w:ascii="Calibri" w:eastAsia="Times New Roman" w:hAnsi="Calibri" w:cs="Times New Roman"/>
          <w:noProof/>
          <w:snapToGrid w:val="0"/>
        </w:rPr>
        <w:tab/>
        <w:t>Pravo prijave na Natječaj nemaju:</w:t>
      </w: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rPr>
      </w:pP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ogranci, podružnice i slični ustrojbeni oblici udruga koji nisu registrirani sukladno Zakonu o udrugama kao pravne osobe;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koje nisu upisane u Registar neprofitnih organizacija;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strukovne udruge čiji rad/djelatnost nije vezana uz djelatnost </w:t>
      </w:r>
      <w:r w:rsidR="005C4D68">
        <w:rPr>
          <w:rFonts w:ascii="Calibri" w:eastAsia="Times New Roman" w:hAnsi="Calibri" w:cs="Times New Roman"/>
          <w:noProof/>
          <w:snapToGrid w:val="0"/>
        </w:rPr>
        <w:t>socijalne skrbi</w:t>
      </w:r>
      <w:r w:rsidRPr="00DC3B4E">
        <w:rPr>
          <w:rFonts w:ascii="Calibri" w:eastAsia="Times New Roman" w:hAnsi="Calibri" w:cs="Times New Roman"/>
          <w:noProof/>
          <w:snapToGrid w:val="0"/>
        </w:rPr>
        <w:t xml:space="preserve">;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koje su nenamjenski trošile prethodno dodijeljena sredstva iz javnih izvora (nemaju pravo prijave sljedeće dvije godine, računajući od godine u kojoj su provodile projekt);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koje su u stečaju;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prijavitelji koji nisu podmirili dospijele  obveze vezane uz plaćanje doprinosa ili poreza ili dospijele obveze prema Općini Gračac </w:t>
      </w:r>
    </w:p>
    <w:p w:rsidR="00DC3B4E" w:rsidRPr="00DC3B4E" w:rsidRDefault="00DC3B4E" w:rsidP="00DC3B4E">
      <w:pPr>
        <w:keepNext/>
        <w:keepLines/>
        <w:widowControl w:val="0"/>
        <w:numPr>
          <w:ilvl w:val="0"/>
          <w:numId w:val="8"/>
        </w:numPr>
        <w:tabs>
          <w:tab w:val="left" w:pos="360"/>
        </w:tabs>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udruge čiji je jedan od osnivača politička stranka. </w:t>
      </w: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rPr>
      </w:pPr>
    </w:p>
    <w:p w:rsidR="00DC3B4E" w:rsidRPr="00DC3B4E" w:rsidRDefault="00DC3B4E" w:rsidP="00DC3B4E">
      <w:pPr>
        <w:keepNext/>
        <w:keepLines/>
        <w:widowControl w:val="0"/>
        <w:tabs>
          <w:tab w:val="left" w:pos="360"/>
        </w:tabs>
        <w:spacing w:after="0" w:line="240" w:lineRule="auto"/>
        <w:ind w:hanging="284"/>
        <w:jc w:val="both"/>
        <w:rPr>
          <w:rFonts w:ascii="Calibri" w:eastAsia="Times New Roman" w:hAnsi="Calibri" w:cs="Times New Roman"/>
          <w:noProof/>
          <w:snapToGrid w:val="0"/>
          <w:lang w:val="en-GB"/>
        </w:rPr>
      </w:pPr>
      <w:r w:rsidRPr="00DC3B4E">
        <w:rPr>
          <w:rFonts w:ascii="Calibri" w:eastAsia="Times New Roman" w:hAnsi="Calibri" w:cs="Times New Roman"/>
          <w:noProof/>
          <w:snapToGrid w:val="0"/>
        </w:rPr>
        <w:tab/>
      </w:r>
      <w:r w:rsidRPr="00DC3B4E">
        <w:rPr>
          <w:rFonts w:ascii="Calibri" w:eastAsia="Times New Roman" w:hAnsi="Calibri" w:cs="Times New Roman"/>
          <w:noProof/>
          <w:snapToGrid w:val="0"/>
          <w:lang w:val="en-GB"/>
        </w:rPr>
        <w:tab/>
        <w:t>Prijavitelj može istovremeno biti partner u drugim prijavama.</w:t>
      </w:r>
    </w:p>
    <w:p w:rsidR="00DC3B4E" w:rsidRPr="00DC3B4E" w:rsidRDefault="00DC3B4E" w:rsidP="00DC3B4E">
      <w:pPr>
        <w:keepNext/>
        <w:keepLines/>
        <w:widowControl w:val="0"/>
        <w:tabs>
          <w:tab w:val="left" w:pos="360"/>
        </w:tabs>
        <w:spacing w:after="120" w:line="240" w:lineRule="auto"/>
        <w:ind w:left="284" w:hanging="284"/>
        <w:jc w:val="both"/>
        <w:rPr>
          <w:rFonts w:ascii="Calibri" w:eastAsia="Times New Roman" w:hAnsi="Calibri" w:cs="Times New Roman"/>
          <w:noProof/>
          <w:snapToGrid w:val="0"/>
          <w:lang w:val="en-GB"/>
        </w:rPr>
      </w:pPr>
    </w:p>
    <w:p w:rsidR="00DC3B4E" w:rsidRPr="00DC3B4E" w:rsidRDefault="00DC3B4E" w:rsidP="00DC3B4E">
      <w:pPr>
        <w:widowControl w:val="0"/>
        <w:spacing w:after="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2.1. PRIHVATLJIVI PARTNERI NA PROJEKTU/PROGRAMU</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tabs>
          <w:tab w:val="left" w:pos="360"/>
        </w:tabs>
        <w:spacing w:after="0" w:line="240" w:lineRule="auto"/>
        <w:ind w:hanging="284"/>
        <w:jc w:val="both"/>
        <w:rPr>
          <w:rFonts w:ascii="Calibri" w:eastAsia="Times New Roman" w:hAnsi="Calibri" w:cs="Times New Roman"/>
          <w:noProof/>
          <w:snapToGrid w:val="0"/>
        </w:rPr>
      </w:pPr>
      <w:r w:rsidRPr="00DC3B4E">
        <w:rPr>
          <w:rFonts w:ascii="Calibri" w:eastAsia="Times New Roman" w:hAnsi="Calibri" w:cs="Times New Roman"/>
          <w:noProof/>
          <w:snapToGrid w:val="0"/>
        </w:rPr>
        <w:tab/>
        <w:t xml:space="preserve">Prijavitelji mogu realizirati program/projekt samostalno ili u partnerstvu. Partnerstvo na programu/projektu nije obavezno prema ovom Natječaju. Programske/projektne aktivnosti partnera moraju biti jasno specificirane u prijavi programa/projekta. Prijavljuje se jedan zajednički program/projekt i jedan proračun bez obzira na vrstu i broj partnera u provedbi programa/projekta. </w:t>
      </w:r>
    </w:p>
    <w:p w:rsidR="00DC3B4E" w:rsidRPr="00DC3B4E" w:rsidRDefault="00DC3B4E" w:rsidP="00DC3B4E">
      <w:pPr>
        <w:widowControl w:val="0"/>
        <w:spacing w:after="0" w:line="240" w:lineRule="auto"/>
        <w:jc w:val="both"/>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Prijavitelj i partner prijavi trebaju priložiti popunjenu, potpisom odgovorne osobe te pečatom ovjerenu Izjavu o partnerstvu. </w:t>
      </w:r>
    </w:p>
    <w:p w:rsidR="00DC3B4E" w:rsidRPr="00DC3B4E" w:rsidRDefault="00DC3B4E" w:rsidP="00DC3B4E">
      <w:pPr>
        <w:widowControl w:val="0"/>
        <w:spacing w:after="0" w:line="240" w:lineRule="auto"/>
        <w:jc w:val="both"/>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Izjavu popunjava i potpisuje svaki od partnera pojedinačno i mora biti priložena u izvorniku. </w:t>
      </w:r>
    </w:p>
    <w:p w:rsidR="00DC3B4E" w:rsidRPr="00DC3B4E" w:rsidRDefault="00DC3B4E" w:rsidP="00DC3B4E">
      <w:pPr>
        <w:widowControl w:val="0"/>
        <w:spacing w:after="0" w:line="240" w:lineRule="auto"/>
        <w:jc w:val="both"/>
        <w:rPr>
          <w:rFonts w:ascii="Calibri" w:eastAsia="Times New Roman" w:hAnsi="Calibri" w:cs="Times New Roman"/>
          <w:noProof/>
          <w:lang w:eastAsia="en-GB"/>
        </w:rPr>
      </w:pPr>
      <w:r w:rsidRPr="00DC3B4E">
        <w:rPr>
          <w:rFonts w:ascii="Calibri" w:eastAsia="Times New Roman" w:hAnsi="Calibri" w:cs="Times New Roman"/>
          <w:noProof/>
          <w:lang w:eastAsia="en-GB"/>
        </w:rPr>
        <w:t>Ugovor o financijskoj potpori zaključit će se s nositeljem projekta koji je ujedno odgovoran za provedbu programa/projekta, namjensko trošenje odobrenih sredstava i redovito izvještavanje.</w:t>
      </w:r>
    </w:p>
    <w:p w:rsidR="00DC3B4E" w:rsidRPr="00DC3B4E" w:rsidRDefault="00DC3B4E" w:rsidP="00DC3B4E">
      <w:pPr>
        <w:widowControl w:val="0"/>
        <w:spacing w:after="0" w:line="240" w:lineRule="auto"/>
        <w:jc w:val="both"/>
        <w:rPr>
          <w:rFonts w:ascii="Calibri" w:eastAsia="Times New Roman" w:hAnsi="Calibri" w:cs="Times New Roman"/>
          <w:noProof/>
          <w:snapToGrid w:val="0"/>
          <w:u w:val="single"/>
        </w:rPr>
      </w:pPr>
    </w:p>
    <w:p w:rsidR="00DC3B4E" w:rsidRPr="00DC3B4E" w:rsidRDefault="00DC3B4E" w:rsidP="00DC3B4E">
      <w:pPr>
        <w:widowControl w:val="0"/>
        <w:spacing w:after="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2.2. PRIHVATLJIVE AKTIVNOSTI KOJE ĆE SE FINANCIRATI PUTEM NATJEČAJA</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Vremensko razdoblje za provedbu programa/projekata po ovom Natječaju je od 0</w:t>
      </w:r>
      <w:r w:rsidR="00CD1243">
        <w:rPr>
          <w:rFonts w:ascii="Calibri" w:eastAsia="Times New Roman" w:hAnsi="Calibri" w:cs="Times New Roman"/>
          <w:noProof/>
          <w:snapToGrid w:val="0"/>
        </w:rPr>
        <w:t>1.0</w:t>
      </w:r>
      <w:r w:rsidR="002803D1">
        <w:rPr>
          <w:rFonts w:ascii="Calibri" w:eastAsia="Times New Roman" w:hAnsi="Calibri" w:cs="Times New Roman"/>
          <w:noProof/>
          <w:snapToGrid w:val="0"/>
        </w:rPr>
        <w:t>1</w:t>
      </w:r>
      <w:r w:rsidRPr="00DC3B4E">
        <w:rPr>
          <w:rFonts w:ascii="Calibri" w:eastAsia="Times New Roman" w:hAnsi="Calibri" w:cs="Times New Roman"/>
          <w:noProof/>
          <w:snapToGrid w:val="0"/>
        </w:rPr>
        <w:t>.2018. zaključno do 31.12.2018. godine.</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Programske/projektne aktivnosti se moraju provoditi u Republici Hrvatskoj na području Općine Gračac. Pojedine aktivnosti (npr. studijska putovanja, partnerske aktivnosti, gostovanja i sl.) moguće je organizirati izvan područja Općine Gračac i Republike Hrvatske.</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widowControl w:val="0"/>
        <w:spacing w:after="0" w:line="240" w:lineRule="auto"/>
        <w:jc w:val="both"/>
        <w:outlineLvl w:val="0"/>
        <w:rPr>
          <w:rFonts w:ascii="Calibri" w:eastAsia="Times New Roman" w:hAnsi="Calibri" w:cs="Times New Roman"/>
          <w:b/>
          <w:smallCaps/>
          <w:noProof/>
          <w:snapToGrid w:val="0"/>
          <w:szCs w:val="24"/>
        </w:rPr>
      </w:pPr>
      <w:r w:rsidRPr="00DC3B4E">
        <w:rPr>
          <w:rFonts w:ascii="Calibri" w:eastAsia="Times New Roman" w:hAnsi="Calibri" w:cs="Times New Roman"/>
          <w:b/>
          <w:smallCaps/>
          <w:noProof/>
          <w:snapToGrid w:val="0"/>
          <w:szCs w:val="24"/>
        </w:rPr>
        <w:t>2.3. PRIHVATLJIVI TROŠKOVI KOJI ĆE SE FINANCIRATI PUTEM NATJEČAJA</w:t>
      </w:r>
    </w:p>
    <w:p w:rsidR="00DC3B4E" w:rsidRPr="00DC3B4E" w:rsidRDefault="00DC3B4E" w:rsidP="00DC3B4E">
      <w:pPr>
        <w:widowControl w:val="0"/>
        <w:spacing w:after="0" w:line="240" w:lineRule="auto"/>
        <w:jc w:val="both"/>
        <w:rPr>
          <w:rFonts w:ascii="Calibri" w:eastAsia="Times New Roman" w:hAnsi="Calibri" w:cs="Times New Roman"/>
          <w:snapToGrid w:val="0"/>
          <w:highlight w:val="lightGray"/>
          <w:lang w:val="en-GB"/>
        </w:rPr>
      </w:pPr>
    </w:p>
    <w:p w:rsidR="00DC3B4E" w:rsidRPr="00DC3B4E" w:rsidRDefault="00DC3B4E" w:rsidP="00DC3B4E">
      <w:pPr>
        <w:widowControl w:val="0"/>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Sredstvima ovog Natječaja mogu se financirati samo stvarni i prihvatljivi troškovi, nastali provođenjem projekta u vremenskom razdoblju naznačenom u ovim Uputama. Prilikom procjene programa/projekta, ocjenjivat će se potreba naznačenih troškova u odnosu na predviđene aktivnosti, kao i realnost visine navedenih troškova.</w:t>
      </w:r>
    </w:p>
    <w:p w:rsidR="00DC3B4E" w:rsidRPr="00DC3B4E" w:rsidRDefault="00DC3B4E" w:rsidP="00DC3B4E">
      <w:pPr>
        <w:widowControl w:val="0"/>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b/>
          <w:snapToGrid w:val="0"/>
        </w:rPr>
        <w:t>Prihvatljivi troškovi</w:t>
      </w:r>
      <w:r w:rsidRPr="00DC3B4E">
        <w:rPr>
          <w:rFonts w:ascii="Calibri" w:eastAsia="Times New Roman" w:hAnsi="Calibri" w:cs="Times New Roman"/>
          <w:snapToGrid w:val="0"/>
        </w:rPr>
        <w:t xml:space="preserve"> su troškovi koje je imao korisnik financiranja, a koji ispunjavaju sve slijedeće kriterije:</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koji su nastali tijekom tekuće godine, a odnose se na prijavljeni program/projekt za tekuću godinu;</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moraju biti navedeni u ukupnom predviđenom proračunu programa/projekta,</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lastRenderedPageBreak/>
        <w:t>nužni su za provođenje programa/projekta koji je predmetom dodjele financijskih sredstava,</w:t>
      </w:r>
    </w:p>
    <w:p w:rsidR="00DC3B4E" w:rsidRPr="00DC3B4E" w:rsidRDefault="00DC3B4E" w:rsidP="00DC3B4E">
      <w:pPr>
        <w:numPr>
          <w:ilvl w:val="0"/>
          <w:numId w:val="2"/>
        </w:num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mogu biti identificirani i provjereni i koji su računovodstveno evidentirani kod korisnika financiranja prema važećim propisima o računovodstvu neprofitnih organizacija, trebaju biti umjereni, opravdani i usuglašeni sa zahtjevima racionalnog financijskog upravljanja, osobito u odnosu na štedljivost i učinkovitost.</w:t>
      </w:r>
    </w:p>
    <w:p w:rsidR="00DC3B4E" w:rsidRPr="00DC3B4E" w:rsidRDefault="00DC3B4E" w:rsidP="00DC3B4E">
      <w:pPr>
        <w:spacing w:after="0" w:line="240" w:lineRule="auto"/>
        <w:jc w:val="both"/>
        <w:rPr>
          <w:rFonts w:ascii="Calibri" w:eastAsia="Times New Roman" w:hAnsi="Calibri" w:cs="Times New Roman"/>
        </w:rPr>
      </w:pPr>
      <w:r w:rsidRPr="00DC3B4E">
        <w:rPr>
          <w:rFonts w:ascii="Calibri" w:eastAsia="Calibri" w:hAnsi="Calibri" w:cs="Times New Roman"/>
        </w:rPr>
        <w:t xml:space="preserve">Pod </w:t>
      </w:r>
      <w:r w:rsidRPr="00DC3B4E">
        <w:rPr>
          <w:rFonts w:ascii="Calibri" w:eastAsia="Calibri" w:hAnsi="Calibri" w:cs="Times New Roman"/>
          <w:b/>
        </w:rPr>
        <w:t>prihvatljivim</w:t>
      </w:r>
      <w:r w:rsidRPr="00DC3B4E">
        <w:rPr>
          <w:rFonts w:ascii="Calibri" w:eastAsia="Calibri" w:hAnsi="Calibri" w:cs="Times New Roman"/>
        </w:rPr>
        <w:t xml:space="preserve"> </w:t>
      </w:r>
      <w:r w:rsidRPr="00DC3B4E">
        <w:rPr>
          <w:rFonts w:ascii="Calibri" w:eastAsia="Calibri" w:hAnsi="Calibri" w:cs="Times New Roman"/>
          <w:b/>
        </w:rPr>
        <w:t>izravnim troškovima</w:t>
      </w:r>
      <w:r w:rsidRPr="00DC3B4E">
        <w:rPr>
          <w:rFonts w:ascii="Calibri" w:eastAsia="Calibri" w:hAnsi="Calibri" w:cs="Times New Roman"/>
        </w:rPr>
        <w:t xml:space="preserve"> podrazumijevaju se troškovi koji su neposredno povezani uz provedbu pojedinih aktivnosti predloženog programa/projekta</w:t>
      </w:r>
      <w:r w:rsidRPr="00DC3B4E">
        <w:rPr>
          <w:rFonts w:ascii="Calibri" w:eastAsia="Times New Roman" w:hAnsi="Calibri" w:cs="Times New Roman"/>
        </w:rPr>
        <w:t xml:space="preserve"> kao što su: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organizacija obrazovnih aktivnosti, okruglih stolova (pri čemu treba posebno naznačiti vrstu i cijenu svake usluge),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potrošni materijal za aktivnosti u projektu,</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grafičke usluge (grafička priprema, usluge tiskanja letaka, brošura, časopisa i sl. pri čemu treba navesti vrstu i namjenu usluge, količinu, jedinične cijene),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usluge promidžbe (televizijske i radijske prezentacije, održavanje internetskih stranica, obavijesti u tiskovinama, promidžbeni materijal i sl. pri čemu je potrebno navesti vrstu promidžbe, trajanje i cijenu usluge),</w:t>
      </w:r>
      <w:r w:rsidRPr="00DC3B4E">
        <w:rPr>
          <w:rFonts w:ascii="Calibri" w:eastAsia="Times New Roman" w:hAnsi="Calibri" w:cs="Times New Roman"/>
          <w:b/>
        </w:rPr>
        <w:t xml:space="preserve">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troškovi reprezentacije vezani uz organizaciju programskih odnosno projektnih aktivnosti (pri čemu treba navesti svrhu, učestalost i očekivani broj sudionika i sl.),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 xml:space="preserve">troškovi komunikacije (troškovi telefona, </w:t>
      </w:r>
      <w:proofErr w:type="spellStart"/>
      <w:r w:rsidRPr="00DC3B4E">
        <w:rPr>
          <w:rFonts w:ascii="Calibri" w:eastAsia="Times New Roman" w:hAnsi="Calibri" w:cs="Times New Roman"/>
        </w:rPr>
        <w:t>interneta</w:t>
      </w:r>
      <w:proofErr w:type="spellEnd"/>
      <w:r w:rsidRPr="00DC3B4E">
        <w:rPr>
          <w:rFonts w:ascii="Calibri" w:eastAsia="Times New Roman" w:hAnsi="Calibri" w:cs="Times New Roman"/>
        </w:rPr>
        <w:t xml:space="preserve"> i sl.) koji moraju biti specificirani, </w:t>
      </w:r>
    </w:p>
    <w:p w:rsidR="00DC3B4E" w:rsidRPr="00DC3B4E" w:rsidRDefault="00DC3B4E" w:rsidP="00DC3B4E">
      <w:pPr>
        <w:numPr>
          <w:ilvl w:val="0"/>
          <w:numId w:val="3"/>
        </w:numPr>
        <w:spacing w:after="0" w:line="240" w:lineRule="auto"/>
        <w:jc w:val="both"/>
        <w:rPr>
          <w:rFonts w:ascii="Calibri" w:eastAsia="Times New Roman" w:hAnsi="Calibri" w:cs="Times New Roman"/>
          <w:i/>
          <w:u w:val="single"/>
        </w:rPr>
      </w:pPr>
      <w:r w:rsidRPr="00DC3B4E">
        <w:rPr>
          <w:rFonts w:ascii="Calibri" w:eastAsia="Times New Roman" w:hAnsi="Calibri" w:cs="Times New Roman"/>
        </w:rPr>
        <w:t xml:space="preserve">troškovi nabavke opreme nužne za provedbu programa/projekta koja mora biti specificirana po vrsti i iznosu, </w:t>
      </w:r>
    </w:p>
    <w:p w:rsidR="00DC3B4E" w:rsidRPr="00DC3B4E" w:rsidRDefault="00DC3B4E" w:rsidP="00DC3B4E">
      <w:pPr>
        <w:numPr>
          <w:ilvl w:val="0"/>
          <w:numId w:val="3"/>
        </w:numPr>
        <w:spacing w:after="0" w:line="240" w:lineRule="auto"/>
        <w:jc w:val="both"/>
        <w:rPr>
          <w:rFonts w:ascii="Calibri" w:eastAsia="Times New Roman" w:hAnsi="Calibri" w:cs="Times New Roman"/>
        </w:rPr>
      </w:pPr>
      <w:r w:rsidRPr="00DC3B4E">
        <w:rPr>
          <w:rFonts w:ascii="Calibri" w:eastAsia="Times New Roman" w:hAnsi="Calibri" w:cs="Times New Roman"/>
        </w:rPr>
        <w:t>trošak najma izvedbenog prostora (isključivo za realizaciju projekta),</w:t>
      </w:r>
    </w:p>
    <w:p w:rsidR="00DC3B4E" w:rsidRPr="00DC3B4E" w:rsidRDefault="00DC3B4E" w:rsidP="00DC3B4E">
      <w:pPr>
        <w:numPr>
          <w:ilvl w:val="0"/>
          <w:numId w:val="3"/>
        </w:numPr>
        <w:spacing w:after="0" w:line="240" w:lineRule="auto"/>
        <w:jc w:val="both"/>
        <w:rPr>
          <w:rFonts w:ascii="Calibri" w:eastAsia="Calibri" w:hAnsi="Calibri" w:cs="Times New Roman"/>
        </w:rPr>
      </w:pPr>
      <w:r w:rsidRPr="00DC3B4E">
        <w:rPr>
          <w:rFonts w:ascii="Calibri" w:eastAsia="Times New Roman" w:hAnsi="Calibri" w:cs="Times New Roman"/>
        </w:rPr>
        <w:t>izdaci za prijevoz i smještaj (pri čemu je potrebno specificirati broj osoba, odredište, učestalost i svrhu putovanja te vrstu javnog prijevoza, vrstu smještaja i broj noćenja),</w:t>
      </w:r>
    </w:p>
    <w:p w:rsidR="00DC3B4E" w:rsidRPr="00DC3B4E" w:rsidRDefault="00DC3B4E" w:rsidP="00DC3B4E">
      <w:pPr>
        <w:numPr>
          <w:ilvl w:val="0"/>
          <w:numId w:val="3"/>
        </w:numPr>
        <w:spacing w:after="0" w:line="240" w:lineRule="auto"/>
        <w:jc w:val="both"/>
        <w:rPr>
          <w:rFonts w:ascii="Calibri" w:eastAsia="Calibri" w:hAnsi="Calibri" w:cs="Times New Roman"/>
        </w:rPr>
      </w:pPr>
      <w:r w:rsidRPr="00DC3B4E">
        <w:rPr>
          <w:rFonts w:ascii="Calibri" w:eastAsia="Times New Roman" w:hAnsi="Calibri" w:cs="Times New Roman"/>
        </w:rPr>
        <w:t>ostali troškovi koji su izravno vezani za provedbu aktivnosti programa ili projekta</w:t>
      </w:r>
      <w:r w:rsidRPr="00DC3B4E">
        <w:rPr>
          <w:rFonts w:ascii="Calibri" w:eastAsia="Calibri" w:hAnsi="Calibri" w:cs="Times New Roman"/>
        </w:rPr>
        <w:t>.</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Calibri" w:hAnsi="Calibri" w:cs="Times New Roman"/>
        </w:rPr>
      </w:pPr>
      <w:r w:rsidRPr="00DC3B4E">
        <w:rPr>
          <w:rFonts w:ascii="Calibri" w:eastAsia="Calibri" w:hAnsi="Calibri" w:cs="Times New Roman"/>
        </w:rPr>
        <w:t xml:space="preserve">Pod prihvatljivim </w:t>
      </w:r>
      <w:r w:rsidRPr="00DC3B4E">
        <w:rPr>
          <w:rFonts w:ascii="Calibri" w:eastAsia="Calibri" w:hAnsi="Calibri" w:cs="Times New Roman"/>
          <w:b/>
        </w:rPr>
        <w:t>neizravnim troškovima</w:t>
      </w:r>
      <w:r w:rsidRPr="00DC3B4E">
        <w:rPr>
          <w:rFonts w:ascii="Calibri" w:eastAsia="Calibri" w:hAnsi="Calibri" w:cs="Times New Roman"/>
        </w:rPr>
        <w:t xml:space="preserve"> podrazumijevaju se troškovi koji nisu izravno povezani s provedbom programa/projekta, ali neizravno pridonose postizanju njegovih ciljeva pri čemu i ovi troškovi trebaju biti specificirani i obrazloženi. Može se odobriti pokrivanje dijela neizravnih troškova kao što su troškovi energije, vode, uredskog materijala, sitnog inventara, telefona, pošte i drugi,  u maksimalnom iznosu do 25% ukupnog odobrenog iznosa financiranja iz proračuna Općine Gračac.</w:t>
      </w:r>
    </w:p>
    <w:p w:rsidR="00DC3B4E" w:rsidRPr="00DC3B4E" w:rsidRDefault="00DC3B4E" w:rsidP="00DC3B4E">
      <w:pPr>
        <w:spacing w:after="0" w:line="240" w:lineRule="auto"/>
        <w:jc w:val="both"/>
        <w:rPr>
          <w:rFonts w:ascii="Calibri" w:eastAsia="Times New Roman" w:hAnsi="Calibri" w:cs="Times New Roman"/>
          <w:noProof/>
          <w:snapToGrid w:val="0"/>
          <w:szCs w:val="24"/>
        </w:rPr>
      </w:pPr>
    </w:p>
    <w:p w:rsidR="00DC3B4E" w:rsidRPr="00DC3B4E" w:rsidRDefault="00DC3B4E" w:rsidP="00DC3B4E">
      <w:pPr>
        <w:spacing w:after="0" w:line="240" w:lineRule="auto"/>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2.4. NEPRIHVATLJIVI TROŠKOVI</w:t>
      </w:r>
    </w:p>
    <w:p w:rsidR="00DC3B4E" w:rsidRPr="00DC3B4E" w:rsidRDefault="00DC3B4E" w:rsidP="00DC3B4E">
      <w:pPr>
        <w:spacing w:after="0" w:line="240" w:lineRule="auto"/>
        <w:jc w:val="both"/>
        <w:rPr>
          <w:rFonts w:ascii="Calibri" w:eastAsia="Times New Roman" w:hAnsi="Calibri" w:cs="Times New Roman"/>
          <w:snapToGrid w:val="0"/>
          <w:highlight w:val="red"/>
          <w:lang w:val="sl-SI"/>
        </w:rPr>
      </w:pPr>
    </w:p>
    <w:p w:rsidR="00DC3B4E" w:rsidRPr="00DC3B4E" w:rsidRDefault="00DC3B4E" w:rsidP="00DC3B4E">
      <w:pPr>
        <w:spacing w:after="0" w:line="240" w:lineRule="auto"/>
        <w:jc w:val="both"/>
        <w:rPr>
          <w:rFonts w:ascii="Calibri" w:eastAsia="Times New Roman" w:hAnsi="Calibri" w:cs="Times New Roman"/>
          <w:snapToGrid w:val="0"/>
          <w:lang w:val="sl-SI"/>
        </w:rPr>
      </w:pPr>
      <w:r w:rsidRPr="00DC3B4E">
        <w:rPr>
          <w:rFonts w:ascii="Calibri" w:eastAsia="Times New Roman" w:hAnsi="Calibri" w:cs="Times New Roman"/>
          <w:snapToGrid w:val="0"/>
          <w:lang w:val="sl-SI"/>
        </w:rPr>
        <w:t>U neprihvatljive troškove spadaju:</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ulaganja u kapital ili kreditna ulaganja, jamstveni fondovi;</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 xml:space="preserve">troškovi kupnje opreme, namještaja, i manjih adaptacijskih radova ako premašuju vrijednost od </w:t>
      </w:r>
      <w:r w:rsidRPr="00DC3B4E">
        <w:rPr>
          <w:rFonts w:ascii="Calibri" w:eastAsia="Times New Roman" w:hAnsi="Calibri" w:cs="Times New Roman"/>
          <w:shd w:val="clear" w:color="auto" w:fill="FFFFFF"/>
          <w:lang w:val="sl-SI" w:eastAsia="hr-HR"/>
        </w:rPr>
        <w:t>10%</w:t>
      </w:r>
      <w:r w:rsidRPr="00DC3B4E">
        <w:rPr>
          <w:rFonts w:ascii="Calibri" w:eastAsia="Times New Roman" w:hAnsi="Calibri" w:cs="Times New Roman"/>
          <w:lang w:val="sl-SI" w:eastAsia="hr-HR"/>
        </w:rPr>
        <w:t xml:space="preserve"> ukupnih prihvatljivih troškova projekta;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troškovi kamata na dug;</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kazne, financijske globe i troškovi sudskih sporova;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doprinosi za dobrovoljna zdravstvena ili mirovinska osiguranja koja nisu obvezna prema nacionalnom zakonodavstvu;</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plaćanje neoporezivih bonusa zaposlenima;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bankovne pristojbe za otvaranje i vođenje računa, naknade za financijske transfere i druge pristojbe u potpunosti financijske prirode;</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troškovi koji su već bili financirani iz javnih izvora odnosno troškovi koji se u razdoblju provedbe projekta financiraju iz drugih izvora;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kupnja rabljene opreme, strojeva i namještaja;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lastRenderedPageBreak/>
        <w:t>doprinosi u naravi: nefinancijski doprinosi (robe ili usluge) od trećih strana koji ne obuhvaćaju izdatke za Korisnika;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troškovi koji nisu predviđeni Ugovorom;</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donacije u dobrotvorne svrhe;</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zajmovi drugim organizacijama ili pojedincima;</w:t>
      </w:r>
    </w:p>
    <w:p w:rsidR="00DC3B4E" w:rsidRPr="00DC3B4E" w:rsidRDefault="00DC3B4E" w:rsidP="00DC3B4E">
      <w:pPr>
        <w:numPr>
          <w:ilvl w:val="0"/>
          <w:numId w:val="4"/>
        </w:numPr>
        <w:spacing w:after="0" w:line="240" w:lineRule="auto"/>
        <w:contextualSpacing/>
        <w:jc w:val="both"/>
        <w:rPr>
          <w:rFonts w:ascii="Calibri" w:eastAsia="Times New Roman" w:hAnsi="Calibri" w:cs="Times New Roman"/>
          <w:lang w:val="sl-SI" w:eastAsia="hr-HR"/>
        </w:rPr>
      </w:pPr>
      <w:r w:rsidRPr="00DC3B4E">
        <w:rPr>
          <w:rFonts w:ascii="Calibri" w:eastAsia="Times New Roman" w:hAnsi="Calibri" w:cs="Times New Roman"/>
          <w:lang w:val="sl-SI" w:eastAsia="hr-HR"/>
        </w:rPr>
        <w:t>drugi troškovi koji nisu u neposrednoj povezanosti sa sadržajem i ciljevima projekta.</w:t>
      </w:r>
    </w:p>
    <w:p w:rsidR="00DC3B4E" w:rsidRPr="00DC3B4E" w:rsidRDefault="00DC3B4E" w:rsidP="00DC3B4E">
      <w:pPr>
        <w:tabs>
          <w:tab w:val="num" w:pos="1485"/>
          <w:tab w:val="left" w:pos="2161"/>
        </w:tabs>
        <w:spacing w:after="0" w:line="240" w:lineRule="auto"/>
        <w:jc w:val="both"/>
        <w:rPr>
          <w:rFonts w:ascii="Calibri" w:eastAsia="Times New Roman" w:hAnsi="Calibri" w:cs="Times New Roman"/>
          <w:noProof/>
          <w:snapToGrid w:val="0"/>
          <w:highlight w:val="red"/>
        </w:rPr>
      </w:pPr>
    </w:p>
    <w:p w:rsidR="00DC3B4E" w:rsidRPr="00DC3B4E" w:rsidRDefault="00DC3B4E" w:rsidP="00DC3B4E">
      <w:pPr>
        <w:tabs>
          <w:tab w:val="num" w:pos="1485"/>
          <w:tab w:val="left" w:pos="2161"/>
        </w:tabs>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 KAKO SE PRIJAVITI?</w:t>
      </w:r>
    </w:p>
    <w:p w:rsidR="00DC3B4E" w:rsidRPr="00DC3B4E" w:rsidRDefault="00DC3B4E" w:rsidP="00DC3B4E">
      <w:pPr>
        <w:spacing w:after="0" w:line="240" w:lineRule="auto"/>
        <w:jc w:val="both"/>
        <w:rPr>
          <w:rFonts w:ascii="Calibri" w:eastAsia="Times New Roman" w:hAnsi="Calibri" w:cs="Times New Roman"/>
          <w:b/>
          <w:noProof/>
          <w:snapToGrid w:val="0"/>
          <w:szCs w:val="24"/>
        </w:rPr>
      </w:pPr>
    </w:p>
    <w:p w:rsidR="00DC3B4E" w:rsidRPr="00DC3B4E" w:rsidRDefault="00DC3B4E" w:rsidP="00DC3B4E">
      <w:p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Svi prijavitelji moraju svoj program/projekt prijaviti na propisanim obrascima uz detaljan opis programa/projekta koji prijavljuju za dobivanje financijske potpore. Obrascima treba priložiti i ostalu traženu dokumentaciju.</w:t>
      </w:r>
    </w:p>
    <w:p w:rsidR="00DC3B4E" w:rsidRPr="00DC3B4E" w:rsidRDefault="00DC3B4E" w:rsidP="00DC3B4E">
      <w:p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Obavezna natječajna dokumetacija za prijavu programa/projekta je:</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opisa programa/projekta s potpisom ovlaštene osobe i pečatom prijavitelja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proračuna programa/projekta s potpisom ovlaštene osobe i pečatom prijavitelja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izjave o partnerstvu ukoliko postoji partner na programu/projektu – potrebno je priložiti onoliko izjava koliko ima partnera na programu/projektu</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životopisa voditelja programa/projekta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 xml:space="preserve">Obrazac izjave o nepostojanju dvostrukog financiranja </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o registraciji udruge – Izvadak iz Registra udruga Republike Hrvatske ne stariji od tri (3) mjeseca od dana potpisivanja Ugovora (preslika)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da je udruga upisana u Registar neprofitnih organizacija pri Ministarstvu financija (preslika)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Porezne uprave o nepostojanju duga  ne starija od trideset (30) dana od dana potpisivanja Ugovora (</w:t>
      </w:r>
      <w:r w:rsidRPr="00DC3B4E">
        <w:rPr>
          <w:rFonts w:ascii="Calibri" w:eastAsia="Times New Roman" w:hAnsi="Calibri" w:cs="Times New Roman"/>
          <w:b/>
          <w:noProof/>
          <w:snapToGrid w:val="0"/>
          <w:szCs w:val="24"/>
        </w:rPr>
        <w:t>dostavlja se prije potpisivanja ugovora</w:t>
      </w:r>
      <w:r w:rsidRPr="00DC3B4E">
        <w:rPr>
          <w:rFonts w:ascii="Calibri" w:eastAsia="Times New Roman" w:hAnsi="Calibri" w:cs="Times New Roman"/>
          <w:noProof/>
          <w:snapToGrid w:val="0"/>
          <w:szCs w:val="24"/>
        </w:rPr>
        <w:t>)</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Općine Gračac o nepostojanju duga ne starija od trideset (30) dana od dana potpisivanja Ugovora (</w:t>
      </w:r>
      <w:r w:rsidRPr="00DC3B4E">
        <w:rPr>
          <w:rFonts w:ascii="Calibri" w:eastAsia="Times New Roman" w:hAnsi="Calibri" w:cs="Times New Roman"/>
          <w:b/>
          <w:noProof/>
          <w:snapToGrid w:val="0"/>
          <w:szCs w:val="24"/>
        </w:rPr>
        <w:t>dostavlja se prije potpisivanja ugovora</w:t>
      </w:r>
      <w:r w:rsidRPr="00DC3B4E">
        <w:rPr>
          <w:rFonts w:ascii="Calibri" w:eastAsia="Times New Roman" w:hAnsi="Calibri" w:cs="Times New Roman"/>
          <w:noProof/>
          <w:snapToGrid w:val="0"/>
          <w:szCs w:val="24"/>
        </w:rPr>
        <w:t>)</w:t>
      </w:r>
    </w:p>
    <w:p w:rsidR="00DC3B4E" w:rsidRPr="00DC3B4E" w:rsidRDefault="00DC3B4E" w:rsidP="00DC3B4E">
      <w:pPr>
        <w:numPr>
          <w:ilvl w:val="0"/>
          <w:numId w:val="5"/>
        </w:numPr>
        <w:spacing w:after="24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Uvjerenje nadležnog suda, ne starije od šest (6) mjeseci od dana potpisivanja Ugovora , da se ne vodi kazneni postupak protiv osobe ovlaštene za zastupanje prijavitelja i voditelja programa/projekta (</w:t>
      </w:r>
      <w:r w:rsidRPr="00DC3B4E">
        <w:rPr>
          <w:rFonts w:ascii="Calibri" w:eastAsia="Times New Roman" w:hAnsi="Calibri" w:cs="Times New Roman"/>
          <w:b/>
          <w:noProof/>
          <w:snapToGrid w:val="0"/>
          <w:szCs w:val="24"/>
        </w:rPr>
        <w:t>dostavlja se prije potpisivanja ugovora</w:t>
      </w:r>
      <w:r w:rsidRPr="00DC3B4E">
        <w:rPr>
          <w:rFonts w:ascii="Calibri" w:eastAsia="Times New Roman" w:hAnsi="Calibri" w:cs="Times New Roman"/>
          <w:noProof/>
          <w:snapToGrid w:val="0"/>
          <w:szCs w:val="24"/>
        </w:rPr>
        <w:t>)</w:t>
      </w:r>
    </w:p>
    <w:p w:rsidR="00DC3B4E" w:rsidRPr="00DC3B4E" w:rsidRDefault="00DC3B4E" w:rsidP="00DC3B4E">
      <w:pPr>
        <w:spacing w:after="24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Obrasci pod rednim brojem 6. i 7. odnose se isključivo na neprofitne organizacije, dok se slijedeći dokumenti odnose na ostale prijavitelje:</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o pravnoj osobnosti – izvadak iz registra trgovačkog suda (preslika)</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Izvadak iz registra obrtnika (preslika obrtnice)</w:t>
      </w:r>
    </w:p>
    <w:p w:rsidR="00DC3B4E" w:rsidRPr="00DC3B4E" w:rsidRDefault="00DC3B4E" w:rsidP="00DC3B4E">
      <w:pPr>
        <w:numPr>
          <w:ilvl w:val="0"/>
          <w:numId w:val="5"/>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Domovnica (preslika) za fizičke osobe</w:t>
      </w:r>
    </w:p>
    <w:p w:rsidR="00DC3B4E" w:rsidRPr="00DC3B4E" w:rsidRDefault="00DC3B4E" w:rsidP="00DC3B4E">
      <w:pPr>
        <w:tabs>
          <w:tab w:val="num" w:pos="1485"/>
          <w:tab w:val="left" w:pos="2161"/>
        </w:tabs>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2.5.1.SADRŽAJ OPISNOG OBRASCA</w:t>
      </w:r>
    </w:p>
    <w:p w:rsidR="00DC3B4E" w:rsidRPr="00DC3B4E" w:rsidRDefault="00DC3B4E" w:rsidP="00DC3B4E">
      <w:pPr>
        <w:spacing w:after="0" w:line="240" w:lineRule="auto"/>
        <w:rPr>
          <w:rFonts w:ascii="Calibri" w:eastAsia="Times New Roman" w:hAnsi="Calibri" w:cs="Times New Roman"/>
          <w:noProof/>
          <w:snapToGrid w:val="0"/>
          <w:color w:val="365F91"/>
          <w:highlight w:val="red"/>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Opisni obrazac programa/projekta dio je obvezne dokumentacije. Sadrži podatke o prijavitelju, partnerima te sadržaju programa/projekta koji se predlaže za financiranje.</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Obrasci u kojima nedostaju podaci vezani uz sadržaj programa/projekta neće biti uzeti u razmatranje.</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Obrazac je potrebno ispuniti na računalu. Rukom ispisani obrasci neće biti uzeti u razmatranje. </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Ukoliko opisni obrazac sadrži gore navedene nedostatke, prijava će se smatrati nevažećom. </w:t>
      </w:r>
    </w:p>
    <w:p w:rsidR="00DC3B4E" w:rsidRPr="00DC3B4E" w:rsidRDefault="00DC3B4E" w:rsidP="00DC3B4E">
      <w:pPr>
        <w:spacing w:after="24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2.5.2.SADRŽAJ OBRASCA PRORAČUNA</w:t>
      </w: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Obrazac Proračuna dio je obvezne dokumentacije. Ispunjava se na hrvatskom jeziku i sadrži podatke o svim izravnim i neizravnim troškovima programa/projekta. </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Prijava u kojima nedostaje obrazac Proračuna neće biti uzeta u razmatranje, kao ni prijava u kojoj obrazac Proračuna nije u potpunosti ispunjen.</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lastRenderedPageBreak/>
        <w:t xml:space="preserve">Obrazac je potrebno ispuniti na računalu. Rukom ispisani obrasci neće biti uzeti u razmatranje.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2.5.3.GDJE POSLATI PRIJAVU?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Obvezne obrasce i propisanu dokumentaciju potrebno je poslati u papirnatom obliku (jedan izvornik). Prijava obavezno sadržava obvezne obrasce vlastoručno potpisane od strane osobe ovlaštene za zastupanje, i ovjerene službenim pečatom prijavitelja.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Izvornik prijave se šalje preporučeno  poštom ili osobno (predaja u pisarnici). Na vanjskom dijelu omotnice potrebno je istaknuti:</w:t>
      </w:r>
    </w:p>
    <w:p w:rsidR="00DC3B4E" w:rsidRPr="00DC3B4E" w:rsidRDefault="00DC3B4E" w:rsidP="00DC3B4E">
      <w:pPr>
        <w:spacing w:after="0" w:line="240" w:lineRule="auto"/>
        <w:jc w:val="both"/>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bCs/>
          <w:sz w:val="24"/>
          <w:szCs w:val="24"/>
          <w:lang w:eastAsia="hr-HR"/>
        </w:rPr>
        <w:t xml:space="preserve">„NE OTVARAJ –  ZA </w:t>
      </w:r>
      <w:r w:rsidRPr="00DC3B4E">
        <w:rPr>
          <w:rFonts w:ascii="Bookman Old Style" w:eastAsia="Times New Roman" w:hAnsi="Bookman Old Style" w:cs="Times New Roman"/>
          <w:b/>
          <w:color w:val="000000"/>
          <w:lang w:eastAsia="hr-HR"/>
        </w:rPr>
        <w:t xml:space="preserve">JAVNI NATJEČAJ ZA FINANCIRANJE PROGRAMA JAVNIH POTREBA U </w:t>
      </w:r>
      <w:r w:rsidR="005C4D68">
        <w:rPr>
          <w:rFonts w:ascii="Bookman Old Style" w:eastAsia="Times New Roman" w:hAnsi="Bookman Old Style" w:cs="Times New Roman"/>
          <w:b/>
          <w:color w:val="000000"/>
          <w:lang w:eastAsia="hr-HR"/>
        </w:rPr>
        <w:t>SOCIJALNOJ SKRBI</w:t>
      </w:r>
      <w:r w:rsidRPr="00DC3B4E">
        <w:rPr>
          <w:rFonts w:ascii="Bookman Old Style" w:eastAsia="Times New Roman" w:hAnsi="Bookman Old Style" w:cs="Times New Roman"/>
          <w:b/>
          <w:color w:val="000000"/>
          <w:lang w:eastAsia="hr-HR"/>
        </w:rPr>
        <w:t xml:space="preserve">  </w:t>
      </w:r>
      <w:r w:rsidR="00275C3B">
        <w:rPr>
          <w:rFonts w:ascii="Bookman Old Style" w:eastAsia="Times New Roman" w:hAnsi="Bookman Old Style" w:cs="Times New Roman"/>
          <w:b/>
          <w:color w:val="000000"/>
          <w:lang w:eastAsia="hr-HR"/>
        </w:rPr>
        <w:t xml:space="preserve">BRANITELJSKIH UDRUGA </w:t>
      </w:r>
      <w:r w:rsidRPr="00DC3B4E">
        <w:rPr>
          <w:rFonts w:ascii="Bookman Old Style" w:eastAsia="Times New Roman" w:hAnsi="Bookman Old Style" w:cs="Times New Roman"/>
          <w:b/>
          <w:color w:val="000000"/>
          <w:lang w:eastAsia="hr-HR"/>
        </w:rPr>
        <w:t>OPĆINE GRAČAC U 2018. GODINI“</w:t>
      </w:r>
      <w:r w:rsidRPr="00DC3B4E">
        <w:rPr>
          <w:rFonts w:ascii="Bookman Old Style" w:eastAsia="Times New Roman" w:hAnsi="Bookman Old Style" w:cs="Times New Roman"/>
          <w:b/>
          <w:bCs/>
          <w:sz w:val="24"/>
          <w:szCs w:val="24"/>
          <w:lang w:eastAsia="hr-HR"/>
        </w:rPr>
        <w:t xml:space="preserve"> </w:t>
      </w:r>
      <w:r w:rsidRPr="00DC3B4E">
        <w:rPr>
          <w:rFonts w:ascii="Bookman Old Style" w:eastAsia="Times New Roman" w:hAnsi="Bookman Old Style" w:cs="Times New Roman"/>
          <w:bCs/>
          <w:sz w:val="24"/>
          <w:szCs w:val="24"/>
          <w:lang w:eastAsia="hr-HR"/>
        </w:rPr>
        <w:t xml:space="preserve"> </w:t>
      </w:r>
      <w:r w:rsidRPr="00DC3B4E">
        <w:rPr>
          <w:rFonts w:ascii="Bookman Old Style" w:eastAsia="Times New Roman" w:hAnsi="Bookman Old Style" w:cs="Times New Roman"/>
          <w:sz w:val="24"/>
          <w:szCs w:val="24"/>
          <w:lang w:eastAsia="hr-HR"/>
        </w:rPr>
        <w:t>na adresu:</w:t>
      </w:r>
    </w:p>
    <w:p w:rsidR="00DC3B4E" w:rsidRPr="00DC3B4E" w:rsidRDefault="00DC3B4E" w:rsidP="00DC3B4E">
      <w:pPr>
        <w:spacing w:after="0" w:line="240" w:lineRule="auto"/>
        <w:jc w:val="center"/>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noProof/>
          <w:sz w:val="24"/>
          <w:szCs w:val="24"/>
          <w:lang w:eastAsia="hr-HR"/>
        </w:rPr>
        <w:t>OPĆINA GRAČAC</w:t>
      </w:r>
    </w:p>
    <w:p w:rsidR="00DC3B4E" w:rsidRPr="00DC3B4E" w:rsidRDefault="00DC3B4E" w:rsidP="00DC3B4E">
      <w:pPr>
        <w:spacing w:after="0" w:line="240" w:lineRule="auto"/>
        <w:jc w:val="center"/>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noProof/>
          <w:sz w:val="24"/>
          <w:szCs w:val="24"/>
          <w:lang w:eastAsia="hr-HR"/>
        </w:rPr>
        <w:t>PARK SV. JURJA 1</w:t>
      </w:r>
    </w:p>
    <w:p w:rsidR="00DC3B4E" w:rsidRPr="00DC3B4E" w:rsidRDefault="00DC3B4E" w:rsidP="00DC3B4E">
      <w:pPr>
        <w:spacing w:after="0" w:line="240" w:lineRule="auto"/>
        <w:jc w:val="center"/>
        <w:rPr>
          <w:rFonts w:ascii="Bookman Old Style" w:eastAsia="Times New Roman" w:hAnsi="Bookman Old Style" w:cs="Times New Roman"/>
          <w:b/>
          <w:noProof/>
          <w:sz w:val="24"/>
          <w:szCs w:val="24"/>
          <w:lang w:eastAsia="hr-HR"/>
        </w:rPr>
      </w:pPr>
      <w:r w:rsidRPr="00DC3B4E">
        <w:rPr>
          <w:rFonts w:ascii="Bookman Old Style" w:eastAsia="Times New Roman" w:hAnsi="Bookman Old Style" w:cs="Times New Roman"/>
          <w:b/>
          <w:noProof/>
          <w:sz w:val="24"/>
          <w:szCs w:val="24"/>
          <w:lang w:eastAsia="hr-HR"/>
        </w:rPr>
        <w:t xml:space="preserve">23440 GRAČAC </w:t>
      </w:r>
    </w:p>
    <w:p w:rsidR="00DC3B4E" w:rsidRPr="00DC3B4E" w:rsidRDefault="00DC3B4E" w:rsidP="00DC3B4E">
      <w:pPr>
        <w:spacing w:after="0" w:line="240" w:lineRule="auto"/>
        <w:jc w:val="center"/>
        <w:rPr>
          <w:rFonts w:ascii="Calibri" w:eastAsia="Times New Roman" w:hAnsi="Calibri" w:cs="Times New Roman"/>
          <w:b/>
          <w:noProof/>
          <w:snapToGrid w:val="0"/>
        </w:rPr>
      </w:pPr>
      <w:r w:rsidRPr="00DC3B4E">
        <w:rPr>
          <w:rFonts w:ascii="Bookman Old Style" w:eastAsia="Times New Roman" w:hAnsi="Bookman Old Style" w:cs="Times New Roman"/>
          <w:b/>
          <w:sz w:val="24"/>
          <w:szCs w:val="24"/>
          <w:lang w:eastAsia="hr-HR"/>
        </w:rPr>
        <w:t xml:space="preserve">- za </w:t>
      </w:r>
      <w:r w:rsidRPr="00DC3B4E">
        <w:rPr>
          <w:rFonts w:ascii="Bookman Old Style" w:eastAsia="Times New Roman" w:hAnsi="Bookman Old Style" w:cs="Times New Roman"/>
          <w:b/>
          <w:bCs/>
          <w:sz w:val="24"/>
          <w:szCs w:val="24"/>
          <w:lang w:eastAsia="hr-HR"/>
        </w:rPr>
        <w:t>Povjerenstvo</w:t>
      </w:r>
    </w:p>
    <w:p w:rsidR="00DC3B4E" w:rsidRPr="00DC3B4E" w:rsidRDefault="00DC3B4E" w:rsidP="00DC3B4E">
      <w:pPr>
        <w:spacing w:after="0" w:line="240" w:lineRule="auto"/>
        <w:jc w:val="center"/>
        <w:rPr>
          <w:rFonts w:ascii="Calibri" w:eastAsia="Times New Roman" w:hAnsi="Calibri" w:cs="Times New Roman"/>
          <w:b/>
          <w:noProof/>
          <w:snapToGrid w:val="0"/>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2.5.4. ROK ZA SLANJE PRIJAVE</w:t>
      </w:r>
    </w:p>
    <w:p w:rsidR="00DC3B4E" w:rsidRPr="00DC3B4E" w:rsidRDefault="00DC3B4E" w:rsidP="00DC3B4E">
      <w:pPr>
        <w:spacing w:after="0" w:line="240" w:lineRule="auto"/>
        <w:jc w:val="center"/>
        <w:rPr>
          <w:rFonts w:ascii="Calibri" w:eastAsia="Times New Roman" w:hAnsi="Calibri" w:cs="Times New Roman"/>
          <w:b/>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Rok za prijavu na Javni natječaj  je </w:t>
      </w:r>
      <w:r w:rsidR="0014258B" w:rsidRPr="00CC2591">
        <w:rPr>
          <w:rFonts w:ascii="Calibri" w:eastAsia="Times New Roman" w:hAnsi="Calibri" w:cs="Times New Roman"/>
          <w:b/>
          <w:noProof/>
          <w:snapToGrid w:val="0"/>
          <w:highlight w:val="yellow"/>
          <w:u w:val="single"/>
        </w:rPr>
        <w:t>1</w:t>
      </w:r>
      <w:r w:rsidR="002803D1">
        <w:rPr>
          <w:rFonts w:ascii="Calibri" w:eastAsia="Times New Roman" w:hAnsi="Calibri" w:cs="Times New Roman"/>
          <w:b/>
          <w:noProof/>
          <w:snapToGrid w:val="0"/>
          <w:highlight w:val="yellow"/>
          <w:u w:val="single"/>
        </w:rPr>
        <w:t>2</w:t>
      </w:r>
      <w:r w:rsidR="0014258B" w:rsidRPr="00CC2591">
        <w:rPr>
          <w:rFonts w:ascii="Calibri" w:hAnsi="Calibri"/>
          <w:b/>
          <w:noProof/>
          <w:snapToGrid w:val="0"/>
          <w:highlight w:val="yellow"/>
          <w:u w:val="single"/>
        </w:rPr>
        <w:t>.</w:t>
      </w:r>
      <w:r w:rsidR="0014258B" w:rsidRPr="0014258B">
        <w:rPr>
          <w:rFonts w:ascii="Calibri" w:hAnsi="Calibri"/>
          <w:b/>
          <w:noProof/>
          <w:snapToGrid w:val="0"/>
          <w:highlight w:val="yellow"/>
          <w:u w:val="single"/>
        </w:rPr>
        <w:t xml:space="preserve"> rujna</w:t>
      </w:r>
      <w:r w:rsidRPr="0014258B">
        <w:rPr>
          <w:rFonts w:ascii="Calibri" w:eastAsia="Times New Roman" w:hAnsi="Calibri" w:cs="Times New Roman"/>
          <w:b/>
          <w:noProof/>
          <w:snapToGrid w:val="0"/>
          <w:highlight w:val="yellow"/>
          <w:u w:val="single"/>
        </w:rPr>
        <w:t xml:space="preserve"> 2018.</w:t>
      </w:r>
      <w:r w:rsidR="006A1C01" w:rsidRPr="0014258B">
        <w:rPr>
          <w:rFonts w:ascii="Calibri" w:eastAsia="Times New Roman" w:hAnsi="Calibri" w:cs="Times New Roman"/>
          <w:b/>
          <w:noProof/>
          <w:snapToGrid w:val="0"/>
          <w:highlight w:val="yellow"/>
          <w:u w:val="single"/>
        </w:rPr>
        <w:t xml:space="preserve"> </w:t>
      </w:r>
      <w:r w:rsidRPr="0014258B">
        <w:rPr>
          <w:rFonts w:ascii="Calibri" w:eastAsia="Times New Roman" w:hAnsi="Calibri" w:cs="Times New Roman"/>
          <w:b/>
          <w:noProof/>
          <w:snapToGrid w:val="0"/>
          <w:highlight w:val="yellow"/>
          <w:u w:val="single"/>
        </w:rPr>
        <w:t>godine</w:t>
      </w:r>
      <w:r w:rsidRPr="00DC3B4E">
        <w:rPr>
          <w:rFonts w:ascii="Calibri" w:eastAsia="Times New Roman" w:hAnsi="Calibri" w:cs="Times New Roman"/>
          <w:b/>
          <w:noProof/>
          <w:snapToGrid w:val="0"/>
          <w:u w:val="single"/>
        </w:rPr>
        <w:t xml:space="preserve">. </w:t>
      </w:r>
      <w:r w:rsidRPr="00DC3B4E">
        <w:rPr>
          <w:rFonts w:ascii="Calibri" w:eastAsia="Times New Roman" w:hAnsi="Calibri" w:cs="Times New Roman"/>
          <w:noProof/>
          <w:snapToGrid w:val="0"/>
        </w:rPr>
        <w:t>Prijava je dostavljena u roku ako je na prijamnom žigu razvidno da je zaprimljena u pošti do kraja datuma koji je naznačen kao rok za prijavu. U slučaju da je prijava dostavljena osobno u pisarnicu, prijavitelju će biti izdana potvrda o točnom vremenu prijema pošiljke.</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Sve prijave poslane izvan roka neće biti uzete u razmatranje.</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p>
    <w:p w:rsidR="00DC3B4E" w:rsidRPr="00DC3B4E" w:rsidRDefault="00DC3B4E" w:rsidP="00DC3B4E">
      <w:pPr>
        <w:spacing w:after="0" w:line="240" w:lineRule="auto"/>
        <w:ind w:firstLine="405"/>
        <w:jc w:val="both"/>
        <w:rPr>
          <w:rFonts w:ascii="Calibri" w:eastAsia="Times New Roman" w:hAnsi="Calibri" w:cs="Times New Roman"/>
          <w:b/>
          <w:noProof/>
          <w:snapToGrid w:val="0"/>
          <w:szCs w:val="24"/>
        </w:rPr>
      </w:pPr>
      <w:r w:rsidRPr="00DC3B4E">
        <w:rPr>
          <w:rFonts w:ascii="Calibri" w:eastAsia="Times New Roman" w:hAnsi="Calibri" w:cs="Times New Roman"/>
          <w:b/>
          <w:noProof/>
          <w:snapToGrid w:val="0"/>
          <w:szCs w:val="24"/>
        </w:rPr>
        <w:t>2.5.5.KOME SE OBRATITI UKOLIKO IMATE PITANJA?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highlight w:val="red"/>
        </w:rPr>
      </w:pPr>
    </w:p>
    <w:p w:rsidR="00DC3B4E" w:rsidRPr="00DC3B4E" w:rsidRDefault="00DC3B4E" w:rsidP="00DC3B4E">
      <w:pPr>
        <w:spacing w:after="120" w:line="240" w:lineRule="auto"/>
        <w:jc w:val="both"/>
        <w:outlineLvl w:val="0"/>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Sva pitanja vezana uz natječaj mogu se postaviti isključivo elektroničkim putem, slanjem upita na sljedeću adresu: </w:t>
      </w:r>
      <w:hyperlink r:id="rId10" w:history="1">
        <w:r w:rsidRPr="00DC3B4E">
          <w:rPr>
            <w:rFonts w:ascii="Calibri" w:eastAsia="Times New Roman" w:hAnsi="Calibri" w:cs="Times New Roman"/>
            <w:snapToGrid w:val="0"/>
            <w:color w:val="0000FF"/>
            <w:sz w:val="24"/>
            <w:szCs w:val="24"/>
            <w:u w:val="single"/>
            <w:lang w:val="en-GB"/>
          </w:rPr>
          <w:t>juo.gracac@zd.t-com.hr</w:t>
        </w:r>
      </w:hyperlink>
      <w:r w:rsidRPr="00DC3B4E">
        <w:rPr>
          <w:rFonts w:ascii="Calibri" w:eastAsia="Times New Roman" w:hAnsi="Calibri" w:cs="Times New Roman"/>
          <w:snapToGrid w:val="0"/>
          <w:color w:val="0000FF"/>
          <w:sz w:val="24"/>
          <w:szCs w:val="24"/>
          <w:u w:val="single"/>
          <w:lang w:val="en-GB"/>
        </w:rPr>
        <w:t xml:space="preserve"> </w:t>
      </w:r>
      <w:r w:rsidRPr="00DC3B4E">
        <w:rPr>
          <w:rFonts w:ascii="Calibri" w:eastAsia="Times New Roman" w:hAnsi="Calibri" w:cs="Times New Roman"/>
          <w:noProof/>
          <w:lang w:eastAsia="en-GB"/>
        </w:rPr>
        <w:t>i to najkasnije deset  (10) dana prije isteka roka za prijavu na Javni natječaj.</w:t>
      </w:r>
    </w:p>
    <w:p w:rsidR="00DC3B4E" w:rsidRPr="00DC3B4E" w:rsidRDefault="00DC3B4E" w:rsidP="00DC3B4E">
      <w:pPr>
        <w:spacing w:after="120" w:line="240" w:lineRule="auto"/>
        <w:jc w:val="both"/>
        <w:outlineLvl w:val="0"/>
        <w:rPr>
          <w:rFonts w:ascii="Calibri" w:eastAsia="Times New Roman" w:hAnsi="Calibri" w:cs="Times New Roman"/>
          <w:noProof/>
          <w:lang w:eastAsia="en-GB"/>
        </w:rPr>
      </w:pPr>
      <w:r w:rsidRPr="00DC3B4E">
        <w:rPr>
          <w:rFonts w:ascii="Calibri" w:eastAsia="Times New Roman" w:hAnsi="Calibri" w:cs="Times New Roman"/>
          <w:noProof/>
          <w:lang w:eastAsia="en-GB"/>
        </w:rPr>
        <w:t xml:space="preserve">Odgovori na pojedine upite u najkraćem mogućem roku poslat će se izravno na adrese onih koji su pitanja postavili, a odgovori na najčešće postavljena objavit će se na sljedećoj web stranici: </w:t>
      </w:r>
      <w:hyperlink r:id="rId11" w:history="1">
        <w:r w:rsidRPr="00DC3B4E">
          <w:rPr>
            <w:rFonts w:ascii="Calibri" w:eastAsia="Times New Roman" w:hAnsi="Calibri" w:cs="Times New Roman"/>
            <w:snapToGrid w:val="0"/>
            <w:color w:val="0000FF"/>
            <w:sz w:val="24"/>
            <w:szCs w:val="24"/>
            <w:u w:val="single"/>
            <w:lang w:val="en-GB"/>
          </w:rPr>
          <w:t>www.gracac.hr</w:t>
        </w:r>
      </w:hyperlink>
      <w:r w:rsidRPr="00DC3B4E">
        <w:rPr>
          <w:rFonts w:ascii="Calibri" w:eastAsia="Times New Roman" w:hAnsi="Calibri" w:cs="Times New Roman"/>
          <w:snapToGrid w:val="0"/>
          <w:color w:val="0000FF"/>
          <w:sz w:val="24"/>
          <w:szCs w:val="24"/>
          <w:u w:val="single"/>
          <w:lang w:val="en-GB"/>
        </w:rPr>
        <w:t xml:space="preserve"> </w:t>
      </w:r>
      <w:r w:rsidRPr="00DC3B4E">
        <w:rPr>
          <w:rFonts w:ascii="Calibri" w:eastAsia="Times New Roman" w:hAnsi="Calibri" w:cs="Times New Roman"/>
          <w:noProof/>
          <w:lang w:eastAsia="en-GB"/>
        </w:rPr>
        <w:t>i to najkasnije sedam  (7) dana prije isteka roka za prijavu na Javni natječaj.</w:t>
      </w:r>
    </w:p>
    <w:p w:rsidR="00DC3B4E" w:rsidRPr="00DC3B4E" w:rsidRDefault="00DC3B4E" w:rsidP="00DC3B4E">
      <w:pPr>
        <w:spacing w:after="120" w:line="240" w:lineRule="auto"/>
        <w:jc w:val="both"/>
        <w:outlineLvl w:val="0"/>
        <w:rPr>
          <w:rFonts w:ascii="Calibri" w:eastAsia="Times New Roman" w:hAnsi="Calibri" w:cs="Times New Roman"/>
          <w:noProof/>
          <w:lang w:eastAsia="en-GB"/>
        </w:rPr>
      </w:pPr>
      <w:r w:rsidRPr="00DC3B4E">
        <w:rPr>
          <w:rFonts w:ascii="Calibri" w:eastAsia="Times New Roman" w:hAnsi="Calibri" w:cs="Times New Roman"/>
          <w:noProof/>
          <w:lang w:eastAsia="en-GB"/>
        </w:rPr>
        <w:t>U svrhu osiguranja ravnopravnosti svih potencijalnih prijavitelja, Općina Gračac ne može davati prethodna mišljenja o prihvatljivosti prijavitelja, partnera, aktivnosti ili troškova navedenih u prijavi.</w:t>
      </w:r>
      <w:bookmarkStart w:id="6" w:name="_Toc40507653"/>
      <w:bookmarkStart w:id="7" w:name="_Toc419712061"/>
    </w:p>
    <w:p w:rsidR="00DC3B4E" w:rsidRPr="00DC3B4E" w:rsidRDefault="00DC3B4E" w:rsidP="00DC3B4E">
      <w:pPr>
        <w:spacing w:after="120" w:line="240" w:lineRule="auto"/>
        <w:jc w:val="both"/>
        <w:outlineLvl w:val="0"/>
        <w:rPr>
          <w:rFonts w:ascii="Calibri" w:eastAsia="Times New Roman" w:hAnsi="Calibri" w:cs="Times New Roman"/>
          <w:b/>
          <w:noProof/>
          <w:lang w:eastAsia="en-GB"/>
        </w:rPr>
      </w:pPr>
    </w:p>
    <w:p w:rsidR="00DC3B4E" w:rsidRPr="00DC3B4E" w:rsidRDefault="00DC3B4E" w:rsidP="00DC3B4E">
      <w:pPr>
        <w:spacing w:after="120" w:line="240" w:lineRule="auto"/>
        <w:jc w:val="both"/>
        <w:outlineLvl w:val="0"/>
        <w:rPr>
          <w:rFonts w:ascii="Calibri" w:eastAsia="Times New Roman" w:hAnsi="Calibri" w:cs="Times New Roman"/>
          <w:b/>
          <w:i/>
          <w:noProof/>
          <w:snapToGrid w:val="0"/>
        </w:rPr>
      </w:pPr>
      <w:r w:rsidRPr="00DC3B4E">
        <w:rPr>
          <w:rFonts w:ascii="Calibri" w:eastAsia="Times New Roman" w:hAnsi="Calibri" w:cs="Times New Roman"/>
          <w:b/>
          <w:noProof/>
          <w:snapToGrid w:val="0"/>
        </w:rPr>
        <w:t>2.6.</w:t>
      </w:r>
      <w:r w:rsidRPr="00DC3B4E">
        <w:rPr>
          <w:rFonts w:ascii="Calibri" w:eastAsia="Times New Roman" w:hAnsi="Calibri" w:cs="Times New Roman"/>
          <w:b/>
          <w:noProof/>
          <w:snapToGrid w:val="0"/>
        </w:rPr>
        <w:tab/>
      </w:r>
      <w:bookmarkEnd w:id="6"/>
      <w:r w:rsidRPr="00DC3B4E">
        <w:rPr>
          <w:rFonts w:ascii="Calibri" w:eastAsia="Times New Roman" w:hAnsi="Calibri" w:cs="Times New Roman"/>
          <w:b/>
          <w:noProof/>
          <w:snapToGrid w:val="0"/>
        </w:rPr>
        <w:t>PROCJENA PRIJAVA I DONOŠENJE ODLUKE O DODJELI SREDSTAVA</w:t>
      </w:r>
      <w:bookmarkEnd w:id="7"/>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Sve pristigle i zaprimljene prijave proći će kroz sljedeću proceduru: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tabs>
          <w:tab w:val="left" w:pos="567"/>
          <w:tab w:val="left" w:pos="2608"/>
          <w:tab w:val="left" w:pos="3317"/>
        </w:tabs>
        <w:spacing w:before="240" w:after="240" w:line="240" w:lineRule="auto"/>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(A) PREGLED PRIJAVA U ODNOSU NA PROPISANE UVJETE NATJEČAJA</w:t>
      </w:r>
    </w:p>
    <w:p w:rsidR="00DC3B4E" w:rsidRPr="00DC3B4E" w:rsidRDefault="00DC3B4E" w:rsidP="00DC3B4E">
      <w:pPr>
        <w:tabs>
          <w:tab w:val="left" w:pos="567"/>
          <w:tab w:val="left" w:pos="2608"/>
          <w:tab w:val="left" w:pos="3317"/>
        </w:tabs>
        <w:spacing w:before="120" w:after="12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Općina Gračac ustrojava povjerenstvo za provjeru propisanih uvjeta Natječaja (dalje: povjerenstvo). Povjerenstvo mogu činiti službenici Općine Gračac ili vanjski suradnici koji su prošli izobrazbu o ciljevima natječaja te formalnim uvjetima koji moraju biti zadovoljeni.</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lastRenderedPageBreak/>
        <w:t>Po isteku roka za podnošenje prijava na Natječaj, povjerenstvo za provjeru ispunjavanja formalnih  uvjeta Natječaja, kojeg imenuje Općina Gračac, obavlja provjeru ispunjavanja propisanih uvjeta poziva sukladno odredbama Uredbe, Pravilnika i uvjetima navedenih u objavljenom Natječaju.</w:t>
      </w: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 xml:space="preserve">Povjerenstvo donosi svoj poslovnik o radu, a članovi povjerenstva obvezni su potpisati i izjavu o nepristranosti i povjerljivosti. </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Arial"/>
          <w:snapToGrid w:val="0"/>
        </w:rPr>
      </w:pPr>
      <w:r w:rsidRPr="00DC3B4E">
        <w:rPr>
          <w:rFonts w:ascii="Calibri" w:eastAsia="Times New Roman" w:hAnsi="Calibri" w:cs="Arial"/>
          <w:snapToGrid w:val="0"/>
        </w:rPr>
        <w:t>Povjerenstvo izrađuje izvješće s popisom prijavitelja koji su ispunili propisane uvjete Natječaja i pismenim putem obavještavaju prijavitelje koji nisu ispunili tražene uvjete Natječaja.</w:t>
      </w:r>
    </w:p>
    <w:p w:rsidR="00DC3B4E" w:rsidRPr="00DC3B4E" w:rsidRDefault="00DC3B4E" w:rsidP="00DC3B4E">
      <w:pPr>
        <w:spacing w:after="0" w:line="240" w:lineRule="auto"/>
        <w:jc w:val="both"/>
        <w:rPr>
          <w:rFonts w:ascii="Calibri" w:eastAsia="Times New Roman" w:hAnsi="Calibri" w:cs="Arial"/>
          <w:b/>
          <w:noProof/>
          <w:snapToGrid w:val="0"/>
          <w:color w:val="E36C0A"/>
        </w:rPr>
      </w:pPr>
    </w:p>
    <w:p w:rsidR="00DC3B4E" w:rsidRPr="00DC3B4E" w:rsidRDefault="00DC3B4E" w:rsidP="00DC3B4E">
      <w:pPr>
        <w:spacing w:after="0" w:line="240" w:lineRule="auto"/>
        <w:jc w:val="both"/>
        <w:rPr>
          <w:rFonts w:ascii="Calibri" w:eastAsia="Times New Roman" w:hAnsi="Calibri" w:cs="Arial"/>
          <w:noProof/>
          <w:snapToGrid w:val="0"/>
        </w:rPr>
      </w:pPr>
      <w:proofErr w:type="spellStart"/>
      <w:r w:rsidRPr="00DC3B4E">
        <w:rPr>
          <w:rFonts w:ascii="Calibri" w:eastAsia="Times New Roman" w:hAnsi="Calibri" w:cs="Arial"/>
          <w:snapToGrid w:val="0"/>
          <w:lang w:val="en-GB"/>
        </w:rPr>
        <w:t>Općina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Gračac</w:t>
      </w:r>
      <w:proofErr w:type="spellEnd"/>
      <w:r w:rsidRPr="00DC3B4E">
        <w:rPr>
          <w:rFonts w:ascii="Calibri" w:eastAsia="Times New Roman" w:hAnsi="Calibri" w:cs="Arial"/>
          <w:snapToGrid w:val="0"/>
          <w:lang w:val="en-GB"/>
        </w:rPr>
        <w:t xml:space="preserve"> </w:t>
      </w:r>
      <w:proofErr w:type="gramStart"/>
      <w:r w:rsidRPr="00DC3B4E">
        <w:rPr>
          <w:rFonts w:ascii="Calibri" w:eastAsia="Times New Roman" w:hAnsi="Calibri" w:cs="Arial"/>
          <w:snapToGrid w:val="0"/>
          <w:lang w:val="en-GB"/>
        </w:rPr>
        <w:t>će</w:t>
      </w:r>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prijaviteljima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čije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imaju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manje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nedostatke</w:t>
      </w:r>
      <w:proofErr w:type="spellEnd"/>
      <w:r w:rsidRPr="00DC3B4E">
        <w:rPr>
          <w:rFonts w:ascii="Calibri" w:eastAsia="Times New Roman" w:hAnsi="Calibri" w:cs="Arial"/>
          <w:snapToGrid w:val="0"/>
          <w:lang w:val="en-GB"/>
        </w:rPr>
        <w:t xml:space="preserve"> koji ne </w:t>
      </w:r>
      <w:proofErr w:type="spellStart"/>
      <w:r w:rsidRPr="00DC3B4E">
        <w:rPr>
          <w:rFonts w:ascii="Calibri" w:eastAsia="Times New Roman" w:hAnsi="Calibri" w:cs="Arial"/>
          <w:snapToGrid w:val="0"/>
          <w:lang w:val="en-GB"/>
        </w:rPr>
        <w:t>utječu</w:t>
      </w:r>
      <w:proofErr w:type="spellEnd"/>
      <w:r w:rsidRPr="00DC3B4E">
        <w:rPr>
          <w:rFonts w:ascii="Calibri" w:eastAsia="Times New Roman" w:hAnsi="Calibri" w:cs="Arial"/>
          <w:snapToGrid w:val="0"/>
          <w:lang w:val="en-GB"/>
        </w:rPr>
        <w:t xml:space="preserve"> na </w:t>
      </w:r>
      <w:proofErr w:type="spellStart"/>
      <w:r w:rsidRPr="00DC3B4E">
        <w:rPr>
          <w:rFonts w:ascii="Calibri" w:eastAsia="Times New Roman" w:hAnsi="Calibri" w:cs="Arial"/>
          <w:snapToGrid w:val="0"/>
          <w:lang w:val="en-GB"/>
        </w:rPr>
        <w:t>sadržaj</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bitan</w:t>
      </w:r>
      <w:proofErr w:type="spellEnd"/>
      <w:r w:rsidRPr="00DC3B4E">
        <w:rPr>
          <w:rFonts w:ascii="Calibri" w:eastAsia="Times New Roman" w:hAnsi="Calibri" w:cs="Arial"/>
          <w:snapToGrid w:val="0"/>
          <w:lang w:val="en-GB"/>
        </w:rPr>
        <w:t xml:space="preserve"> za </w:t>
      </w:r>
      <w:proofErr w:type="spellStart"/>
      <w:r w:rsidRPr="00DC3B4E">
        <w:rPr>
          <w:rFonts w:ascii="Calibri" w:eastAsia="Times New Roman" w:hAnsi="Calibri" w:cs="Arial"/>
          <w:snapToGrid w:val="0"/>
          <w:lang w:val="en-GB"/>
        </w:rPr>
        <w:t>ocjenjivanje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tražiti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naknadno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dopunjavanje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odnosno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ispravljanje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potrebnim</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podacima</w:t>
      </w:r>
      <w:proofErr w:type="spellEnd"/>
      <w:r w:rsidRPr="00DC3B4E">
        <w:rPr>
          <w:rFonts w:ascii="Calibri" w:eastAsia="Times New Roman" w:hAnsi="Calibri" w:cs="Arial"/>
          <w:snapToGrid w:val="0"/>
          <w:lang w:val="en-GB"/>
        </w:rPr>
        <w:t xml:space="preserve"> ili </w:t>
      </w:r>
      <w:proofErr w:type="spellStart"/>
      <w:r w:rsidRPr="00DC3B4E">
        <w:rPr>
          <w:rFonts w:ascii="Calibri" w:eastAsia="Times New Roman" w:hAnsi="Calibri" w:cs="Arial"/>
          <w:snapToGrid w:val="0"/>
          <w:lang w:val="en-GB"/>
        </w:rPr>
        <w:t>prilozima</w:t>
      </w:r>
      <w:proofErr w:type="spellEnd"/>
      <w:r w:rsidRPr="00DC3B4E">
        <w:rPr>
          <w:rFonts w:ascii="Calibri" w:eastAsia="Times New Roman" w:hAnsi="Calibri" w:cs="Arial"/>
          <w:snapToGrid w:val="0"/>
          <w:lang w:val="en-GB"/>
        </w:rPr>
        <w:t xml:space="preserve"> u </w:t>
      </w:r>
      <w:proofErr w:type="spellStart"/>
      <w:r w:rsidRPr="00DC3B4E">
        <w:rPr>
          <w:rFonts w:ascii="Calibri" w:eastAsia="Times New Roman" w:hAnsi="Calibri" w:cs="Arial"/>
          <w:snapToGrid w:val="0"/>
          <w:lang w:val="en-GB"/>
        </w:rPr>
        <w:t>roku</w:t>
      </w:r>
      <w:proofErr w:type="spellEnd"/>
      <w:r w:rsidRPr="00DC3B4E">
        <w:rPr>
          <w:rFonts w:ascii="Calibri" w:eastAsia="Times New Roman" w:hAnsi="Calibri" w:cs="Arial"/>
          <w:snapToGrid w:val="0"/>
          <w:lang w:val="en-GB"/>
        </w:rPr>
        <w:t xml:space="preserve"> od tri (3) dana od dana </w:t>
      </w:r>
      <w:proofErr w:type="spellStart"/>
      <w:r w:rsidRPr="00DC3B4E">
        <w:rPr>
          <w:rFonts w:ascii="Calibri" w:eastAsia="Times New Roman" w:hAnsi="Calibri" w:cs="Arial"/>
          <w:snapToGrid w:val="0"/>
          <w:lang w:val="en-GB"/>
        </w:rPr>
        <w:t>primljene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obavijesti</w:t>
      </w:r>
      <w:proofErr w:type="spellEnd"/>
      <w:r w:rsidRPr="00DC3B4E">
        <w:rPr>
          <w:rFonts w:ascii="Calibri" w:eastAsia="Times New Roman" w:hAnsi="Calibri" w:cs="Arial"/>
          <w:snapToGrid w:val="0"/>
          <w:lang w:val="en-GB"/>
        </w:rPr>
        <w:t xml:space="preserve">. Za </w:t>
      </w:r>
      <w:proofErr w:type="spellStart"/>
      <w:r w:rsidRPr="00DC3B4E">
        <w:rPr>
          <w:rFonts w:ascii="Calibri" w:eastAsia="Times New Roman" w:hAnsi="Calibri" w:cs="Arial"/>
          <w:snapToGrid w:val="0"/>
          <w:lang w:val="en-GB"/>
        </w:rPr>
        <w:t>prijavitelje</w:t>
      </w:r>
      <w:proofErr w:type="spellEnd"/>
      <w:r w:rsidRPr="00DC3B4E">
        <w:rPr>
          <w:rFonts w:ascii="Calibri" w:eastAsia="Times New Roman" w:hAnsi="Calibri" w:cs="Arial"/>
          <w:snapToGrid w:val="0"/>
          <w:lang w:val="en-GB"/>
        </w:rPr>
        <w:t xml:space="preserve"> koji </w:t>
      </w:r>
      <w:proofErr w:type="gramStart"/>
      <w:r w:rsidRPr="00DC3B4E">
        <w:rPr>
          <w:rFonts w:ascii="Calibri" w:eastAsia="Times New Roman" w:hAnsi="Calibri" w:cs="Arial"/>
          <w:snapToGrid w:val="0"/>
          <w:lang w:val="en-GB"/>
        </w:rPr>
        <w:t>na</w:t>
      </w:r>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zahtjev</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Općine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Gračac</w:t>
      </w:r>
      <w:proofErr w:type="spellEnd"/>
      <w:r w:rsidRPr="00DC3B4E">
        <w:rPr>
          <w:rFonts w:ascii="Calibri" w:eastAsia="Times New Roman" w:hAnsi="Calibri" w:cs="Arial"/>
          <w:snapToGrid w:val="0"/>
          <w:lang w:val="en-GB"/>
        </w:rPr>
        <w:t xml:space="preserve"> u </w:t>
      </w:r>
      <w:proofErr w:type="spellStart"/>
      <w:r w:rsidRPr="00DC3B4E">
        <w:rPr>
          <w:rFonts w:ascii="Calibri" w:eastAsia="Times New Roman" w:hAnsi="Calibri" w:cs="Arial"/>
          <w:snapToGrid w:val="0"/>
          <w:lang w:val="en-GB"/>
        </w:rPr>
        <w:t>dodatom</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roku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dostave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tražene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podatke</w:t>
      </w:r>
      <w:proofErr w:type="spellEnd"/>
      <w:r w:rsidRPr="00DC3B4E">
        <w:rPr>
          <w:rFonts w:ascii="Calibri" w:eastAsia="Times New Roman" w:hAnsi="Calibri" w:cs="Arial"/>
          <w:snapToGrid w:val="0"/>
          <w:lang w:val="en-GB"/>
        </w:rPr>
        <w:t xml:space="preserve"> ili </w:t>
      </w:r>
      <w:proofErr w:type="spellStart"/>
      <w:r w:rsidRPr="00DC3B4E">
        <w:rPr>
          <w:rFonts w:ascii="Calibri" w:eastAsia="Times New Roman" w:hAnsi="Calibri" w:cs="Arial"/>
          <w:snapToGrid w:val="0"/>
          <w:lang w:val="en-GB"/>
        </w:rPr>
        <w:t>priloge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smatrat</w:t>
      </w:r>
      <w:proofErr w:type="spellEnd"/>
      <w:r w:rsidRPr="00DC3B4E">
        <w:rPr>
          <w:rFonts w:ascii="Calibri" w:eastAsia="Times New Roman" w:hAnsi="Calibri" w:cs="Arial"/>
          <w:snapToGrid w:val="0"/>
          <w:lang w:val="en-GB"/>
        </w:rPr>
        <w:t xml:space="preserve"> će se da su </w:t>
      </w:r>
      <w:proofErr w:type="spellStart"/>
      <w:r w:rsidRPr="00DC3B4E">
        <w:rPr>
          <w:rFonts w:ascii="Calibri" w:eastAsia="Times New Roman" w:hAnsi="Calibri" w:cs="Arial"/>
          <w:snapToGrid w:val="0"/>
          <w:lang w:val="en-GB"/>
        </w:rPr>
        <w:t>podnijeli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potpunu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prijavu</w:t>
      </w:r>
      <w:proofErr w:type="spellEnd"/>
      <w:r w:rsidRPr="00DC3B4E">
        <w:rPr>
          <w:rFonts w:ascii="Calibri" w:eastAsia="Times New Roman" w:hAnsi="Calibri" w:cs="Arial"/>
          <w:snapToGrid w:val="0"/>
          <w:lang w:val="en-GB"/>
        </w:rPr>
        <w:t>.</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Arial"/>
          <w:b/>
          <w:snapToGrid w:val="0"/>
          <w:u w:val="single"/>
          <w:lang w:val="en-GB"/>
        </w:rPr>
      </w:pPr>
      <w:proofErr w:type="spellStart"/>
      <w:r w:rsidRPr="00DC3B4E">
        <w:rPr>
          <w:rFonts w:ascii="Calibri" w:eastAsia="Times New Roman" w:hAnsi="Calibri" w:cs="Arial"/>
          <w:b/>
          <w:snapToGrid w:val="0"/>
          <w:u w:val="single"/>
          <w:lang w:val="en-GB"/>
        </w:rPr>
        <w:t>Elementi</w:t>
      </w:r>
      <w:proofErr w:type="spell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prijave</w:t>
      </w:r>
      <w:proofErr w:type="spellEnd"/>
      <w:r w:rsidRPr="00DC3B4E">
        <w:rPr>
          <w:rFonts w:ascii="Calibri" w:eastAsia="Times New Roman" w:hAnsi="Calibri" w:cs="Arial"/>
          <w:b/>
          <w:snapToGrid w:val="0"/>
          <w:u w:val="single"/>
          <w:lang w:val="en-GB"/>
        </w:rPr>
        <w:t xml:space="preserve"> koji se mogu </w:t>
      </w:r>
      <w:proofErr w:type="spellStart"/>
      <w:r w:rsidRPr="00DC3B4E">
        <w:rPr>
          <w:rFonts w:ascii="Calibri" w:eastAsia="Times New Roman" w:hAnsi="Calibri" w:cs="Arial"/>
          <w:b/>
          <w:snapToGrid w:val="0"/>
          <w:u w:val="single"/>
          <w:lang w:val="en-GB"/>
        </w:rPr>
        <w:t>naknadno</w:t>
      </w:r>
      <w:proofErr w:type="spell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ispraviti</w:t>
      </w:r>
      <w:proofErr w:type="spellEnd"/>
      <w:r w:rsidRPr="00DC3B4E">
        <w:rPr>
          <w:rFonts w:ascii="Calibri" w:eastAsia="Times New Roman" w:hAnsi="Calibri" w:cs="Arial"/>
          <w:b/>
          <w:snapToGrid w:val="0"/>
          <w:u w:val="single"/>
          <w:lang w:val="en-GB"/>
        </w:rPr>
        <w:t xml:space="preserve"> </w:t>
      </w:r>
      <w:proofErr w:type="gramStart"/>
      <w:r w:rsidRPr="00DC3B4E">
        <w:rPr>
          <w:rFonts w:ascii="Calibri" w:eastAsia="Times New Roman" w:hAnsi="Calibri" w:cs="Arial"/>
          <w:b/>
          <w:snapToGrid w:val="0"/>
          <w:u w:val="single"/>
          <w:lang w:val="en-GB"/>
        </w:rPr>
        <w:t>ili</w:t>
      </w:r>
      <w:proofErr w:type="gramEnd"/>
      <w:r w:rsidRPr="00DC3B4E">
        <w:rPr>
          <w:rFonts w:ascii="Calibri" w:eastAsia="Times New Roman" w:hAnsi="Calibri" w:cs="Arial"/>
          <w:b/>
          <w:snapToGrid w:val="0"/>
          <w:u w:val="single"/>
          <w:lang w:val="en-GB"/>
        </w:rPr>
        <w:t xml:space="preserve"> </w:t>
      </w:r>
      <w:proofErr w:type="spellStart"/>
      <w:r w:rsidRPr="00DC3B4E">
        <w:rPr>
          <w:rFonts w:ascii="Calibri" w:eastAsia="Times New Roman" w:hAnsi="Calibri" w:cs="Arial"/>
          <w:b/>
          <w:snapToGrid w:val="0"/>
          <w:u w:val="single"/>
          <w:lang w:val="en-GB"/>
        </w:rPr>
        <w:t>dopuniti</w:t>
      </w:r>
      <w:proofErr w:type="spellEnd"/>
    </w:p>
    <w:p w:rsidR="00DC3B4E" w:rsidRPr="00DC3B4E" w:rsidRDefault="00DC3B4E" w:rsidP="00DC3B4E">
      <w:pPr>
        <w:spacing w:after="0" w:line="240" w:lineRule="auto"/>
        <w:jc w:val="both"/>
        <w:rPr>
          <w:rFonts w:ascii="Calibri" w:eastAsia="Times New Roman" w:hAnsi="Calibri" w:cs="Arial"/>
          <w:b/>
          <w:snapToGrid w:val="0"/>
          <w:u w:val="single"/>
          <w:lang w:val="en-GB"/>
        </w:rPr>
      </w:pPr>
    </w:p>
    <w:p w:rsidR="00DC3B4E" w:rsidRPr="00DC3B4E" w:rsidRDefault="00DC3B4E" w:rsidP="00DC3B4E">
      <w:pPr>
        <w:spacing w:after="0" w:line="240" w:lineRule="auto"/>
        <w:ind w:left="720"/>
        <w:rPr>
          <w:rFonts w:ascii="Calibri" w:eastAsia="Times New Roman" w:hAnsi="Calibri" w:cs="Arial"/>
          <w:snapToGrid w:val="0"/>
          <w:lang w:val="en-GB"/>
        </w:rPr>
      </w:pPr>
      <w:r w:rsidRPr="00DC3B4E">
        <w:rPr>
          <w:rFonts w:ascii="Calibri" w:eastAsia="Times New Roman" w:hAnsi="Calibri" w:cs="Arial"/>
          <w:snapToGrid w:val="0"/>
          <w:lang w:val="en-GB"/>
        </w:rPr>
        <w:t xml:space="preserve">- </w:t>
      </w:r>
      <w:proofErr w:type="gramStart"/>
      <w:r w:rsidRPr="00DC3B4E">
        <w:rPr>
          <w:rFonts w:ascii="Calibri" w:eastAsia="Times New Roman" w:hAnsi="Calibri" w:cs="Arial"/>
          <w:snapToGrid w:val="0"/>
          <w:lang w:val="en-GB"/>
        </w:rPr>
        <w:t>u</w:t>
      </w:r>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opisnom</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obrascu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nedostaju</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neki</w:t>
      </w:r>
      <w:proofErr w:type="spellEnd"/>
      <w:r w:rsidRPr="00DC3B4E">
        <w:rPr>
          <w:rFonts w:ascii="Calibri" w:eastAsia="Times New Roman" w:hAnsi="Calibri" w:cs="Arial"/>
          <w:snapToGrid w:val="0"/>
          <w:lang w:val="en-GB"/>
        </w:rPr>
        <w:t xml:space="preserve"> od </w:t>
      </w:r>
      <w:proofErr w:type="spellStart"/>
      <w:r w:rsidRPr="00DC3B4E">
        <w:rPr>
          <w:rFonts w:ascii="Calibri" w:eastAsia="Times New Roman" w:hAnsi="Calibri" w:cs="Arial"/>
          <w:snapToGrid w:val="0"/>
          <w:lang w:val="en-GB"/>
        </w:rPr>
        <w:t>podataka</w:t>
      </w:r>
      <w:proofErr w:type="spellEnd"/>
      <w:r w:rsidRPr="00DC3B4E">
        <w:rPr>
          <w:rFonts w:ascii="Calibri" w:eastAsia="Times New Roman" w:hAnsi="Calibri" w:cs="Arial"/>
          <w:snapToGrid w:val="0"/>
          <w:lang w:val="en-GB"/>
        </w:rPr>
        <w:t xml:space="preserve"> o </w:t>
      </w:r>
      <w:proofErr w:type="spellStart"/>
      <w:r w:rsidRPr="00DC3B4E">
        <w:rPr>
          <w:rFonts w:ascii="Calibri" w:eastAsia="Times New Roman" w:hAnsi="Calibri" w:cs="Arial"/>
          <w:snapToGrid w:val="0"/>
          <w:lang w:val="en-GB"/>
        </w:rPr>
        <w:t>organizaciji</w:t>
      </w:r>
      <w:proofErr w:type="spellEnd"/>
    </w:p>
    <w:p w:rsidR="00DC3B4E" w:rsidRPr="00DC3B4E" w:rsidRDefault="00DC3B4E" w:rsidP="00DC3B4E">
      <w:pPr>
        <w:spacing w:after="0" w:line="240" w:lineRule="auto"/>
        <w:ind w:left="720"/>
        <w:rPr>
          <w:rFonts w:ascii="Calibri" w:eastAsia="Times New Roman" w:hAnsi="Calibri" w:cs="Arial"/>
          <w:snapToGrid w:val="0"/>
          <w:lang w:val="en-GB"/>
        </w:rPr>
      </w:pPr>
      <w:r w:rsidRPr="00DC3B4E">
        <w:rPr>
          <w:rFonts w:ascii="Calibri" w:eastAsia="Times New Roman" w:hAnsi="Calibri" w:cs="Arial"/>
          <w:snapToGrid w:val="0"/>
          <w:lang w:val="en-GB"/>
        </w:rPr>
        <w:t xml:space="preserve">- </w:t>
      </w:r>
      <w:proofErr w:type="gramStart"/>
      <w:r w:rsidRPr="00DC3B4E">
        <w:rPr>
          <w:rFonts w:ascii="Calibri" w:eastAsia="Times New Roman" w:hAnsi="Calibri" w:cs="Arial"/>
          <w:snapToGrid w:val="0"/>
          <w:lang w:val="en-GB"/>
        </w:rPr>
        <w:t>na</w:t>
      </w:r>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nekom</w:t>
      </w:r>
      <w:proofErr w:type="spellEnd"/>
      <w:r w:rsidRPr="00DC3B4E">
        <w:rPr>
          <w:rFonts w:ascii="Calibri" w:eastAsia="Times New Roman" w:hAnsi="Calibri" w:cs="Arial"/>
          <w:snapToGrid w:val="0"/>
          <w:lang w:val="en-GB"/>
        </w:rPr>
        <w:t xml:space="preserve"> od </w:t>
      </w:r>
      <w:proofErr w:type="spellStart"/>
      <w:r w:rsidRPr="00DC3B4E">
        <w:rPr>
          <w:rFonts w:ascii="Calibri" w:eastAsia="Times New Roman" w:hAnsi="Calibri" w:cs="Arial"/>
          <w:snapToGrid w:val="0"/>
          <w:lang w:val="en-GB"/>
        </w:rPr>
        <w:t>predviđenih</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mjesta</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potpis</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odgovorne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osobe</w:t>
      </w:r>
      <w:proofErr w:type="spellEnd"/>
    </w:p>
    <w:p w:rsidR="00DC3B4E" w:rsidRPr="00DC3B4E" w:rsidRDefault="00DC3B4E" w:rsidP="00DC3B4E">
      <w:pPr>
        <w:spacing w:after="0" w:line="240" w:lineRule="auto"/>
        <w:jc w:val="both"/>
        <w:rPr>
          <w:rFonts w:ascii="Calibri" w:eastAsia="Times New Roman" w:hAnsi="Calibri" w:cs="Arial"/>
          <w:b/>
          <w:snapToGrid w:val="0"/>
          <w:u w:val="single"/>
          <w:lang w:val="en-GB"/>
        </w:rPr>
      </w:pPr>
    </w:p>
    <w:p w:rsidR="00DC3B4E" w:rsidRPr="00DC3B4E" w:rsidRDefault="00DC3B4E" w:rsidP="00DC3B4E">
      <w:pPr>
        <w:spacing w:after="0" w:line="240" w:lineRule="auto"/>
        <w:jc w:val="both"/>
        <w:rPr>
          <w:rFonts w:ascii="Calibri" w:eastAsia="Times New Roman" w:hAnsi="Calibri" w:cs="Arial"/>
          <w:snapToGrid w:val="0"/>
        </w:rPr>
      </w:pPr>
      <w:proofErr w:type="spellStart"/>
      <w:proofErr w:type="gramStart"/>
      <w:r w:rsidRPr="00DC3B4E">
        <w:rPr>
          <w:rFonts w:ascii="Calibri" w:eastAsia="Times New Roman" w:hAnsi="Calibri" w:cs="Arial"/>
          <w:snapToGrid w:val="0"/>
          <w:lang w:val="en-GB"/>
        </w:rPr>
        <w:t>sve</w:t>
      </w:r>
      <w:proofErr w:type="spellEnd"/>
      <w:proofErr w:type="gram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ostale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nedostatke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prijave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nije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moguće</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naknadno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ispravljati</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odnosno</w:t>
      </w:r>
      <w:proofErr w:type="spellEnd"/>
      <w:r w:rsidRPr="00DC3B4E">
        <w:rPr>
          <w:rFonts w:ascii="Calibri" w:eastAsia="Times New Roman" w:hAnsi="Calibri" w:cs="Arial"/>
          <w:snapToGrid w:val="0"/>
          <w:lang w:val="en-GB"/>
        </w:rPr>
        <w:t xml:space="preserve"> </w:t>
      </w:r>
      <w:proofErr w:type="spellStart"/>
      <w:r w:rsidRPr="00DC3B4E">
        <w:rPr>
          <w:rFonts w:ascii="Calibri" w:eastAsia="Times New Roman" w:hAnsi="Calibri" w:cs="Arial"/>
          <w:snapToGrid w:val="0"/>
          <w:lang w:val="en-GB"/>
        </w:rPr>
        <w:t>nadopunjavati</w:t>
      </w:r>
      <w:proofErr w:type="spellEnd"/>
      <w:r w:rsidRPr="00DC3B4E">
        <w:rPr>
          <w:rFonts w:ascii="Calibri" w:eastAsia="Times New Roman" w:hAnsi="Calibri" w:cs="Arial"/>
          <w:snapToGrid w:val="0"/>
          <w:lang w:val="en-GB"/>
        </w:rPr>
        <w:t>.</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Svi prijavitelji čije prijave budu odbijene iz razloga ne ispunjavanja propisanih uvjeta, o toj činjenici biti će obaviještene u roku od najviše osam (8) dana od dana donošenja odluke, nakon čega imaju narednih osam (8) dana od dana prijema obavijesti, podnijeti prigovor općinskoj načelnici Općine Gračac koji će u roku od tri (3) dana od primitka prigovora odlučiti o istome.</w:t>
      </w:r>
    </w:p>
    <w:p w:rsidR="00DC3B4E" w:rsidRPr="00DC3B4E" w:rsidRDefault="00DC3B4E" w:rsidP="00DC3B4E">
      <w:pPr>
        <w:spacing w:after="0" w:line="240" w:lineRule="auto"/>
        <w:jc w:val="both"/>
        <w:rPr>
          <w:rFonts w:ascii="Calibri" w:eastAsia="Times New Roman" w:hAnsi="Calibri" w:cs="Arial"/>
          <w:snapToGrid w:val="0"/>
        </w:rPr>
      </w:pPr>
    </w:p>
    <w:p w:rsidR="00DC3B4E" w:rsidRPr="00DC3B4E" w:rsidRDefault="00DC3B4E" w:rsidP="00DC3B4E">
      <w:pPr>
        <w:tabs>
          <w:tab w:val="left" w:pos="567"/>
          <w:tab w:val="left" w:pos="2608"/>
          <w:tab w:val="left" w:pos="3317"/>
        </w:tabs>
        <w:spacing w:before="240" w:after="240" w:line="240" w:lineRule="auto"/>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 xml:space="preserve"> (B) PROCJENA PRIJAVA KOJE SU ZADOVOLJILE PROPISANE UVJETE NATJEČAJA </w:t>
      </w: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Općina Gračac ustrojava Povjerenstvo za procjenu prijava (dalje: Povjerenstvo) kojega mogu sačinjavati predstavnici Općine Gračac, stručnih institucija, nezavisni stručnjaci i predstavnici organizacija civilnog društva. Svaka pristigla i zaprimljena prijava ocjenjuje se temeljem obrasca za procjenu.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Temeljem provedene procjene prijava koje su zadovoljile propisane uvjete Natječaja, Povjerenstvo će sastaviti privremenu listu odabranih programa/projekata,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 će sastaviti i rezervnu listu odabranih programa/projekata za dodjelu sredstava.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Općina Gračac će, u roku od osam (8) dana od donošenja odluke o dodjeli financijskih sredstava obavijestiti prijavitelje čiji programi ili projekti nisu prihvaćeni za financiranje o razlozima ne financiranja njihova programa ili projekta uz navođenje ostvarenog broja bodova po pojedinim kategorijama ocjenjivanja i obrazloženja iz opisnog dijela ocjene ocjenjivanog programa ili projekta.</w:t>
      </w:r>
    </w:p>
    <w:p w:rsidR="00DC3B4E" w:rsidRPr="00DC3B4E" w:rsidRDefault="00DC3B4E" w:rsidP="00DC3B4E">
      <w:pPr>
        <w:spacing w:after="0" w:line="240" w:lineRule="auto"/>
        <w:jc w:val="both"/>
        <w:rPr>
          <w:rFonts w:ascii="Calibri" w:eastAsia="Times New Roman" w:hAnsi="Calibri" w:cs="Times New Roman"/>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Općina Gračac će podnositeljima prijava na Javni natječaj koji su nezadovoljni odlukom o dodjeli financijskih sredstava omogućiti pravo na prigovor u roku od osam (8) dana od dana primitka obavijesti o razlozima ne financiranja prijavljenih programa/projekata. Prigovor se podnosi Općinskoj načelnici Općine Gračac u pisanoj formi, a ne može se podnositi na visinu odobrenih sredstava već se može podnijeti isključivo na natječajni postupak te eventualno bodovanje nekog kriterija s 0 bodova, ukoliko prijavitelj smatra da je u prijavi dostavio dovoljno argumenata za drugačije bodovanje. Odluka po prigovoru bit će donesena u roku osam dana od dana primitka prigovora.</w:t>
      </w:r>
    </w:p>
    <w:p w:rsidR="00DC3B4E" w:rsidRPr="00DC3B4E" w:rsidRDefault="00DC3B4E" w:rsidP="00DC3B4E">
      <w:pPr>
        <w:spacing w:after="0" w:line="240" w:lineRule="auto"/>
        <w:jc w:val="both"/>
        <w:rPr>
          <w:rFonts w:ascii="Calibri" w:eastAsia="Times New Roman" w:hAnsi="Calibri" w:cs="Times New Roman"/>
          <w:snapToGrid w:val="0"/>
        </w:rPr>
      </w:pPr>
    </w:p>
    <w:p w:rsidR="00DC3B4E" w:rsidRPr="00DC3B4E" w:rsidRDefault="00DC3B4E" w:rsidP="00DC3B4E">
      <w:pPr>
        <w:autoSpaceDE w:val="0"/>
        <w:autoSpaceDN w:val="0"/>
        <w:adjustRightInd w:val="0"/>
        <w:spacing w:after="0" w:line="240" w:lineRule="auto"/>
        <w:jc w:val="both"/>
        <w:rPr>
          <w:rFonts w:ascii="Calibri" w:eastAsia="Calibri" w:hAnsi="Calibri" w:cs="Calibri"/>
          <w:color w:val="000000"/>
          <w:sz w:val="24"/>
          <w:szCs w:val="24"/>
        </w:rPr>
      </w:pPr>
      <w:r w:rsidRPr="00DC3B4E">
        <w:rPr>
          <w:rFonts w:ascii="Calibri" w:eastAsia="Calibri" w:hAnsi="Calibri" w:cs="Times New Roman"/>
          <w:color w:val="000000"/>
        </w:rPr>
        <w:lastRenderedPageBreak/>
        <w:t>Pri vrednovanju prijavljenih programa/projekata, Povjerenstvo će se rukovoditi Pravilnikom o financiranju programa javnih potreba sredstvima Općine Gračac.</w:t>
      </w:r>
      <w:r w:rsidRPr="00DC3B4E">
        <w:rPr>
          <w:rFonts w:ascii="Calibri" w:eastAsia="Calibri" w:hAnsi="Calibri" w:cs="Calibri"/>
          <w:b/>
          <w:bCs/>
          <w:color w:val="000000"/>
          <w:sz w:val="24"/>
          <w:szCs w:val="24"/>
        </w:rPr>
        <w:t xml:space="preserve"> </w:t>
      </w:r>
    </w:p>
    <w:p w:rsidR="00DC3B4E" w:rsidRPr="00DC3B4E" w:rsidRDefault="00DC3B4E" w:rsidP="00DC3B4E">
      <w:pPr>
        <w:tabs>
          <w:tab w:val="left" w:pos="567"/>
          <w:tab w:val="left" w:pos="2608"/>
          <w:tab w:val="left" w:pos="3317"/>
        </w:tabs>
        <w:spacing w:before="240" w:after="240" w:line="240" w:lineRule="auto"/>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 xml:space="preserve">(C) DOSTAVA DODATNE DOKUMENTACIJE I UGOVARANJE </w:t>
      </w:r>
    </w:p>
    <w:p w:rsidR="00DC3B4E" w:rsidRPr="00DC3B4E" w:rsidRDefault="00DC3B4E" w:rsidP="00DC3B4E">
      <w:pPr>
        <w:spacing w:after="0" w:line="240" w:lineRule="auto"/>
        <w:jc w:val="both"/>
        <w:rPr>
          <w:rFonts w:ascii="Calibri" w:eastAsia="Times New Roman" w:hAnsi="Calibri" w:cs="Times New Roman"/>
          <w:noProof/>
          <w:snapToGrid w:val="0"/>
        </w:rPr>
      </w:pPr>
      <w:bookmarkStart w:id="8" w:name="_Toc40507654"/>
      <w:r w:rsidRPr="00DC3B4E">
        <w:rPr>
          <w:rFonts w:ascii="Calibri" w:eastAsia="Times New Roman" w:hAnsi="Calibri" w:cs="Times New Roman"/>
          <w:noProof/>
          <w:snapToGrid w:val="0"/>
        </w:rPr>
        <w:t xml:space="preserve">Kako bi se izbjegli dodatni nepotrebni troškovi prilikom prijave na natječaj, Općina Gračac  tražit će dodatnu dokumentaciju isključivo od onih prijavitelja koji su, temeljem postupka procjene prijava, ušli na Privremenu listu odabranih programa/projekata za dodjelu sredstava.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Prije konačnog potpisivanja ugovora s korisnikom sredstava, a temeljem procjene Povjerenstva, Općina Gračac može tražiti reviziju obrasca proračuna kako bi procjenjeni troškovi odgovarali realnim troškovima u odnosu na predložene aktivnosti. </w:t>
      </w:r>
    </w:p>
    <w:p w:rsidR="00DC3B4E" w:rsidRPr="00DC3B4E" w:rsidRDefault="00DC3B4E" w:rsidP="00DC3B4E">
      <w:pPr>
        <w:spacing w:after="0" w:line="240" w:lineRule="auto"/>
        <w:jc w:val="both"/>
        <w:rPr>
          <w:rFonts w:ascii="Calibri" w:eastAsia="Times New Roman" w:hAnsi="Calibri" w:cs="Times New Roman"/>
          <w:noProof/>
          <w:snapToGrid w:val="0"/>
          <w:color w:val="365F91"/>
          <w:highlight w:val="red"/>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Dokumenti i potvrde koji će se dodatno tražiti od prijavitelja prije potpisivanja Ugovora o dodjeli financijskih sredstava za provedbu projekta su:</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Obrazac izjave o nepostojanju dvostrukog financiranja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Porezne uprave o nepostojanju duga  ne starija od trideset (30) dana od dana potpisivanja Ugovora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Potvrda Općine Gračac o nepostojanju duga ne starija od trideset (30) dana od dana potpisivanja Ugovora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Uvjerenje nadležnog suda, ne starije od šest (6) mjeseci od dana potpisivanja Ugovora, da se ne vodi kazneni postupak protiv osobe ovlaštene za zastupanje prijavitelja i voditelja programa/projekta (dostavlja se prije potpisivanja ugovora)</w:t>
      </w:r>
    </w:p>
    <w:p w:rsidR="00DC3B4E" w:rsidRPr="00DC3B4E" w:rsidRDefault="00DC3B4E" w:rsidP="00DC3B4E">
      <w:pPr>
        <w:numPr>
          <w:ilvl w:val="0"/>
          <w:numId w:val="6"/>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Izvornici dokumentacije na uvid (u slučaju svih dokumenata koji su prilikom prijave dostavljeni u preslikama)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Provjeru dodatne dokumentacije vrši Povjerenstvo.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Ukoliko prijavitelj ne dostavi traženu dodatnu dokumentaciju u  roku od deset (10) dana, njegova prijava će se odbaciti kao nevažeća.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Ukoliko se provjerom dodatne dokumentacije ustanovi da neki od prijavitelja ne ispunjava tražene uvjete natječaja, njegova prijava neće se razmatrati za postupak ugovaranja.</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Rezervna lista odabranih programa/projekata za dodjelu sredstava aktivirat će se prema redoslijedu ostvarenih bodova prilikom procjene ukoliko, nakon provjere dodatne dokumentacije i procesa revizije proračunskih obrazaca, ostane dovoljno sredstava za ugovaranje dodatnih programa/projekata. </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Nakon provjere dostavljene dokumentacije, Povjerenstvo predlaže konačnu listu odabranih programa/projekata za dodjelu sredstava</w:t>
      </w:r>
      <w:bookmarkEnd w:id="8"/>
      <w:r w:rsidRPr="00DC3B4E">
        <w:rPr>
          <w:rFonts w:ascii="Calibri" w:eastAsia="Times New Roman" w:hAnsi="Calibri" w:cs="Times New Roman"/>
          <w:noProof/>
          <w:snapToGrid w:val="0"/>
        </w:rPr>
        <w:t>.</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after="0" w:line="240" w:lineRule="auto"/>
        <w:jc w:val="both"/>
        <w:rPr>
          <w:rFonts w:ascii="Calibri" w:eastAsia="Times New Roman" w:hAnsi="Calibri" w:cs="Times New Roman"/>
          <w:snapToGrid w:val="0"/>
        </w:rPr>
      </w:pPr>
      <w:r w:rsidRPr="00DC3B4E">
        <w:rPr>
          <w:rFonts w:ascii="Calibri" w:eastAsia="Times New Roman" w:hAnsi="Calibri" w:cs="Times New Roman"/>
          <w:snapToGrid w:val="0"/>
        </w:rPr>
        <w:t>Sa svim prijaviteljima  kojima su odobrena financijska sredstva Općina Gračac će potpisati ugovor o financiranju programa ili projekata najkasnije trideset (30) dana od dana donošenja odluke o financiranju.</w:t>
      </w:r>
    </w:p>
    <w:p w:rsidR="00DC3B4E" w:rsidRPr="00DC3B4E" w:rsidRDefault="00DC3B4E" w:rsidP="00DC3B4E">
      <w:pPr>
        <w:spacing w:after="0" w:line="240" w:lineRule="auto"/>
        <w:jc w:val="both"/>
        <w:rPr>
          <w:rFonts w:ascii="Calibri" w:eastAsia="Times New Roman" w:hAnsi="Calibri" w:cs="Times New Roman"/>
          <w:noProof/>
          <w:snapToGrid w:val="0"/>
        </w:rPr>
      </w:pPr>
    </w:p>
    <w:p w:rsidR="00DC3B4E" w:rsidRPr="00DC3B4E" w:rsidRDefault="00DC3B4E" w:rsidP="00DC3B4E">
      <w:pPr>
        <w:spacing w:before="240" w:after="240" w:line="240" w:lineRule="auto"/>
        <w:jc w:val="both"/>
        <w:rPr>
          <w:rFonts w:ascii="Calibri" w:eastAsia="Times New Roman" w:hAnsi="Calibri" w:cs="Times New Roman"/>
          <w:b/>
          <w:bCs/>
          <w:smallCaps/>
          <w:noProof/>
          <w:snapToGrid w:val="0"/>
          <w:sz w:val="24"/>
          <w:szCs w:val="24"/>
        </w:rPr>
      </w:pPr>
      <w:bookmarkStart w:id="9" w:name="_Toc419712062"/>
      <w:r w:rsidRPr="00DC3B4E">
        <w:rPr>
          <w:rFonts w:ascii="Calibri" w:eastAsia="Times New Roman" w:hAnsi="Calibri" w:cs="Times New Roman"/>
          <w:b/>
          <w:bCs/>
          <w:smallCaps/>
          <w:noProof/>
          <w:snapToGrid w:val="0"/>
          <w:sz w:val="24"/>
          <w:szCs w:val="24"/>
        </w:rPr>
        <w:t>2.7.</w:t>
      </w:r>
      <w:r w:rsidRPr="00DC3B4E">
        <w:rPr>
          <w:rFonts w:ascii="Calibri" w:eastAsia="Times New Roman" w:hAnsi="Calibri" w:cs="Times New Roman"/>
          <w:b/>
          <w:bCs/>
          <w:smallCaps/>
          <w:noProof/>
          <w:snapToGrid w:val="0"/>
          <w:sz w:val="24"/>
          <w:szCs w:val="24"/>
        </w:rPr>
        <w:tab/>
      </w:r>
      <w:r w:rsidRPr="00DC3B4E">
        <w:rPr>
          <w:rFonts w:ascii="Calibri" w:eastAsia="Times New Roman" w:hAnsi="Calibri" w:cs="Times New Roman"/>
          <w:b/>
          <w:bCs/>
          <w:smallCaps/>
          <w:noProof/>
          <w:snapToGrid w:val="0"/>
        </w:rPr>
        <w:t>OBAVIJEST O DONESENOJ ODLUCI O DODJELI FINANCIJSKIH SREDSTAVA</w:t>
      </w:r>
      <w:bookmarkEnd w:id="9"/>
    </w:p>
    <w:p w:rsidR="00DC3B4E" w:rsidRPr="00DC3B4E" w:rsidRDefault="00DC3B4E" w:rsidP="00DC3B4E">
      <w:pPr>
        <w:spacing w:after="12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Svi prijavitelji, čije su prijave ušle u postupak procjene, biti će obaviješteni o donesenoj Odluci o dodjeli financijskih sredstava programima/projektima u sklopu Natječaja. U slučaju da prijavitelj nije ostvario dovoljan broj bodova, obavijest mora sadržavati razloge za dodjelu manje ocjene od strane Povjerenstva.</w:t>
      </w:r>
    </w:p>
    <w:p w:rsidR="00DC3B4E" w:rsidRPr="00DC3B4E" w:rsidRDefault="00DC3B4E" w:rsidP="00DC3B4E">
      <w:pPr>
        <w:pBdr>
          <w:top w:val="single" w:sz="4" w:space="1" w:color="auto"/>
          <w:left w:val="single" w:sz="4" w:space="4" w:color="auto"/>
          <w:bottom w:val="single" w:sz="4" w:space="1" w:color="auto"/>
          <w:right w:val="single" w:sz="4" w:space="1" w:color="auto"/>
        </w:pBdr>
        <w:shd w:val="pct5" w:color="auto" w:fill="FFFFFF"/>
        <w:tabs>
          <w:tab w:val="left" w:pos="900"/>
        </w:tabs>
        <w:spacing w:before="240" w:after="240" w:line="240" w:lineRule="auto"/>
        <w:ind w:left="902" w:hanging="902"/>
        <w:jc w:val="both"/>
        <w:rPr>
          <w:rFonts w:ascii="Calibri" w:eastAsia="Times New Roman" w:hAnsi="Calibri" w:cs="Times New Roman"/>
          <w:b/>
          <w:noProof/>
          <w:snapToGrid w:val="0"/>
        </w:rPr>
      </w:pPr>
      <w:r w:rsidRPr="00DC3B4E">
        <w:rPr>
          <w:rFonts w:ascii="Calibri" w:eastAsia="Times New Roman" w:hAnsi="Calibri" w:cs="Times New Roman"/>
          <w:b/>
          <w:noProof/>
          <w:snapToGrid w:val="0"/>
        </w:rPr>
        <w:t>Indikativni kalendar natječajnog postupka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984"/>
      </w:tblGrid>
      <w:tr w:rsidR="00DC3B4E" w:rsidRPr="00DC3B4E" w:rsidTr="0014258B">
        <w:tc>
          <w:tcPr>
            <w:tcW w:w="7655" w:type="dxa"/>
            <w:tcBorders>
              <w:bottom w:val="nil"/>
            </w:tcBorders>
            <w:shd w:val="clear" w:color="auto" w:fill="BFBFBF"/>
          </w:tcPr>
          <w:p w:rsidR="00DC3B4E" w:rsidRPr="00DC3B4E" w:rsidRDefault="00DC3B4E" w:rsidP="00DC3B4E">
            <w:pPr>
              <w:spacing w:after="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Faze natječajnog postupka</w:t>
            </w:r>
          </w:p>
        </w:tc>
        <w:tc>
          <w:tcPr>
            <w:tcW w:w="1984" w:type="dxa"/>
            <w:tcBorders>
              <w:bottom w:val="nil"/>
            </w:tcBorders>
            <w:shd w:val="clear" w:color="auto" w:fill="BFBFBF"/>
          </w:tcPr>
          <w:p w:rsidR="00DC3B4E" w:rsidRPr="00DC3B4E" w:rsidRDefault="00DC3B4E" w:rsidP="00DC3B4E">
            <w:pPr>
              <w:spacing w:after="0" w:line="240" w:lineRule="auto"/>
              <w:jc w:val="center"/>
              <w:rPr>
                <w:rFonts w:ascii="Calibri" w:eastAsia="Times New Roman" w:hAnsi="Calibri" w:cs="Times New Roman"/>
                <w:b/>
                <w:noProof/>
                <w:snapToGrid w:val="0"/>
              </w:rPr>
            </w:pPr>
            <w:r w:rsidRPr="00DC3B4E">
              <w:rPr>
                <w:rFonts w:ascii="Calibri" w:eastAsia="Times New Roman" w:hAnsi="Calibri" w:cs="Times New Roman"/>
                <w:b/>
                <w:noProof/>
                <w:snapToGrid w:val="0"/>
              </w:rPr>
              <w:t>Datum</w:t>
            </w:r>
          </w:p>
        </w:tc>
      </w:tr>
      <w:tr w:rsidR="00DC3B4E" w:rsidRPr="00DC3B4E" w:rsidTr="0014258B">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lastRenderedPageBreak/>
              <w:t>Objava natječaja</w:t>
            </w:r>
          </w:p>
        </w:tc>
        <w:tc>
          <w:tcPr>
            <w:tcW w:w="1984" w:type="dxa"/>
          </w:tcPr>
          <w:p w:rsidR="00DC3B4E" w:rsidRPr="00DC3B4E" w:rsidRDefault="0014258B" w:rsidP="0007163D">
            <w:pPr>
              <w:spacing w:before="120" w:after="120" w:line="240" w:lineRule="auto"/>
              <w:jc w:val="center"/>
              <w:rPr>
                <w:rFonts w:ascii="Calibri" w:eastAsia="Times New Roman" w:hAnsi="Calibri" w:cs="Times New Roman"/>
                <w:noProof/>
                <w:snapToGrid w:val="0"/>
              </w:rPr>
            </w:pPr>
            <w:r>
              <w:rPr>
                <w:rFonts w:ascii="Calibri" w:eastAsia="Times New Roman" w:hAnsi="Calibri" w:cs="Times New Roman"/>
                <w:noProof/>
                <w:snapToGrid w:val="0"/>
                <w:highlight w:val="yellow"/>
              </w:rPr>
              <w:t>1</w:t>
            </w:r>
            <w:r w:rsidR="0007163D">
              <w:rPr>
                <w:rFonts w:ascii="Calibri" w:eastAsia="Times New Roman" w:hAnsi="Calibri" w:cs="Times New Roman"/>
                <w:noProof/>
                <w:snapToGrid w:val="0"/>
                <w:highlight w:val="yellow"/>
              </w:rPr>
              <w:t>3</w:t>
            </w:r>
            <w:r>
              <w:rPr>
                <w:rFonts w:ascii="Calibri" w:eastAsia="Times New Roman" w:hAnsi="Calibri" w:cs="Times New Roman"/>
                <w:noProof/>
                <w:snapToGrid w:val="0"/>
                <w:highlight w:val="yellow"/>
              </w:rPr>
              <w:t>.08.</w:t>
            </w:r>
            <w:r w:rsidR="00DC3B4E" w:rsidRPr="00DC3B4E">
              <w:rPr>
                <w:rFonts w:ascii="Calibri" w:eastAsia="Times New Roman" w:hAnsi="Calibri" w:cs="Times New Roman"/>
                <w:noProof/>
                <w:snapToGrid w:val="0"/>
                <w:highlight w:val="yellow"/>
              </w:rPr>
              <w:t>2018.</w:t>
            </w:r>
          </w:p>
        </w:tc>
      </w:tr>
      <w:tr w:rsidR="00DC3B4E" w:rsidRPr="00DC3B4E" w:rsidTr="0014258B">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slanje prijava</w:t>
            </w:r>
          </w:p>
        </w:tc>
        <w:tc>
          <w:tcPr>
            <w:tcW w:w="1984" w:type="dxa"/>
          </w:tcPr>
          <w:p w:rsidR="00DC3B4E" w:rsidRPr="00DC3B4E" w:rsidRDefault="0014258B" w:rsidP="002803D1">
            <w:pPr>
              <w:spacing w:before="120" w:after="120" w:line="240" w:lineRule="auto"/>
              <w:jc w:val="center"/>
              <w:rPr>
                <w:rFonts w:ascii="Calibri" w:eastAsia="Times New Roman" w:hAnsi="Calibri" w:cs="Times New Roman"/>
                <w:noProof/>
                <w:snapToGrid w:val="0"/>
              </w:rPr>
            </w:pPr>
            <w:r>
              <w:rPr>
                <w:rFonts w:ascii="Calibri" w:eastAsia="Times New Roman" w:hAnsi="Calibri" w:cs="Times New Roman"/>
                <w:noProof/>
                <w:snapToGrid w:val="0"/>
                <w:highlight w:val="yellow"/>
              </w:rPr>
              <w:t>1</w:t>
            </w:r>
            <w:r w:rsidR="002803D1">
              <w:rPr>
                <w:rFonts w:ascii="Calibri" w:eastAsia="Times New Roman" w:hAnsi="Calibri" w:cs="Times New Roman"/>
                <w:noProof/>
                <w:snapToGrid w:val="0"/>
                <w:highlight w:val="yellow"/>
              </w:rPr>
              <w:t>2</w:t>
            </w:r>
            <w:r w:rsidR="00DC3B4E" w:rsidRPr="00DC3B4E">
              <w:rPr>
                <w:rFonts w:ascii="Calibri" w:eastAsia="Times New Roman" w:hAnsi="Calibri" w:cs="Times New Roman"/>
                <w:noProof/>
                <w:snapToGrid w:val="0"/>
                <w:highlight w:val="yellow"/>
              </w:rPr>
              <w:t>.0</w:t>
            </w:r>
            <w:r>
              <w:rPr>
                <w:rFonts w:ascii="Calibri" w:eastAsia="Times New Roman" w:hAnsi="Calibri" w:cs="Times New Roman"/>
                <w:noProof/>
                <w:snapToGrid w:val="0"/>
                <w:highlight w:val="yellow"/>
              </w:rPr>
              <w:t>9</w:t>
            </w:r>
            <w:r w:rsidR="00DC3B4E" w:rsidRPr="00DC3B4E">
              <w:rPr>
                <w:rFonts w:ascii="Calibri" w:eastAsia="Times New Roman" w:hAnsi="Calibri" w:cs="Times New Roman"/>
                <w:noProof/>
                <w:snapToGrid w:val="0"/>
                <w:highlight w:val="yellow"/>
              </w:rPr>
              <w:t>.2018.</w:t>
            </w:r>
          </w:p>
        </w:tc>
      </w:tr>
      <w:tr w:rsidR="00DC3B4E" w:rsidRPr="00DC3B4E" w:rsidTr="0014258B">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slanje pitanja vezanih uz natječaj</w:t>
            </w:r>
          </w:p>
        </w:tc>
        <w:tc>
          <w:tcPr>
            <w:tcW w:w="1984" w:type="dxa"/>
          </w:tcPr>
          <w:p w:rsidR="00DC3B4E" w:rsidRPr="00DC3B4E" w:rsidRDefault="003855E7" w:rsidP="003855E7">
            <w:pPr>
              <w:spacing w:before="120" w:after="120" w:line="240" w:lineRule="auto"/>
              <w:jc w:val="center"/>
              <w:rPr>
                <w:rFonts w:ascii="Calibri" w:eastAsia="Times New Roman" w:hAnsi="Calibri" w:cs="Times New Roman"/>
                <w:noProof/>
                <w:snapToGrid w:val="0"/>
              </w:rPr>
            </w:pPr>
            <w:r>
              <w:rPr>
                <w:rFonts w:ascii="Calibri" w:eastAsia="Times New Roman" w:hAnsi="Calibri" w:cs="Times New Roman"/>
                <w:noProof/>
                <w:snapToGrid w:val="0"/>
              </w:rPr>
              <w:t>deset</w:t>
            </w:r>
            <w:r w:rsidR="00DC3B4E" w:rsidRPr="00DC3B4E">
              <w:rPr>
                <w:rFonts w:ascii="Calibri" w:eastAsia="Times New Roman" w:hAnsi="Calibri" w:cs="Times New Roman"/>
                <w:noProof/>
                <w:snapToGrid w:val="0"/>
              </w:rPr>
              <w:t xml:space="preserve"> (10) dana prije isteka roka za dostavu prijava</w:t>
            </w:r>
          </w:p>
        </w:tc>
      </w:tr>
      <w:tr w:rsidR="00DC3B4E" w:rsidRPr="00DC3B4E" w:rsidTr="0014258B">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procjenu prijava koje su zadovoljile propisane uvjete natječaja</w:t>
            </w:r>
          </w:p>
        </w:tc>
        <w:tc>
          <w:tcPr>
            <w:tcW w:w="1984" w:type="dxa"/>
          </w:tcPr>
          <w:p w:rsidR="00DC3B4E" w:rsidRPr="00DC3B4E" w:rsidRDefault="00DC3B4E" w:rsidP="00DC3B4E">
            <w:pPr>
              <w:spacing w:before="120" w:after="120" w:line="240" w:lineRule="auto"/>
              <w:jc w:val="center"/>
              <w:rPr>
                <w:rFonts w:ascii="Calibri" w:eastAsia="Times New Roman" w:hAnsi="Calibri" w:cs="Times New Roman"/>
                <w:noProof/>
                <w:snapToGrid w:val="0"/>
              </w:rPr>
            </w:pPr>
            <w:r w:rsidRPr="00DC3B4E">
              <w:rPr>
                <w:rFonts w:ascii="Calibri" w:eastAsia="Times New Roman" w:hAnsi="Calibri" w:cs="Times New Roman"/>
                <w:noProof/>
                <w:snapToGrid w:val="0"/>
              </w:rPr>
              <w:t>trideset (30) dana</w:t>
            </w:r>
          </w:p>
        </w:tc>
      </w:tr>
      <w:tr w:rsidR="00DC3B4E" w:rsidRPr="00DC3B4E" w:rsidTr="0014258B">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dostavu tražene dokumentacije</w:t>
            </w:r>
          </w:p>
        </w:tc>
        <w:tc>
          <w:tcPr>
            <w:tcW w:w="1984" w:type="dxa"/>
          </w:tcPr>
          <w:p w:rsidR="00DC3B4E" w:rsidRPr="00DC3B4E" w:rsidRDefault="003855E7" w:rsidP="00DC3B4E">
            <w:pPr>
              <w:spacing w:before="120" w:after="120" w:line="240" w:lineRule="auto"/>
              <w:jc w:val="center"/>
              <w:rPr>
                <w:rFonts w:ascii="Calibri" w:eastAsia="Times New Roman" w:hAnsi="Calibri" w:cs="Times New Roman"/>
                <w:noProof/>
                <w:snapToGrid w:val="0"/>
              </w:rPr>
            </w:pPr>
            <w:r>
              <w:rPr>
                <w:rFonts w:ascii="Calibri" w:eastAsia="Times New Roman" w:hAnsi="Calibri" w:cs="Times New Roman"/>
                <w:noProof/>
                <w:snapToGrid w:val="0"/>
              </w:rPr>
              <w:t>deset (10</w:t>
            </w:r>
            <w:r w:rsidR="00DC3B4E" w:rsidRPr="00DC3B4E">
              <w:rPr>
                <w:rFonts w:ascii="Calibri" w:eastAsia="Times New Roman" w:hAnsi="Calibri" w:cs="Times New Roman"/>
                <w:noProof/>
                <w:snapToGrid w:val="0"/>
              </w:rPr>
              <w:t>) dana od zaprimljenog upita</w:t>
            </w:r>
          </w:p>
        </w:tc>
      </w:tr>
      <w:tr w:rsidR="00DC3B4E" w:rsidRPr="00DC3B4E" w:rsidTr="0014258B">
        <w:tc>
          <w:tcPr>
            <w:tcW w:w="7655" w:type="dxa"/>
            <w:shd w:val="clear" w:color="auto" w:fill="D9D9D9"/>
          </w:tcPr>
          <w:p w:rsidR="00DC3B4E" w:rsidRPr="00DC3B4E" w:rsidRDefault="00DC3B4E" w:rsidP="00DC3B4E">
            <w:pPr>
              <w:spacing w:before="120" w:after="120" w:line="240" w:lineRule="auto"/>
              <w:rPr>
                <w:rFonts w:ascii="Calibri" w:eastAsia="Times New Roman" w:hAnsi="Calibri" w:cs="Times New Roman"/>
                <w:b/>
                <w:noProof/>
                <w:snapToGrid w:val="0"/>
              </w:rPr>
            </w:pPr>
            <w:r w:rsidRPr="00DC3B4E">
              <w:rPr>
                <w:rFonts w:ascii="Calibri" w:eastAsia="Times New Roman" w:hAnsi="Calibri" w:cs="Times New Roman"/>
                <w:b/>
                <w:noProof/>
                <w:snapToGrid w:val="0"/>
              </w:rPr>
              <w:t>Rok za ugovaranje</w:t>
            </w:r>
          </w:p>
        </w:tc>
        <w:tc>
          <w:tcPr>
            <w:tcW w:w="1984" w:type="dxa"/>
          </w:tcPr>
          <w:p w:rsidR="00DC3B4E" w:rsidRPr="00DC3B4E" w:rsidRDefault="00DC3B4E" w:rsidP="00DC3B4E">
            <w:pPr>
              <w:spacing w:before="120" w:after="120" w:line="240" w:lineRule="auto"/>
              <w:jc w:val="center"/>
              <w:rPr>
                <w:rFonts w:ascii="Calibri" w:eastAsia="Times New Roman" w:hAnsi="Calibri" w:cs="Times New Roman"/>
                <w:noProof/>
                <w:snapToGrid w:val="0"/>
              </w:rPr>
            </w:pPr>
            <w:r w:rsidRPr="00DC3B4E">
              <w:rPr>
                <w:rFonts w:ascii="Calibri" w:eastAsia="Times New Roman" w:hAnsi="Calibri" w:cs="Times New Roman"/>
                <w:noProof/>
                <w:snapToGrid w:val="0"/>
              </w:rPr>
              <w:t>trideset (30) dana od donošenja Odluke o dodjeli financijskih sredstava</w:t>
            </w:r>
          </w:p>
        </w:tc>
      </w:tr>
    </w:tbl>
    <w:p w:rsidR="00DC3B4E" w:rsidRPr="00DC3B4E" w:rsidRDefault="00DC3B4E" w:rsidP="00DC3B4E">
      <w:pPr>
        <w:spacing w:after="240" w:line="240" w:lineRule="auto"/>
        <w:rPr>
          <w:rFonts w:ascii="Calibri" w:eastAsia="Times New Roman" w:hAnsi="Calibri" w:cs="Times New Roman"/>
          <w:noProof/>
          <w:snapToGrid w:val="0"/>
          <w:highlight w:val="red"/>
        </w:rPr>
      </w:pPr>
    </w:p>
    <w:p w:rsidR="00DC3B4E" w:rsidRPr="00DC3B4E" w:rsidRDefault="00DC3B4E" w:rsidP="00DC3B4E">
      <w:pPr>
        <w:spacing w:after="240" w:line="240" w:lineRule="auto"/>
        <w:jc w:val="both"/>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Općina Gračac ima mogućnost ažuriranja ovog indikativnog kalendara. Obavijest o tome, kao i ažurirana tablica, objavit će se na sljedećoj web stranici: </w:t>
      </w:r>
      <w:hyperlink r:id="rId12" w:history="1">
        <w:r w:rsidRPr="00DC3B4E">
          <w:rPr>
            <w:rFonts w:ascii="Calibri" w:eastAsia="Times New Roman" w:hAnsi="Calibri" w:cs="Times New Roman"/>
            <w:noProof/>
            <w:snapToGrid w:val="0"/>
            <w:color w:val="0000FF"/>
            <w:u w:val="single"/>
          </w:rPr>
          <w:t>www.gracac.hr</w:t>
        </w:r>
      </w:hyperlink>
      <w:r w:rsidRPr="00DC3B4E">
        <w:rPr>
          <w:rFonts w:ascii="Calibri" w:eastAsia="Times New Roman" w:hAnsi="Calibri" w:cs="Times New Roman"/>
          <w:noProof/>
          <w:snapToGrid w:val="0"/>
        </w:rPr>
        <w:t xml:space="preserve"> .</w:t>
      </w:r>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b/>
          <w:caps/>
          <w:noProof/>
          <w:snapToGrid w:val="0"/>
        </w:rPr>
      </w:pPr>
      <w:bookmarkStart w:id="10" w:name="_Toc40507656"/>
      <w:bookmarkStart w:id="11" w:name="_Toc419712064"/>
      <w:r w:rsidRPr="00DC3B4E">
        <w:rPr>
          <w:rFonts w:ascii="Calibri" w:eastAsia="Times New Roman" w:hAnsi="Calibri" w:cs="Times New Roman"/>
          <w:b/>
          <w:caps/>
          <w:noProof/>
          <w:snapToGrid w:val="0"/>
        </w:rPr>
        <w:tab/>
      </w:r>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b/>
          <w:caps/>
          <w:noProof/>
          <w:snapToGrid w:val="0"/>
        </w:rPr>
      </w:pPr>
      <w:r w:rsidRPr="00DC3B4E">
        <w:rPr>
          <w:rFonts w:ascii="Calibri" w:eastAsia="Times New Roman" w:hAnsi="Calibri" w:cs="Times New Roman"/>
          <w:b/>
          <w:caps/>
          <w:noProof/>
          <w:snapToGrid w:val="0"/>
        </w:rPr>
        <w:tab/>
        <w:t>3.</w:t>
      </w:r>
      <w:r w:rsidRPr="00DC3B4E">
        <w:rPr>
          <w:rFonts w:ascii="Calibri" w:eastAsia="Times New Roman" w:hAnsi="Calibri" w:cs="Times New Roman"/>
          <w:b/>
          <w:caps/>
          <w:noProof/>
          <w:snapToGrid w:val="0"/>
        </w:rPr>
        <w:tab/>
      </w:r>
      <w:bookmarkEnd w:id="10"/>
      <w:r w:rsidRPr="00DC3B4E">
        <w:rPr>
          <w:rFonts w:ascii="Calibri" w:eastAsia="Times New Roman" w:hAnsi="Calibri" w:cs="Times New Roman"/>
          <w:b/>
          <w:caps/>
          <w:noProof/>
          <w:snapToGrid w:val="0"/>
        </w:rPr>
        <w:t>POPIS NATJEČAJNE DOKUMENTACIJE</w:t>
      </w:r>
      <w:bookmarkStart w:id="12" w:name="_Toc40507657"/>
      <w:bookmarkEnd w:id="11"/>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caps/>
          <w:smallCaps/>
          <w:noProof/>
          <w:snapToGrid w:val="0"/>
        </w:rPr>
      </w:pPr>
    </w:p>
    <w:p w:rsidR="00DC3B4E" w:rsidRPr="00DC3B4E" w:rsidRDefault="00DC3B4E" w:rsidP="00DC3B4E">
      <w:pPr>
        <w:widowControl w:val="0"/>
        <w:tabs>
          <w:tab w:val="left" w:pos="284"/>
          <w:tab w:val="right" w:pos="9628"/>
        </w:tabs>
        <w:spacing w:after="0" w:line="240" w:lineRule="auto"/>
        <w:ind w:hanging="488"/>
        <w:rPr>
          <w:rFonts w:ascii="Calibri" w:eastAsia="Times New Roman" w:hAnsi="Calibri" w:cs="Times New Roman"/>
          <w:b/>
          <w:caps/>
          <w:noProof/>
          <w:snapToGrid w:val="0"/>
        </w:rPr>
      </w:pPr>
      <w:r w:rsidRPr="00DC3B4E">
        <w:rPr>
          <w:rFonts w:ascii="Calibri" w:eastAsia="Times New Roman" w:hAnsi="Calibri" w:cs="Times New Roman"/>
          <w:caps/>
          <w:smallCaps/>
          <w:noProof/>
          <w:snapToGrid w:val="0"/>
        </w:rPr>
        <w:tab/>
      </w:r>
      <w:r w:rsidRPr="00DC3B4E">
        <w:rPr>
          <w:rFonts w:ascii="Calibri" w:eastAsia="Times New Roman" w:hAnsi="Calibri" w:cs="Times New Roman"/>
          <w:b/>
          <w:caps/>
          <w:smallCaps/>
          <w:noProof/>
          <w:snapToGrid w:val="0"/>
        </w:rPr>
        <w:t xml:space="preserve">OBRASCI </w:t>
      </w:r>
      <w:r w:rsidRPr="00DC3B4E">
        <w:rPr>
          <w:rFonts w:ascii="Calibri" w:eastAsia="Times New Roman" w:hAnsi="Calibri" w:cs="Times New Roman"/>
          <w:caps/>
          <w:smallCaps/>
          <w:noProof/>
          <w:snapToGrid w:val="0"/>
        </w:rPr>
        <w:t>:</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bookmarkStart w:id="13" w:name="_Toc40507661"/>
      <w:bookmarkEnd w:id="12"/>
      <w:r w:rsidRPr="00DC3B4E">
        <w:rPr>
          <w:rFonts w:ascii="Calibri" w:eastAsia="Times New Roman" w:hAnsi="Calibri" w:cs="Times New Roman"/>
          <w:noProof/>
          <w:snapToGrid w:val="0"/>
        </w:rPr>
        <w:t xml:space="preserve">Opisni obrazac </w:t>
      </w:r>
    </w:p>
    <w:p w:rsidR="00DC3B4E" w:rsidRPr="00DC3B4E" w:rsidRDefault="00DC3B4E" w:rsidP="00DC3B4E">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rPr>
        <w:t xml:space="preserve">Obrazac proračuna </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r w:rsidRPr="00DC3B4E">
        <w:rPr>
          <w:rFonts w:ascii="Calibri" w:eastAsia="Times New Roman" w:hAnsi="Calibri" w:cs="Times New Roman"/>
          <w:noProof/>
          <w:snapToGrid w:val="0"/>
        </w:rPr>
        <w:t>Obrazac izjave o partnerstvu</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r w:rsidRPr="00DC3B4E">
        <w:rPr>
          <w:rFonts w:ascii="Calibri" w:eastAsia="Times New Roman" w:hAnsi="Calibri" w:cs="Times New Roman"/>
          <w:noProof/>
          <w:snapToGrid w:val="0"/>
        </w:rPr>
        <w:t xml:space="preserve">Obrazac izjave o nepostojanju dvostrukog financiranja </w:t>
      </w:r>
    </w:p>
    <w:p w:rsidR="00DC3B4E" w:rsidRPr="00DC3B4E" w:rsidRDefault="00DC3B4E" w:rsidP="00DC3B4E">
      <w:pPr>
        <w:widowControl w:val="0"/>
        <w:numPr>
          <w:ilvl w:val="0"/>
          <w:numId w:val="7"/>
        </w:numPr>
        <w:spacing w:after="0" w:line="240" w:lineRule="auto"/>
        <w:rPr>
          <w:rFonts w:ascii="Calibri" w:eastAsia="Times New Roman" w:hAnsi="Calibri" w:cs="Times New Roman"/>
          <w:noProof/>
          <w:snapToGrid w:val="0"/>
        </w:rPr>
      </w:pPr>
      <w:r w:rsidRPr="00DC3B4E">
        <w:rPr>
          <w:rFonts w:ascii="Calibri" w:eastAsia="Times New Roman" w:hAnsi="Calibri" w:cs="Times New Roman"/>
          <w:noProof/>
          <w:snapToGrid w:val="0"/>
        </w:rPr>
        <w:t>Obrazac životopisa</w:t>
      </w:r>
    </w:p>
    <w:p w:rsidR="00DC3B4E" w:rsidRPr="00DC3B4E" w:rsidRDefault="00DC3B4E" w:rsidP="00DC3B4E">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o registraciji udruge – Izvadak iz Registra udruga Republike Hrvatske ne stariji od tri (3) mjeseca od dana potpisivanja Ugovora (preslika)</w:t>
      </w:r>
    </w:p>
    <w:p w:rsidR="00DC3B4E" w:rsidRPr="00DC3B4E" w:rsidRDefault="00DC3B4E" w:rsidP="00DC3B4E">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Dokaz da je udruga upisana u Registar neprofitnih organizacija pri Ministarstvu financija (preslika)</w:t>
      </w:r>
    </w:p>
    <w:p w:rsidR="0014258B" w:rsidRPr="00DC3B4E" w:rsidRDefault="0014258B" w:rsidP="0014258B">
      <w:pPr>
        <w:numPr>
          <w:ilvl w:val="0"/>
          <w:numId w:val="7"/>
        </w:numPr>
        <w:spacing w:after="0" w:line="240" w:lineRule="auto"/>
        <w:jc w:val="both"/>
        <w:rPr>
          <w:rFonts w:ascii="Calibri" w:eastAsia="Times New Roman" w:hAnsi="Calibri" w:cs="Times New Roman"/>
          <w:noProof/>
          <w:snapToGrid w:val="0"/>
          <w:szCs w:val="24"/>
        </w:rPr>
      </w:pPr>
      <w:r w:rsidRPr="00DC3B4E">
        <w:rPr>
          <w:rFonts w:ascii="Calibri" w:eastAsia="Times New Roman" w:hAnsi="Calibri" w:cs="Times New Roman"/>
          <w:noProof/>
          <w:snapToGrid w:val="0"/>
          <w:szCs w:val="24"/>
        </w:rPr>
        <w:t>Popis priloga koji se prilažu prijavi</w:t>
      </w:r>
    </w:p>
    <w:p w:rsidR="00DC3B4E" w:rsidRPr="00DC3B4E" w:rsidRDefault="00DC3B4E" w:rsidP="00DC3B4E">
      <w:pPr>
        <w:widowControl w:val="0"/>
        <w:spacing w:after="0" w:line="240" w:lineRule="auto"/>
        <w:ind w:left="360"/>
        <w:rPr>
          <w:rFonts w:ascii="Calibri" w:eastAsia="Times New Roman" w:hAnsi="Calibri" w:cs="Times New Roman"/>
          <w:noProof/>
          <w:snapToGrid w:val="0"/>
        </w:rPr>
      </w:pPr>
    </w:p>
    <w:p w:rsidR="00DC3B4E" w:rsidRPr="00DC3B4E" w:rsidRDefault="00DC3B4E" w:rsidP="00DC3B4E">
      <w:pPr>
        <w:widowControl w:val="0"/>
        <w:spacing w:after="0" w:line="240" w:lineRule="auto"/>
        <w:rPr>
          <w:rFonts w:ascii="Calibri" w:eastAsia="Times New Roman" w:hAnsi="Calibri" w:cs="Times New Roman"/>
          <w:noProof/>
          <w:snapToGrid w:val="0"/>
        </w:rPr>
      </w:pPr>
    </w:p>
    <w:bookmarkEnd w:id="13"/>
    <w:p w:rsidR="00DC3B4E" w:rsidRPr="00DC3B4E" w:rsidRDefault="00DC3B4E" w:rsidP="00DC3B4E">
      <w:pPr>
        <w:widowControl w:val="0"/>
        <w:spacing w:after="0" w:line="240" w:lineRule="auto"/>
        <w:rPr>
          <w:rFonts w:ascii="Calibri" w:eastAsia="Times New Roman" w:hAnsi="Calibri" w:cs="Times New Roman"/>
          <w:b/>
          <w:smallCaps/>
          <w:noProof/>
          <w:snapToGrid w:val="0"/>
          <w:sz w:val="24"/>
          <w:szCs w:val="20"/>
        </w:rPr>
      </w:pPr>
    </w:p>
    <w:p w:rsidR="001442FA" w:rsidRDefault="001442FA"/>
    <w:sectPr w:rsidR="001442FA" w:rsidSect="0014258B">
      <w:footerReference w:type="default" r:id="rId13"/>
      <w:headerReference w:type="first" r:id="rId14"/>
      <w:footerReference w:type="first" r:id="rId15"/>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71" w:rsidRDefault="00832B71">
      <w:pPr>
        <w:spacing w:after="0" w:line="240" w:lineRule="auto"/>
      </w:pPr>
      <w:r>
        <w:separator/>
      </w:r>
    </w:p>
  </w:endnote>
  <w:endnote w:type="continuationSeparator" w:id="0">
    <w:p w:rsidR="00832B71" w:rsidRDefault="0083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8B" w:rsidRPr="008D4C59" w:rsidRDefault="0014258B" w:rsidP="0014258B">
    <w:pPr>
      <w:pStyle w:val="Podnoje"/>
      <w:pBdr>
        <w:top w:val="thinThickSmallGap" w:sz="24" w:space="1" w:color="622423"/>
      </w:pBdr>
      <w:tabs>
        <w:tab w:val="right" w:pos="9638"/>
      </w:tabs>
      <w:rPr>
        <w:rFonts w:ascii="Cambria" w:hAnsi="Cambria"/>
        <w:noProof/>
      </w:rPr>
    </w:pPr>
    <w:r w:rsidRPr="008D4C59">
      <w:rPr>
        <w:rFonts w:ascii="Cambria" w:hAnsi="Cambria"/>
        <w:noProof/>
      </w:rPr>
      <w:t>Upute za prijavitelje</w:t>
    </w:r>
    <w:r w:rsidRPr="008D4C59">
      <w:rPr>
        <w:noProof/>
      </w:rPr>
      <w:tab/>
    </w:r>
    <w:r w:rsidRPr="008D4C59">
      <w:rPr>
        <w:noProof/>
      </w:rPr>
      <w:fldChar w:fldCharType="begin"/>
    </w:r>
    <w:r w:rsidRPr="008D4C59">
      <w:rPr>
        <w:noProof/>
      </w:rPr>
      <w:instrText xml:space="preserve"> PAGE   \* MERGEFORMAT </w:instrText>
    </w:r>
    <w:r w:rsidRPr="008D4C59">
      <w:rPr>
        <w:noProof/>
      </w:rPr>
      <w:fldChar w:fldCharType="separate"/>
    </w:r>
    <w:r w:rsidR="00275C3B" w:rsidRPr="00275C3B">
      <w:rPr>
        <w:rFonts w:ascii="Cambria" w:hAnsi="Cambria"/>
        <w:noProof/>
      </w:rPr>
      <w:t>4</w:t>
    </w:r>
    <w:r w:rsidRPr="008D4C59">
      <w:rPr>
        <w:noProof/>
      </w:rPr>
      <w:fldChar w:fldCharType="end"/>
    </w:r>
  </w:p>
  <w:p w:rsidR="0014258B" w:rsidRPr="008D4C59" w:rsidRDefault="0014258B" w:rsidP="0014258B">
    <w:pPr>
      <w:pStyle w:val="Podnoje"/>
      <w:tabs>
        <w:tab w:val="right" w:pos="9639"/>
      </w:tabs>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8B" w:rsidRDefault="0014258B" w:rsidP="0014258B">
    <w:pPr>
      <w:pStyle w:val="Podnoje"/>
      <w:tabs>
        <w:tab w:val="left" w:pos="3705"/>
        <w:tab w:val="right" w:pos="10205"/>
      </w:tabs>
    </w:pPr>
    <w:r w:rsidRPr="008D4C59">
      <w:rPr>
        <w:noProof/>
      </w:rPr>
      <w:t>Upute za prijavitelje</w:t>
    </w:r>
    <w:r>
      <w:tab/>
    </w:r>
    <w:r>
      <w:tab/>
    </w:r>
  </w:p>
  <w:p w:rsidR="0014258B" w:rsidRDefault="0014258B">
    <w:pPr>
      <w:pStyle w:val="Podnoje"/>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71" w:rsidRDefault="00832B71">
      <w:pPr>
        <w:spacing w:after="0" w:line="240" w:lineRule="auto"/>
      </w:pPr>
      <w:r>
        <w:separator/>
      </w:r>
    </w:p>
  </w:footnote>
  <w:footnote w:type="continuationSeparator" w:id="0">
    <w:p w:rsidR="00832B71" w:rsidRDefault="00832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58B" w:rsidRDefault="0014258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C5B"/>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
    <w:nsid w:val="029F498C"/>
    <w:multiLevelType w:val="hybridMultilevel"/>
    <w:tmpl w:val="833287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B5B78"/>
    <w:multiLevelType w:val="hybridMultilevel"/>
    <w:tmpl w:val="06F2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4D0189"/>
    <w:multiLevelType w:val="hybridMultilevel"/>
    <w:tmpl w:val="A57AC5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EE46B4"/>
    <w:multiLevelType w:val="hybridMultilevel"/>
    <w:tmpl w:val="358EF6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7681BF1"/>
    <w:multiLevelType w:val="hybridMultilevel"/>
    <w:tmpl w:val="683C3D8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279533CA"/>
    <w:multiLevelType w:val="hybridMultilevel"/>
    <w:tmpl w:val="F4AC2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4D96EAF"/>
    <w:multiLevelType w:val="hybridMultilevel"/>
    <w:tmpl w:val="7826EA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055FFC"/>
    <w:multiLevelType w:val="hybridMultilevel"/>
    <w:tmpl w:val="3286B7E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9">
    <w:nsid w:val="48C74C3F"/>
    <w:multiLevelType w:val="hybridMultilevel"/>
    <w:tmpl w:val="92A099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CC3686"/>
    <w:multiLevelType w:val="hybridMultilevel"/>
    <w:tmpl w:val="FC7495B2"/>
    <w:lvl w:ilvl="0" w:tplc="04C8C180">
      <w:numFmt w:val="bullet"/>
      <w:lvlText w:val="-"/>
      <w:lvlJc w:val="left"/>
      <w:pPr>
        <w:ind w:left="1080" w:hanging="360"/>
      </w:pPr>
      <w:rPr>
        <w:rFonts w:ascii="Calibri" w:eastAsia="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5B4C345A"/>
    <w:multiLevelType w:val="hybridMultilevel"/>
    <w:tmpl w:val="C4126E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BBE58A2"/>
    <w:multiLevelType w:val="hybridMultilevel"/>
    <w:tmpl w:val="24B23FC2"/>
    <w:lvl w:ilvl="0" w:tplc="04C8C180">
      <w:numFmt w:val="bullet"/>
      <w:lvlText w:val="-"/>
      <w:lvlJc w:val="left"/>
      <w:pPr>
        <w:ind w:left="720" w:hanging="360"/>
      </w:pPr>
      <w:rPr>
        <w:rFonts w:ascii="Calibri" w:eastAsiaTheme="minorHAns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E0A47A2"/>
    <w:multiLevelType w:val="hybridMultilevel"/>
    <w:tmpl w:val="97F05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6"/>
  </w:num>
  <w:num w:numId="5">
    <w:abstractNumId w:val="8"/>
  </w:num>
  <w:num w:numId="6">
    <w:abstractNumId w:val="0"/>
  </w:num>
  <w:num w:numId="7">
    <w:abstractNumId w:val="7"/>
  </w:num>
  <w:num w:numId="8">
    <w:abstractNumId w:val="3"/>
  </w:num>
  <w:num w:numId="9">
    <w:abstractNumId w:val="10"/>
  </w:num>
  <w:num w:numId="10">
    <w:abstractNumId w:val="5"/>
  </w:num>
  <w:num w:numId="11">
    <w:abstractNumId w:val="4"/>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4E"/>
    <w:rsid w:val="0007163D"/>
    <w:rsid w:val="0014258B"/>
    <w:rsid w:val="001442FA"/>
    <w:rsid w:val="001459B2"/>
    <w:rsid w:val="00275C3B"/>
    <w:rsid w:val="002803D1"/>
    <w:rsid w:val="00282A0A"/>
    <w:rsid w:val="003855E7"/>
    <w:rsid w:val="005544D6"/>
    <w:rsid w:val="005C4D68"/>
    <w:rsid w:val="006A1C01"/>
    <w:rsid w:val="007B1865"/>
    <w:rsid w:val="00832B71"/>
    <w:rsid w:val="00A65050"/>
    <w:rsid w:val="00B21555"/>
    <w:rsid w:val="00C7291E"/>
    <w:rsid w:val="00CC2591"/>
    <w:rsid w:val="00CD1243"/>
    <w:rsid w:val="00D951EB"/>
    <w:rsid w:val="00DC3B4E"/>
    <w:rsid w:val="00E00477"/>
    <w:rsid w:val="00E93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DC3B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C3B4E"/>
  </w:style>
  <w:style w:type="paragraph" w:styleId="Podnoje">
    <w:name w:val="footer"/>
    <w:basedOn w:val="Normal"/>
    <w:link w:val="PodnojeChar"/>
    <w:uiPriority w:val="99"/>
    <w:semiHidden/>
    <w:unhideWhenUsed/>
    <w:rsid w:val="00DC3B4E"/>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C3B4E"/>
  </w:style>
  <w:style w:type="paragraph" w:styleId="Odlomakpopisa">
    <w:name w:val="List Paragraph"/>
    <w:basedOn w:val="Normal"/>
    <w:uiPriority w:val="34"/>
    <w:qFormat/>
    <w:rsid w:val="00DC3B4E"/>
    <w:pPr>
      <w:ind w:left="720"/>
      <w:contextualSpacing/>
    </w:pPr>
  </w:style>
  <w:style w:type="paragraph" w:styleId="Tekstbalonia">
    <w:name w:val="Balloon Text"/>
    <w:basedOn w:val="Normal"/>
    <w:link w:val="TekstbaloniaChar"/>
    <w:uiPriority w:val="99"/>
    <w:semiHidden/>
    <w:unhideWhenUsed/>
    <w:rsid w:val="003855E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5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DC3B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C3B4E"/>
  </w:style>
  <w:style w:type="paragraph" w:styleId="Podnoje">
    <w:name w:val="footer"/>
    <w:basedOn w:val="Normal"/>
    <w:link w:val="PodnojeChar"/>
    <w:uiPriority w:val="99"/>
    <w:semiHidden/>
    <w:unhideWhenUsed/>
    <w:rsid w:val="00DC3B4E"/>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C3B4E"/>
  </w:style>
  <w:style w:type="paragraph" w:styleId="Odlomakpopisa">
    <w:name w:val="List Paragraph"/>
    <w:basedOn w:val="Normal"/>
    <w:uiPriority w:val="34"/>
    <w:qFormat/>
    <w:rsid w:val="00DC3B4E"/>
    <w:pPr>
      <w:ind w:left="720"/>
      <w:contextualSpacing/>
    </w:pPr>
  </w:style>
  <w:style w:type="paragraph" w:styleId="Tekstbalonia">
    <w:name w:val="Balloon Text"/>
    <w:basedOn w:val="Normal"/>
    <w:link w:val="TekstbaloniaChar"/>
    <w:uiPriority w:val="99"/>
    <w:semiHidden/>
    <w:unhideWhenUsed/>
    <w:rsid w:val="003855E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5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627">
      <w:bodyDiv w:val="1"/>
      <w:marLeft w:val="0"/>
      <w:marRight w:val="0"/>
      <w:marTop w:val="0"/>
      <w:marBottom w:val="0"/>
      <w:divBdr>
        <w:top w:val="none" w:sz="0" w:space="0" w:color="auto"/>
        <w:left w:val="none" w:sz="0" w:space="0" w:color="auto"/>
        <w:bottom w:val="none" w:sz="0" w:space="0" w:color="auto"/>
        <w:right w:val="none" w:sz="0" w:space="0" w:color="auto"/>
      </w:divBdr>
    </w:div>
    <w:div w:id="551038125">
      <w:bodyDiv w:val="1"/>
      <w:marLeft w:val="0"/>
      <w:marRight w:val="0"/>
      <w:marTop w:val="0"/>
      <w:marBottom w:val="0"/>
      <w:divBdr>
        <w:top w:val="none" w:sz="0" w:space="0" w:color="auto"/>
        <w:left w:val="none" w:sz="0" w:space="0" w:color="auto"/>
        <w:bottom w:val="none" w:sz="0" w:space="0" w:color="auto"/>
        <w:right w:val="none" w:sz="0" w:space="0" w:color="auto"/>
      </w:divBdr>
    </w:div>
    <w:div w:id="9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525097042">
          <w:marLeft w:val="0"/>
          <w:marRight w:val="0"/>
          <w:marTop w:val="0"/>
          <w:marBottom w:val="0"/>
          <w:divBdr>
            <w:top w:val="none" w:sz="0" w:space="0" w:color="auto"/>
            <w:left w:val="none" w:sz="0" w:space="0" w:color="auto"/>
            <w:bottom w:val="none" w:sz="0" w:space="0" w:color="auto"/>
            <w:right w:val="none" w:sz="0" w:space="0" w:color="auto"/>
          </w:divBdr>
        </w:div>
        <w:div w:id="932125315">
          <w:marLeft w:val="0"/>
          <w:marRight w:val="0"/>
          <w:marTop w:val="0"/>
          <w:marBottom w:val="0"/>
          <w:divBdr>
            <w:top w:val="none" w:sz="0" w:space="0" w:color="auto"/>
            <w:left w:val="none" w:sz="0" w:space="0" w:color="auto"/>
            <w:bottom w:val="none" w:sz="0" w:space="0" w:color="auto"/>
            <w:right w:val="none" w:sz="0" w:space="0" w:color="auto"/>
          </w:divBdr>
        </w:div>
        <w:div w:id="448084526">
          <w:marLeft w:val="0"/>
          <w:marRight w:val="0"/>
          <w:marTop w:val="0"/>
          <w:marBottom w:val="0"/>
          <w:divBdr>
            <w:top w:val="none" w:sz="0" w:space="0" w:color="auto"/>
            <w:left w:val="none" w:sz="0" w:space="0" w:color="auto"/>
            <w:bottom w:val="none" w:sz="0" w:space="0" w:color="auto"/>
            <w:right w:val="none" w:sz="0" w:space="0" w:color="auto"/>
          </w:divBdr>
        </w:div>
        <w:div w:id="388193675">
          <w:marLeft w:val="0"/>
          <w:marRight w:val="0"/>
          <w:marTop w:val="0"/>
          <w:marBottom w:val="0"/>
          <w:divBdr>
            <w:top w:val="none" w:sz="0" w:space="0" w:color="auto"/>
            <w:left w:val="none" w:sz="0" w:space="0" w:color="auto"/>
            <w:bottom w:val="none" w:sz="0" w:space="0" w:color="auto"/>
            <w:right w:val="none" w:sz="0" w:space="0" w:color="auto"/>
          </w:divBdr>
        </w:div>
      </w:divsChild>
    </w:div>
    <w:div w:id="2073429433">
      <w:bodyDiv w:val="1"/>
      <w:marLeft w:val="0"/>
      <w:marRight w:val="0"/>
      <w:marTop w:val="0"/>
      <w:marBottom w:val="0"/>
      <w:divBdr>
        <w:top w:val="none" w:sz="0" w:space="0" w:color="auto"/>
        <w:left w:val="none" w:sz="0" w:space="0" w:color="auto"/>
        <w:bottom w:val="none" w:sz="0" w:space="0" w:color="auto"/>
        <w:right w:val="none" w:sz="0" w:space="0" w:color="auto"/>
      </w:divBdr>
      <w:divsChild>
        <w:div w:id="1171406780">
          <w:marLeft w:val="0"/>
          <w:marRight w:val="0"/>
          <w:marTop w:val="0"/>
          <w:marBottom w:val="0"/>
          <w:divBdr>
            <w:top w:val="none" w:sz="0" w:space="0" w:color="auto"/>
            <w:left w:val="none" w:sz="0" w:space="0" w:color="auto"/>
            <w:bottom w:val="none" w:sz="0" w:space="0" w:color="auto"/>
            <w:right w:val="none" w:sz="0" w:space="0" w:color="auto"/>
          </w:divBdr>
        </w:div>
        <w:div w:id="899828771">
          <w:marLeft w:val="0"/>
          <w:marRight w:val="0"/>
          <w:marTop w:val="0"/>
          <w:marBottom w:val="0"/>
          <w:divBdr>
            <w:top w:val="none" w:sz="0" w:space="0" w:color="auto"/>
            <w:left w:val="none" w:sz="0" w:space="0" w:color="auto"/>
            <w:bottom w:val="none" w:sz="0" w:space="0" w:color="auto"/>
            <w:right w:val="none" w:sz="0" w:space="0" w:color="auto"/>
          </w:divBdr>
        </w:div>
        <w:div w:id="1883861100">
          <w:marLeft w:val="0"/>
          <w:marRight w:val="0"/>
          <w:marTop w:val="0"/>
          <w:marBottom w:val="0"/>
          <w:divBdr>
            <w:top w:val="none" w:sz="0" w:space="0" w:color="auto"/>
            <w:left w:val="none" w:sz="0" w:space="0" w:color="auto"/>
            <w:bottom w:val="none" w:sz="0" w:space="0" w:color="auto"/>
            <w:right w:val="none" w:sz="0" w:space="0" w:color="auto"/>
          </w:divBdr>
        </w:div>
        <w:div w:id="2087877805">
          <w:marLeft w:val="0"/>
          <w:marRight w:val="0"/>
          <w:marTop w:val="0"/>
          <w:marBottom w:val="0"/>
          <w:divBdr>
            <w:top w:val="none" w:sz="0" w:space="0" w:color="auto"/>
            <w:left w:val="none" w:sz="0" w:space="0" w:color="auto"/>
            <w:bottom w:val="none" w:sz="0" w:space="0" w:color="auto"/>
            <w:right w:val="none" w:sz="0" w:space="0" w:color="auto"/>
          </w:divBdr>
        </w:div>
        <w:div w:id="493957311">
          <w:marLeft w:val="0"/>
          <w:marRight w:val="0"/>
          <w:marTop w:val="0"/>
          <w:marBottom w:val="0"/>
          <w:divBdr>
            <w:top w:val="none" w:sz="0" w:space="0" w:color="auto"/>
            <w:left w:val="none" w:sz="0" w:space="0" w:color="auto"/>
            <w:bottom w:val="none" w:sz="0" w:space="0" w:color="auto"/>
            <w:right w:val="none" w:sz="0" w:space="0" w:color="auto"/>
          </w:divBdr>
        </w:div>
        <w:div w:id="501437100">
          <w:marLeft w:val="0"/>
          <w:marRight w:val="0"/>
          <w:marTop w:val="0"/>
          <w:marBottom w:val="0"/>
          <w:divBdr>
            <w:top w:val="none" w:sz="0" w:space="0" w:color="auto"/>
            <w:left w:val="none" w:sz="0" w:space="0" w:color="auto"/>
            <w:bottom w:val="none" w:sz="0" w:space="0" w:color="auto"/>
            <w:right w:val="none" w:sz="0" w:space="0" w:color="auto"/>
          </w:divBdr>
        </w:div>
        <w:div w:id="1029067334">
          <w:marLeft w:val="0"/>
          <w:marRight w:val="0"/>
          <w:marTop w:val="0"/>
          <w:marBottom w:val="0"/>
          <w:divBdr>
            <w:top w:val="none" w:sz="0" w:space="0" w:color="auto"/>
            <w:left w:val="none" w:sz="0" w:space="0" w:color="auto"/>
            <w:bottom w:val="none" w:sz="0" w:space="0" w:color="auto"/>
            <w:right w:val="none" w:sz="0" w:space="0" w:color="auto"/>
          </w:divBdr>
        </w:div>
        <w:div w:id="1776706513">
          <w:marLeft w:val="0"/>
          <w:marRight w:val="0"/>
          <w:marTop w:val="0"/>
          <w:marBottom w:val="0"/>
          <w:divBdr>
            <w:top w:val="none" w:sz="0" w:space="0" w:color="auto"/>
            <w:left w:val="none" w:sz="0" w:space="0" w:color="auto"/>
            <w:bottom w:val="none" w:sz="0" w:space="0" w:color="auto"/>
            <w:right w:val="none" w:sz="0" w:space="0" w:color="auto"/>
          </w:divBdr>
        </w:div>
        <w:div w:id="2052878739">
          <w:marLeft w:val="0"/>
          <w:marRight w:val="0"/>
          <w:marTop w:val="0"/>
          <w:marBottom w:val="0"/>
          <w:divBdr>
            <w:top w:val="none" w:sz="0" w:space="0" w:color="auto"/>
            <w:left w:val="none" w:sz="0" w:space="0" w:color="auto"/>
            <w:bottom w:val="none" w:sz="0" w:space="0" w:color="auto"/>
            <w:right w:val="none" w:sz="0" w:space="0" w:color="auto"/>
          </w:divBdr>
        </w:div>
        <w:div w:id="1037854799">
          <w:marLeft w:val="0"/>
          <w:marRight w:val="0"/>
          <w:marTop w:val="0"/>
          <w:marBottom w:val="0"/>
          <w:divBdr>
            <w:top w:val="none" w:sz="0" w:space="0" w:color="auto"/>
            <w:left w:val="none" w:sz="0" w:space="0" w:color="auto"/>
            <w:bottom w:val="none" w:sz="0" w:space="0" w:color="auto"/>
            <w:right w:val="none" w:sz="0" w:space="0" w:color="auto"/>
          </w:divBdr>
        </w:div>
        <w:div w:id="1063944108">
          <w:marLeft w:val="0"/>
          <w:marRight w:val="0"/>
          <w:marTop w:val="0"/>
          <w:marBottom w:val="0"/>
          <w:divBdr>
            <w:top w:val="none" w:sz="0" w:space="0" w:color="auto"/>
            <w:left w:val="none" w:sz="0" w:space="0" w:color="auto"/>
            <w:bottom w:val="none" w:sz="0" w:space="0" w:color="auto"/>
            <w:right w:val="none" w:sz="0" w:space="0" w:color="auto"/>
          </w:divBdr>
        </w:div>
        <w:div w:id="490996401">
          <w:marLeft w:val="0"/>
          <w:marRight w:val="0"/>
          <w:marTop w:val="0"/>
          <w:marBottom w:val="0"/>
          <w:divBdr>
            <w:top w:val="none" w:sz="0" w:space="0" w:color="auto"/>
            <w:left w:val="none" w:sz="0" w:space="0" w:color="auto"/>
            <w:bottom w:val="none" w:sz="0" w:space="0" w:color="auto"/>
            <w:right w:val="none" w:sz="0" w:space="0" w:color="auto"/>
          </w:divBdr>
        </w:div>
        <w:div w:id="982202019">
          <w:marLeft w:val="0"/>
          <w:marRight w:val="0"/>
          <w:marTop w:val="0"/>
          <w:marBottom w:val="0"/>
          <w:divBdr>
            <w:top w:val="none" w:sz="0" w:space="0" w:color="auto"/>
            <w:left w:val="none" w:sz="0" w:space="0" w:color="auto"/>
            <w:bottom w:val="none" w:sz="0" w:space="0" w:color="auto"/>
            <w:right w:val="none" w:sz="0" w:space="0" w:color="auto"/>
          </w:divBdr>
        </w:div>
        <w:div w:id="309941269">
          <w:marLeft w:val="0"/>
          <w:marRight w:val="0"/>
          <w:marTop w:val="0"/>
          <w:marBottom w:val="0"/>
          <w:divBdr>
            <w:top w:val="none" w:sz="0" w:space="0" w:color="auto"/>
            <w:left w:val="none" w:sz="0" w:space="0" w:color="auto"/>
            <w:bottom w:val="none" w:sz="0" w:space="0" w:color="auto"/>
            <w:right w:val="none" w:sz="0" w:space="0" w:color="auto"/>
          </w:divBdr>
        </w:div>
        <w:div w:id="1565947436">
          <w:marLeft w:val="0"/>
          <w:marRight w:val="0"/>
          <w:marTop w:val="0"/>
          <w:marBottom w:val="0"/>
          <w:divBdr>
            <w:top w:val="none" w:sz="0" w:space="0" w:color="auto"/>
            <w:left w:val="none" w:sz="0" w:space="0" w:color="auto"/>
            <w:bottom w:val="none" w:sz="0" w:space="0" w:color="auto"/>
            <w:right w:val="none" w:sz="0" w:space="0" w:color="auto"/>
          </w:divBdr>
        </w:div>
        <w:div w:id="782115921">
          <w:marLeft w:val="0"/>
          <w:marRight w:val="0"/>
          <w:marTop w:val="0"/>
          <w:marBottom w:val="0"/>
          <w:divBdr>
            <w:top w:val="none" w:sz="0" w:space="0" w:color="auto"/>
            <w:left w:val="none" w:sz="0" w:space="0" w:color="auto"/>
            <w:bottom w:val="none" w:sz="0" w:space="0" w:color="auto"/>
            <w:right w:val="none" w:sz="0" w:space="0" w:color="auto"/>
          </w:divBdr>
        </w:div>
        <w:div w:id="1027828704">
          <w:marLeft w:val="0"/>
          <w:marRight w:val="0"/>
          <w:marTop w:val="0"/>
          <w:marBottom w:val="0"/>
          <w:divBdr>
            <w:top w:val="none" w:sz="0" w:space="0" w:color="auto"/>
            <w:left w:val="none" w:sz="0" w:space="0" w:color="auto"/>
            <w:bottom w:val="none" w:sz="0" w:space="0" w:color="auto"/>
            <w:right w:val="none" w:sz="0" w:space="0" w:color="auto"/>
          </w:divBdr>
        </w:div>
        <w:div w:id="701251473">
          <w:marLeft w:val="0"/>
          <w:marRight w:val="0"/>
          <w:marTop w:val="0"/>
          <w:marBottom w:val="0"/>
          <w:divBdr>
            <w:top w:val="none" w:sz="0" w:space="0" w:color="auto"/>
            <w:left w:val="none" w:sz="0" w:space="0" w:color="auto"/>
            <w:bottom w:val="none" w:sz="0" w:space="0" w:color="auto"/>
            <w:right w:val="none" w:sz="0" w:space="0" w:color="auto"/>
          </w:divBdr>
        </w:div>
        <w:div w:id="1164970665">
          <w:marLeft w:val="0"/>
          <w:marRight w:val="0"/>
          <w:marTop w:val="0"/>
          <w:marBottom w:val="0"/>
          <w:divBdr>
            <w:top w:val="none" w:sz="0" w:space="0" w:color="auto"/>
            <w:left w:val="none" w:sz="0" w:space="0" w:color="auto"/>
            <w:bottom w:val="none" w:sz="0" w:space="0" w:color="auto"/>
            <w:right w:val="none" w:sz="0" w:space="0" w:color="auto"/>
          </w:divBdr>
        </w:div>
        <w:div w:id="2013295455">
          <w:marLeft w:val="0"/>
          <w:marRight w:val="0"/>
          <w:marTop w:val="0"/>
          <w:marBottom w:val="0"/>
          <w:divBdr>
            <w:top w:val="none" w:sz="0" w:space="0" w:color="auto"/>
            <w:left w:val="none" w:sz="0" w:space="0" w:color="auto"/>
            <w:bottom w:val="none" w:sz="0" w:space="0" w:color="auto"/>
            <w:right w:val="none" w:sz="0" w:space="0" w:color="auto"/>
          </w:divBdr>
        </w:div>
        <w:div w:id="1074353568">
          <w:marLeft w:val="0"/>
          <w:marRight w:val="0"/>
          <w:marTop w:val="0"/>
          <w:marBottom w:val="0"/>
          <w:divBdr>
            <w:top w:val="none" w:sz="0" w:space="0" w:color="auto"/>
            <w:left w:val="none" w:sz="0" w:space="0" w:color="auto"/>
            <w:bottom w:val="none" w:sz="0" w:space="0" w:color="auto"/>
            <w:right w:val="none" w:sz="0" w:space="0" w:color="auto"/>
          </w:divBdr>
        </w:div>
        <w:div w:id="196090117">
          <w:marLeft w:val="0"/>
          <w:marRight w:val="0"/>
          <w:marTop w:val="0"/>
          <w:marBottom w:val="0"/>
          <w:divBdr>
            <w:top w:val="none" w:sz="0" w:space="0" w:color="auto"/>
            <w:left w:val="none" w:sz="0" w:space="0" w:color="auto"/>
            <w:bottom w:val="none" w:sz="0" w:space="0" w:color="auto"/>
            <w:right w:val="none" w:sz="0" w:space="0" w:color="auto"/>
          </w:divBdr>
        </w:div>
        <w:div w:id="1738746362">
          <w:marLeft w:val="0"/>
          <w:marRight w:val="0"/>
          <w:marTop w:val="0"/>
          <w:marBottom w:val="0"/>
          <w:divBdr>
            <w:top w:val="none" w:sz="0" w:space="0" w:color="auto"/>
            <w:left w:val="none" w:sz="0" w:space="0" w:color="auto"/>
            <w:bottom w:val="none" w:sz="0" w:space="0" w:color="auto"/>
            <w:right w:val="none" w:sz="0" w:space="0" w:color="auto"/>
          </w:divBdr>
        </w:div>
        <w:div w:id="2121992322">
          <w:marLeft w:val="0"/>
          <w:marRight w:val="0"/>
          <w:marTop w:val="0"/>
          <w:marBottom w:val="0"/>
          <w:divBdr>
            <w:top w:val="none" w:sz="0" w:space="0" w:color="auto"/>
            <w:left w:val="none" w:sz="0" w:space="0" w:color="auto"/>
            <w:bottom w:val="none" w:sz="0" w:space="0" w:color="auto"/>
            <w:right w:val="none" w:sz="0" w:space="0" w:color="auto"/>
          </w:divBdr>
        </w:div>
        <w:div w:id="2082943674">
          <w:marLeft w:val="0"/>
          <w:marRight w:val="0"/>
          <w:marTop w:val="0"/>
          <w:marBottom w:val="0"/>
          <w:divBdr>
            <w:top w:val="none" w:sz="0" w:space="0" w:color="auto"/>
            <w:left w:val="none" w:sz="0" w:space="0" w:color="auto"/>
            <w:bottom w:val="none" w:sz="0" w:space="0" w:color="auto"/>
            <w:right w:val="none" w:sz="0" w:space="0" w:color="auto"/>
          </w:divBdr>
        </w:div>
        <w:div w:id="605967795">
          <w:marLeft w:val="0"/>
          <w:marRight w:val="0"/>
          <w:marTop w:val="0"/>
          <w:marBottom w:val="0"/>
          <w:divBdr>
            <w:top w:val="none" w:sz="0" w:space="0" w:color="auto"/>
            <w:left w:val="none" w:sz="0" w:space="0" w:color="auto"/>
            <w:bottom w:val="none" w:sz="0" w:space="0" w:color="auto"/>
            <w:right w:val="none" w:sz="0" w:space="0" w:color="auto"/>
          </w:divBdr>
        </w:div>
        <w:div w:id="1312442960">
          <w:marLeft w:val="0"/>
          <w:marRight w:val="0"/>
          <w:marTop w:val="0"/>
          <w:marBottom w:val="0"/>
          <w:divBdr>
            <w:top w:val="none" w:sz="0" w:space="0" w:color="auto"/>
            <w:left w:val="none" w:sz="0" w:space="0" w:color="auto"/>
            <w:bottom w:val="none" w:sz="0" w:space="0" w:color="auto"/>
            <w:right w:val="none" w:sz="0" w:space="0" w:color="auto"/>
          </w:divBdr>
        </w:div>
        <w:div w:id="108202813">
          <w:marLeft w:val="0"/>
          <w:marRight w:val="0"/>
          <w:marTop w:val="0"/>
          <w:marBottom w:val="0"/>
          <w:divBdr>
            <w:top w:val="none" w:sz="0" w:space="0" w:color="auto"/>
            <w:left w:val="none" w:sz="0" w:space="0" w:color="auto"/>
            <w:bottom w:val="none" w:sz="0" w:space="0" w:color="auto"/>
            <w:right w:val="none" w:sz="0" w:space="0" w:color="auto"/>
          </w:divBdr>
        </w:div>
        <w:div w:id="806431492">
          <w:marLeft w:val="0"/>
          <w:marRight w:val="0"/>
          <w:marTop w:val="0"/>
          <w:marBottom w:val="0"/>
          <w:divBdr>
            <w:top w:val="none" w:sz="0" w:space="0" w:color="auto"/>
            <w:left w:val="none" w:sz="0" w:space="0" w:color="auto"/>
            <w:bottom w:val="none" w:sz="0" w:space="0" w:color="auto"/>
            <w:right w:val="none" w:sz="0" w:space="0" w:color="auto"/>
          </w:divBdr>
        </w:div>
        <w:div w:id="1594975911">
          <w:marLeft w:val="0"/>
          <w:marRight w:val="0"/>
          <w:marTop w:val="0"/>
          <w:marBottom w:val="0"/>
          <w:divBdr>
            <w:top w:val="none" w:sz="0" w:space="0" w:color="auto"/>
            <w:left w:val="none" w:sz="0" w:space="0" w:color="auto"/>
            <w:bottom w:val="none" w:sz="0" w:space="0" w:color="auto"/>
            <w:right w:val="none" w:sz="0" w:space="0" w:color="auto"/>
          </w:divBdr>
        </w:div>
        <w:div w:id="1088959530">
          <w:marLeft w:val="0"/>
          <w:marRight w:val="0"/>
          <w:marTop w:val="0"/>
          <w:marBottom w:val="0"/>
          <w:divBdr>
            <w:top w:val="none" w:sz="0" w:space="0" w:color="auto"/>
            <w:left w:val="none" w:sz="0" w:space="0" w:color="auto"/>
            <w:bottom w:val="none" w:sz="0" w:space="0" w:color="auto"/>
            <w:right w:val="none" w:sz="0" w:space="0" w:color="auto"/>
          </w:divBdr>
        </w:div>
        <w:div w:id="954672539">
          <w:marLeft w:val="0"/>
          <w:marRight w:val="0"/>
          <w:marTop w:val="0"/>
          <w:marBottom w:val="0"/>
          <w:divBdr>
            <w:top w:val="none" w:sz="0" w:space="0" w:color="auto"/>
            <w:left w:val="none" w:sz="0" w:space="0" w:color="auto"/>
            <w:bottom w:val="none" w:sz="0" w:space="0" w:color="auto"/>
            <w:right w:val="none" w:sz="0" w:space="0" w:color="auto"/>
          </w:divBdr>
        </w:div>
        <w:div w:id="999893265">
          <w:marLeft w:val="0"/>
          <w:marRight w:val="0"/>
          <w:marTop w:val="0"/>
          <w:marBottom w:val="0"/>
          <w:divBdr>
            <w:top w:val="none" w:sz="0" w:space="0" w:color="auto"/>
            <w:left w:val="none" w:sz="0" w:space="0" w:color="auto"/>
            <w:bottom w:val="none" w:sz="0" w:space="0" w:color="auto"/>
            <w:right w:val="none" w:sz="0" w:space="0" w:color="auto"/>
          </w:divBdr>
        </w:div>
        <w:div w:id="369770994">
          <w:marLeft w:val="0"/>
          <w:marRight w:val="0"/>
          <w:marTop w:val="0"/>
          <w:marBottom w:val="0"/>
          <w:divBdr>
            <w:top w:val="none" w:sz="0" w:space="0" w:color="auto"/>
            <w:left w:val="none" w:sz="0" w:space="0" w:color="auto"/>
            <w:bottom w:val="none" w:sz="0" w:space="0" w:color="auto"/>
            <w:right w:val="none" w:sz="0" w:space="0" w:color="auto"/>
          </w:divBdr>
        </w:div>
        <w:div w:id="1794136543">
          <w:marLeft w:val="0"/>
          <w:marRight w:val="0"/>
          <w:marTop w:val="0"/>
          <w:marBottom w:val="0"/>
          <w:divBdr>
            <w:top w:val="none" w:sz="0" w:space="0" w:color="auto"/>
            <w:left w:val="none" w:sz="0" w:space="0" w:color="auto"/>
            <w:bottom w:val="none" w:sz="0" w:space="0" w:color="auto"/>
            <w:right w:val="none" w:sz="0" w:space="0" w:color="auto"/>
          </w:divBdr>
        </w:div>
        <w:div w:id="1748842797">
          <w:marLeft w:val="0"/>
          <w:marRight w:val="0"/>
          <w:marTop w:val="0"/>
          <w:marBottom w:val="0"/>
          <w:divBdr>
            <w:top w:val="none" w:sz="0" w:space="0" w:color="auto"/>
            <w:left w:val="none" w:sz="0" w:space="0" w:color="auto"/>
            <w:bottom w:val="none" w:sz="0" w:space="0" w:color="auto"/>
            <w:right w:val="none" w:sz="0" w:space="0" w:color="auto"/>
          </w:divBdr>
        </w:div>
        <w:div w:id="2120448569">
          <w:marLeft w:val="0"/>
          <w:marRight w:val="0"/>
          <w:marTop w:val="0"/>
          <w:marBottom w:val="0"/>
          <w:divBdr>
            <w:top w:val="none" w:sz="0" w:space="0" w:color="auto"/>
            <w:left w:val="none" w:sz="0" w:space="0" w:color="auto"/>
            <w:bottom w:val="none" w:sz="0" w:space="0" w:color="auto"/>
            <w:right w:val="none" w:sz="0" w:space="0" w:color="auto"/>
          </w:divBdr>
        </w:div>
        <w:div w:id="2133941986">
          <w:marLeft w:val="0"/>
          <w:marRight w:val="0"/>
          <w:marTop w:val="0"/>
          <w:marBottom w:val="0"/>
          <w:divBdr>
            <w:top w:val="none" w:sz="0" w:space="0" w:color="auto"/>
            <w:left w:val="none" w:sz="0" w:space="0" w:color="auto"/>
            <w:bottom w:val="none" w:sz="0" w:space="0" w:color="auto"/>
            <w:right w:val="none" w:sz="0" w:space="0" w:color="auto"/>
          </w:divBdr>
        </w:div>
        <w:div w:id="688874569">
          <w:marLeft w:val="0"/>
          <w:marRight w:val="0"/>
          <w:marTop w:val="0"/>
          <w:marBottom w:val="0"/>
          <w:divBdr>
            <w:top w:val="none" w:sz="0" w:space="0" w:color="auto"/>
            <w:left w:val="none" w:sz="0" w:space="0" w:color="auto"/>
            <w:bottom w:val="none" w:sz="0" w:space="0" w:color="auto"/>
            <w:right w:val="none" w:sz="0" w:space="0" w:color="auto"/>
          </w:divBdr>
        </w:div>
        <w:div w:id="1818109277">
          <w:marLeft w:val="0"/>
          <w:marRight w:val="0"/>
          <w:marTop w:val="0"/>
          <w:marBottom w:val="0"/>
          <w:divBdr>
            <w:top w:val="none" w:sz="0" w:space="0" w:color="auto"/>
            <w:left w:val="none" w:sz="0" w:space="0" w:color="auto"/>
            <w:bottom w:val="none" w:sz="0" w:space="0" w:color="auto"/>
            <w:right w:val="none" w:sz="0" w:space="0" w:color="auto"/>
          </w:divBdr>
        </w:div>
        <w:div w:id="2061704804">
          <w:marLeft w:val="0"/>
          <w:marRight w:val="0"/>
          <w:marTop w:val="0"/>
          <w:marBottom w:val="0"/>
          <w:divBdr>
            <w:top w:val="none" w:sz="0" w:space="0" w:color="auto"/>
            <w:left w:val="none" w:sz="0" w:space="0" w:color="auto"/>
            <w:bottom w:val="none" w:sz="0" w:space="0" w:color="auto"/>
            <w:right w:val="none" w:sz="0" w:space="0" w:color="auto"/>
          </w:divBdr>
        </w:div>
        <w:div w:id="2110418751">
          <w:marLeft w:val="0"/>
          <w:marRight w:val="0"/>
          <w:marTop w:val="0"/>
          <w:marBottom w:val="0"/>
          <w:divBdr>
            <w:top w:val="none" w:sz="0" w:space="0" w:color="auto"/>
            <w:left w:val="none" w:sz="0" w:space="0" w:color="auto"/>
            <w:bottom w:val="none" w:sz="0" w:space="0" w:color="auto"/>
            <w:right w:val="none" w:sz="0" w:space="0" w:color="auto"/>
          </w:divBdr>
        </w:div>
        <w:div w:id="1709918226">
          <w:marLeft w:val="0"/>
          <w:marRight w:val="0"/>
          <w:marTop w:val="0"/>
          <w:marBottom w:val="0"/>
          <w:divBdr>
            <w:top w:val="none" w:sz="0" w:space="0" w:color="auto"/>
            <w:left w:val="none" w:sz="0" w:space="0" w:color="auto"/>
            <w:bottom w:val="none" w:sz="0" w:space="0" w:color="auto"/>
            <w:right w:val="none" w:sz="0" w:space="0" w:color="auto"/>
          </w:divBdr>
        </w:div>
        <w:div w:id="2082824092">
          <w:marLeft w:val="0"/>
          <w:marRight w:val="0"/>
          <w:marTop w:val="0"/>
          <w:marBottom w:val="0"/>
          <w:divBdr>
            <w:top w:val="none" w:sz="0" w:space="0" w:color="auto"/>
            <w:left w:val="none" w:sz="0" w:space="0" w:color="auto"/>
            <w:bottom w:val="none" w:sz="0" w:space="0" w:color="auto"/>
            <w:right w:val="none" w:sz="0" w:space="0" w:color="auto"/>
          </w:divBdr>
        </w:div>
        <w:div w:id="292489247">
          <w:marLeft w:val="0"/>
          <w:marRight w:val="0"/>
          <w:marTop w:val="0"/>
          <w:marBottom w:val="0"/>
          <w:divBdr>
            <w:top w:val="none" w:sz="0" w:space="0" w:color="auto"/>
            <w:left w:val="none" w:sz="0" w:space="0" w:color="auto"/>
            <w:bottom w:val="none" w:sz="0" w:space="0" w:color="auto"/>
            <w:right w:val="none" w:sz="0" w:space="0" w:color="auto"/>
          </w:divBdr>
        </w:div>
        <w:div w:id="359086646">
          <w:marLeft w:val="0"/>
          <w:marRight w:val="0"/>
          <w:marTop w:val="0"/>
          <w:marBottom w:val="0"/>
          <w:divBdr>
            <w:top w:val="none" w:sz="0" w:space="0" w:color="auto"/>
            <w:left w:val="none" w:sz="0" w:space="0" w:color="auto"/>
            <w:bottom w:val="none" w:sz="0" w:space="0" w:color="auto"/>
            <w:right w:val="none" w:sz="0" w:space="0" w:color="auto"/>
          </w:divBdr>
        </w:div>
        <w:div w:id="1147474461">
          <w:marLeft w:val="0"/>
          <w:marRight w:val="0"/>
          <w:marTop w:val="0"/>
          <w:marBottom w:val="0"/>
          <w:divBdr>
            <w:top w:val="none" w:sz="0" w:space="0" w:color="auto"/>
            <w:left w:val="none" w:sz="0" w:space="0" w:color="auto"/>
            <w:bottom w:val="none" w:sz="0" w:space="0" w:color="auto"/>
            <w:right w:val="none" w:sz="0" w:space="0" w:color="auto"/>
          </w:divBdr>
        </w:div>
        <w:div w:id="1608929063">
          <w:marLeft w:val="0"/>
          <w:marRight w:val="0"/>
          <w:marTop w:val="0"/>
          <w:marBottom w:val="0"/>
          <w:divBdr>
            <w:top w:val="none" w:sz="0" w:space="0" w:color="auto"/>
            <w:left w:val="none" w:sz="0" w:space="0" w:color="auto"/>
            <w:bottom w:val="none" w:sz="0" w:space="0" w:color="auto"/>
            <w:right w:val="none" w:sz="0" w:space="0" w:color="auto"/>
          </w:divBdr>
        </w:div>
        <w:div w:id="1019697748">
          <w:marLeft w:val="0"/>
          <w:marRight w:val="0"/>
          <w:marTop w:val="0"/>
          <w:marBottom w:val="0"/>
          <w:divBdr>
            <w:top w:val="none" w:sz="0" w:space="0" w:color="auto"/>
            <w:left w:val="none" w:sz="0" w:space="0" w:color="auto"/>
            <w:bottom w:val="none" w:sz="0" w:space="0" w:color="auto"/>
            <w:right w:val="none" w:sz="0" w:space="0" w:color="auto"/>
          </w:divBdr>
        </w:div>
        <w:div w:id="1835101421">
          <w:marLeft w:val="0"/>
          <w:marRight w:val="0"/>
          <w:marTop w:val="0"/>
          <w:marBottom w:val="0"/>
          <w:divBdr>
            <w:top w:val="none" w:sz="0" w:space="0" w:color="auto"/>
            <w:left w:val="none" w:sz="0" w:space="0" w:color="auto"/>
            <w:bottom w:val="none" w:sz="0" w:space="0" w:color="auto"/>
            <w:right w:val="none" w:sz="0" w:space="0" w:color="auto"/>
          </w:divBdr>
        </w:div>
        <w:div w:id="1702516714">
          <w:marLeft w:val="0"/>
          <w:marRight w:val="0"/>
          <w:marTop w:val="0"/>
          <w:marBottom w:val="0"/>
          <w:divBdr>
            <w:top w:val="none" w:sz="0" w:space="0" w:color="auto"/>
            <w:left w:val="none" w:sz="0" w:space="0" w:color="auto"/>
            <w:bottom w:val="none" w:sz="0" w:space="0" w:color="auto"/>
            <w:right w:val="none" w:sz="0" w:space="0" w:color="auto"/>
          </w:divBdr>
        </w:div>
        <w:div w:id="1219629179">
          <w:marLeft w:val="0"/>
          <w:marRight w:val="0"/>
          <w:marTop w:val="0"/>
          <w:marBottom w:val="0"/>
          <w:divBdr>
            <w:top w:val="none" w:sz="0" w:space="0" w:color="auto"/>
            <w:left w:val="none" w:sz="0" w:space="0" w:color="auto"/>
            <w:bottom w:val="none" w:sz="0" w:space="0" w:color="auto"/>
            <w:right w:val="none" w:sz="0" w:space="0" w:color="auto"/>
          </w:divBdr>
        </w:div>
        <w:div w:id="1551572881">
          <w:marLeft w:val="0"/>
          <w:marRight w:val="0"/>
          <w:marTop w:val="0"/>
          <w:marBottom w:val="0"/>
          <w:divBdr>
            <w:top w:val="none" w:sz="0" w:space="0" w:color="auto"/>
            <w:left w:val="none" w:sz="0" w:space="0" w:color="auto"/>
            <w:bottom w:val="none" w:sz="0" w:space="0" w:color="auto"/>
            <w:right w:val="none" w:sz="0" w:space="0" w:color="auto"/>
          </w:divBdr>
        </w:div>
        <w:div w:id="563563839">
          <w:marLeft w:val="0"/>
          <w:marRight w:val="0"/>
          <w:marTop w:val="0"/>
          <w:marBottom w:val="0"/>
          <w:divBdr>
            <w:top w:val="none" w:sz="0" w:space="0" w:color="auto"/>
            <w:left w:val="none" w:sz="0" w:space="0" w:color="auto"/>
            <w:bottom w:val="none" w:sz="0" w:space="0" w:color="auto"/>
            <w:right w:val="none" w:sz="0" w:space="0" w:color="auto"/>
          </w:divBdr>
        </w:div>
        <w:div w:id="108136002">
          <w:marLeft w:val="0"/>
          <w:marRight w:val="0"/>
          <w:marTop w:val="0"/>
          <w:marBottom w:val="0"/>
          <w:divBdr>
            <w:top w:val="none" w:sz="0" w:space="0" w:color="auto"/>
            <w:left w:val="none" w:sz="0" w:space="0" w:color="auto"/>
            <w:bottom w:val="none" w:sz="0" w:space="0" w:color="auto"/>
            <w:right w:val="none" w:sz="0" w:space="0" w:color="auto"/>
          </w:divBdr>
        </w:div>
        <w:div w:id="731848584">
          <w:marLeft w:val="0"/>
          <w:marRight w:val="0"/>
          <w:marTop w:val="0"/>
          <w:marBottom w:val="0"/>
          <w:divBdr>
            <w:top w:val="none" w:sz="0" w:space="0" w:color="auto"/>
            <w:left w:val="none" w:sz="0" w:space="0" w:color="auto"/>
            <w:bottom w:val="none" w:sz="0" w:space="0" w:color="auto"/>
            <w:right w:val="none" w:sz="0" w:space="0" w:color="auto"/>
          </w:divBdr>
        </w:div>
        <w:div w:id="613486201">
          <w:marLeft w:val="0"/>
          <w:marRight w:val="0"/>
          <w:marTop w:val="0"/>
          <w:marBottom w:val="0"/>
          <w:divBdr>
            <w:top w:val="none" w:sz="0" w:space="0" w:color="auto"/>
            <w:left w:val="none" w:sz="0" w:space="0" w:color="auto"/>
            <w:bottom w:val="none" w:sz="0" w:space="0" w:color="auto"/>
            <w:right w:val="none" w:sz="0" w:space="0" w:color="auto"/>
          </w:divBdr>
        </w:div>
        <w:div w:id="1126463800">
          <w:marLeft w:val="0"/>
          <w:marRight w:val="0"/>
          <w:marTop w:val="0"/>
          <w:marBottom w:val="0"/>
          <w:divBdr>
            <w:top w:val="none" w:sz="0" w:space="0" w:color="auto"/>
            <w:left w:val="none" w:sz="0" w:space="0" w:color="auto"/>
            <w:bottom w:val="none" w:sz="0" w:space="0" w:color="auto"/>
            <w:right w:val="none" w:sz="0" w:space="0" w:color="auto"/>
          </w:divBdr>
        </w:div>
        <w:div w:id="253900211">
          <w:marLeft w:val="0"/>
          <w:marRight w:val="0"/>
          <w:marTop w:val="0"/>
          <w:marBottom w:val="0"/>
          <w:divBdr>
            <w:top w:val="none" w:sz="0" w:space="0" w:color="auto"/>
            <w:left w:val="none" w:sz="0" w:space="0" w:color="auto"/>
            <w:bottom w:val="none" w:sz="0" w:space="0" w:color="auto"/>
            <w:right w:val="none" w:sz="0" w:space="0" w:color="auto"/>
          </w:divBdr>
        </w:div>
        <w:div w:id="700856718">
          <w:marLeft w:val="0"/>
          <w:marRight w:val="0"/>
          <w:marTop w:val="0"/>
          <w:marBottom w:val="0"/>
          <w:divBdr>
            <w:top w:val="none" w:sz="0" w:space="0" w:color="auto"/>
            <w:left w:val="none" w:sz="0" w:space="0" w:color="auto"/>
            <w:bottom w:val="none" w:sz="0" w:space="0" w:color="auto"/>
            <w:right w:val="none" w:sz="0" w:space="0" w:color="auto"/>
          </w:divBdr>
        </w:div>
        <w:div w:id="415058761">
          <w:marLeft w:val="0"/>
          <w:marRight w:val="0"/>
          <w:marTop w:val="0"/>
          <w:marBottom w:val="0"/>
          <w:divBdr>
            <w:top w:val="none" w:sz="0" w:space="0" w:color="auto"/>
            <w:left w:val="none" w:sz="0" w:space="0" w:color="auto"/>
            <w:bottom w:val="none" w:sz="0" w:space="0" w:color="auto"/>
            <w:right w:val="none" w:sz="0" w:space="0" w:color="auto"/>
          </w:divBdr>
        </w:div>
        <w:div w:id="1293945792">
          <w:marLeft w:val="0"/>
          <w:marRight w:val="0"/>
          <w:marTop w:val="0"/>
          <w:marBottom w:val="0"/>
          <w:divBdr>
            <w:top w:val="none" w:sz="0" w:space="0" w:color="auto"/>
            <w:left w:val="none" w:sz="0" w:space="0" w:color="auto"/>
            <w:bottom w:val="none" w:sz="0" w:space="0" w:color="auto"/>
            <w:right w:val="none" w:sz="0" w:space="0" w:color="auto"/>
          </w:divBdr>
        </w:div>
        <w:div w:id="1255895330">
          <w:marLeft w:val="0"/>
          <w:marRight w:val="0"/>
          <w:marTop w:val="0"/>
          <w:marBottom w:val="0"/>
          <w:divBdr>
            <w:top w:val="none" w:sz="0" w:space="0" w:color="auto"/>
            <w:left w:val="none" w:sz="0" w:space="0" w:color="auto"/>
            <w:bottom w:val="none" w:sz="0" w:space="0" w:color="auto"/>
            <w:right w:val="none" w:sz="0" w:space="0" w:color="auto"/>
          </w:divBdr>
        </w:div>
        <w:div w:id="1222986070">
          <w:marLeft w:val="0"/>
          <w:marRight w:val="0"/>
          <w:marTop w:val="0"/>
          <w:marBottom w:val="0"/>
          <w:divBdr>
            <w:top w:val="none" w:sz="0" w:space="0" w:color="auto"/>
            <w:left w:val="none" w:sz="0" w:space="0" w:color="auto"/>
            <w:bottom w:val="none" w:sz="0" w:space="0" w:color="auto"/>
            <w:right w:val="none" w:sz="0" w:space="0" w:color="auto"/>
          </w:divBdr>
        </w:div>
        <w:div w:id="78335674">
          <w:marLeft w:val="0"/>
          <w:marRight w:val="0"/>
          <w:marTop w:val="0"/>
          <w:marBottom w:val="0"/>
          <w:divBdr>
            <w:top w:val="none" w:sz="0" w:space="0" w:color="auto"/>
            <w:left w:val="none" w:sz="0" w:space="0" w:color="auto"/>
            <w:bottom w:val="none" w:sz="0" w:space="0" w:color="auto"/>
            <w:right w:val="none" w:sz="0" w:space="0" w:color="auto"/>
          </w:divBdr>
        </w:div>
        <w:div w:id="1524902439">
          <w:marLeft w:val="0"/>
          <w:marRight w:val="0"/>
          <w:marTop w:val="0"/>
          <w:marBottom w:val="0"/>
          <w:divBdr>
            <w:top w:val="none" w:sz="0" w:space="0" w:color="auto"/>
            <w:left w:val="none" w:sz="0" w:space="0" w:color="auto"/>
            <w:bottom w:val="none" w:sz="0" w:space="0" w:color="auto"/>
            <w:right w:val="none" w:sz="0" w:space="0" w:color="auto"/>
          </w:divBdr>
        </w:div>
        <w:div w:id="947086548">
          <w:marLeft w:val="0"/>
          <w:marRight w:val="0"/>
          <w:marTop w:val="0"/>
          <w:marBottom w:val="0"/>
          <w:divBdr>
            <w:top w:val="none" w:sz="0" w:space="0" w:color="auto"/>
            <w:left w:val="none" w:sz="0" w:space="0" w:color="auto"/>
            <w:bottom w:val="none" w:sz="0" w:space="0" w:color="auto"/>
            <w:right w:val="none" w:sz="0" w:space="0" w:color="auto"/>
          </w:divBdr>
        </w:div>
        <w:div w:id="815759295">
          <w:marLeft w:val="0"/>
          <w:marRight w:val="0"/>
          <w:marTop w:val="0"/>
          <w:marBottom w:val="0"/>
          <w:divBdr>
            <w:top w:val="none" w:sz="0" w:space="0" w:color="auto"/>
            <w:left w:val="none" w:sz="0" w:space="0" w:color="auto"/>
            <w:bottom w:val="none" w:sz="0" w:space="0" w:color="auto"/>
            <w:right w:val="none" w:sz="0" w:space="0" w:color="auto"/>
          </w:divBdr>
        </w:div>
        <w:div w:id="1782528722">
          <w:marLeft w:val="0"/>
          <w:marRight w:val="0"/>
          <w:marTop w:val="0"/>
          <w:marBottom w:val="0"/>
          <w:divBdr>
            <w:top w:val="none" w:sz="0" w:space="0" w:color="auto"/>
            <w:left w:val="none" w:sz="0" w:space="0" w:color="auto"/>
            <w:bottom w:val="none" w:sz="0" w:space="0" w:color="auto"/>
            <w:right w:val="none" w:sz="0" w:space="0" w:color="auto"/>
          </w:divBdr>
        </w:div>
        <w:div w:id="420838195">
          <w:marLeft w:val="0"/>
          <w:marRight w:val="0"/>
          <w:marTop w:val="0"/>
          <w:marBottom w:val="0"/>
          <w:divBdr>
            <w:top w:val="none" w:sz="0" w:space="0" w:color="auto"/>
            <w:left w:val="none" w:sz="0" w:space="0" w:color="auto"/>
            <w:bottom w:val="none" w:sz="0" w:space="0" w:color="auto"/>
            <w:right w:val="none" w:sz="0" w:space="0" w:color="auto"/>
          </w:divBdr>
        </w:div>
        <w:div w:id="1998725120">
          <w:marLeft w:val="0"/>
          <w:marRight w:val="0"/>
          <w:marTop w:val="0"/>
          <w:marBottom w:val="0"/>
          <w:divBdr>
            <w:top w:val="none" w:sz="0" w:space="0" w:color="auto"/>
            <w:left w:val="none" w:sz="0" w:space="0" w:color="auto"/>
            <w:bottom w:val="none" w:sz="0" w:space="0" w:color="auto"/>
            <w:right w:val="none" w:sz="0" w:space="0" w:color="auto"/>
          </w:divBdr>
        </w:div>
        <w:div w:id="557400558">
          <w:marLeft w:val="0"/>
          <w:marRight w:val="0"/>
          <w:marTop w:val="0"/>
          <w:marBottom w:val="0"/>
          <w:divBdr>
            <w:top w:val="none" w:sz="0" w:space="0" w:color="auto"/>
            <w:left w:val="none" w:sz="0" w:space="0" w:color="auto"/>
            <w:bottom w:val="none" w:sz="0" w:space="0" w:color="auto"/>
            <w:right w:val="none" w:sz="0" w:space="0" w:color="auto"/>
          </w:divBdr>
        </w:div>
        <w:div w:id="1647201284">
          <w:marLeft w:val="0"/>
          <w:marRight w:val="0"/>
          <w:marTop w:val="0"/>
          <w:marBottom w:val="0"/>
          <w:divBdr>
            <w:top w:val="none" w:sz="0" w:space="0" w:color="auto"/>
            <w:left w:val="none" w:sz="0" w:space="0" w:color="auto"/>
            <w:bottom w:val="none" w:sz="0" w:space="0" w:color="auto"/>
            <w:right w:val="none" w:sz="0" w:space="0" w:color="auto"/>
          </w:divBdr>
        </w:div>
        <w:div w:id="1551067642">
          <w:marLeft w:val="0"/>
          <w:marRight w:val="0"/>
          <w:marTop w:val="0"/>
          <w:marBottom w:val="0"/>
          <w:divBdr>
            <w:top w:val="none" w:sz="0" w:space="0" w:color="auto"/>
            <w:left w:val="none" w:sz="0" w:space="0" w:color="auto"/>
            <w:bottom w:val="none" w:sz="0" w:space="0" w:color="auto"/>
            <w:right w:val="none" w:sz="0" w:space="0" w:color="auto"/>
          </w:divBdr>
        </w:div>
        <w:div w:id="1408262090">
          <w:marLeft w:val="0"/>
          <w:marRight w:val="0"/>
          <w:marTop w:val="0"/>
          <w:marBottom w:val="0"/>
          <w:divBdr>
            <w:top w:val="none" w:sz="0" w:space="0" w:color="auto"/>
            <w:left w:val="none" w:sz="0" w:space="0" w:color="auto"/>
            <w:bottom w:val="none" w:sz="0" w:space="0" w:color="auto"/>
            <w:right w:val="none" w:sz="0" w:space="0" w:color="auto"/>
          </w:divBdr>
        </w:div>
        <w:div w:id="1988198167">
          <w:marLeft w:val="0"/>
          <w:marRight w:val="0"/>
          <w:marTop w:val="0"/>
          <w:marBottom w:val="0"/>
          <w:divBdr>
            <w:top w:val="none" w:sz="0" w:space="0" w:color="auto"/>
            <w:left w:val="none" w:sz="0" w:space="0" w:color="auto"/>
            <w:bottom w:val="none" w:sz="0" w:space="0" w:color="auto"/>
            <w:right w:val="none" w:sz="0" w:space="0" w:color="auto"/>
          </w:divBdr>
        </w:div>
        <w:div w:id="1192573004">
          <w:marLeft w:val="0"/>
          <w:marRight w:val="0"/>
          <w:marTop w:val="0"/>
          <w:marBottom w:val="0"/>
          <w:divBdr>
            <w:top w:val="none" w:sz="0" w:space="0" w:color="auto"/>
            <w:left w:val="none" w:sz="0" w:space="0" w:color="auto"/>
            <w:bottom w:val="none" w:sz="0" w:space="0" w:color="auto"/>
            <w:right w:val="none" w:sz="0" w:space="0" w:color="auto"/>
          </w:divBdr>
        </w:div>
        <w:div w:id="1584490368">
          <w:marLeft w:val="0"/>
          <w:marRight w:val="0"/>
          <w:marTop w:val="0"/>
          <w:marBottom w:val="0"/>
          <w:divBdr>
            <w:top w:val="none" w:sz="0" w:space="0" w:color="auto"/>
            <w:left w:val="none" w:sz="0" w:space="0" w:color="auto"/>
            <w:bottom w:val="none" w:sz="0" w:space="0" w:color="auto"/>
            <w:right w:val="none" w:sz="0" w:space="0" w:color="auto"/>
          </w:divBdr>
        </w:div>
        <w:div w:id="922028669">
          <w:marLeft w:val="0"/>
          <w:marRight w:val="0"/>
          <w:marTop w:val="0"/>
          <w:marBottom w:val="0"/>
          <w:divBdr>
            <w:top w:val="none" w:sz="0" w:space="0" w:color="auto"/>
            <w:left w:val="none" w:sz="0" w:space="0" w:color="auto"/>
            <w:bottom w:val="none" w:sz="0" w:space="0" w:color="auto"/>
            <w:right w:val="none" w:sz="0" w:space="0" w:color="auto"/>
          </w:divBdr>
        </w:div>
        <w:div w:id="1432435266">
          <w:marLeft w:val="0"/>
          <w:marRight w:val="0"/>
          <w:marTop w:val="0"/>
          <w:marBottom w:val="0"/>
          <w:divBdr>
            <w:top w:val="none" w:sz="0" w:space="0" w:color="auto"/>
            <w:left w:val="none" w:sz="0" w:space="0" w:color="auto"/>
            <w:bottom w:val="none" w:sz="0" w:space="0" w:color="auto"/>
            <w:right w:val="none" w:sz="0" w:space="0" w:color="auto"/>
          </w:divBdr>
        </w:div>
        <w:div w:id="297689362">
          <w:marLeft w:val="0"/>
          <w:marRight w:val="0"/>
          <w:marTop w:val="0"/>
          <w:marBottom w:val="0"/>
          <w:divBdr>
            <w:top w:val="none" w:sz="0" w:space="0" w:color="auto"/>
            <w:left w:val="none" w:sz="0" w:space="0" w:color="auto"/>
            <w:bottom w:val="none" w:sz="0" w:space="0" w:color="auto"/>
            <w:right w:val="none" w:sz="0" w:space="0" w:color="auto"/>
          </w:divBdr>
        </w:div>
        <w:div w:id="622492854">
          <w:marLeft w:val="0"/>
          <w:marRight w:val="0"/>
          <w:marTop w:val="0"/>
          <w:marBottom w:val="0"/>
          <w:divBdr>
            <w:top w:val="none" w:sz="0" w:space="0" w:color="auto"/>
            <w:left w:val="none" w:sz="0" w:space="0" w:color="auto"/>
            <w:bottom w:val="none" w:sz="0" w:space="0" w:color="auto"/>
            <w:right w:val="none" w:sz="0" w:space="0" w:color="auto"/>
          </w:divBdr>
        </w:div>
        <w:div w:id="265163308">
          <w:marLeft w:val="0"/>
          <w:marRight w:val="0"/>
          <w:marTop w:val="0"/>
          <w:marBottom w:val="0"/>
          <w:divBdr>
            <w:top w:val="none" w:sz="0" w:space="0" w:color="auto"/>
            <w:left w:val="none" w:sz="0" w:space="0" w:color="auto"/>
            <w:bottom w:val="none" w:sz="0" w:space="0" w:color="auto"/>
            <w:right w:val="none" w:sz="0" w:space="0" w:color="auto"/>
          </w:divBdr>
        </w:div>
        <w:div w:id="644241585">
          <w:marLeft w:val="0"/>
          <w:marRight w:val="0"/>
          <w:marTop w:val="0"/>
          <w:marBottom w:val="0"/>
          <w:divBdr>
            <w:top w:val="none" w:sz="0" w:space="0" w:color="auto"/>
            <w:left w:val="none" w:sz="0" w:space="0" w:color="auto"/>
            <w:bottom w:val="none" w:sz="0" w:space="0" w:color="auto"/>
            <w:right w:val="none" w:sz="0" w:space="0" w:color="auto"/>
          </w:divBdr>
        </w:div>
        <w:div w:id="840197539">
          <w:marLeft w:val="0"/>
          <w:marRight w:val="0"/>
          <w:marTop w:val="0"/>
          <w:marBottom w:val="0"/>
          <w:divBdr>
            <w:top w:val="none" w:sz="0" w:space="0" w:color="auto"/>
            <w:left w:val="none" w:sz="0" w:space="0" w:color="auto"/>
            <w:bottom w:val="none" w:sz="0" w:space="0" w:color="auto"/>
            <w:right w:val="none" w:sz="0" w:space="0" w:color="auto"/>
          </w:divBdr>
        </w:div>
        <w:div w:id="921135449">
          <w:marLeft w:val="0"/>
          <w:marRight w:val="0"/>
          <w:marTop w:val="0"/>
          <w:marBottom w:val="0"/>
          <w:divBdr>
            <w:top w:val="none" w:sz="0" w:space="0" w:color="auto"/>
            <w:left w:val="none" w:sz="0" w:space="0" w:color="auto"/>
            <w:bottom w:val="none" w:sz="0" w:space="0" w:color="auto"/>
            <w:right w:val="none" w:sz="0" w:space="0" w:color="auto"/>
          </w:divBdr>
        </w:div>
        <w:div w:id="464395414">
          <w:marLeft w:val="0"/>
          <w:marRight w:val="0"/>
          <w:marTop w:val="0"/>
          <w:marBottom w:val="0"/>
          <w:divBdr>
            <w:top w:val="none" w:sz="0" w:space="0" w:color="auto"/>
            <w:left w:val="none" w:sz="0" w:space="0" w:color="auto"/>
            <w:bottom w:val="none" w:sz="0" w:space="0" w:color="auto"/>
            <w:right w:val="none" w:sz="0" w:space="0" w:color="auto"/>
          </w:divBdr>
        </w:div>
        <w:div w:id="860818383">
          <w:marLeft w:val="0"/>
          <w:marRight w:val="0"/>
          <w:marTop w:val="0"/>
          <w:marBottom w:val="0"/>
          <w:divBdr>
            <w:top w:val="none" w:sz="0" w:space="0" w:color="auto"/>
            <w:left w:val="none" w:sz="0" w:space="0" w:color="auto"/>
            <w:bottom w:val="none" w:sz="0" w:space="0" w:color="auto"/>
            <w:right w:val="none" w:sz="0" w:space="0" w:color="auto"/>
          </w:divBdr>
        </w:div>
        <w:div w:id="464659901">
          <w:marLeft w:val="0"/>
          <w:marRight w:val="0"/>
          <w:marTop w:val="0"/>
          <w:marBottom w:val="0"/>
          <w:divBdr>
            <w:top w:val="none" w:sz="0" w:space="0" w:color="auto"/>
            <w:left w:val="none" w:sz="0" w:space="0" w:color="auto"/>
            <w:bottom w:val="none" w:sz="0" w:space="0" w:color="auto"/>
            <w:right w:val="none" w:sz="0" w:space="0" w:color="auto"/>
          </w:divBdr>
        </w:div>
        <w:div w:id="1568146854">
          <w:marLeft w:val="0"/>
          <w:marRight w:val="0"/>
          <w:marTop w:val="0"/>
          <w:marBottom w:val="0"/>
          <w:divBdr>
            <w:top w:val="none" w:sz="0" w:space="0" w:color="auto"/>
            <w:left w:val="none" w:sz="0" w:space="0" w:color="auto"/>
            <w:bottom w:val="none" w:sz="0" w:space="0" w:color="auto"/>
            <w:right w:val="none" w:sz="0" w:space="0" w:color="auto"/>
          </w:divBdr>
        </w:div>
        <w:div w:id="1213151702">
          <w:marLeft w:val="0"/>
          <w:marRight w:val="0"/>
          <w:marTop w:val="0"/>
          <w:marBottom w:val="0"/>
          <w:divBdr>
            <w:top w:val="none" w:sz="0" w:space="0" w:color="auto"/>
            <w:left w:val="none" w:sz="0" w:space="0" w:color="auto"/>
            <w:bottom w:val="none" w:sz="0" w:space="0" w:color="auto"/>
            <w:right w:val="none" w:sz="0" w:space="0" w:color="auto"/>
          </w:divBdr>
        </w:div>
        <w:div w:id="1753577251">
          <w:marLeft w:val="0"/>
          <w:marRight w:val="0"/>
          <w:marTop w:val="0"/>
          <w:marBottom w:val="0"/>
          <w:divBdr>
            <w:top w:val="none" w:sz="0" w:space="0" w:color="auto"/>
            <w:left w:val="none" w:sz="0" w:space="0" w:color="auto"/>
            <w:bottom w:val="none" w:sz="0" w:space="0" w:color="auto"/>
            <w:right w:val="none" w:sz="0" w:space="0" w:color="auto"/>
          </w:divBdr>
        </w:div>
        <w:div w:id="589435740">
          <w:marLeft w:val="0"/>
          <w:marRight w:val="0"/>
          <w:marTop w:val="0"/>
          <w:marBottom w:val="0"/>
          <w:divBdr>
            <w:top w:val="none" w:sz="0" w:space="0" w:color="auto"/>
            <w:left w:val="none" w:sz="0" w:space="0" w:color="auto"/>
            <w:bottom w:val="none" w:sz="0" w:space="0" w:color="auto"/>
            <w:right w:val="none" w:sz="0" w:space="0" w:color="auto"/>
          </w:divBdr>
        </w:div>
        <w:div w:id="1223950436">
          <w:marLeft w:val="0"/>
          <w:marRight w:val="0"/>
          <w:marTop w:val="0"/>
          <w:marBottom w:val="0"/>
          <w:divBdr>
            <w:top w:val="none" w:sz="0" w:space="0" w:color="auto"/>
            <w:left w:val="none" w:sz="0" w:space="0" w:color="auto"/>
            <w:bottom w:val="none" w:sz="0" w:space="0" w:color="auto"/>
            <w:right w:val="none" w:sz="0" w:space="0" w:color="auto"/>
          </w:divBdr>
        </w:div>
        <w:div w:id="388261629">
          <w:marLeft w:val="0"/>
          <w:marRight w:val="0"/>
          <w:marTop w:val="0"/>
          <w:marBottom w:val="0"/>
          <w:divBdr>
            <w:top w:val="none" w:sz="0" w:space="0" w:color="auto"/>
            <w:left w:val="none" w:sz="0" w:space="0" w:color="auto"/>
            <w:bottom w:val="none" w:sz="0" w:space="0" w:color="auto"/>
            <w:right w:val="none" w:sz="0" w:space="0" w:color="auto"/>
          </w:divBdr>
        </w:div>
        <w:div w:id="472530374">
          <w:marLeft w:val="0"/>
          <w:marRight w:val="0"/>
          <w:marTop w:val="0"/>
          <w:marBottom w:val="0"/>
          <w:divBdr>
            <w:top w:val="none" w:sz="0" w:space="0" w:color="auto"/>
            <w:left w:val="none" w:sz="0" w:space="0" w:color="auto"/>
            <w:bottom w:val="none" w:sz="0" w:space="0" w:color="auto"/>
            <w:right w:val="none" w:sz="0" w:space="0" w:color="auto"/>
          </w:divBdr>
        </w:div>
        <w:div w:id="1955021398">
          <w:marLeft w:val="0"/>
          <w:marRight w:val="0"/>
          <w:marTop w:val="0"/>
          <w:marBottom w:val="0"/>
          <w:divBdr>
            <w:top w:val="none" w:sz="0" w:space="0" w:color="auto"/>
            <w:left w:val="none" w:sz="0" w:space="0" w:color="auto"/>
            <w:bottom w:val="none" w:sz="0" w:space="0" w:color="auto"/>
            <w:right w:val="none" w:sz="0" w:space="0" w:color="auto"/>
          </w:divBdr>
        </w:div>
        <w:div w:id="2052919330">
          <w:marLeft w:val="0"/>
          <w:marRight w:val="0"/>
          <w:marTop w:val="0"/>
          <w:marBottom w:val="0"/>
          <w:divBdr>
            <w:top w:val="none" w:sz="0" w:space="0" w:color="auto"/>
            <w:left w:val="none" w:sz="0" w:space="0" w:color="auto"/>
            <w:bottom w:val="none" w:sz="0" w:space="0" w:color="auto"/>
            <w:right w:val="none" w:sz="0" w:space="0" w:color="auto"/>
          </w:divBdr>
        </w:div>
        <w:div w:id="74716290">
          <w:marLeft w:val="0"/>
          <w:marRight w:val="0"/>
          <w:marTop w:val="0"/>
          <w:marBottom w:val="0"/>
          <w:divBdr>
            <w:top w:val="none" w:sz="0" w:space="0" w:color="auto"/>
            <w:left w:val="none" w:sz="0" w:space="0" w:color="auto"/>
            <w:bottom w:val="none" w:sz="0" w:space="0" w:color="auto"/>
            <w:right w:val="none" w:sz="0" w:space="0" w:color="auto"/>
          </w:divBdr>
        </w:div>
        <w:div w:id="1341617997">
          <w:marLeft w:val="0"/>
          <w:marRight w:val="0"/>
          <w:marTop w:val="0"/>
          <w:marBottom w:val="0"/>
          <w:divBdr>
            <w:top w:val="none" w:sz="0" w:space="0" w:color="auto"/>
            <w:left w:val="none" w:sz="0" w:space="0" w:color="auto"/>
            <w:bottom w:val="none" w:sz="0" w:space="0" w:color="auto"/>
            <w:right w:val="none" w:sz="0" w:space="0" w:color="auto"/>
          </w:divBdr>
        </w:div>
        <w:div w:id="1805614835">
          <w:marLeft w:val="0"/>
          <w:marRight w:val="0"/>
          <w:marTop w:val="0"/>
          <w:marBottom w:val="0"/>
          <w:divBdr>
            <w:top w:val="none" w:sz="0" w:space="0" w:color="auto"/>
            <w:left w:val="none" w:sz="0" w:space="0" w:color="auto"/>
            <w:bottom w:val="none" w:sz="0" w:space="0" w:color="auto"/>
            <w:right w:val="none" w:sz="0" w:space="0" w:color="auto"/>
          </w:divBdr>
        </w:div>
        <w:div w:id="1535540146">
          <w:marLeft w:val="0"/>
          <w:marRight w:val="0"/>
          <w:marTop w:val="0"/>
          <w:marBottom w:val="0"/>
          <w:divBdr>
            <w:top w:val="none" w:sz="0" w:space="0" w:color="auto"/>
            <w:left w:val="none" w:sz="0" w:space="0" w:color="auto"/>
            <w:bottom w:val="none" w:sz="0" w:space="0" w:color="auto"/>
            <w:right w:val="none" w:sz="0" w:space="0" w:color="auto"/>
          </w:divBdr>
        </w:div>
        <w:div w:id="97602157">
          <w:marLeft w:val="0"/>
          <w:marRight w:val="0"/>
          <w:marTop w:val="0"/>
          <w:marBottom w:val="0"/>
          <w:divBdr>
            <w:top w:val="none" w:sz="0" w:space="0" w:color="auto"/>
            <w:left w:val="none" w:sz="0" w:space="0" w:color="auto"/>
            <w:bottom w:val="none" w:sz="0" w:space="0" w:color="auto"/>
            <w:right w:val="none" w:sz="0" w:space="0" w:color="auto"/>
          </w:divBdr>
        </w:div>
        <w:div w:id="1373966063">
          <w:marLeft w:val="0"/>
          <w:marRight w:val="0"/>
          <w:marTop w:val="0"/>
          <w:marBottom w:val="0"/>
          <w:divBdr>
            <w:top w:val="none" w:sz="0" w:space="0" w:color="auto"/>
            <w:left w:val="none" w:sz="0" w:space="0" w:color="auto"/>
            <w:bottom w:val="none" w:sz="0" w:space="0" w:color="auto"/>
            <w:right w:val="none" w:sz="0" w:space="0" w:color="auto"/>
          </w:divBdr>
        </w:div>
        <w:div w:id="1818104963">
          <w:marLeft w:val="0"/>
          <w:marRight w:val="0"/>
          <w:marTop w:val="0"/>
          <w:marBottom w:val="0"/>
          <w:divBdr>
            <w:top w:val="none" w:sz="0" w:space="0" w:color="auto"/>
            <w:left w:val="none" w:sz="0" w:space="0" w:color="auto"/>
            <w:bottom w:val="none" w:sz="0" w:space="0" w:color="auto"/>
            <w:right w:val="none" w:sz="0" w:space="0" w:color="auto"/>
          </w:divBdr>
        </w:div>
        <w:div w:id="42557717">
          <w:marLeft w:val="0"/>
          <w:marRight w:val="0"/>
          <w:marTop w:val="0"/>
          <w:marBottom w:val="0"/>
          <w:divBdr>
            <w:top w:val="none" w:sz="0" w:space="0" w:color="auto"/>
            <w:left w:val="none" w:sz="0" w:space="0" w:color="auto"/>
            <w:bottom w:val="none" w:sz="0" w:space="0" w:color="auto"/>
            <w:right w:val="none" w:sz="0" w:space="0" w:color="auto"/>
          </w:divBdr>
        </w:div>
        <w:div w:id="1988431281">
          <w:marLeft w:val="0"/>
          <w:marRight w:val="0"/>
          <w:marTop w:val="0"/>
          <w:marBottom w:val="0"/>
          <w:divBdr>
            <w:top w:val="none" w:sz="0" w:space="0" w:color="auto"/>
            <w:left w:val="none" w:sz="0" w:space="0" w:color="auto"/>
            <w:bottom w:val="none" w:sz="0" w:space="0" w:color="auto"/>
            <w:right w:val="none" w:sz="0" w:space="0" w:color="auto"/>
          </w:divBdr>
        </w:div>
        <w:div w:id="1501582512">
          <w:marLeft w:val="0"/>
          <w:marRight w:val="0"/>
          <w:marTop w:val="0"/>
          <w:marBottom w:val="0"/>
          <w:divBdr>
            <w:top w:val="none" w:sz="0" w:space="0" w:color="auto"/>
            <w:left w:val="none" w:sz="0" w:space="0" w:color="auto"/>
            <w:bottom w:val="none" w:sz="0" w:space="0" w:color="auto"/>
            <w:right w:val="none" w:sz="0" w:space="0" w:color="auto"/>
          </w:divBdr>
        </w:div>
        <w:div w:id="268858327">
          <w:marLeft w:val="0"/>
          <w:marRight w:val="0"/>
          <w:marTop w:val="0"/>
          <w:marBottom w:val="0"/>
          <w:divBdr>
            <w:top w:val="none" w:sz="0" w:space="0" w:color="auto"/>
            <w:left w:val="none" w:sz="0" w:space="0" w:color="auto"/>
            <w:bottom w:val="none" w:sz="0" w:space="0" w:color="auto"/>
            <w:right w:val="none" w:sz="0" w:space="0" w:color="auto"/>
          </w:divBdr>
        </w:div>
        <w:div w:id="91509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cina-viskovo.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o.gracac@zd.t-com.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3446</Words>
  <Characters>19645</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Windows User</cp:lastModifiedBy>
  <cp:revision>5</cp:revision>
  <cp:lastPrinted>2018-02-20T13:01:00Z</cp:lastPrinted>
  <dcterms:created xsi:type="dcterms:W3CDTF">2018-08-13T08:51:00Z</dcterms:created>
  <dcterms:modified xsi:type="dcterms:W3CDTF">2018-08-13T11:44:00Z</dcterms:modified>
</cp:coreProperties>
</file>