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921" w:rsidRPr="00FB16DC" w:rsidRDefault="004C0921" w:rsidP="004C0921">
      <w:pPr>
        <w:jc w:val="both"/>
        <w:rPr>
          <w:rFonts w:ascii="Arial" w:hAnsi="Arial" w:cs="Arial"/>
          <w:iCs/>
          <w:sz w:val="24"/>
          <w:szCs w:val="24"/>
        </w:rPr>
      </w:pPr>
      <w:r w:rsidRPr="00FB16DC">
        <w:rPr>
          <w:rFonts w:ascii="Arial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0EC56044" wp14:editId="450ACCDF">
            <wp:simplePos x="0" y="0"/>
            <wp:positionH relativeFrom="column">
              <wp:posOffset>424180</wp:posOffset>
            </wp:positionH>
            <wp:positionV relativeFrom="paragraph">
              <wp:posOffset>-760109</wp:posOffset>
            </wp:positionV>
            <wp:extent cx="602615" cy="790575"/>
            <wp:effectExtent l="0" t="0" r="6985" b="9525"/>
            <wp:wrapNone/>
            <wp:docPr id="2" name="Picture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C0921" w:rsidRPr="00FB16DC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REPUBLIKA HRVATSKA</w:t>
      </w:r>
    </w:p>
    <w:p w:rsidR="004C0921" w:rsidRPr="00FB16DC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ZADARSKA ŽUPANIJA</w:t>
      </w:r>
    </w:p>
    <w:p w:rsidR="004C0921" w:rsidRPr="00FB16DC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OPĆINA GRAČAC</w:t>
      </w:r>
    </w:p>
    <w:p w:rsidR="004C0921" w:rsidRPr="00FB16DC" w:rsidRDefault="00CC4DAB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OPĆINSKO VIJEĆE</w:t>
      </w:r>
    </w:p>
    <w:p w:rsidR="004C0921" w:rsidRPr="00FB16DC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KLASA: 021-05/20</w:t>
      </w:r>
      <w:r w:rsidR="004C0921" w:rsidRPr="00FB16DC">
        <w:rPr>
          <w:rFonts w:ascii="Arial" w:hAnsi="Arial" w:cs="Arial"/>
          <w:b/>
          <w:sz w:val="24"/>
          <w:szCs w:val="24"/>
        </w:rPr>
        <w:t>-01/</w:t>
      </w:r>
      <w:r w:rsidR="00840192" w:rsidRPr="00FB16DC">
        <w:rPr>
          <w:rFonts w:ascii="Arial" w:hAnsi="Arial" w:cs="Arial"/>
          <w:b/>
          <w:sz w:val="24"/>
          <w:szCs w:val="24"/>
        </w:rPr>
        <w:t>7</w:t>
      </w:r>
    </w:p>
    <w:p w:rsidR="004C0921" w:rsidRPr="00FB16DC" w:rsidRDefault="00B73432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URBROJ: 2198/31-02-20</w:t>
      </w:r>
      <w:r w:rsidR="00B0412C" w:rsidRPr="00FB16DC">
        <w:rPr>
          <w:rFonts w:ascii="Arial" w:hAnsi="Arial" w:cs="Arial"/>
          <w:b/>
          <w:sz w:val="24"/>
          <w:szCs w:val="24"/>
        </w:rPr>
        <w:t>-2</w:t>
      </w:r>
    </w:p>
    <w:p w:rsidR="004C0921" w:rsidRPr="00FB16DC" w:rsidRDefault="004C0921" w:rsidP="004C092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U Gračacu,</w:t>
      </w:r>
      <w:r w:rsidR="001E7B83" w:rsidRPr="00FB16DC">
        <w:rPr>
          <w:rFonts w:ascii="Arial" w:hAnsi="Arial" w:cs="Arial"/>
          <w:b/>
          <w:sz w:val="24"/>
          <w:szCs w:val="24"/>
        </w:rPr>
        <w:t xml:space="preserve"> </w:t>
      </w:r>
      <w:r w:rsidR="00B0412C" w:rsidRPr="00FB16DC">
        <w:rPr>
          <w:rFonts w:ascii="Arial" w:hAnsi="Arial" w:cs="Arial"/>
          <w:b/>
          <w:sz w:val="24"/>
          <w:szCs w:val="24"/>
        </w:rPr>
        <w:t>15</w:t>
      </w:r>
      <w:r w:rsidR="00C55ED6" w:rsidRPr="00FB16DC">
        <w:rPr>
          <w:rFonts w:ascii="Arial" w:hAnsi="Arial" w:cs="Arial"/>
          <w:b/>
          <w:sz w:val="24"/>
          <w:szCs w:val="24"/>
        </w:rPr>
        <w:t xml:space="preserve">. </w:t>
      </w:r>
      <w:r w:rsidR="00840192" w:rsidRPr="00FB16DC">
        <w:rPr>
          <w:rFonts w:ascii="Arial" w:hAnsi="Arial" w:cs="Arial"/>
          <w:b/>
          <w:sz w:val="24"/>
          <w:szCs w:val="24"/>
        </w:rPr>
        <w:t>prosinca</w:t>
      </w:r>
      <w:r w:rsidR="00B73432" w:rsidRPr="00FB16DC">
        <w:rPr>
          <w:rFonts w:ascii="Arial" w:hAnsi="Arial" w:cs="Arial"/>
          <w:b/>
          <w:sz w:val="24"/>
          <w:szCs w:val="24"/>
        </w:rPr>
        <w:t xml:space="preserve"> 2020</w:t>
      </w:r>
      <w:r w:rsidRPr="00FB16DC">
        <w:rPr>
          <w:rFonts w:ascii="Arial" w:hAnsi="Arial" w:cs="Arial"/>
          <w:b/>
          <w:sz w:val="24"/>
          <w:szCs w:val="24"/>
        </w:rPr>
        <w:t>. g.</w:t>
      </w:r>
    </w:p>
    <w:p w:rsidR="00A871DA" w:rsidRPr="00FB16DC" w:rsidRDefault="00A871DA" w:rsidP="004C092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4C0921" w:rsidRPr="00FB16DC" w:rsidRDefault="00B0412C" w:rsidP="00FB16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ZAPISNIK</w:t>
      </w:r>
    </w:p>
    <w:p w:rsidR="00FB16DC" w:rsidRPr="00FB16DC" w:rsidRDefault="00FB16DC" w:rsidP="00FB16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4C0921" w:rsidRPr="00FB16DC" w:rsidRDefault="00840192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25</w:t>
      </w:r>
      <w:r w:rsidR="00FE071C" w:rsidRPr="00FB16DC">
        <w:rPr>
          <w:rFonts w:ascii="Arial" w:hAnsi="Arial" w:cs="Arial"/>
          <w:sz w:val="24"/>
          <w:szCs w:val="24"/>
        </w:rPr>
        <w:t>.</w:t>
      </w:r>
      <w:r w:rsidR="00B0412C" w:rsidRPr="00FB16DC">
        <w:rPr>
          <w:rFonts w:ascii="Arial" w:hAnsi="Arial" w:cs="Arial"/>
          <w:sz w:val="24"/>
          <w:szCs w:val="24"/>
        </w:rPr>
        <w:t xml:space="preserve"> sjednice</w:t>
      </w:r>
      <w:r w:rsidR="004C0921" w:rsidRPr="00FB16DC">
        <w:rPr>
          <w:rFonts w:ascii="Arial" w:hAnsi="Arial" w:cs="Arial"/>
          <w:sz w:val="24"/>
          <w:szCs w:val="24"/>
        </w:rPr>
        <w:t xml:space="preserve"> Općinskog vijeća Općine Gračac</w:t>
      </w:r>
      <w:r w:rsidR="00FB16DC" w:rsidRPr="00FB16DC">
        <w:rPr>
          <w:rFonts w:ascii="Arial" w:hAnsi="Arial" w:cs="Arial"/>
          <w:sz w:val="24"/>
          <w:szCs w:val="24"/>
        </w:rPr>
        <w:t xml:space="preserve"> održane </w:t>
      </w:r>
      <w:r w:rsidRPr="00FB16DC">
        <w:rPr>
          <w:rFonts w:ascii="Arial" w:hAnsi="Arial" w:cs="Arial"/>
          <w:sz w:val="24"/>
          <w:szCs w:val="24"/>
        </w:rPr>
        <w:t>15</w:t>
      </w:r>
      <w:r w:rsidR="00C55ED6" w:rsidRPr="00FB16DC">
        <w:rPr>
          <w:rFonts w:ascii="Arial" w:hAnsi="Arial" w:cs="Arial"/>
          <w:sz w:val="24"/>
          <w:szCs w:val="24"/>
        </w:rPr>
        <w:t xml:space="preserve">. </w:t>
      </w:r>
      <w:r w:rsidRPr="00FB16DC">
        <w:rPr>
          <w:rFonts w:ascii="Arial" w:hAnsi="Arial" w:cs="Arial"/>
          <w:sz w:val="24"/>
          <w:szCs w:val="24"/>
        </w:rPr>
        <w:t>prosinca</w:t>
      </w:r>
      <w:r w:rsidR="00B73432" w:rsidRPr="00FB16DC">
        <w:rPr>
          <w:rFonts w:ascii="Arial" w:hAnsi="Arial" w:cs="Arial"/>
          <w:sz w:val="24"/>
          <w:szCs w:val="24"/>
        </w:rPr>
        <w:t xml:space="preserve"> 2020</w:t>
      </w:r>
      <w:r w:rsidR="004C0921" w:rsidRPr="00FB16DC">
        <w:rPr>
          <w:rFonts w:ascii="Arial" w:hAnsi="Arial" w:cs="Arial"/>
          <w:sz w:val="24"/>
          <w:szCs w:val="24"/>
        </w:rPr>
        <w:t xml:space="preserve">. g. </w:t>
      </w:r>
      <w:r w:rsidR="00493CD4" w:rsidRPr="00FB16DC">
        <w:rPr>
          <w:rFonts w:ascii="Arial" w:hAnsi="Arial" w:cs="Arial"/>
          <w:sz w:val="24"/>
          <w:szCs w:val="24"/>
        </w:rPr>
        <w:t xml:space="preserve">s početkom u </w:t>
      </w:r>
      <w:r w:rsidRPr="00FB16DC">
        <w:rPr>
          <w:rFonts w:ascii="Arial" w:hAnsi="Arial" w:cs="Arial"/>
          <w:sz w:val="24"/>
          <w:szCs w:val="24"/>
        </w:rPr>
        <w:t>16</w:t>
      </w:r>
      <w:r w:rsidR="00FB16DC" w:rsidRPr="00FB16DC">
        <w:rPr>
          <w:rFonts w:ascii="Arial" w:hAnsi="Arial" w:cs="Arial"/>
          <w:sz w:val="24"/>
          <w:szCs w:val="24"/>
        </w:rPr>
        <w:t>,1</w:t>
      </w:r>
      <w:r w:rsidR="00C55ED6" w:rsidRPr="00FB16DC">
        <w:rPr>
          <w:rFonts w:ascii="Arial" w:hAnsi="Arial" w:cs="Arial"/>
          <w:sz w:val="24"/>
          <w:szCs w:val="24"/>
        </w:rPr>
        <w:t>0</w:t>
      </w:r>
      <w:r w:rsidR="004C0921" w:rsidRPr="00FB16DC">
        <w:rPr>
          <w:rFonts w:ascii="Arial" w:hAnsi="Arial" w:cs="Arial"/>
          <w:sz w:val="24"/>
          <w:szCs w:val="24"/>
        </w:rPr>
        <w:t xml:space="preserve"> sati u općinskoj vijećnici</w:t>
      </w:r>
      <w:r w:rsidR="00FB16DC" w:rsidRPr="00FB16DC">
        <w:rPr>
          <w:rFonts w:ascii="Arial" w:hAnsi="Arial" w:cs="Arial"/>
          <w:sz w:val="24"/>
          <w:szCs w:val="24"/>
        </w:rPr>
        <w:t>.</w:t>
      </w:r>
    </w:p>
    <w:p w:rsidR="00FB16D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B16D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Predsjednik pozdravlja nazočne i poziva na utvrđivanje kvoruma. Prozivanjem je utvrđeno da su:</w:t>
      </w:r>
    </w:p>
    <w:p w:rsidR="00B0412C" w:rsidRPr="00FB16DC" w:rsidRDefault="00B0412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0412C" w:rsidRPr="00FB16DC" w:rsidRDefault="00B0412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NAZOČNI</w:t>
      </w:r>
      <w:r w:rsidR="00FB16DC" w:rsidRPr="00FB16DC">
        <w:rPr>
          <w:rFonts w:ascii="Arial" w:hAnsi="Arial" w:cs="Arial"/>
          <w:sz w:val="24"/>
          <w:szCs w:val="24"/>
        </w:rPr>
        <w:t xml:space="preserve"> VIJEĆNICI</w:t>
      </w:r>
      <w:r w:rsidRPr="00FB16DC">
        <w:rPr>
          <w:rFonts w:ascii="Arial" w:hAnsi="Arial" w:cs="Arial"/>
          <w:sz w:val="24"/>
          <w:szCs w:val="24"/>
        </w:rPr>
        <w:t>:</w:t>
      </w:r>
      <w:r w:rsidR="00FB16DC" w:rsidRPr="00FB16DC">
        <w:rPr>
          <w:rFonts w:ascii="Arial" w:hAnsi="Arial" w:cs="Arial"/>
          <w:sz w:val="24"/>
          <w:szCs w:val="24"/>
        </w:rPr>
        <w:t xml:space="preserve"> T</w:t>
      </w:r>
      <w:r w:rsidR="00373047" w:rsidRPr="00FB16DC">
        <w:rPr>
          <w:rFonts w:ascii="Arial" w:hAnsi="Arial" w:cs="Arial"/>
          <w:sz w:val="24"/>
          <w:szCs w:val="24"/>
        </w:rPr>
        <w:t>adija</w:t>
      </w:r>
      <w:r w:rsidR="00FB16DC" w:rsidRPr="00FB16DC">
        <w:rPr>
          <w:rFonts w:ascii="Arial" w:hAnsi="Arial" w:cs="Arial"/>
          <w:sz w:val="24"/>
          <w:szCs w:val="24"/>
        </w:rPr>
        <w:t xml:space="preserve"> Šišić, V</w:t>
      </w:r>
      <w:r w:rsidR="00373047" w:rsidRPr="00FB16DC">
        <w:rPr>
          <w:rFonts w:ascii="Arial" w:hAnsi="Arial" w:cs="Arial"/>
          <w:sz w:val="24"/>
          <w:szCs w:val="24"/>
        </w:rPr>
        <w:t>iktor</w:t>
      </w:r>
      <w:r w:rsidR="00FB16DC" w:rsidRPr="00FB16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Kupčak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>, B</w:t>
      </w:r>
      <w:r w:rsidR="00373047" w:rsidRPr="00FB16DC">
        <w:rPr>
          <w:rFonts w:ascii="Arial" w:hAnsi="Arial" w:cs="Arial"/>
          <w:sz w:val="24"/>
          <w:szCs w:val="24"/>
        </w:rPr>
        <w:t>erislav</w:t>
      </w:r>
      <w:r w:rsidR="00FB16DC" w:rsidRPr="00FB16DC">
        <w:rPr>
          <w:rFonts w:ascii="Arial" w:hAnsi="Arial" w:cs="Arial"/>
          <w:sz w:val="24"/>
          <w:szCs w:val="24"/>
        </w:rPr>
        <w:t xml:space="preserve"> Crepulja,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M</w:t>
      </w:r>
      <w:r w:rsidR="00373047" w:rsidRPr="00FB16DC">
        <w:rPr>
          <w:rFonts w:ascii="Arial" w:hAnsi="Arial" w:cs="Arial"/>
          <w:sz w:val="24"/>
          <w:szCs w:val="24"/>
        </w:rPr>
        <w:t>omir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Japundžić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>, Z</w:t>
      </w:r>
      <w:r w:rsidR="00373047" w:rsidRPr="00FB16DC">
        <w:rPr>
          <w:rFonts w:ascii="Arial" w:hAnsi="Arial" w:cs="Arial"/>
          <w:sz w:val="24"/>
          <w:szCs w:val="24"/>
        </w:rPr>
        <w:t>latko</w:t>
      </w:r>
      <w:r w:rsidR="00FB16DC" w:rsidRPr="00FB16DC">
        <w:rPr>
          <w:rFonts w:ascii="Arial" w:hAnsi="Arial" w:cs="Arial"/>
          <w:sz w:val="24"/>
          <w:szCs w:val="24"/>
        </w:rPr>
        <w:t xml:space="preserve"> Burić,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Dajana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 xml:space="preserve"> Šušnja Jasenko, Ružica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Tulumović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>, S</w:t>
      </w:r>
      <w:r w:rsidR="00373047" w:rsidRPr="00FB16DC">
        <w:rPr>
          <w:rFonts w:ascii="Arial" w:hAnsi="Arial" w:cs="Arial"/>
          <w:sz w:val="24"/>
          <w:szCs w:val="24"/>
        </w:rPr>
        <w:t>lavica</w:t>
      </w:r>
      <w:r w:rsidR="00FB16DC" w:rsidRPr="00FB16DC">
        <w:rPr>
          <w:rFonts w:ascii="Arial" w:hAnsi="Arial" w:cs="Arial"/>
          <w:sz w:val="24"/>
          <w:szCs w:val="24"/>
        </w:rPr>
        <w:t xml:space="preserve"> Miličić, Nebojša Rađenović.</w:t>
      </w:r>
    </w:p>
    <w:p w:rsidR="00FB16D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B0412C" w:rsidRPr="00FB16DC" w:rsidRDefault="00B0412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NENAZOČNI</w:t>
      </w:r>
      <w:r w:rsidR="00FB16DC" w:rsidRPr="00FB16DC">
        <w:rPr>
          <w:rFonts w:ascii="Arial" w:hAnsi="Arial" w:cs="Arial"/>
          <w:sz w:val="24"/>
          <w:szCs w:val="24"/>
        </w:rPr>
        <w:t xml:space="preserve"> VIJEĆNICI</w:t>
      </w:r>
      <w:r w:rsidRPr="00FB16DC">
        <w:rPr>
          <w:rFonts w:ascii="Arial" w:hAnsi="Arial" w:cs="Arial"/>
          <w:sz w:val="24"/>
          <w:szCs w:val="24"/>
        </w:rPr>
        <w:t>:</w:t>
      </w:r>
      <w:r w:rsidR="00FB16DC" w:rsidRPr="00FB16DC">
        <w:rPr>
          <w:rFonts w:ascii="Arial" w:hAnsi="Arial" w:cs="Arial"/>
          <w:sz w:val="24"/>
          <w:szCs w:val="24"/>
        </w:rPr>
        <w:t xml:space="preserve"> Rade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Dubajić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 xml:space="preserve">, Milorad Stanisavljević, Goran </w:t>
      </w:r>
      <w:proofErr w:type="spellStart"/>
      <w:r w:rsidR="00FB16DC" w:rsidRPr="00FB16DC">
        <w:rPr>
          <w:rFonts w:ascii="Arial" w:hAnsi="Arial" w:cs="Arial"/>
          <w:sz w:val="24"/>
          <w:szCs w:val="24"/>
        </w:rPr>
        <w:t>Đekić</w:t>
      </w:r>
      <w:proofErr w:type="spellEnd"/>
      <w:r w:rsidR="00FB16DC" w:rsidRPr="00FB16DC">
        <w:rPr>
          <w:rFonts w:ascii="Arial" w:hAnsi="Arial" w:cs="Arial"/>
          <w:sz w:val="24"/>
          <w:szCs w:val="24"/>
        </w:rPr>
        <w:t>, Tomo Delač.</w:t>
      </w:r>
    </w:p>
    <w:p w:rsidR="00FB16D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 xml:space="preserve"> </w:t>
      </w:r>
    </w:p>
    <w:p w:rsidR="00FB16D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Sjednici je nazočno 9 od 13 vijećnika, stoga postoji kvorum za pravovaljano održavanje sjednice.</w:t>
      </w:r>
    </w:p>
    <w:p w:rsidR="00FB16DC" w:rsidRPr="00FB16DC" w:rsidRDefault="00FB16DC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412C" w:rsidRPr="00FB16DC" w:rsidRDefault="00FB16DC" w:rsidP="00FB16DC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 xml:space="preserve">OSTALI NAZOČNI: zamjenik općinske načelnice koji obnaša dužnost općinskog načelnika Robert Juko, zamjenica Rajka Rađenović, pročelnica Jedinstvenog upravnog odjela Općine Gračac Bojana Fumić, službenice Nataša Tunjić, Anka Šulentić i Svjetlana </w:t>
      </w:r>
      <w:proofErr w:type="spellStart"/>
      <w:r w:rsidRPr="00FB16DC">
        <w:rPr>
          <w:rFonts w:ascii="Arial" w:hAnsi="Arial" w:cs="Arial"/>
          <w:sz w:val="24"/>
          <w:szCs w:val="24"/>
        </w:rPr>
        <w:t>Valjin</w:t>
      </w:r>
      <w:proofErr w:type="spellEnd"/>
      <w:r w:rsidRPr="00FB16DC">
        <w:rPr>
          <w:rFonts w:ascii="Arial" w:hAnsi="Arial" w:cs="Arial"/>
          <w:sz w:val="24"/>
          <w:szCs w:val="24"/>
        </w:rPr>
        <w:t>.</w:t>
      </w:r>
    </w:p>
    <w:p w:rsidR="00FB16DC" w:rsidRPr="00FB16DC" w:rsidRDefault="00FB16DC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412C" w:rsidRPr="00587124" w:rsidRDefault="00587124" w:rsidP="004C0921">
      <w:pPr>
        <w:pStyle w:val="NoSpacing"/>
        <w:rPr>
          <w:rFonts w:ascii="Arial" w:hAnsi="Arial" w:cs="Arial"/>
          <w:sz w:val="24"/>
          <w:szCs w:val="24"/>
        </w:rPr>
      </w:pPr>
      <w:r w:rsidRPr="00587124">
        <w:rPr>
          <w:rFonts w:ascii="Arial" w:hAnsi="Arial" w:cs="Arial"/>
          <w:sz w:val="24"/>
          <w:szCs w:val="24"/>
        </w:rPr>
        <w:t>Predsjednik otvara aktualni sat u 16, 15.</w:t>
      </w:r>
    </w:p>
    <w:p w:rsidR="00B0412C" w:rsidRPr="00FB16DC" w:rsidRDefault="00373047" w:rsidP="0058712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Nebojša</w:t>
      </w:r>
      <w:r w:rsidR="00587124">
        <w:rPr>
          <w:rFonts w:ascii="Arial" w:hAnsi="Arial" w:cs="Arial"/>
          <w:sz w:val="24"/>
          <w:szCs w:val="24"/>
        </w:rPr>
        <w:t xml:space="preserve"> Rađenović</w:t>
      </w:r>
      <w:r w:rsidRPr="00FB16DC">
        <w:rPr>
          <w:rFonts w:ascii="Arial" w:hAnsi="Arial" w:cs="Arial"/>
          <w:sz w:val="24"/>
          <w:szCs w:val="24"/>
        </w:rPr>
        <w:t xml:space="preserve">: </w:t>
      </w:r>
      <w:r w:rsidR="00587124">
        <w:rPr>
          <w:rFonts w:ascii="Arial" w:hAnsi="Arial" w:cs="Arial"/>
          <w:sz w:val="24"/>
          <w:szCs w:val="24"/>
        </w:rPr>
        <w:t xml:space="preserve">tek </w:t>
      </w:r>
      <w:r w:rsidRPr="00FB16DC">
        <w:rPr>
          <w:rFonts w:ascii="Arial" w:hAnsi="Arial" w:cs="Arial"/>
          <w:sz w:val="24"/>
          <w:szCs w:val="24"/>
        </w:rPr>
        <w:t xml:space="preserve">danas </w:t>
      </w:r>
      <w:r w:rsidR="00587124">
        <w:rPr>
          <w:rFonts w:ascii="Arial" w:hAnsi="Arial" w:cs="Arial"/>
          <w:sz w:val="24"/>
          <w:szCs w:val="24"/>
        </w:rPr>
        <w:t xml:space="preserve">su mi materijali stigli u 1 sat, ne znam što se događa. Bojana Fumić: poslani su </w:t>
      </w:r>
      <w:r w:rsidRPr="00FB16DC">
        <w:rPr>
          <w:rFonts w:ascii="Arial" w:hAnsi="Arial" w:cs="Arial"/>
          <w:sz w:val="24"/>
          <w:szCs w:val="24"/>
        </w:rPr>
        <w:t>na vrijeme,</w:t>
      </w:r>
      <w:r w:rsidR="00587124">
        <w:rPr>
          <w:rFonts w:ascii="Arial" w:hAnsi="Arial" w:cs="Arial"/>
          <w:sz w:val="24"/>
          <w:szCs w:val="24"/>
        </w:rPr>
        <w:t xml:space="preserve"> poziv je objavljen i na internetskoj stranici, neki vijećnici zatražili su i dostavu putem e-</w:t>
      </w:r>
      <w:proofErr w:type="spellStart"/>
      <w:r w:rsidR="00587124">
        <w:rPr>
          <w:rFonts w:ascii="Arial" w:hAnsi="Arial" w:cs="Arial"/>
          <w:sz w:val="24"/>
          <w:szCs w:val="24"/>
        </w:rPr>
        <w:t>maila</w:t>
      </w:r>
      <w:proofErr w:type="spellEnd"/>
      <w:r w:rsidR="00587124">
        <w:rPr>
          <w:rFonts w:ascii="Arial" w:hAnsi="Arial" w:cs="Arial"/>
          <w:sz w:val="24"/>
          <w:szCs w:val="24"/>
        </w:rPr>
        <w:t xml:space="preserve">, neki ne prihvaćaju niti to niti da im se materijali neposredno uruče. Nebojša Rađenović: nemam </w:t>
      </w:r>
      <w:proofErr w:type="spellStart"/>
      <w:r w:rsidR="00587124">
        <w:rPr>
          <w:rFonts w:ascii="Arial" w:hAnsi="Arial" w:cs="Arial"/>
          <w:sz w:val="24"/>
          <w:szCs w:val="24"/>
        </w:rPr>
        <w:t>interneta</w:t>
      </w:r>
      <w:proofErr w:type="spellEnd"/>
      <w:r w:rsidR="00587124">
        <w:rPr>
          <w:rFonts w:ascii="Arial" w:hAnsi="Arial" w:cs="Arial"/>
          <w:sz w:val="24"/>
          <w:szCs w:val="24"/>
        </w:rPr>
        <w:t>, slab mi je signal. T</w:t>
      </w:r>
      <w:r w:rsidRPr="00FB16DC">
        <w:rPr>
          <w:rFonts w:ascii="Arial" w:hAnsi="Arial" w:cs="Arial"/>
          <w:sz w:val="24"/>
          <w:szCs w:val="24"/>
        </w:rPr>
        <w:t>adija</w:t>
      </w:r>
      <w:r w:rsidR="00587124">
        <w:rPr>
          <w:rFonts w:ascii="Arial" w:hAnsi="Arial" w:cs="Arial"/>
          <w:sz w:val="24"/>
          <w:szCs w:val="24"/>
        </w:rPr>
        <w:t xml:space="preserve"> Šišić</w:t>
      </w:r>
      <w:r w:rsidRPr="00FB16DC">
        <w:rPr>
          <w:rFonts w:ascii="Arial" w:hAnsi="Arial" w:cs="Arial"/>
          <w:sz w:val="24"/>
          <w:szCs w:val="24"/>
        </w:rPr>
        <w:t xml:space="preserve">: </w:t>
      </w:r>
      <w:r w:rsidR="00587124">
        <w:rPr>
          <w:rFonts w:ascii="Arial" w:hAnsi="Arial" w:cs="Arial"/>
          <w:sz w:val="24"/>
          <w:szCs w:val="24"/>
        </w:rPr>
        <w:t>materijali su upućeni na vrijeme, to smo utvrdili. Bojana Fumić: na raspolaganju smo i za sve dodatne načine, bez obzira na formalni način dostave, uvijek se možete javiti i dobiti dodatni komplet.</w:t>
      </w:r>
    </w:p>
    <w:p w:rsidR="00B0412C" w:rsidRPr="00FB16DC" w:rsidRDefault="00B0412C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587124" w:rsidRPr="00587124" w:rsidRDefault="00587124" w:rsidP="004C0921">
      <w:pPr>
        <w:pStyle w:val="NoSpacing"/>
        <w:rPr>
          <w:rFonts w:ascii="Arial" w:hAnsi="Arial" w:cs="Arial"/>
          <w:sz w:val="24"/>
          <w:szCs w:val="24"/>
        </w:rPr>
      </w:pPr>
      <w:r w:rsidRPr="00587124">
        <w:rPr>
          <w:rFonts w:ascii="Arial" w:hAnsi="Arial" w:cs="Arial"/>
          <w:sz w:val="24"/>
          <w:szCs w:val="24"/>
        </w:rPr>
        <w:t>Kao u pozivu za</w:t>
      </w:r>
      <w:r>
        <w:rPr>
          <w:rFonts w:ascii="Arial" w:hAnsi="Arial" w:cs="Arial"/>
          <w:sz w:val="24"/>
          <w:szCs w:val="24"/>
        </w:rPr>
        <w:t xml:space="preserve"> sjednicu, predsjednik predlaže</w:t>
      </w:r>
    </w:p>
    <w:p w:rsidR="00587124" w:rsidRPr="00587124" w:rsidRDefault="00587124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587124" w:rsidRPr="00587124" w:rsidRDefault="00587124" w:rsidP="00587124">
      <w:pPr>
        <w:jc w:val="center"/>
        <w:rPr>
          <w:rFonts w:ascii="Arial" w:hAnsi="Arial" w:cs="Arial"/>
          <w:sz w:val="24"/>
          <w:szCs w:val="24"/>
        </w:rPr>
      </w:pPr>
      <w:r w:rsidRPr="00587124">
        <w:rPr>
          <w:rFonts w:ascii="Arial" w:hAnsi="Arial" w:cs="Arial"/>
          <w:sz w:val="24"/>
          <w:szCs w:val="24"/>
        </w:rPr>
        <w:t>DNEVNI RED: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Proračuna Općine Gračac za 2021. godinu i Projekcije za 2022. i 2023.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Odluke o izvršavanju Proračuna Općine Gračac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Prijedlog Programa održavanja komunalne infrastrukture na području Općine Gračac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 za 2021. g.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šumskog doprinosa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Plana utroška sredstava od prodaje obiteljske kuće ili stana u </w:t>
      </w:r>
    </w:p>
    <w:p w:rsidR="00587124" w:rsidRPr="00DC2EE9" w:rsidRDefault="00587124" w:rsidP="00587124">
      <w:pPr>
        <w:pStyle w:val="NoSpacing"/>
        <w:ind w:left="36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državnom vlasništvu na potpomognutom području Općine Gračac u 2021. g.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naknade za zadržavanje nezakonito</w:t>
      </w:r>
    </w:p>
    <w:p w:rsidR="00587124" w:rsidRPr="00DC2EE9" w:rsidRDefault="00587124" w:rsidP="00587124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izgrađene zgrade u prostoru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utroška sredstava </w:t>
      </w:r>
      <w:r w:rsidRPr="00DC2EE9">
        <w:rPr>
          <w:rFonts w:ascii="Arial" w:hAnsi="Arial" w:cs="Arial"/>
          <w:sz w:val="24"/>
          <w:szCs w:val="24"/>
        </w:rPr>
        <w:t>od zakupa, prodaje, prodaje izravnom</w:t>
      </w:r>
    </w:p>
    <w:p w:rsidR="00587124" w:rsidRPr="00DC2EE9" w:rsidRDefault="00587124" w:rsidP="00587124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pogodbom, privremenog korištenja i davanja na korištenje izravnom pogodbom i naknade za promjenu namjene poljoprivrednog zemljišta u vlasništvu Republike Hrvatske za 2021. g.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Socijalnog programa Općine Gračac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javnih potreba u sportu Općine Gračac za 2021. godinu 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javnih potreba u školstvu, predškolskom odgoju i obrazovanju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javnih potreba u kulturi i religiji Općine Gračac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</w:p>
    <w:p w:rsidR="00587124" w:rsidRPr="00DC2EE9" w:rsidRDefault="00587124" w:rsidP="00587124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vijećnicima Općinskog vijeća u 2021. godini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Fonts w:ascii="Arial" w:eastAsia="TimesNewRoman" w:hAnsi="Arial" w:cs="Arial"/>
          <w:sz w:val="24"/>
          <w:szCs w:val="24"/>
        </w:rPr>
        <w:t xml:space="preserve">Prijedlog Programa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javnih potreba za obavljanje djelatnosti</w:t>
      </w:r>
      <w:r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HGSS, Stanice Zadar, za 2021. godinu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>Prijedlog Odluke o grobljima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Izmjene i dopune Odluke o komunalnim djelatnostima na području</w:t>
      </w:r>
    </w:p>
    <w:p w:rsidR="00587124" w:rsidRPr="00DC2EE9" w:rsidRDefault="00587124" w:rsidP="0058712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Općine Gračac</w:t>
      </w:r>
    </w:p>
    <w:p w:rsidR="00587124" w:rsidRPr="00DC2EE9" w:rsidRDefault="00587124" w:rsidP="00587124">
      <w:pPr>
        <w:pStyle w:val="NoSpacing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Prijedlog Izmjene i dopune Odluke o osnivanju trgovačkog društva GRAČAC</w:t>
      </w:r>
    </w:p>
    <w:p w:rsidR="00587124" w:rsidRPr="00DC2EE9" w:rsidRDefault="00587124" w:rsidP="00587124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ČISTOĆA d.o.o.</w:t>
      </w:r>
    </w:p>
    <w:p w:rsidR="00587124" w:rsidRDefault="00587124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0412C" w:rsidRDefault="00587124" w:rsidP="00BA316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Nebojša Rađenović</w:t>
      </w:r>
      <w:r w:rsidR="0003730B">
        <w:rPr>
          <w:rFonts w:ascii="Arial" w:hAnsi="Arial" w:cs="Arial"/>
          <w:sz w:val="24"/>
          <w:szCs w:val="24"/>
        </w:rPr>
        <w:t xml:space="preserve"> predlaže da se točka 15. Prijedlog Odluke o grobljima izostavi, misli da za to još nije vrijeme, nova obveza građanima, daju se sredstva za groblje, a ni ne pokosi se. Predsjednik</w:t>
      </w:r>
      <w:r w:rsidR="0090041C" w:rsidRPr="00FB16DC">
        <w:rPr>
          <w:rFonts w:ascii="Arial" w:hAnsi="Arial" w:cs="Arial"/>
          <w:sz w:val="24"/>
          <w:szCs w:val="24"/>
        </w:rPr>
        <w:t xml:space="preserve">- </w:t>
      </w:r>
      <w:r w:rsidR="0003730B">
        <w:rPr>
          <w:rFonts w:ascii="Arial" w:hAnsi="Arial" w:cs="Arial"/>
          <w:sz w:val="24"/>
          <w:szCs w:val="24"/>
        </w:rPr>
        <w:t>mislim da to pitanje treba urediti. Robert Juko:</w:t>
      </w:r>
      <w:r w:rsidR="0090041C" w:rsidRPr="00FB16DC">
        <w:rPr>
          <w:rFonts w:ascii="Arial" w:hAnsi="Arial" w:cs="Arial"/>
          <w:sz w:val="24"/>
          <w:szCs w:val="24"/>
        </w:rPr>
        <w:t xml:space="preserve"> </w:t>
      </w:r>
      <w:r w:rsidR="0003730B">
        <w:rPr>
          <w:rFonts w:ascii="Arial" w:hAnsi="Arial" w:cs="Arial"/>
          <w:sz w:val="24"/>
          <w:szCs w:val="24"/>
        </w:rPr>
        <w:t>što se tiče naknada, to ne ide odmah, to doći kasnije na suglasnost na vijeće, pa</w:t>
      </w:r>
      <w:r w:rsidR="0090041C" w:rsidRPr="00FB16DC">
        <w:rPr>
          <w:rFonts w:ascii="Arial" w:hAnsi="Arial" w:cs="Arial"/>
          <w:sz w:val="24"/>
          <w:szCs w:val="24"/>
        </w:rPr>
        <w:t xml:space="preserve"> će</w:t>
      </w:r>
      <w:r w:rsidR="0003730B">
        <w:rPr>
          <w:rFonts w:ascii="Arial" w:hAnsi="Arial" w:cs="Arial"/>
          <w:sz w:val="24"/>
          <w:szCs w:val="24"/>
        </w:rPr>
        <w:t xml:space="preserve"> se raspravljati. Imamo problem, ukapaju nam se sa svih strana, i iz inozemstva, zato što se ne plaća. Vijećnici</w:t>
      </w:r>
      <w:r w:rsidR="00BA3165">
        <w:rPr>
          <w:rFonts w:ascii="Arial" w:hAnsi="Arial" w:cs="Arial"/>
          <w:sz w:val="24"/>
          <w:szCs w:val="24"/>
        </w:rPr>
        <w:t xml:space="preserve"> o prijedlogu za izostavljanje 15. točke glasuju</w:t>
      </w:r>
      <w:r w:rsidR="0003730B">
        <w:rPr>
          <w:rFonts w:ascii="Arial" w:hAnsi="Arial" w:cs="Arial"/>
          <w:sz w:val="24"/>
          <w:szCs w:val="24"/>
        </w:rPr>
        <w:t xml:space="preserve"> s 1 ZA, 8 PROTIV, nitko uzdržan (od ukupno 9 nazočnih)</w:t>
      </w:r>
      <w:r w:rsidR="00BA3165">
        <w:rPr>
          <w:rFonts w:ascii="Arial" w:hAnsi="Arial" w:cs="Arial"/>
          <w:sz w:val="24"/>
          <w:szCs w:val="24"/>
        </w:rPr>
        <w:t>, većinom glasova</w:t>
      </w:r>
      <w:r w:rsidR="0003730B">
        <w:rPr>
          <w:rFonts w:ascii="Arial" w:hAnsi="Arial" w:cs="Arial"/>
          <w:sz w:val="24"/>
          <w:szCs w:val="24"/>
        </w:rPr>
        <w:t xml:space="preserve"> prijedlog za izostavljanje 15. točke iz dnevnog reda</w:t>
      </w:r>
      <w:r w:rsidR="00BA3165">
        <w:rPr>
          <w:rFonts w:ascii="Arial" w:hAnsi="Arial" w:cs="Arial"/>
          <w:sz w:val="24"/>
          <w:szCs w:val="24"/>
        </w:rPr>
        <w:t xml:space="preserve"> nije usvojen</w:t>
      </w:r>
      <w:r w:rsidR="0003730B">
        <w:rPr>
          <w:rFonts w:ascii="Arial" w:hAnsi="Arial" w:cs="Arial"/>
          <w:sz w:val="24"/>
          <w:szCs w:val="24"/>
        </w:rPr>
        <w:t xml:space="preserve">, a predloženi dnevni red iz poziva </w:t>
      </w:r>
      <w:r w:rsidR="00BA3165">
        <w:rPr>
          <w:rFonts w:ascii="Arial" w:hAnsi="Arial" w:cs="Arial"/>
          <w:sz w:val="24"/>
          <w:szCs w:val="24"/>
        </w:rPr>
        <w:t>usvojen je</w:t>
      </w:r>
      <w:r w:rsidR="0003730B">
        <w:rPr>
          <w:rFonts w:ascii="Arial" w:hAnsi="Arial" w:cs="Arial"/>
          <w:sz w:val="24"/>
          <w:szCs w:val="24"/>
        </w:rPr>
        <w:t xml:space="preserve"> s 8 ZA, 1 PROTIV, nitko uzdržan </w:t>
      </w:r>
      <w:r w:rsidR="00BA3165">
        <w:rPr>
          <w:rFonts w:ascii="Arial" w:hAnsi="Arial" w:cs="Arial"/>
          <w:sz w:val="24"/>
          <w:szCs w:val="24"/>
        </w:rPr>
        <w:t>(od ukupno 9 nazočnih) te glasi:</w:t>
      </w:r>
    </w:p>
    <w:p w:rsidR="00BA3165" w:rsidRDefault="00BA3165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Proračuna Općine Gračac za 2021. godinu i Projekcije za 2022. i 2023.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sz w:val="24"/>
          <w:szCs w:val="24"/>
        </w:rPr>
        <w:t>Prijedlog Odluke o izvršavanju Proračuna Općine Gračac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Programa održavanja komunalne infrastrukture na području Općine Gračac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 za 2021. g.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šumskog doprinosa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Plana utroška sredstava od prodaje obiteljske kuće ili stana u </w:t>
      </w:r>
    </w:p>
    <w:p w:rsidR="00BA3165" w:rsidRPr="00DC2EE9" w:rsidRDefault="00BA3165" w:rsidP="00BA3165">
      <w:pPr>
        <w:pStyle w:val="NoSpacing"/>
        <w:ind w:left="36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    državnom vlasništvu na potpomognutom području Općine Gračac u 2021. g.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naknade za zadržavanje nezakonito</w:t>
      </w:r>
    </w:p>
    <w:p w:rsidR="00BA3165" w:rsidRPr="00DC2EE9" w:rsidRDefault="00BA3165" w:rsidP="00BA3165">
      <w:pPr>
        <w:pStyle w:val="NoSpacing"/>
        <w:ind w:left="720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izgrađene zgrade u prostoru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lastRenderedPageBreak/>
        <w:t xml:space="preserve">Prijedlog Programa utroška sredstava </w:t>
      </w:r>
      <w:r w:rsidRPr="00DC2EE9">
        <w:rPr>
          <w:rFonts w:ascii="Arial" w:hAnsi="Arial" w:cs="Arial"/>
          <w:sz w:val="24"/>
          <w:szCs w:val="24"/>
        </w:rPr>
        <w:t>od zakupa, prodaje, prodaje izravnom</w:t>
      </w:r>
    </w:p>
    <w:p w:rsidR="00BA3165" w:rsidRPr="00DC2EE9" w:rsidRDefault="00BA3165" w:rsidP="00BA3165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pogodbom, privremenog korištenja i davanja na korištenje izravnom pogodbom i naknade za promjenu namjene poljoprivrednog zemljišta u vlasništvu Republike Hrvatske za 2021. g.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Socijalnog programa Općine Gračac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javnih potreba u sportu Općine Gračac za 2021. godinu 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javnih potreba u školstvu, predškolskom odgoju i obrazovanju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javnih potreba u kulturi i religiji Općine Gračac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</w:p>
    <w:p w:rsidR="00BA3165" w:rsidRPr="00DC2EE9" w:rsidRDefault="00BA3165" w:rsidP="00BA3165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  <w:r w:rsidRPr="00DC2EE9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vijećnicima Općinskog vijeća u 2021. godini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Fonts w:ascii="Arial" w:eastAsia="TimesNewRoman" w:hAnsi="Arial" w:cs="Arial"/>
          <w:sz w:val="24"/>
          <w:szCs w:val="24"/>
        </w:rPr>
        <w:t xml:space="preserve">Prijedlog Programa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javnih potreba za obavljanje djelatnosti</w:t>
      </w:r>
      <w:r w:rsidRPr="00DC2EE9">
        <w:rPr>
          <w:rFonts w:ascii="Arial" w:hAnsi="Arial" w:cs="Arial"/>
          <w:sz w:val="24"/>
          <w:szCs w:val="24"/>
        </w:rPr>
        <w:t xml:space="preserve"> </w:t>
      </w:r>
      <w:r w:rsidRPr="00DC2EE9">
        <w:rPr>
          <w:rStyle w:val="Strong"/>
          <w:rFonts w:ascii="Arial" w:hAnsi="Arial" w:cs="Arial"/>
          <w:b w:val="0"/>
          <w:sz w:val="24"/>
          <w:szCs w:val="24"/>
        </w:rPr>
        <w:t>HGSS, Stanice Zadar, za 2021. godinu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Style w:val="Strong"/>
          <w:rFonts w:ascii="Arial" w:hAnsi="Arial" w:cs="Arial"/>
          <w:b w:val="0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>Prijedlog Odluke o grobljima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C2EE9">
        <w:rPr>
          <w:rStyle w:val="Strong"/>
          <w:rFonts w:ascii="Arial" w:hAnsi="Arial" w:cs="Arial"/>
          <w:b w:val="0"/>
          <w:sz w:val="24"/>
          <w:szCs w:val="24"/>
        </w:rPr>
        <w:t xml:space="preserve">Prijedlog </w:t>
      </w:r>
      <w:r w:rsidRPr="00DC2EE9">
        <w:rPr>
          <w:rFonts w:ascii="Arial" w:hAnsi="Arial" w:cs="Arial"/>
          <w:sz w:val="24"/>
          <w:szCs w:val="24"/>
        </w:rPr>
        <w:t>Izmjene i dopune Odluke o komunalnim djelatnostima na području</w:t>
      </w:r>
    </w:p>
    <w:p w:rsidR="00BA3165" w:rsidRPr="00DC2EE9" w:rsidRDefault="00BA3165" w:rsidP="00BA316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Općine Gračac</w:t>
      </w:r>
    </w:p>
    <w:p w:rsidR="00BA3165" w:rsidRPr="00DC2EE9" w:rsidRDefault="00BA3165" w:rsidP="00BA3165">
      <w:pPr>
        <w:pStyle w:val="NoSpacing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Prijedlog Izmjene i dopune Odluke o osnivanju trgovačkog društva GRAČAC</w:t>
      </w:r>
    </w:p>
    <w:p w:rsidR="00BA3165" w:rsidRPr="00DC2EE9" w:rsidRDefault="00BA3165" w:rsidP="00BA3165">
      <w:pPr>
        <w:pStyle w:val="NoSpacing"/>
        <w:ind w:left="720"/>
        <w:rPr>
          <w:rFonts w:ascii="Arial" w:hAnsi="Arial" w:cs="Arial"/>
          <w:sz w:val="24"/>
          <w:szCs w:val="24"/>
        </w:rPr>
      </w:pPr>
      <w:r w:rsidRPr="00DC2EE9">
        <w:rPr>
          <w:rFonts w:ascii="Arial" w:hAnsi="Arial" w:cs="Arial"/>
          <w:sz w:val="24"/>
          <w:szCs w:val="24"/>
        </w:rPr>
        <w:t>ČISTOĆA d.o.o.</w:t>
      </w:r>
    </w:p>
    <w:p w:rsidR="0090041C" w:rsidRPr="00FB16DC" w:rsidRDefault="0090041C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4C0921" w:rsidRPr="005E50C4" w:rsidRDefault="00BA3165" w:rsidP="005E50C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5E50C4">
        <w:rPr>
          <w:rFonts w:ascii="Arial" w:hAnsi="Arial" w:cs="Arial"/>
          <w:sz w:val="24"/>
          <w:szCs w:val="24"/>
        </w:rPr>
        <w:t xml:space="preserve">Prije prelaska na rad po usvojenom dnevnom redu, </w:t>
      </w:r>
      <w:r w:rsidR="005E50C4" w:rsidRPr="005E50C4">
        <w:rPr>
          <w:rFonts w:ascii="Arial" w:hAnsi="Arial" w:cs="Arial"/>
          <w:sz w:val="24"/>
          <w:szCs w:val="24"/>
        </w:rPr>
        <w:t xml:space="preserve">predsjednik poziva vijećnike da iznesu eventualne primjedbe na zapisnik s prethodne, 24. sjednice. Primjedbi nema te se isti smatra jednoglasno usvojenim. </w:t>
      </w:r>
    </w:p>
    <w:p w:rsidR="005E50C4" w:rsidRPr="00FB16DC" w:rsidRDefault="005E50C4" w:rsidP="004C0921">
      <w:pPr>
        <w:pStyle w:val="NoSpacing"/>
        <w:rPr>
          <w:rFonts w:ascii="Arial" w:hAnsi="Arial" w:cs="Arial"/>
          <w:sz w:val="24"/>
          <w:szCs w:val="24"/>
        </w:rPr>
      </w:pPr>
    </w:p>
    <w:p w:rsidR="00665C15" w:rsidRDefault="005E50C4" w:rsidP="005E50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5E50C4">
        <w:rPr>
          <w:rStyle w:val="Emphasis"/>
          <w:rFonts w:ascii="Arial" w:hAnsi="Arial" w:cs="Arial"/>
          <w:b/>
          <w:i w:val="0"/>
          <w:sz w:val="24"/>
          <w:szCs w:val="24"/>
        </w:rPr>
        <w:t>Ad/1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65C15" w:rsidRPr="00FB16DC">
        <w:rPr>
          <w:rStyle w:val="Emphasis"/>
          <w:rFonts w:ascii="Arial" w:hAnsi="Arial" w:cs="Arial"/>
          <w:i w:val="0"/>
          <w:sz w:val="24"/>
          <w:szCs w:val="24"/>
        </w:rPr>
        <w:t>Prijedlog Proračuna Općine Gra</w:t>
      </w:r>
      <w:r w:rsidR="004B3ED7" w:rsidRPr="00FB16DC">
        <w:rPr>
          <w:rStyle w:val="Emphasis"/>
          <w:rFonts w:ascii="Arial" w:hAnsi="Arial" w:cs="Arial"/>
          <w:i w:val="0"/>
          <w:sz w:val="24"/>
          <w:szCs w:val="24"/>
        </w:rPr>
        <w:t>čac za 2021. godinu i Projekcije</w:t>
      </w:r>
      <w:r w:rsidR="00665C15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4B3ED7" w:rsidRPr="00FB16DC">
        <w:rPr>
          <w:rStyle w:val="Emphasis"/>
          <w:rFonts w:ascii="Arial" w:hAnsi="Arial" w:cs="Arial"/>
          <w:i w:val="0"/>
          <w:sz w:val="24"/>
          <w:szCs w:val="24"/>
        </w:rPr>
        <w:t>za 2022. i 2023. godinu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Zamjenik općinske načelnice koji obnaša dužnost općinskog načelnika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Robert</w:t>
      </w:r>
      <w:r w:rsidR="00DF4358">
        <w:rPr>
          <w:rStyle w:val="Emphasis"/>
          <w:rFonts w:ascii="Arial" w:hAnsi="Arial" w:cs="Arial"/>
          <w:i w:val="0"/>
          <w:sz w:val="24"/>
          <w:szCs w:val="24"/>
        </w:rPr>
        <w:t xml:space="preserve"> Juko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 kao predlagatelj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: teško je bilo</w:t>
      </w:r>
      <w:r w:rsidR="00DF4358">
        <w:rPr>
          <w:rStyle w:val="Emphasis"/>
          <w:rFonts w:ascii="Arial" w:hAnsi="Arial" w:cs="Arial"/>
          <w:i w:val="0"/>
          <w:sz w:val="24"/>
          <w:szCs w:val="24"/>
        </w:rPr>
        <w:t xml:space="preserve"> što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garantirati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ovo su naše želje, gledajući situaciju u državi, drago mi je što ipak imamo projekata, rad dosadašnje vlasti bio je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takav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da se napravilo projekata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i pripremilo dokumentacije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tako da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onaj tko dođe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ima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kontinuitet, nadam se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realizaciji planiranog, osobito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obzirom n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a novac iz E</w:t>
      </w:r>
      <w:r w:rsidR="004E6F09">
        <w:rPr>
          <w:rStyle w:val="Emphasis"/>
          <w:rFonts w:ascii="Arial" w:hAnsi="Arial" w:cs="Arial"/>
          <w:i w:val="0"/>
          <w:sz w:val="24"/>
          <w:szCs w:val="24"/>
        </w:rPr>
        <w:t>U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fondova. Nataša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Tunjić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: pisano obrazloženje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dostavljeno je uz prijedlog, proračun čine opći,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posebni dio i plan razvojnih programa,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njime su planirane redovne djelatnosti predstavničkog i izvršnog tijela, upravnog tijela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i proračunskih korisnika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. Iznosi </w:t>
      </w:r>
      <w:r w:rsidR="008B11C4">
        <w:rPr>
          <w:rFonts w:ascii="Arial" w:hAnsi="Arial" w:cs="Arial"/>
        </w:rPr>
        <w:t>31.170.759,00</w:t>
      </w:r>
      <w:r w:rsidR="008B11C4" w:rsidRPr="003D5726">
        <w:rPr>
          <w:rFonts w:ascii="Arial" w:hAnsi="Arial" w:cs="Arial"/>
        </w:rPr>
        <w:t xml:space="preserve"> kuna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. Promje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na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je kod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fiskalnog izravnanja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 uslijed nove zakonske izmjene, ista više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neće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biti iskazana kao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porezi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nego kao tekuće pomoći iz državnog proračuna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 i dalje nenamjenske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Što se tiče rashoda, uz redovne, tu su </w:t>
      </w:r>
      <w:proofErr w:type="spellStart"/>
      <w:r w:rsidR="008B11C4">
        <w:rPr>
          <w:rStyle w:val="Emphasis"/>
          <w:rFonts w:ascii="Arial" w:hAnsi="Arial" w:cs="Arial"/>
          <w:i w:val="0"/>
          <w:sz w:val="24"/>
          <w:szCs w:val="24"/>
        </w:rPr>
        <w:t>najbitniji</w:t>
      </w:r>
      <w:proofErr w:type="spellEnd"/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projekti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 od planirane energetske obnove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ove zgrade, nastavka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obnove c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entra za posjetitelje, izgradnje seljačke tržnice, nerazvrstanih cesta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planiran je i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prijenos dijela sanacije cesta u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20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21. godinu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z</w:t>
      </w:r>
      <w:bookmarkStart w:id="0" w:name="_GoBack"/>
      <w:bookmarkEnd w:id="0"/>
      <w:r w:rsidR="008B11C4">
        <w:rPr>
          <w:rStyle w:val="Emphasis"/>
          <w:rFonts w:ascii="Arial" w:hAnsi="Arial" w:cs="Arial"/>
          <w:i w:val="0"/>
          <w:sz w:val="24"/>
          <w:szCs w:val="24"/>
        </w:rPr>
        <w:t>bog vremena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,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planirana je modernizacija i proširenje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javne ras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vj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et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e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te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izgradnja nove u mjestima Velika </w:t>
      </w:r>
      <w:proofErr w:type="spellStart"/>
      <w:r w:rsidR="008B11C4">
        <w:rPr>
          <w:rStyle w:val="Emphasis"/>
          <w:rFonts w:ascii="Arial" w:hAnsi="Arial" w:cs="Arial"/>
          <w:i w:val="0"/>
          <w:sz w:val="24"/>
          <w:szCs w:val="24"/>
        </w:rPr>
        <w:t>Popina</w:t>
      </w:r>
      <w:proofErr w:type="spellEnd"/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i </w:t>
      </w:r>
      <w:proofErr w:type="spellStart"/>
      <w:r w:rsidR="008B11C4">
        <w:rPr>
          <w:rStyle w:val="Emphasis"/>
          <w:rFonts w:ascii="Arial" w:hAnsi="Arial" w:cs="Arial"/>
          <w:i w:val="0"/>
          <w:sz w:val="24"/>
          <w:szCs w:val="24"/>
        </w:rPr>
        <w:t>Labusi</w:t>
      </w:r>
      <w:proofErr w:type="spellEnd"/>
      <w:r w:rsidR="008B11C4">
        <w:rPr>
          <w:rStyle w:val="Emphasis"/>
          <w:rFonts w:ascii="Arial" w:hAnsi="Arial" w:cs="Arial"/>
          <w:i w:val="0"/>
          <w:sz w:val="24"/>
          <w:szCs w:val="24"/>
        </w:rPr>
        <w:t>; tu je i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i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zgradnja tribina, javne potrebe- kulture, sport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,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 xml:space="preserve"> obrazovanje, poduzetnici, poljoprivrednici. J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avni radovi se nastavljaju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, kao i projekt „Z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aželi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“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. </w:t>
      </w:r>
      <w:r w:rsidR="008B11C4">
        <w:rPr>
          <w:rStyle w:val="Emphasis"/>
          <w:rFonts w:ascii="Arial" w:hAnsi="Arial" w:cs="Arial"/>
          <w:i w:val="0"/>
          <w:sz w:val="24"/>
          <w:szCs w:val="24"/>
        </w:rPr>
        <w:t>Predsjednik otvara raspravu. Prijava</w:t>
      </w:r>
      <w:r w:rsidR="009437B5">
        <w:rPr>
          <w:rStyle w:val="Emphasis"/>
          <w:rFonts w:ascii="Arial" w:hAnsi="Arial" w:cs="Arial"/>
          <w:i w:val="0"/>
          <w:sz w:val="24"/>
          <w:szCs w:val="24"/>
        </w:rPr>
        <w:t xml:space="preserve"> za raspravu nema. Vijećnici glasuju o prijedlogu te s 8 ZA, </w:t>
      </w:r>
      <w:r w:rsidR="0090041C" w:rsidRPr="00FB16DC">
        <w:rPr>
          <w:rStyle w:val="Emphasis"/>
          <w:rFonts w:ascii="Arial" w:hAnsi="Arial" w:cs="Arial"/>
          <w:i w:val="0"/>
          <w:sz w:val="24"/>
          <w:szCs w:val="24"/>
        </w:rPr>
        <w:t>1 PROTIV</w:t>
      </w:r>
      <w:r w:rsidR="009437B5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svih vijećnika donose</w:t>
      </w:r>
    </w:p>
    <w:p w:rsidR="009437B5" w:rsidRDefault="009437B5" w:rsidP="005E50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437B5" w:rsidRPr="009437B5" w:rsidRDefault="009437B5" w:rsidP="009437B5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9437B5">
        <w:rPr>
          <w:rStyle w:val="Emphasis"/>
          <w:rFonts w:ascii="Arial" w:hAnsi="Arial" w:cs="Arial"/>
          <w:b/>
          <w:i w:val="0"/>
          <w:sz w:val="24"/>
          <w:szCs w:val="24"/>
        </w:rPr>
        <w:t>Proračun Općine Gračac za 2021. godinu i Projekcije za 2022. i 2023. godinu</w:t>
      </w:r>
    </w:p>
    <w:p w:rsidR="009437B5" w:rsidRDefault="009437B5" w:rsidP="005E50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437B5" w:rsidRDefault="009437B5" w:rsidP="005E50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koji se prilaže i sastavni je dio ovog zapisnika.</w:t>
      </w:r>
    </w:p>
    <w:p w:rsidR="009437B5" w:rsidRPr="00FB16DC" w:rsidRDefault="009437B5" w:rsidP="005E50C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665C15" w:rsidRPr="009437B5" w:rsidRDefault="009437B5" w:rsidP="009437B5">
      <w:pPr>
        <w:pStyle w:val="NoSpacing"/>
        <w:jc w:val="both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9437B5">
        <w:rPr>
          <w:rStyle w:val="Emphasis"/>
          <w:rFonts w:ascii="Arial" w:hAnsi="Arial" w:cs="Arial"/>
          <w:b/>
          <w:i w:val="0"/>
          <w:sz w:val="24"/>
          <w:szCs w:val="24"/>
        </w:rPr>
        <w:t xml:space="preserve">Ad/2 </w:t>
      </w:r>
      <w:r w:rsidR="00665C15" w:rsidRPr="009437B5">
        <w:rPr>
          <w:rStyle w:val="Emphasis"/>
          <w:rFonts w:ascii="Arial" w:hAnsi="Arial" w:cs="Arial"/>
          <w:i w:val="0"/>
          <w:sz w:val="24"/>
          <w:szCs w:val="24"/>
        </w:rPr>
        <w:t>Prijedlog Odluke o izvršavanju Proračuna Općine Gračac za 2021. godinu</w:t>
      </w:r>
    </w:p>
    <w:p w:rsidR="00B0412C" w:rsidRDefault="0090041C" w:rsidP="00B0412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9437B5">
        <w:rPr>
          <w:rStyle w:val="Emphasis"/>
          <w:rFonts w:ascii="Arial" w:hAnsi="Arial" w:cs="Arial"/>
          <w:i w:val="0"/>
          <w:sz w:val="24"/>
          <w:szCs w:val="24"/>
        </w:rPr>
        <w:lastRenderedPageBreak/>
        <w:t>Nataša</w:t>
      </w:r>
      <w:r w:rsidR="009437B5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 Tunjić</w:t>
      </w:r>
      <w:r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: </w:t>
      </w:r>
      <w:r w:rsidR="009437B5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u odluci je utvrđen </w:t>
      </w:r>
      <w:r w:rsidRPr="009437B5">
        <w:rPr>
          <w:rStyle w:val="Emphasis"/>
          <w:rFonts w:ascii="Arial" w:hAnsi="Arial" w:cs="Arial"/>
          <w:i w:val="0"/>
          <w:sz w:val="24"/>
          <w:szCs w:val="24"/>
        </w:rPr>
        <w:t>iznos proračuna.</w:t>
      </w:r>
      <w:r w:rsidR="00724C1E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 Bojana</w:t>
      </w:r>
      <w:r w:rsidR="009437B5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 Fumić</w:t>
      </w:r>
      <w:r w:rsidR="00724C1E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: </w:t>
      </w:r>
      <w:r w:rsidR="009437B5" w:rsidRPr="009437B5">
        <w:rPr>
          <w:rStyle w:val="Emphasis"/>
          <w:rFonts w:ascii="Arial" w:hAnsi="Arial" w:cs="Arial"/>
          <w:i w:val="0"/>
          <w:sz w:val="24"/>
          <w:szCs w:val="24"/>
        </w:rPr>
        <w:t xml:space="preserve">odluka redovno sadrži odredbe vezane uz samu provedbu proračuna, </w:t>
      </w:r>
      <w:r w:rsidR="009437B5" w:rsidRPr="009437B5">
        <w:rPr>
          <w:rFonts w:ascii="Arial" w:hAnsi="Arial" w:cs="Arial"/>
          <w:sz w:val="24"/>
          <w:szCs w:val="24"/>
        </w:rPr>
        <w:t xml:space="preserve">zaduživanja, upravljanje, prava i obveze korisnika proračunskih sredstava. </w:t>
      </w:r>
      <w:r w:rsidR="009437B5">
        <w:rPr>
          <w:rStyle w:val="Emphasis"/>
          <w:rFonts w:ascii="Arial" w:hAnsi="Arial" w:cs="Arial"/>
          <w:i w:val="0"/>
          <w:sz w:val="24"/>
          <w:szCs w:val="24"/>
        </w:rPr>
        <w:t xml:space="preserve">Predsjednik otvara raspravu. Prijava za raspravu nema. Vijećnici glasuju o prijedlogu te s 8 ZA, </w:t>
      </w:r>
      <w:r w:rsidR="009437B5" w:rsidRPr="00FB16DC">
        <w:rPr>
          <w:rStyle w:val="Emphasis"/>
          <w:rFonts w:ascii="Arial" w:hAnsi="Arial" w:cs="Arial"/>
          <w:i w:val="0"/>
          <w:sz w:val="24"/>
          <w:szCs w:val="24"/>
        </w:rPr>
        <w:t>1 PROTIV</w:t>
      </w:r>
      <w:r w:rsidR="009437B5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svih vijećnika donose</w:t>
      </w:r>
    </w:p>
    <w:p w:rsidR="009437B5" w:rsidRDefault="009437B5" w:rsidP="00B0412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437B5" w:rsidRPr="009437B5" w:rsidRDefault="009437B5" w:rsidP="009437B5">
      <w:pPr>
        <w:pStyle w:val="NoSpacing"/>
        <w:jc w:val="center"/>
        <w:rPr>
          <w:rStyle w:val="Emphasis"/>
          <w:rFonts w:ascii="Arial" w:hAnsi="Arial" w:cs="Arial"/>
          <w:b/>
          <w:i w:val="0"/>
          <w:sz w:val="24"/>
          <w:szCs w:val="24"/>
        </w:rPr>
      </w:pPr>
      <w:r w:rsidRPr="009437B5">
        <w:rPr>
          <w:rStyle w:val="Emphasis"/>
          <w:rFonts w:ascii="Arial" w:hAnsi="Arial" w:cs="Arial"/>
          <w:b/>
          <w:i w:val="0"/>
          <w:sz w:val="24"/>
          <w:szCs w:val="24"/>
        </w:rPr>
        <w:t>Odluku o izvršavanju Proračuna Općine Gračac za 2021. godinu</w:t>
      </w:r>
    </w:p>
    <w:p w:rsidR="009437B5" w:rsidRDefault="009437B5" w:rsidP="00B0412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9437B5" w:rsidRPr="009437B5" w:rsidRDefault="009437B5" w:rsidP="00B0412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sz w:val="24"/>
          <w:szCs w:val="24"/>
        </w:rPr>
        <w:tab/>
        <w:t>koja se prilaže i sastavni je dio ovog zapisnika.</w:t>
      </w:r>
    </w:p>
    <w:p w:rsidR="00B0412C" w:rsidRDefault="00B0412C" w:rsidP="00B0412C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724C1E" w:rsidRDefault="009437B5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sz w:val="24"/>
          <w:szCs w:val="24"/>
        </w:rPr>
        <w:t>Ad/3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665C15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Prijedlog Programa održavanja komunalne infrastrukture</w:t>
      </w:r>
      <w:r w:rsidR="004B3ED7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 području Općine Gračac</w:t>
      </w:r>
      <w:r w:rsidR="00665C15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za 2021. godinu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.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Ispred predlagatelja obrazlaže Svjetlana </w:t>
      </w:r>
      <w:proofErr w:type="spellStart"/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Valjin</w:t>
      </w:r>
      <w:proofErr w:type="spellEnd"/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:</w:t>
      </w:r>
      <w:r w:rsidR="002D37A2">
        <w:rPr>
          <w:rStyle w:val="Emphasis"/>
          <w:rFonts w:ascii="Arial" w:hAnsi="Arial" w:cs="Arial"/>
          <w:i w:val="0"/>
          <w:sz w:val="24"/>
          <w:szCs w:val="24"/>
        </w:rPr>
        <w:t xml:space="preserve"> 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nadovezuje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 proračun, 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bila je nedavno 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revizija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koja je razmatrale programe,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najbolji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su nam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programi u Zadarskoj županiji, 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a uz onaj obvezni zakonski sadržaj sada smo 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dodali i</w:t>
      </w:r>
      <w:r w:rsid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konkretno</w:t>
      </w:r>
      <w:r w:rsidR="00724C1E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ceste koje će se održavati. </w:t>
      </w:r>
      <w:r w:rsidR="002D37A2">
        <w:rPr>
          <w:rStyle w:val="Emphasis"/>
          <w:rFonts w:ascii="Arial" w:hAnsi="Arial" w:cs="Arial"/>
          <w:i w:val="0"/>
          <w:sz w:val="24"/>
          <w:szCs w:val="24"/>
        </w:rPr>
        <w:t xml:space="preserve">Predsjednik otvara raspravu. Prijava za raspravu nema. Vijećnici glasuju o prijedlogu te s 8 ZA, </w:t>
      </w:r>
      <w:r w:rsidR="002D37A2" w:rsidRPr="00FB16DC">
        <w:rPr>
          <w:rStyle w:val="Emphasis"/>
          <w:rFonts w:ascii="Arial" w:hAnsi="Arial" w:cs="Arial"/>
          <w:i w:val="0"/>
          <w:sz w:val="24"/>
          <w:szCs w:val="24"/>
        </w:rPr>
        <w:t>1 PROTIV</w:t>
      </w:r>
      <w:r w:rsidR="002D37A2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donose</w:t>
      </w:r>
    </w:p>
    <w:p w:rsidR="002D37A2" w:rsidRDefault="002D37A2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D37A2" w:rsidRP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Program održavanja komunalne infrastrukture</w:t>
      </w:r>
    </w:p>
    <w:p w:rsid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na području Općine Gračac za 2021. godinu</w:t>
      </w:r>
    </w:p>
    <w:p w:rsid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2D37A2" w:rsidRPr="002D37A2" w:rsidRDefault="002D37A2" w:rsidP="002D37A2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B0412C">
      <w:pPr>
        <w:pStyle w:val="NoSpacing"/>
        <w:jc w:val="both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2D37A2" w:rsidRDefault="002D37A2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Ad/4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Prijedlog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Programa građenja komunalne infrastrukture na području Općine Gračac</w:t>
      </w:r>
      <w:r w:rsidR="00144883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2021. g.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projekti su definirani i proračunom i programom. </w:t>
      </w:r>
      <w:r>
        <w:rPr>
          <w:rStyle w:val="Emphasis"/>
          <w:rFonts w:ascii="Arial" w:hAnsi="Arial" w:cs="Arial"/>
          <w:i w:val="0"/>
          <w:sz w:val="24"/>
          <w:szCs w:val="24"/>
        </w:rPr>
        <w:t xml:space="preserve">Predsjednik otvara raspravu. Prijava za raspravu nema. Vijećnici glasuju o prijedlogu te s 8 ZA, 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>1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donose</w:t>
      </w:r>
    </w:p>
    <w:p w:rsidR="002D37A2" w:rsidRDefault="002D37A2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D37A2" w:rsidRP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Program </w:t>
      </w: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građenja</w:t>
      </w: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komunalne infrastrukture</w:t>
      </w:r>
    </w:p>
    <w:p w:rsid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na području Općine Gračac za 2021. godinu</w:t>
      </w:r>
    </w:p>
    <w:p w:rsid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2D37A2" w:rsidRPr="002D37A2" w:rsidRDefault="002D37A2" w:rsidP="002D37A2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724C1E" w:rsidRPr="002D37A2" w:rsidRDefault="00724C1E" w:rsidP="002D37A2">
      <w:pPr>
        <w:pStyle w:val="NoSpacing"/>
        <w:jc w:val="both"/>
        <w:rPr>
          <w:rStyle w:val="IntenseEmphasis"/>
          <w:rFonts w:ascii="Arial" w:hAnsi="Arial" w:cs="Arial"/>
          <w:b w:val="0"/>
          <w:bCs w:val="0"/>
          <w:i w:val="0"/>
          <w:color w:val="000000" w:themeColor="text1"/>
          <w:sz w:val="24"/>
          <w:szCs w:val="24"/>
        </w:rPr>
      </w:pPr>
    </w:p>
    <w:p w:rsidR="002D37A2" w:rsidRDefault="002D37A2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Ad/5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šumskog doprinosa za 2021.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namjena je za 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uređenje ulica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Gračac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sanacija hladnim asfaltom, ceste Srb.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2D37A2" w:rsidRDefault="002D37A2" w:rsidP="002D37A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D37A2" w:rsidRPr="002D37A2" w:rsidRDefault="002D37A2" w:rsidP="002D37A2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Program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Pr="002D37A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utroška sredstava šumskog doprinosa za 2021. godinu</w:t>
      </w:r>
    </w:p>
    <w:p w:rsidR="002D37A2" w:rsidRDefault="002D37A2" w:rsidP="002D37A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2D37A2" w:rsidRPr="002D37A2" w:rsidRDefault="002D37A2" w:rsidP="002D37A2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B0412C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364058" w:rsidRDefault="00364058" w:rsidP="00364058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364058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Ad/6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</w:t>
      </w:r>
      <w:r w:rsidR="0083329B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lana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utroška sredstava od prod</w:t>
      </w:r>
      <w:r w:rsidR="004E2CE4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aje obiteljske kuće ili stana 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državnom</w:t>
      </w:r>
      <w:r w:rsidR="004E2CE4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vlasništvu na </w:t>
      </w:r>
      <w:r w:rsidR="0083329B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potpomognutom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području Općine Gračac u 2021.</w:t>
      </w:r>
      <w:r w:rsidR="0083329B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g.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Svjetlana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sukladno dosadašnjim suglasnostima SDUOSZ-a, jer su namjenska sredstva, planirana su za sufinanciranje dijela projekta javne rasvjete.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364058" w:rsidRDefault="00364058" w:rsidP="00364058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364058" w:rsidRPr="00364058" w:rsidRDefault="00364058" w:rsidP="00364058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64058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lastRenderedPageBreak/>
        <w:t>Plan utroška sredstava od prodaje obiteljske kuće ili stana</w:t>
      </w:r>
    </w:p>
    <w:p w:rsidR="00364058" w:rsidRDefault="00364058" w:rsidP="00364058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64058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u  državnom vlasništvu na potpomognutom području Općine Gračac</w:t>
      </w:r>
    </w:p>
    <w:p w:rsidR="00364058" w:rsidRPr="002D37A2" w:rsidRDefault="00364058" w:rsidP="00364058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364058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u 2021.</w:t>
      </w:r>
      <w:r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godini</w:t>
      </w:r>
    </w:p>
    <w:p w:rsidR="00364058" w:rsidRDefault="00364058" w:rsidP="00364058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364058" w:rsidRDefault="00364058" w:rsidP="00364058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364058" w:rsidRDefault="00364058" w:rsidP="00364058">
      <w:pPr>
        <w:pStyle w:val="NoSpacing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</w:p>
    <w:p w:rsidR="008863A5" w:rsidRDefault="00364058" w:rsidP="008863A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8863A5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Ad/7</w:t>
      </w:r>
      <w:r w:rsidR="009C10F0" w:rsidRPr="008863A5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</w:t>
      </w:r>
      <w:r w:rsidR="00665C1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utroška sredstava na</w:t>
      </w:r>
      <w:r w:rsidR="004E2CE4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knade za zadržavanje nezakonito</w:t>
      </w:r>
      <w:r w:rsid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izgrađene</w:t>
      </w:r>
      <w:r w:rsidR="004E2CE4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zgrade u prostoru za 2021. godinu</w:t>
      </w:r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724C1E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Svjetlana</w:t>
      </w:r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proofErr w:type="spellStart"/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Valjin</w:t>
      </w:r>
      <w:proofErr w:type="spellEnd"/>
      <w:r w:rsidR="00724C1E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sve manje je predmeta</w:t>
      </w:r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koji nisu riješeni, tako da je </w:t>
      </w:r>
      <w:r w:rsidR="00724C1E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mali je</w:t>
      </w:r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</w:t>
      </w:r>
      <w:r w:rsidR="00724C1E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iznos</w:t>
      </w:r>
      <w:r w:rsidR="008863A5"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programa.</w:t>
      </w:r>
      <w:r w:rsid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863A5"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="008863A5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8863A5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8863A5" w:rsidRDefault="008863A5" w:rsidP="008863A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863A5" w:rsidRPr="008863A5" w:rsidRDefault="008863A5" w:rsidP="008863A5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863A5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 utroška sredstava naknade za zadržavanje</w:t>
      </w:r>
    </w:p>
    <w:p w:rsidR="008863A5" w:rsidRPr="008863A5" w:rsidRDefault="008863A5" w:rsidP="008863A5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8863A5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nezakonito izgrađene zgrade u prostoru za 2021. godinu</w:t>
      </w:r>
    </w:p>
    <w:p w:rsidR="008863A5" w:rsidRDefault="008863A5" w:rsidP="008863A5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8863A5" w:rsidRDefault="008863A5" w:rsidP="008863A5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8863A5" w:rsidP="008863A5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8863A5" w:rsidRDefault="008863A5" w:rsidP="008863A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8863A5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Ad/8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utroška sredstava </w:t>
      </w:r>
      <w:r w:rsidR="00665C15" w:rsidRPr="00FB16DC">
        <w:rPr>
          <w:rFonts w:ascii="Arial" w:hAnsi="Arial" w:cs="Arial"/>
          <w:sz w:val="24"/>
          <w:szCs w:val="24"/>
        </w:rPr>
        <w:t>od zakupa, prodaje, prodaje izravnom</w:t>
      </w:r>
      <w:r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pogodbom,</w:t>
      </w:r>
      <w:r w:rsidR="004E2CE4" w:rsidRPr="00FB16DC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privremenog korištenja i davanja n</w:t>
      </w:r>
      <w:r w:rsidR="004E2CE4" w:rsidRPr="00FB16DC">
        <w:rPr>
          <w:rFonts w:ascii="Arial" w:hAnsi="Arial" w:cs="Arial"/>
          <w:sz w:val="24"/>
          <w:szCs w:val="24"/>
        </w:rPr>
        <w:t xml:space="preserve">a korištenje izravnom pogodbom </w:t>
      </w:r>
      <w:r w:rsidR="00665C15" w:rsidRPr="00FB16DC">
        <w:rPr>
          <w:rFonts w:ascii="Arial" w:hAnsi="Arial" w:cs="Arial"/>
          <w:sz w:val="24"/>
          <w:szCs w:val="24"/>
        </w:rPr>
        <w:t>i</w:t>
      </w:r>
      <w:r w:rsidR="00144883" w:rsidRPr="00FB16DC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naknade za</w:t>
      </w:r>
      <w:r w:rsidR="004E2CE4" w:rsidRPr="00FB16DC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promjenu namjene poljoprivrednog zemljišta u vlasništvu Republike</w:t>
      </w:r>
      <w:r w:rsidR="00144883" w:rsidRPr="00FB16DC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Hrvatske za 2021. g.</w:t>
      </w:r>
      <w:r>
        <w:rPr>
          <w:rFonts w:ascii="Arial" w:hAnsi="Arial" w:cs="Arial"/>
          <w:sz w:val="24"/>
          <w:szCs w:val="24"/>
        </w:rPr>
        <w:t xml:space="preserve"> </w:t>
      </w:r>
      <w:r w:rsidR="00724C1E" w:rsidRPr="00FB16DC">
        <w:rPr>
          <w:rFonts w:ascii="Arial" w:hAnsi="Arial" w:cs="Arial"/>
          <w:sz w:val="24"/>
          <w:szCs w:val="24"/>
        </w:rPr>
        <w:t>Svjetlana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Valjin</w:t>
      </w:r>
      <w:proofErr w:type="spellEnd"/>
      <w:r w:rsidR="00724C1E" w:rsidRPr="00FB16DC">
        <w:rPr>
          <w:rFonts w:ascii="Arial" w:hAnsi="Arial" w:cs="Arial"/>
          <w:sz w:val="24"/>
          <w:szCs w:val="24"/>
        </w:rPr>
        <w:t>: okvirno smo stavili</w:t>
      </w:r>
      <w:r>
        <w:rPr>
          <w:rFonts w:ascii="Arial" w:hAnsi="Arial" w:cs="Arial"/>
          <w:sz w:val="24"/>
          <w:szCs w:val="24"/>
        </w:rPr>
        <w:t>, ovisno što će biti s programom</w:t>
      </w:r>
      <w:r w:rsidR="00724C1E" w:rsidRPr="00FB16DC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uglavnom modernizacija i proširenje javne rasvjete.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8863A5" w:rsidRDefault="008863A5" w:rsidP="008863A5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8863A5" w:rsidRPr="008863A5" w:rsidRDefault="008863A5" w:rsidP="008863A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63A5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 utroška sredstava </w:t>
      </w:r>
      <w:r w:rsidRPr="008863A5">
        <w:rPr>
          <w:rFonts w:ascii="Arial" w:hAnsi="Arial" w:cs="Arial"/>
          <w:b/>
          <w:sz w:val="24"/>
          <w:szCs w:val="24"/>
        </w:rPr>
        <w:t>od zakupa, prodaje, prodaje izravnom pogodbom, privremenog korištenja i davanja na korištenje izravnom pogodbom</w:t>
      </w:r>
    </w:p>
    <w:p w:rsidR="008863A5" w:rsidRPr="008863A5" w:rsidRDefault="008863A5" w:rsidP="008863A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8863A5">
        <w:rPr>
          <w:rFonts w:ascii="Arial" w:hAnsi="Arial" w:cs="Arial"/>
          <w:b/>
          <w:sz w:val="24"/>
          <w:szCs w:val="24"/>
        </w:rPr>
        <w:t xml:space="preserve"> i naknade za promjenu namjene poljoprivrednog zemljišta</w:t>
      </w:r>
    </w:p>
    <w:p w:rsidR="008863A5" w:rsidRPr="008863A5" w:rsidRDefault="008863A5" w:rsidP="008863A5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8863A5">
        <w:rPr>
          <w:rFonts w:ascii="Arial" w:hAnsi="Arial" w:cs="Arial"/>
          <w:b/>
          <w:sz w:val="24"/>
          <w:szCs w:val="24"/>
        </w:rPr>
        <w:t xml:space="preserve"> u vlasništvu Republike Hrvatske za 2021.</w:t>
      </w:r>
      <w:r w:rsidRPr="008863A5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godinu</w:t>
      </w:r>
    </w:p>
    <w:p w:rsidR="008863A5" w:rsidRDefault="008863A5" w:rsidP="008863A5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8863A5" w:rsidRDefault="008863A5" w:rsidP="008863A5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Default="00B0412C" w:rsidP="008863A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55A62" w:rsidRDefault="008863A5" w:rsidP="00F55A6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8863A5">
        <w:rPr>
          <w:rFonts w:ascii="Arial" w:hAnsi="Arial" w:cs="Arial"/>
          <w:b/>
          <w:sz w:val="24"/>
          <w:szCs w:val="24"/>
        </w:rPr>
        <w:t>Ad/9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Socijalnog programa Općine Gračac za 2021. godinu</w:t>
      </w:r>
      <w:r>
        <w:rPr>
          <w:rStyle w:val="IntenseEmphasis"/>
          <w:rFonts w:ascii="Arial" w:hAnsi="Arial" w:cs="Arial"/>
          <w:bCs w:val="0"/>
          <w:i w:val="0"/>
          <w:iCs w:val="0"/>
          <w:color w:val="auto"/>
          <w:sz w:val="24"/>
          <w:szCs w:val="24"/>
        </w:rPr>
        <w:t xml:space="preserve">. 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Anka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 je planiran na način da sve dosadašnje 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ide dalje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kao i ovih godina, osim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sufinanciranja povremenog dolaska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pedijatra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što je nova točka</w:t>
      </w:r>
      <w:r w:rsidR="00724C1E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Isplate božićnica umirovljenicima u iznosu 600 kuna su u tijeku.</w:t>
      </w:r>
      <w:r w:rsidR="00F55A6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F55A62"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="00F55A62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F55A62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F55A62" w:rsidRDefault="00F55A62" w:rsidP="00F55A6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55A62" w:rsidRPr="008863A5" w:rsidRDefault="00F55A62" w:rsidP="00F55A6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Socijalni program Općine Gračac za 2021. godinu</w:t>
      </w:r>
    </w:p>
    <w:p w:rsidR="00F55A62" w:rsidRDefault="00F55A62" w:rsidP="00F55A6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55A62" w:rsidRDefault="00F55A62" w:rsidP="00F55A62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8863A5" w:rsidRDefault="00F55A62" w:rsidP="008863A5">
      <w:pPr>
        <w:pStyle w:val="NoSpacing"/>
        <w:jc w:val="both"/>
        <w:rPr>
          <w:rStyle w:val="IntenseEmphasis"/>
          <w:rFonts w:ascii="Arial" w:hAnsi="Arial" w:cs="Arial"/>
          <w:bCs w:val="0"/>
          <w:i w:val="0"/>
          <w:iCs w:val="0"/>
          <w:color w:val="auto"/>
          <w:sz w:val="24"/>
          <w:szCs w:val="24"/>
        </w:rPr>
      </w:pP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8863A5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F55A62" w:rsidRPr="00F55A62" w:rsidRDefault="00F55A62" w:rsidP="00F55A62">
      <w:pPr>
        <w:pStyle w:val="NoSpacing"/>
        <w:jc w:val="both"/>
        <w:rPr>
          <w:rStyle w:val="Emphasis"/>
          <w:rFonts w:ascii="Arial" w:hAnsi="Arial" w:cs="Arial"/>
          <w:bCs/>
          <w:i w:val="0"/>
          <w:color w:val="000000" w:themeColor="text1"/>
          <w:sz w:val="24"/>
          <w:szCs w:val="24"/>
        </w:rPr>
      </w:pP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Ad/10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Prijedlog Programa javnih potreba u sportu Općine Gračac za 2021.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.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Anka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: dio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sredstava odobrava se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putem natječaj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, 5 tisuća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kuna za ono što organizira Jedinstveni upravni odjel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izgradnja tribina je također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u tom programu.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Prijava za raspravu nema. </w:t>
      </w:r>
      <w:r>
        <w:rPr>
          <w:rStyle w:val="Emphasis"/>
          <w:rFonts w:ascii="Arial" w:hAnsi="Arial" w:cs="Arial"/>
          <w:i w:val="0"/>
          <w:sz w:val="24"/>
          <w:szCs w:val="24"/>
        </w:rPr>
        <w:t>Vijećnici glasuju o prijedlogu te s 8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1 UZDRŽAN (od ukupno 9 nazočnih vijećnika)- većinom glasova donose</w:t>
      </w:r>
    </w:p>
    <w:p w:rsidR="00F55A62" w:rsidRDefault="00F55A62" w:rsidP="00F55A6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55A62" w:rsidRPr="002D37A2" w:rsidRDefault="00F55A62" w:rsidP="00F55A6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Program </w:t>
      </w: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javnih potreba u sportu Općine Gračac za 2021. godinu</w:t>
      </w:r>
    </w:p>
    <w:p w:rsidR="00F55A62" w:rsidRDefault="00F55A62" w:rsidP="00F55A6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55A62" w:rsidRPr="002D37A2" w:rsidRDefault="00F55A62" w:rsidP="00F55A62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B0412C">
      <w:pPr>
        <w:pStyle w:val="NoSpacing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</w:p>
    <w:p w:rsidR="00F55A62" w:rsidRDefault="00F55A62" w:rsidP="00F55A6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Ad/11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Programa javnih potreba u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školstvu, predškolskom odgoju i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obrazovanju</w:t>
      </w:r>
      <w:r w:rsidR="00144883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2021. godinu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. 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Anka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Šulentić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 sadrži aktivnosti kao i ovih godina, novo su planirana sredstva za sufinanciranje 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prijevoza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za učenike osnovne škole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, 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za što je planirano </w:t>
      </w:r>
      <w:r w:rsidR="00164040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>50 tisuća kuna.</w:t>
      </w:r>
      <w:r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F55A62" w:rsidRDefault="00F55A62" w:rsidP="00F55A6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55A62" w:rsidRPr="00F55A62" w:rsidRDefault="00F55A62" w:rsidP="00F55A62">
      <w:pPr>
        <w:pStyle w:val="NoSpacing"/>
        <w:jc w:val="center"/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Program javnih potreba u školstvu, predškolskom odgoju</w:t>
      </w:r>
    </w:p>
    <w:p w:rsidR="00F55A62" w:rsidRPr="00F55A62" w:rsidRDefault="00F55A62" w:rsidP="00F55A62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 i obrazovanju za 2021. godinu</w:t>
      </w:r>
    </w:p>
    <w:p w:rsidR="00F55A62" w:rsidRDefault="00F55A62" w:rsidP="00F55A6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55A62" w:rsidRDefault="00F55A62" w:rsidP="00F55A62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164040" w:rsidP="00F55A62">
      <w:pPr>
        <w:pStyle w:val="NoSpacing"/>
        <w:jc w:val="both"/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</w:pPr>
      <w:r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</w:p>
    <w:p w:rsidR="00F90B94" w:rsidRPr="00F90B94" w:rsidRDefault="00F55A62" w:rsidP="00F90B9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90B94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Ad/12</w:t>
      </w:r>
      <w:r w:rsidR="00F90B9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Prijedlog </w:t>
      </w:r>
      <w:r w:rsidR="00F90B9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Programa </w:t>
      </w:r>
      <w:r w:rsidR="00665C15" w:rsidRPr="00FB16DC">
        <w:rPr>
          <w:rFonts w:ascii="Arial" w:hAnsi="Arial" w:cs="Arial"/>
          <w:sz w:val="24"/>
          <w:szCs w:val="24"/>
        </w:rPr>
        <w:t>javnih potreba u kulturi i religiji Općine Gračac za 2021.</w:t>
      </w:r>
      <w:r w:rsidR="00F90B94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godinu</w:t>
      </w:r>
      <w:r w:rsidR="00F90B94">
        <w:rPr>
          <w:rFonts w:ascii="Arial" w:hAnsi="Arial" w:cs="Arial"/>
          <w:sz w:val="24"/>
          <w:szCs w:val="24"/>
        </w:rPr>
        <w:t>.</w:t>
      </w:r>
      <w:r w:rsidR="00F90B9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="00164040" w:rsidRPr="00FB16D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Anka</w:t>
      </w:r>
      <w:r w:rsidR="00F90B9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Šulentić</w:t>
      </w:r>
      <w:r w:rsidR="00164040" w:rsidRPr="00FB16D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: </w:t>
      </w:r>
      <w:r w:rsidR="00F90B9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uz dosadašnje, </w:t>
      </w:r>
      <w:r w:rsidR="00164040" w:rsidRPr="00FB16D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>nova stavka</w:t>
      </w:r>
      <w:r w:rsidR="00F90B9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je</w:t>
      </w:r>
      <w:r w:rsidR="00164040" w:rsidRPr="00FB16D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F90B94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planirana za </w:t>
      </w:r>
      <w:r w:rsidR="00164040" w:rsidRPr="00FB16DC"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idejni projekt kino-dvorane. </w:t>
      </w:r>
      <w:r w:rsidR="00F90B94"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="00F90B94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F90B94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F90B94" w:rsidRDefault="00F90B94" w:rsidP="00F90B9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90B94" w:rsidRPr="00F55A62" w:rsidRDefault="00F90B94" w:rsidP="00F90B94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 xml:space="preserve">Program javnih potreba u </w:t>
      </w:r>
      <w:r w:rsidRPr="00F90B94">
        <w:rPr>
          <w:rFonts w:ascii="Arial" w:hAnsi="Arial" w:cs="Arial"/>
          <w:b/>
          <w:sz w:val="24"/>
          <w:szCs w:val="24"/>
        </w:rPr>
        <w:t>kulturi i religiji Općine Gračac</w:t>
      </w:r>
      <w:r w:rsidRPr="00F90B94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 </w:t>
      </w:r>
      <w:r w:rsidRPr="00F55A62">
        <w:rPr>
          <w:rStyle w:val="IntenseEmphasis"/>
          <w:rFonts w:ascii="Arial" w:hAnsi="Arial" w:cs="Arial"/>
          <w:i w:val="0"/>
          <w:color w:val="000000" w:themeColor="text1"/>
          <w:sz w:val="24"/>
          <w:szCs w:val="24"/>
        </w:rPr>
        <w:t>za 2021. godinu</w:t>
      </w:r>
    </w:p>
    <w:p w:rsidR="00F90B94" w:rsidRDefault="00F90B94" w:rsidP="00F90B94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90B94" w:rsidRDefault="00F90B94" w:rsidP="00F90B94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B0412C">
      <w:pPr>
        <w:pStyle w:val="NoSpacing"/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</w:pPr>
    </w:p>
    <w:p w:rsidR="00F90B94" w:rsidRPr="00F90B94" w:rsidRDefault="00F90B94" w:rsidP="00F90B9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90B94">
        <w:rPr>
          <w:rStyle w:val="IntenseEmphasis"/>
          <w:rFonts w:ascii="Arial" w:hAnsi="Arial" w:cs="Arial"/>
          <w:bCs w:val="0"/>
          <w:i w:val="0"/>
          <w:iCs w:val="0"/>
          <w:color w:val="auto"/>
          <w:sz w:val="24"/>
          <w:szCs w:val="24"/>
        </w:rPr>
        <w:t>Ad/13</w:t>
      </w:r>
      <w:r>
        <w:rPr>
          <w:rStyle w:val="IntenseEmphasis"/>
          <w:rFonts w:ascii="Arial" w:hAnsi="Arial" w:cs="Arial"/>
          <w:b w:val="0"/>
          <w:bCs w:val="0"/>
          <w:i w:val="0"/>
          <w:iCs w:val="0"/>
          <w:color w:val="auto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Prijedlog Odluke o raspoređivanju sredstava političkim strankama i nezavisnim</w:t>
      </w:r>
      <w:r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</w:t>
      </w:r>
      <w:r w:rsidR="00665C15" w:rsidRPr="00FB16DC"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vijećnicima Općinskog vijeća u 2021. godini</w:t>
      </w:r>
      <w:r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. Bojana Fumić: prijedlog je formiran sukladno planiranim sredstvima, a raspored je prema sadašnjem sazivu vijeća, odnosno do raspuštanja po raspisivanju izbora. Nakon konstituiranja novog predstavničkog tijela bit će potrebno utvrditi novi raspored za ostatak godine, sukladno </w:t>
      </w:r>
      <w:proofErr w:type="spellStart"/>
      <w:r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>mandatim</w:t>
      </w:r>
      <w:proofErr w:type="spellEnd"/>
      <w:r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  <w:t xml:space="preserve"> koje pojedine stranke, odnosno nezavisni vijećnici ostvare.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F90B94" w:rsidRDefault="00F90B94" w:rsidP="00F90B9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90B94" w:rsidRPr="00F90B94" w:rsidRDefault="00F90B94" w:rsidP="00F90B94">
      <w:pPr>
        <w:pStyle w:val="NoSpacing"/>
        <w:jc w:val="center"/>
        <w:rPr>
          <w:rStyle w:val="IntenseEmphasis"/>
          <w:rFonts w:ascii="Arial" w:hAnsi="Arial" w:cs="Arial"/>
          <w:i w:val="0"/>
          <w:color w:val="auto"/>
          <w:sz w:val="24"/>
          <w:szCs w:val="24"/>
        </w:rPr>
      </w:pPr>
      <w:r w:rsidRPr="00F90B94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>Odluku o raspoređivanju sredstava političkim strankama</w:t>
      </w:r>
    </w:p>
    <w:p w:rsidR="00F90B94" w:rsidRPr="00F90B94" w:rsidRDefault="00F90B94" w:rsidP="00F90B94">
      <w:pPr>
        <w:pStyle w:val="NoSpacing"/>
        <w:jc w:val="center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 w:rsidRPr="00F90B94">
        <w:rPr>
          <w:rStyle w:val="IntenseEmphasis"/>
          <w:rFonts w:ascii="Arial" w:hAnsi="Arial" w:cs="Arial"/>
          <w:i w:val="0"/>
          <w:color w:val="auto"/>
          <w:sz w:val="24"/>
          <w:szCs w:val="24"/>
        </w:rPr>
        <w:t xml:space="preserve"> i nezavisnim vijećnicima Općinskog vijeća u 2021. godini</w:t>
      </w:r>
    </w:p>
    <w:p w:rsidR="00F90B94" w:rsidRDefault="00F90B94" w:rsidP="00F90B94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90B94" w:rsidRDefault="00F90B94" w:rsidP="00F90B94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koja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144883">
      <w:pPr>
        <w:pStyle w:val="NoSpacing"/>
        <w:ind w:left="720"/>
        <w:jc w:val="both"/>
        <w:rPr>
          <w:rStyle w:val="IntenseEmphasis"/>
          <w:rFonts w:ascii="Arial" w:hAnsi="Arial" w:cs="Arial"/>
          <w:b w:val="0"/>
          <w:i w:val="0"/>
          <w:color w:val="auto"/>
          <w:sz w:val="24"/>
          <w:szCs w:val="24"/>
        </w:rPr>
      </w:pPr>
    </w:p>
    <w:p w:rsidR="00F90B94" w:rsidRPr="00F90B94" w:rsidRDefault="00F90B94" w:rsidP="00F90B94">
      <w:pPr>
        <w:pStyle w:val="NoSpacing"/>
        <w:jc w:val="both"/>
        <w:rPr>
          <w:rStyle w:val="Emphasis"/>
          <w:rFonts w:ascii="Arial" w:hAnsi="Arial" w:cs="Arial"/>
          <w:i w:val="0"/>
          <w:iCs w:val="0"/>
          <w:sz w:val="24"/>
          <w:szCs w:val="24"/>
        </w:rPr>
      </w:pPr>
      <w:r w:rsidRPr="00F90B94">
        <w:rPr>
          <w:rFonts w:ascii="Arial" w:eastAsia="TimesNewRoman" w:hAnsi="Arial" w:cs="Arial"/>
          <w:b/>
          <w:sz w:val="24"/>
          <w:szCs w:val="24"/>
        </w:rPr>
        <w:t>Ad/14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="00665C15" w:rsidRPr="00FB16DC">
        <w:rPr>
          <w:rFonts w:ascii="Arial" w:eastAsia="TimesNewRoman" w:hAnsi="Arial" w:cs="Arial"/>
          <w:sz w:val="24"/>
          <w:szCs w:val="24"/>
        </w:rPr>
        <w:t xml:space="preserve">Prijedlog Programa </w:t>
      </w:r>
      <w:r w:rsidR="00665C15" w:rsidRPr="00FB16DC">
        <w:rPr>
          <w:rStyle w:val="Strong"/>
          <w:rFonts w:ascii="Arial" w:hAnsi="Arial" w:cs="Arial"/>
          <w:b w:val="0"/>
          <w:sz w:val="24"/>
          <w:szCs w:val="24"/>
        </w:rPr>
        <w:t>javnih potreba za obavljanje djelatnosti</w:t>
      </w:r>
      <w:r w:rsidR="00665C15" w:rsidRPr="00FB16DC"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Style w:val="Strong"/>
          <w:rFonts w:ascii="Arial" w:hAnsi="Arial" w:cs="Arial"/>
          <w:b w:val="0"/>
          <w:sz w:val="24"/>
          <w:szCs w:val="24"/>
        </w:rPr>
        <w:t>HGSS, Stanice Zadar,</w:t>
      </w:r>
      <w:r w:rsidR="00144883" w:rsidRPr="00FB16DC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665C15" w:rsidRPr="00FB16DC">
        <w:rPr>
          <w:rStyle w:val="Strong"/>
          <w:rFonts w:ascii="Arial" w:hAnsi="Arial" w:cs="Arial"/>
          <w:b w:val="0"/>
          <w:sz w:val="24"/>
          <w:szCs w:val="24"/>
        </w:rPr>
        <w:t>za 2021. godinu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. </w:t>
      </w:r>
      <w:r w:rsidR="00164040" w:rsidRPr="00FB16DC">
        <w:rPr>
          <w:rStyle w:val="Strong"/>
          <w:rFonts w:ascii="Arial" w:hAnsi="Arial" w:cs="Arial"/>
          <w:b w:val="0"/>
          <w:sz w:val="24"/>
          <w:szCs w:val="24"/>
        </w:rPr>
        <w:t>Bojana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Fumić</w:t>
      </w:r>
      <w:r w:rsidR="00164040" w:rsidRPr="00FB16DC">
        <w:rPr>
          <w:rStyle w:val="Strong"/>
          <w:rFonts w:ascii="Arial" w:hAnsi="Arial" w:cs="Arial"/>
          <w:b w:val="0"/>
          <w:sz w:val="24"/>
          <w:szCs w:val="24"/>
        </w:rPr>
        <w:t xml:space="preserve">: </w:t>
      </w:r>
      <w:r>
        <w:rPr>
          <w:rStyle w:val="Strong"/>
          <w:rFonts w:ascii="Arial" w:hAnsi="Arial" w:cs="Arial"/>
          <w:b w:val="0"/>
          <w:sz w:val="24"/>
          <w:szCs w:val="24"/>
        </w:rPr>
        <w:t>programom se definira redovna, zakonska obveza sufinanciranja HGSS-a, Stanice Zadar, nadležne za naše područje</w:t>
      </w:r>
      <w:r w:rsidR="00164040" w:rsidRPr="00FB16DC">
        <w:rPr>
          <w:rStyle w:val="Strong"/>
          <w:rFonts w:ascii="Arial" w:hAnsi="Arial" w:cs="Arial"/>
          <w:b w:val="0"/>
          <w:sz w:val="24"/>
          <w:szCs w:val="24"/>
        </w:rPr>
        <w:t xml:space="preserve">. </w:t>
      </w:r>
      <w:r>
        <w:rPr>
          <w:rStyle w:val="Emphasis"/>
          <w:rFonts w:ascii="Arial" w:hAnsi="Arial" w:cs="Arial"/>
          <w:i w:val="0"/>
          <w:sz w:val="24"/>
          <w:szCs w:val="24"/>
        </w:rPr>
        <w:t>Prijava za raspravu nema. Vijećnici glasuju o prijedlogu te s 9 ZA, 0</w:t>
      </w:r>
      <w:r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jednoglasno donose</w:t>
      </w:r>
    </w:p>
    <w:p w:rsidR="00F90B94" w:rsidRDefault="00F90B94" w:rsidP="00F90B94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F90B94" w:rsidRPr="00F90B94" w:rsidRDefault="00F90B94" w:rsidP="00F90B94">
      <w:pPr>
        <w:pStyle w:val="NoSpacing"/>
        <w:jc w:val="center"/>
        <w:rPr>
          <w:rStyle w:val="Strong"/>
          <w:rFonts w:ascii="Arial" w:hAnsi="Arial" w:cs="Arial"/>
          <w:sz w:val="24"/>
          <w:szCs w:val="24"/>
        </w:rPr>
      </w:pPr>
      <w:r w:rsidRPr="00F90B94">
        <w:rPr>
          <w:rFonts w:ascii="Arial" w:eastAsia="TimesNewRoman" w:hAnsi="Arial" w:cs="Arial"/>
          <w:b/>
          <w:sz w:val="24"/>
          <w:szCs w:val="24"/>
        </w:rPr>
        <w:t xml:space="preserve">Program </w:t>
      </w:r>
      <w:r w:rsidRPr="00F90B94">
        <w:rPr>
          <w:rStyle w:val="Strong"/>
          <w:rFonts w:ascii="Arial" w:hAnsi="Arial" w:cs="Arial"/>
          <w:sz w:val="24"/>
          <w:szCs w:val="24"/>
        </w:rPr>
        <w:t>javnih potreba za obavljanje djelatnosti</w:t>
      </w:r>
      <w:r w:rsidRPr="00F90B94">
        <w:rPr>
          <w:rFonts w:ascii="Arial" w:hAnsi="Arial" w:cs="Arial"/>
          <w:b/>
          <w:sz w:val="24"/>
          <w:szCs w:val="24"/>
        </w:rPr>
        <w:t xml:space="preserve"> </w:t>
      </w:r>
      <w:r w:rsidRPr="00F90B94">
        <w:rPr>
          <w:rStyle w:val="Strong"/>
          <w:rFonts w:ascii="Arial" w:hAnsi="Arial" w:cs="Arial"/>
          <w:sz w:val="24"/>
          <w:szCs w:val="24"/>
        </w:rPr>
        <w:t>HGSS, Stanice Zadar,</w:t>
      </w:r>
    </w:p>
    <w:p w:rsidR="00F90B94" w:rsidRDefault="00F90B94" w:rsidP="00F90B94">
      <w:pPr>
        <w:pStyle w:val="NoSpacing"/>
        <w:jc w:val="center"/>
        <w:rPr>
          <w:rStyle w:val="Strong"/>
          <w:rFonts w:ascii="Arial" w:hAnsi="Arial" w:cs="Arial"/>
          <w:b w:val="0"/>
          <w:sz w:val="24"/>
          <w:szCs w:val="24"/>
        </w:rPr>
      </w:pPr>
      <w:r w:rsidRPr="00F90B94">
        <w:rPr>
          <w:rStyle w:val="Strong"/>
          <w:rFonts w:ascii="Arial" w:hAnsi="Arial" w:cs="Arial"/>
          <w:sz w:val="24"/>
          <w:szCs w:val="24"/>
        </w:rPr>
        <w:t xml:space="preserve"> za 2021. godinu</w:t>
      </w:r>
    </w:p>
    <w:p w:rsidR="00F90B94" w:rsidRDefault="00F90B94" w:rsidP="00F90B94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F90B94" w:rsidRDefault="00F90B94" w:rsidP="00F90B94">
      <w:pPr>
        <w:pStyle w:val="NoSpacing"/>
        <w:ind w:firstLine="360"/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koji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Default="00B0412C" w:rsidP="00F90B94">
      <w:pPr>
        <w:pStyle w:val="NoSpacing"/>
        <w:jc w:val="both"/>
        <w:rPr>
          <w:rStyle w:val="Strong"/>
          <w:rFonts w:ascii="Arial" w:hAnsi="Arial" w:cs="Arial"/>
          <w:b w:val="0"/>
          <w:sz w:val="24"/>
          <w:szCs w:val="24"/>
        </w:rPr>
      </w:pPr>
    </w:p>
    <w:p w:rsidR="000700D2" w:rsidRPr="000700D2" w:rsidRDefault="00F90B94" w:rsidP="000700D2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 w:rsidRPr="00F90B94">
        <w:rPr>
          <w:rStyle w:val="Strong"/>
          <w:rFonts w:ascii="Arial" w:hAnsi="Arial" w:cs="Arial"/>
          <w:sz w:val="24"/>
          <w:szCs w:val="24"/>
        </w:rPr>
        <w:lastRenderedPageBreak/>
        <w:t>Ad/15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 w:rsidR="00665C15" w:rsidRPr="00FB16DC">
        <w:rPr>
          <w:rStyle w:val="Strong"/>
          <w:rFonts w:ascii="Arial" w:hAnsi="Arial" w:cs="Arial"/>
          <w:b w:val="0"/>
          <w:sz w:val="24"/>
          <w:szCs w:val="24"/>
        </w:rPr>
        <w:t>Prijedlog Odluke o grobljima</w:t>
      </w:r>
      <w:r>
        <w:rPr>
          <w:rStyle w:val="Strong"/>
          <w:rFonts w:ascii="Arial" w:hAnsi="Arial" w:cs="Arial"/>
          <w:b w:val="0"/>
          <w:sz w:val="24"/>
          <w:szCs w:val="24"/>
        </w:rPr>
        <w:t xml:space="preserve">. Bojana Fumić: </w:t>
      </w:r>
      <w:r w:rsidR="00744131">
        <w:rPr>
          <w:rStyle w:val="Strong"/>
          <w:rFonts w:ascii="Arial" w:hAnsi="Arial" w:cs="Arial"/>
          <w:b w:val="0"/>
          <w:sz w:val="24"/>
          <w:szCs w:val="24"/>
        </w:rPr>
        <w:t xml:space="preserve">radi se o zakonskoj obvezi uređenja upravljanja grobljima koja je već trebala biti provedena. Početkom ove godine izdvojili smo znatna sredstva za zračna snimanja četiri groblja (2 u Gračacu, 1 u Srbu te 1 u Donjoj </w:t>
      </w:r>
      <w:proofErr w:type="spellStart"/>
      <w:r w:rsidR="00744131">
        <w:rPr>
          <w:rStyle w:val="Strong"/>
          <w:rFonts w:ascii="Arial" w:hAnsi="Arial" w:cs="Arial"/>
          <w:b w:val="0"/>
          <w:sz w:val="24"/>
          <w:szCs w:val="24"/>
        </w:rPr>
        <w:t>Suvaji</w:t>
      </w:r>
      <w:proofErr w:type="spellEnd"/>
      <w:r w:rsidR="00744131">
        <w:rPr>
          <w:rStyle w:val="Strong"/>
          <w:rFonts w:ascii="Arial" w:hAnsi="Arial" w:cs="Arial"/>
          <w:b w:val="0"/>
          <w:sz w:val="24"/>
          <w:szCs w:val="24"/>
        </w:rPr>
        <w:t xml:space="preserve">). Nakon snimanja, izrađeni su planovi te instaliran program za evidenciju i obradu podataka potrebnih za upravljanje grobljem. </w:t>
      </w:r>
      <w:r w:rsidR="003F5BD2">
        <w:rPr>
          <w:rStyle w:val="Strong"/>
          <w:rFonts w:ascii="Arial" w:hAnsi="Arial" w:cs="Arial"/>
          <w:b w:val="0"/>
          <w:sz w:val="24"/>
          <w:szCs w:val="24"/>
        </w:rPr>
        <w:t>O</w:t>
      </w:r>
      <w:r w:rsidR="00744131">
        <w:rPr>
          <w:rStyle w:val="Strong"/>
          <w:rFonts w:ascii="Arial" w:hAnsi="Arial" w:cs="Arial"/>
          <w:b w:val="0"/>
          <w:sz w:val="24"/>
          <w:szCs w:val="24"/>
        </w:rPr>
        <w:t>dlukom je za sada planirano povjeravanje upravljanja samo za ta 4 groblja za koja postoje preduvjeti za evidencije. Kada se naprave snimke ostalih groblja dopunit će se i odluka. Kao što se već na početku sjednice navelo, godinama dolazi do neplanskog ukapanja, često se traži ukop osoba koje se dovoze iz drugih dijelova Hrvatsk</w:t>
      </w:r>
      <w:r w:rsidR="003F5BD2">
        <w:rPr>
          <w:rStyle w:val="Strong"/>
          <w:rFonts w:ascii="Arial" w:hAnsi="Arial" w:cs="Arial"/>
          <w:b w:val="0"/>
          <w:sz w:val="24"/>
          <w:szCs w:val="24"/>
        </w:rPr>
        <w:t xml:space="preserve">e, ali i iz inozemstva, samo zato što se </w:t>
      </w:r>
      <w:r w:rsidR="000700D2">
        <w:rPr>
          <w:rStyle w:val="Strong"/>
          <w:rFonts w:ascii="Arial" w:hAnsi="Arial" w:cs="Arial"/>
          <w:b w:val="0"/>
          <w:sz w:val="24"/>
          <w:szCs w:val="24"/>
        </w:rPr>
        <w:t>je ovdje besplatno</w:t>
      </w:r>
      <w:r w:rsidR="003F5BD2">
        <w:rPr>
          <w:rStyle w:val="Strong"/>
          <w:rFonts w:ascii="Arial" w:hAnsi="Arial" w:cs="Arial"/>
          <w:b w:val="0"/>
          <w:sz w:val="24"/>
          <w:szCs w:val="24"/>
        </w:rPr>
        <w:t xml:space="preserve">. </w:t>
      </w:r>
      <w:r w:rsidR="000700D2">
        <w:rPr>
          <w:rStyle w:val="Strong"/>
          <w:rFonts w:ascii="Arial" w:hAnsi="Arial" w:cs="Arial"/>
          <w:b w:val="0"/>
          <w:sz w:val="24"/>
          <w:szCs w:val="24"/>
        </w:rPr>
        <w:t xml:space="preserve">Što se tiče naknada, jednokratne i godišnje određuje uprava, ali odlukom smo predvidjeli da se prethodno s njima mora suglasiti Općinsko vijeće. </w:t>
      </w:r>
      <w:r w:rsidR="003F5BD2">
        <w:rPr>
          <w:rStyle w:val="Strong"/>
          <w:rFonts w:ascii="Arial" w:hAnsi="Arial" w:cs="Arial"/>
          <w:b w:val="0"/>
          <w:sz w:val="24"/>
          <w:szCs w:val="24"/>
        </w:rPr>
        <w:t xml:space="preserve">Upravljanje grobljima nužno je urediti, ima ljudi koji se sami javljaju jer žele riješiti status za svoje pokojnike ili sebi za života. </w:t>
      </w:r>
      <w:r w:rsidR="000700D2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="000700D2">
        <w:rPr>
          <w:rStyle w:val="Emphasis"/>
          <w:rFonts w:ascii="Arial" w:hAnsi="Arial" w:cs="Arial"/>
          <w:i w:val="0"/>
          <w:sz w:val="24"/>
          <w:szCs w:val="24"/>
        </w:rPr>
        <w:t>Vijećnici g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lasuju o prijedlogu te s 8 ZA, 1</w:t>
      </w:r>
      <w:r w:rsidR="000700D2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, 0</w:t>
      </w:r>
      <w:r w:rsidR="000700D2">
        <w:rPr>
          <w:rStyle w:val="Emphasis"/>
          <w:rFonts w:ascii="Arial" w:hAnsi="Arial" w:cs="Arial"/>
          <w:i w:val="0"/>
          <w:sz w:val="24"/>
          <w:szCs w:val="24"/>
        </w:rPr>
        <w:t xml:space="preserve"> UZDRŽAN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IH</w:t>
      </w:r>
      <w:r w:rsidR="000700D2">
        <w:rPr>
          <w:rStyle w:val="Emphasis"/>
          <w:rFonts w:ascii="Arial" w:hAnsi="Arial" w:cs="Arial"/>
          <w:i w:val="0"/>
          <w:sz w:val="24"/>
          <w:szCs w:val="24"/>
        </w:rPr>
        <w:t xml:space="preserve"> (od ukupno 9 nazočnih vijećnika)- većinom glasova donose</w:t>
      </w:r>
    </w:p>
    <w:p w:rsidR="000700D2" w:rsidRDefault="000700D2" w:rsidP="000700D2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0700D2" w:rsidRPr="002D37A2" w:rsidRDefault="000700D2" w:rsidP="000700D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  <w:t>Odluku o grobljima</w:t>
      </w:r>
    </w:p>
    <w:p w:rsidR="000700D2" w:rsidRDefault="000700D2" w:rsidP="000700D2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0700D2" w:rsidRPr="002D37A2" w:rsidRDefault="000700D2" w:rsidP="000700D2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koja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744131" w:rsidRPr="00FB16DC" w:rsidRDefault="00744131" w:rsidP="00F90B94">
      <w:pPr>
        <w:pStyle w:val="NoSpacing"/>
        <w:rPr>
          <w:rStyle w:val="Strong"/>
          <w:rFonts w:ascii="Arial" w:hAnsi="Arial" w:cs="Arial"/>
          <w:b w:val="0"/>
          <w:sz w:val="24"/>
          <w:szCs w:val="24"/>
        </w:rPr>
      </w:pPr>
    </w:p>
    <w:p w:rsidR="00D774D0" w:rsidRPr="000700D2" w:rsidRDefault="000700D2" w:rsidP="00D774D0">
      <w:pPr>
        <w:pStyle w:val="NoSpacing"/>
        <w:jc w:val="both"/>
        <w:rPr>
          <w:rStyle w:val="Emphasis"/>
          <w:rFonts w:ascii="Arial" w:hAnsi="Arial" w:cs="Arial"/>
          <w:bCs/>
          <w:i w:val="0"/>
          <w:iCs w:val="0"/>
          <w:sz w:val="24"/>
          <w:szCs w:val="24"/>
        </w:rPr>
      </w:pPr>
      <w:r w:rsidRPr="000700D2">
        <w:rPr>
          <w:rStyle w:val="Strong"/>
          <w:rFonts w:ascii="Arial" w:hAnsi="Arial" w:cs="Arial"/>
          <w:sz w:val="24"/>
          <w:szCs w:val="24"/>
        </w:rPr>
        <w:t>Ad/16</w:t>
      </w:r>
      <w:r>
        <w:rPr>
          <w:rStyle w:val="Strong"/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Style w:val="Strong"/>
          <w:rFonts w:ascii="Arial" w:hAnsi="Arial" w:cs="Arial"/>
          <w:b w:val="0"/>
          <w:sz w:val="24"/>
          <w:szCs w:val="24"/>
        </w:rPr>
        <w:t xml:space="preserve">Prijedlog </w:t>
      </w:r>
      <w:r w:rsidR="00665C15" w:rsidRPr="00FB16DC">
        <w:rPr>
          <w:rFonts w:ascii="Arial" w:hAnsi="Arial" w:cs="Arial"/>
          <w:sz w:val="24"/>
          <w:szCs w:val="24"/>
        </w:rPr>
        <w:t>Izmjene i dopune Odluke o komunalnim djelatnostima na području</w:t>
      </w:r>
      <w:r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Općine Gračac</w:t>
      </w:r>
      <w:r w:rsidR="00D774D0">
        <w:rPr>
          <w:rFonts w:ascii="Arial" w:hAnsi="Arial" w:cs="Arial"/>
          <w:sz w:val="24"/>
          <w:szCs w:val="24"/>
        </w:rPr>
        <w:t xml:space="preserve">. </w:t>
      </w:r>
      <w:r w:rsidR="00B25C94" w:rsidRPr="00FB16DC">
        <w:rPr>
          <w:rFonts w:ascii="Arial" w:hAnsi="Arial" w:cs="Arial"/>
          <w:sz w:val="24"/>
          <w:szCs w:val="24"/>
        </w:rPr>
        <w:t>Bojana</w:t>
      </w:r>
      <w:r w:rsidR="00D774D0">
        <w:rPr>
          <w:rFonts w:ascii="Arial" w:hAnsi="Arial" w:cs="Arial"/>
          <w:sz w:val="24"/>
          <w:szCs w:val="24"/>
        </w:rPr>
        <w:t xml:space="preserve"> Fumić</w:t>
      </w:r>
      <w:r w:rsidR="00B25C94" w:rsidRPr="00FB16DC">
        <w:rPr>
          <w:rFonts w:ascii="Arial" w:hAnsi="Arial" w:cs="Arial"/>
          <w:sz w:val="24"/>
          <w:szCs w:val="24"/>
        </w:rPr>
        <w:t xml:space="preserve">: </w:t>
      </w:r>
      <w:r w:rsidR="00D774D0">
        <w:rPr>
          <w:rFonts w:ascii="Arial" w:hAnsi="Arial" w:cs="Arial"/>
          <w:sz w:val="24"/>
          <w:szCs w:val="24"/>
        </w:rPr>
        <w:t xml:space="preserve">odluka se dopunjava na način da se i komunalna djelatnost ukopa pokojnika, sukladno odredbama Zakona o komunalnom gospodarstvu, povjerava našem trgovačkom društvu GRAČAC ČISTOĆA, dok je samo upravljanje grobljima povjereno prethodnom Odlukom o grobljima, </w:t>
      </w:r>
      <w:r w:rsidR="00CC71D1">
        <w:rPr>
          <w:rFonts w:ascii="Arial" w:hAnsi="Arial" w:cs="Arial"/>
          <w:sz w:val="24"/>
          <w:szCs w:val="24"/>
        </w:rPr>
        <w:t xml:space="preserve">po </w:t>
      </w:r>
      <w:r w:rsidR="00D774D0">
        <w:rPr>
          <w:rFonts w:ascii="Arial" w:hAnsi="Arial" w:cs="Arial"/>
          <w:sz w:val="24"/>
          <w:szCs w:val="24"/>
        </w:rPr>
        <w:t xml:space="preserve">Zakonu o grobljima. </w:t>
      </w:r>
      <w:r w:rsidR="00D774D0">
        <w:rPr>
          <w:rStyle w:val="IntenseEmphasis"/>
          <w:rFonts w:ascii="Arial" w:hAnsi="Arial" w:cs="Arial"/>
          <w:b w:val="0"/>
          <w:i w:val="0"/>
          <w:color w:val="000000" w:themeColor="text1"/>
          <w:sz w:val="24"/>
          <w:szCs w:val="24"/>
        </w:rPr>
        <w:t xml:space="preserve">Prijava za raspravu nema. 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Vijećnici glasuju o prijedlogu te s 8 ZA, 1</w:t>
      </w:r>
      <w:r w:rsidR="002C0245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donose</w:t>
      </w:r>
    </w:p>
    <w:p w:rsidR="00D774D0" w:rsidRDefault="00D774D0" w:rsidP="00D774D0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D774D0" w:rsidRDefault="00D774D0" w:rsidP="00D774D0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774D0">
        <w:rPr>
          <w:rFonts w:ascii="Arial" w:hAnsi="Arial" w:cs="Arial"/>
          <w:b/>
          <w:sz w:val="24"/>
          <w:szCs w:val="24"/>
        </w:rPr>
        <w:t>Izmjene i dopune</w:t>
      </w:r>
    </w:p>
    <w:p w:rsidR="00D774D0" w:rsidRPr="00D774D0" w:rsidRDefault="00D774D0" w:rsidP="00D774D0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  <w:r w:rsidRPr="00D774D0">
        <w:rPr>
          <w:rFonts w:ascii="Arial" w:hAnsi="Arial" w:cs="Arial"/>
          <w:b/>
          <w:sz w:val="24"/>
          <w:szCs w:val="24"/>
        </w:rPr>
        <w:t xml:space="preserve"> Odluke o komunalnim djelatnostima na području Općine Gračac</w:t>
      </w:r>
    </w:p>
    <w:p w:rsidR="00D774D0" w:rsidRDefault="00D774D0" w:rsidP="00D774D0">
      <w:pPr>
        <w:pStyle w:val="NoSpacing"/>
        <w:jc w:val="center"/>
        <w:rPr>
          <w:rStyle w:val="Emphasis"/>
          <w:rFonts w:ascii="Arial" w:hAnsi="Arial" w:cs="Arial"/>
          <w:b/>
          <w:i w:val="0"/>
          <w:color w:val="000000" w:themeColor="text1"/>
          <w:sz w:val="24"/>
          <w:szCs w:val="24"/>
        </w:rPr>
      </w:pPr>
    </w:p>
    <w:p w:rsidR="00D774D0" w:rsidRPr="002D37A2" w:rsidRDefault="00D774D0" w:rsidP="00D774D0">
      <w:pPr>
        <w:pStyle w:val="NoSpacing"/>
        <w:ind w:firstLine="360"/>
        <w:rPr>
          <w:rStyle w:val="Emphasis"/>
          <w:rFonts w:ascii="Arial" w:hAnsi="Arial" w:cs="Arial"/>
          <w:i w:val="0"/>
          <w:sz w:val="24"/>
          <w:szCs w:val="24"/>
        </w:rPr>
      </w:pP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koja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 xml:space="preserve"> se prilaže i sasta</w:t>
      </w:r>
      <w:r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v</w:t>
      </w:r>
      <w:r w:rsidRPr="002D37A2">
        <w:rPr>
          <w:rStyle w:val="Emphasis"/>
          <w:rFonts w:ascii="Arial" w:hAnsi="Arial" w:cs="Arial"/>
          <w:i w:val="0"/>
          <w:color w:val="000000" w:themeColor="text1"/>
          <w:sz w:val="24"/>
          <w:szCs w:val="24"/>
        </w:rPr>
        <w:t>ni je dio ovog zapisnika.</w:t>
      </w:r>
    </w:p>
    <w:p w:rsidR="00B0412C" w:rsidRPr="00FB16DC" w:rsidRDefault="00B0412C" w:rsidP="00D774D0">
      <w:pPr>
        <w:pStyle w:val="NoSpacing"/>
        <w:rPr>
          <w:rFonts w:ascii="Arial" w:hAnsi="Arial" w:cs="Arial"/>
          <w:sz w:val="24"/>
          <w:szCs w:val="24"/>
        </w:rPr>
      </w:pPr>
    </w:p>
    <w:p w:rsidR="001324DA" w:rsidRDefault="00D774D0" w:rsidP="00D774D0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D774D0">
        <w:rPr>
          <w:rFonts w:ascii="Arial" w:hAnsi="Arial" w:cs="Arial"/>
          <w:b/>
          <w:sz w:val="24"/>
          <w:szCs w:val="24"/>
        </w:rPr>
        <w:t>Ad/17</w:t>
      </w:r>
      <w:r>
        <w:rPr>
          <w:rFonts w:ascii="Arial" w:hAnsi="Arial" w:cs="Arial"/>
          <w:sz w:val="24"/>
          <w:szCs w:val="24"/>
        </w:rPr>
        <w:t xml:space="preserve"> </w:t>
      </w:r>
      <w:r w:rsidR="00665C15" w:rsidRPr="00FB16DC">
        <w:rPr>
          <w:rFonts w:ascii="Arial" w:hAnsi="Arial" w:cs="Arial"/>
          <w:sz w:val="24"/>
          <w:szCs w:val="24"/>
        </w:rPr>
        <w:t>Prijedlog Izmjene i dopune Odluke o osnivanju trgovačkog društva GRAČAC</w:t>
      </w:r>
    </w:p>
    <w:p w:rsidR="00665C15" w:rsidRDefault="00665C15" w:rsidP="00D774D0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  <w:r w:rsidRPr="00FB16DC">
        <w:rPr>
          <w:rFonts w:ascii="Arial" w:hAnsi="Arial" w:cs="Arial"/>
          <w:sz w:val="24"/>
          <w:szCs w:val="24"/>
        </w:rPr>
        <w:t>ČISTOĆA d.o.o.</w:t>
      </w:r>
      <w:r w:rsidR="00D774D0">
        <w:rPr>
          <w:rFonts w:ascii="Arial" w:hAnsi="Arial" w:cs="Arial"/>
          <w:sz w:val="24"/>
          <w:szCs w:val="24"/>
        </w:rPr>
        <w:t xml:space="preserve"> </w:t>
      </w:r>
      <w:r w:rsidR="00B25C94" w:rsidRPr="00FB16DC">
        <w:rPr>
          <w:rFonts w:ascii="Arial" w:hAnsi="Arial" w:cs="Arial"/>
          <w:sz w:val="24"/>
          <w:szCs w:val="24"/>
        </w:rPr>
        <w:t>Bojana</w:t>
      </w:r>
      <w:r w:rsidR="00D774D0">
        <w:rPr>
          <w:rFonts w:ascii="Arial" w:hAnsi="Arial" w:cs="Arial"/>
          <w:sz w:val="24"/>
          <w:szCs w:val="24"/>
        </w:rPr>
        <w:t xml:space="preserve"> Fumić: slijedom prethodne dvije odluke, potrebno je dopuniti sam osnivački akt </w:t>
      </w:r>
      <w:r w:rsidR="00D67186">
        <w:rPr>
          <w:rFonts w:ascii="Arial" w:hAnsi="Arial" w:cs="Arial"/>
          <w:sz w:val="24"/>
          <w:szCs w:val="24"/>
        </w:rPr>
        <w:t>društva</w:t>
      </w:r>
      <w:r w:rsidR="00D774D0">
        <w:rPr>
          <w:rFonts w:ascii="Arial" w:hAnsi="Arial" w:cs="Arial"/>
          <w:sz w:val="24"/>
          <w:szCs w:val="24"/>
        </w:rPr>
        <w:t xml:space="preserve"> </w:t>
      </w:r>
      <w:r w:rsidR="00D67186">
        <w:rPr>
          <w:rFonts w:ascii="Arial" w:hAnsi="Arial" w:cs="Arial"/>
          <w:sz w:val="24"/>
          <w:szCs w:val="24"/>
        </w:rPr>
        <w:t>na način da se</w:t>
      </w:r>
      <w:r w:rsidR="002C0245">
        <w:rPr>
          <w:rFonts w:ascii="Arial" w:hAnsi="Arial" w:cs="Arial"/>
          <w:sz w:val="24"/>
          <w:szCs w:val="24"/>
        </w:rPr>
        <w:t xml:space="preserve"> povjerene djelatnosti</w:t>
      </w:r>
      <w:r w:rsidR="00D67186">
        <w:rPr>
          <w:rFonts w:ascii="Arial" w:hAnsi="Arial" w:cs="Arial"/>
          <w:sz w:val="24"/>
          <w:szCs w:val="24"/>
        </w:rPr>
        <w:t xml:space="preserve"> registriraju </w:t>
      </w:r>
      <w:r w:rsidR="002C0245">
        <w:rPr>
          <w:rFonts w:ascii="Arial" w:hAnsi="Arial" w:cs="Arial"/>
          <w:sz w:val="24"/>
          <w:szCs w:val="24"/>
        </w:rPr>
        <w:t xml:space="preserve">i pri trgovačkom </w:t>
      </w:r>
      <w:r w:rsidR="00D774D0">
        <w:rPr>
          <w:rFonts w:ascii="Arial" w:hAnsi="Arial" w:cs="Arial"/>
          <w:sz w:val="24"/>
          <w:szCs w:val="24"/>
        </w:rPr>
        <w:t>sudu</w:t>
      </w:r>
      <w:r w:rsidR="00D67186">
        <w:rPr>
          <w:rFonts w:ascii="Arial" w:hAnsi="Arial" w:cs="Arial"/>
          <w:sz w:val="24"/>
          <w:szCs w:val="24"/>
        </w:rPr>
        <w:t xml:space="preserve">. Osim upravljanja grobljem i ukopa pokojnika, dodaje se i </w:t>
      </w:r>
      <w:proofErr w:type="spellStart"/>
      <w:r w:rsidR="00D67186">
        <w:rPr>
          <w:rFonts w:ascii="Arial" w:hAnsi="Arial" w:cs="Arial"/>
          <w:sz w:val="24"/>
          <w:szCs w:val="24"/>
        </w:rPr>
        <w:t>pogrebnička</w:t>
      </w:r>
      <w:proofErr w:type="spellEnd"/>
      <w:r w:rsidR="00D67186">
        <w:rPr>
          <w:rFonts w:ascii="Arial" w:hAnsi="Arial" w:cs="Arial"/>
          <w:sz w:val="24"/>
          <w:szCs w:val="24"/>
        </w:rPr>
        <w:t xml:space="preserve"> djelatnost, tako da, kad ispune </w:t>
      </w:r>
      <w:r w:rsidR="002C0245">
        <w:rPr>
          <w:rFonts w:ascii="Arial" w:hAnsi="Arial" w:cs="Arial"/>
          <w:sz w:val="24"/>
          <w:szCs w:val="24"/>
        </w:rPr>
        <w:t xml:space="preserve">potrebne </w:t>
      </w:r>
      <w:r w:rsidR="00D67186">
        <w:rPr>
          <w:rFonts w:ascii="Arial" w:hAnsi="Arial" w:cs="Arial"/>
          <w:sz w:val="24"/>
          <w:szCs w:val="24"/>
        </w:rPr>
        <w:t xml:space="preserve">uvjete, mogu obavljati sve navedene djelatnosti. Za istima postoji </w:t>
      </w:r>
      <w:r w:rsidR="002C0245">
        <w:rPr>
          <w:rFonts w:ascii="Arial" w:hAnsi="Arial" w:cs="Arial"/>
          <w:sz w:val="24"/>
          <w:szCs w:val="24"/>
        </w:rPr>
        <w:t>stvarna</w:t>
      </w:r>
      <w:r w:rsidR="00D67186">
        <w:rPr>
          <w:rFonts w:ascii="Arial" w:hAnsi="Arial" w:cs="Arial"/>
          <w:sz w:val="24"/>
          <w:szCs w:val="24"/>
        </w:rPr>
        <w:t xml:space="preserve"> potreba, usluge će biti dostupnije građanima. </w:t>
      </w:r>
      <w:r w:rsidR="00B25C94" w:rsidRPr="00FB16DC">
        <w:rPr>
          <w:rFonts w:ascii="Arial" w:hAnsi="Arial" w:cs="Arial"/>
          <w:sz w:val="24"/>
          <w:szCs w:val="24"/>
        </w:rPr>
        <w:t>Nataša</w:t>
      </w:r>
      <w:r w:rsidR="00D67186">
        <w:rPr>
          <w:rFonts w:ascii="Arial" w:hAnsi="Arial" w:cs="Arial"/>
          <w:sz w:val="24"/>
          <w:szCs w:val="24"/>
        </w:rPr>
        <w:t xml:space="preserve"> Tunjić</w:t>
      </w:r>
      <w:r w:rsidR="00B25C94" w:rsidRPr="00FB16DC">
        <w:rPr>
          <w:rFonts w:ascii="Arial" w:hAnsi="Arial" w:cs="Arial"/>
          <w:sz w:val="24"/>
          <w:szCs w:val="24"/>
        </w:rPr>
        <w:t xml:space="preserve">: </w:t>
      </w:r>
      <w:r w:rsidR="00D67186">
        <w:rPr>
          <w:rFonts w:ascii="Arial" w:hAnsi="Arial" w:cs="Arial"/>
          <w:sz w:val="24"/>
          <w:szCs w:val="24"/>
        </w:rPr>
        <w:t xml:space="preserve">nabavlja se </w:t>
      </w:r>
      <w:r w:rsidR="00B25C94" w:rsidRPr="00FB16DC">
        <w:rPr>
          <w:rFonts w:ascii="Arial" w:hAnsi="Arial" w:cs="Arial"/>
          <w:sz w:val="24"/>
          <w:szCs w:val="24"/>
        </w:rPr>
        <w:t>rashl</w:t>
      </w:r>
      <w:r w:rsidR="00D67186">
        <w:rPr>
          <w:rFonts w:ascii="Arial" w:hAnsi="Arial" w:cs="Arial"/>
          <w:sz w:val="24"/>
          <w:szCs w:val="24"/>
        </w:rPr>
        <w:t>adna komora i uređaj za spuštanje</w:t>
      </w:r>
      <w:r w:rsidR="00B25C94" w:rsidRPr="00FB16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25C94" w:rsidRPr="00FB16DC">
        <w:rPr>
          <w:rFonts w:ascii="Arial" w:hAnsi="Arial" w:cs="Arial"/>
          <w:sz w:val="24"/>
          <w:szCs w:val="24"/>
        </w:rPr>
        <w:t>lijes</w:t>
      </w:r>
      <w:r w:rsidR="00D67186">
        <w:rPr>
          <w:rFonts w:ascii="Arial" w:hAnsi="Arial" w:cs="Arial"/>
          <w:sz w:val="24"/>
          <w:szCs w:val="24"/>
        </w:rPr>
        <w:t>ova</w:t>
      </w:r>
      <w:proofErr w:type="spellEnd"/>
      <w:r w:rsidR="00B25C94" w:rsidRPr="00FB16DC">
        <w:rPr>
          <w:rFonts w:ascii="Arial" w:hAnsi="Arial" w:cs="Arial"/>
          <w:sz w:val="24"/>
          <w:szCs w:val="24"/>
        </w:rPr>
        <w:t>. Svjetlana</w:t>
      </w:r>
      <w:r w:rsidR="00D6718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67186">
        <w:rPr>
          <w:rFonts w:ascii="Arial" w:hAnsi="Arial" w:cs="Arial"/>
          <w:sz w:val="24"/>
          <w:szCs w:val="24"/>
        </w:rPr>
        <w:t>Valjin</w:t>
      </w:r>
      <w:proofErr w:type="spellEnd"/>
      <w:r w:rsidR="00B25C94" w:rsidRPr="00FB16DC">
        <w:rPr>
          <w:rFonts w:ascii="Arial" w:hAnsi="Arial" w:cs="Arial"/>
          <w:sz w:val="24"/>
          <w:szCs w:val="24"/>
        </w:rPr>
        <w:t xml:space="preserve">: </w:t>
      </w:r>
      <w:r w:rsidR="00D67186">
        <w:rPr>
          <w:rFonts w:ascii="Arial" w:hAnsi="Arial" w:cs="Arial"/>
          <w:sz w:val="24"/>
          <w:szCs w:val="24"/>
        </w:rPr>
        <w:t xml:space="preserve">nastavno na groblja, potrebna je </w:t>
      </w:r>
      <w:r w:rsidR="00B25C94" w:rsidRPr="00FB16DC">
        <w:rPr>
          <w:rFonts w:ascii="Arial" w:hAnsi="Arial" w:cs="Arial"/>
          <w:sz w:val="24"/>
          <w:szCs w:val="24"/>
        </w:rPr>
        <w:t xml:space="preserve">racionalizacija prostora groblja, moglo bi se dogoditi da se </w:t>
      </w:r>
      <w:r w:rsidR="00D67186">
        <w:rPr>
          <w:rFonts w:ascii="Arial" w:hAnsi="Arial" w:cs="Arial"/>
          <w:sz w:val="24"/>
          <w:szCs w:val="24"/>
        </w:rPr>
        <w:t xml:space="preserve">uskoro </w:t>
      </w:r>
      <w:r w:rsidR="00B25C94" w:rsidRPr="00FB16DC">
        <w:rPr>
          <w:rFonts w:ascii="Arial" w:hAnsi="Arial" w:cs="Arial"/>
          <w:sz w:val="24"/>
          <w:szCs w:val="24"/>
        </w:rPr>
        <w:t>moraju</w:t>
      </w:r>
      <w:r w:rsidR="00D67186">
        <w:rPr>
          <w:rFonts w:ascii="Arial" w:hAnsi="Arial" w:cs="Arial"/>
          <w:sz w:val="24"/>
          <w:szCs w:val="24"/>
        </w:rPr>
        <w:t xml:space="preserve"> osigurati nove površine</w:t>
      </w:r>
      <w:r w:rsidR="00B25C94" w:rsidRPr="00FB16DC">
        <w:rPr>
          <w:rFonts w:ascii="Arial" w:hAnsi="Arial" w:cs="Arial"/>
          <w:sz w:val="24"/>
          <w:szCs w:val="24"/>
        </w:rPr>
        <w:t xml:space="preserve">. </w:t>
      </w:r>
      <w:r w:rsidR="00D67186">
        <w:rPr>
          <w:rFonts w:ascii="Arial" w:hAnsi="Arial" w:cs="Arial"/>
          <w:sz w:val="24"/>
          <w:szCs w:val="24"/>
        </w:rPr>
        <w:t>Robert Juko</w:t>
      </w:r>
      <w:r w:rsidR="00B25C94" w:rsidRPr="00FB16DC">
        <w:rPr>
          <w:rFonts w:ascii="Arial" w:hAnsi="Arial" w:cs="Arial"/>
          <w:sz w:val="24"/>
          <w:szCs w:val="24"/>
        </w:rPr>
        <w:t>- sve</w:t>
      </w:r>
      <w:r w:rsidR="00D67186">
        <w:rPr>
          <w:rFonts w:ascii="Arial" w:hAnsi="Arial" w:cs="Arial"/>
          <w:sz w:val="24"/>
          <w:szCs w:val="24"/>
        </w:rPr>
        <w:t xml:space="preserve"> usmjeravamo k tome da </w:t>
      </w:r>
      <w:r w:rsidR="00B25C94" w:rsidRPr="00FB16DC">
        <w:rPr>
          <w:rFonts w:ascii="Arial" w:hAnsi="Arial" w:cs="Arial"/>
          <w:sz w:val="24"/>
          <w:szCs w:val="24"/>
        </w:rPr>
        <w:t xml:space="preserve">svaka kuna </w:t>
      </w:r>
      <w:r w:rsidR="00D67186">
        <w:rPr>
          <w:rFonts w:ascii="Arial" w:hAnsi="Arial" w:cs="Arial"/>
          <w:sz w:val="24"/>
          <w:szCs w:val="24"/>
        </w:rPr>
        <w:t xml:space="preserve">ostane </w:t>
      </w:r>
      <w:r w:rsidR="00B25C94" w:rsidRPr="00FB16DC">
        <w:rPr>
          <w:rFonts w:ascii="Arial" w:hAnsi="Arial" w:cs="Arial"/>
          <w:sz w:val="24"/>
          <w:szCs w:val="24"/>
        </w:rPr>
        <w:t>u krug</w:t>
      </w:r>
      <w:r w:rsidR="00D67186">
        <w:rPr>
          <w:rFonts w:ascii="Arial" w:hAnsi="Arial" w:cs="Arial"/>
          <w:sz w:val="24"/>
          <w:szCs w:val="24"/>
        </w:rPr>
        <w:t>u</w:t>
      </w:r>
      <w:r w:rsidR="00B25C94" w:rsidRPr="00FB16DC">
        <w:rPr>
          <w:rFonts w:ascii="Arial" w:hAnsi="Arial" w:cs="Arial"/>
          <w:sz w:val="24"/>
          <w:szCs w:val="24"/>
        </w:rPr>
        <w:t xml:space="preserve"> općine</w:t>
      </w:r>
      <w:r w:rsidR="002C0245">
        <w:rPr>
          <w:rFonts w:ascii="Arial" w:hAnsi="Arial" w:cs="Arial"/>
          <w:sz w:val="24"/>
          <w:szCs w:val="24"/>
        </w:rPr>
        <w:t>, zato je i ova odluka</w:t>
      </w:r>
      <w:r w:rsidR="00B25C94" w:rsidRPr="00FB16DC">
        <w:rPr>
          <w:rFonts w:ascii="Arial" w:hAnsi="Arial" w:cs="Arial"/>
          <w:sz w:val="24"/>
          <w:szCs w:val="24"/>
        </w:rPr>
        <w:t>.</w:t>
      </w:r>
      <w:r w:rsidR="00D67186">
        <w:rPr>
          <w:rFonts w:ascii="Arial" w:hAnsi="Arial" w:cs="Arial"/>
          <w:sz w:val="24"/>
          <w:szCs w:val="24"/>
        </w:rPr>
        <w:t xml:space="preserve"> Slavica Miličić- konačno, tako i treba.</w:t>
      </w:r>
      <w:r w:rsidR="00B25C94" w:rsidRPr="00FB16DC">
        <w:rPr>
          <w:rFonts w:ascii="Arial" w:hAnsi="Arial" w:cs="Arial"/>
          <w:sz w:val="24"/>
          <w:szCs w:val="24"/>
        </w:rPr>
        <w:t xml:space="preserve"> </w:t>
      </w:r>
      <w:r w:rsidR="00D67186">
        <w:rPr>
          <w:rFonts w:ascii="Arial" w:hAnsi="Arial" w:cs="Arial"/>
          <w:sz w:val="24"/>
          <w:szCs w:val="24"/>
        </w:rPr>
        <w:t xml:space="preserve">Više nema prijava za raspravu. 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Vijećnici glasuju o prijedlogu te s 8 ZA, 1</w:t>
      </w:r>
      <w:r w:rsidR="002C0245" w:rsidRPr="00FB16DC">
        <w:rPr>
          <w:rStyle w:val="Emphasis"/>
          <w:rFonts w:ascii="Arial" w:hAnsi="Arial" w:cs="Arial"/>
          <w:i w:val="0"/>
          <w:sz w:val="24"/>
          <w:szCs w:val="24"/>
        </w:rPr>
        <w:t xml:space="preserve"> PROTIV</w:t>
      </w:r>
      <w:r w:rsidR="002C0245">
        <w:rPr>
          <w:rStyle w:val="Emphasis"/>
          <w:rFonts w:ascii="Arial" w:hAnsi="Arial" w:cs="Arial"/>
          <w:i w:val="0"/>
          <w:sz w:val="24"/>
          <w:szCs w:val="24"/>
        </w:rPr>
        <w:t>, 0 UZDRŽANIH (od ukupno 9 nazočnih vijećnika)- većinom glasova donose</w:t>
      </w:r>
    </w:p>
    <w:p w:rsidR="002C0245" w:rsidRDefault="002C0245" w:rsidP="00D774D0">
      <w:pPr>
        <w:pStyle w:val="NoSpacing"/>
        <w:jc w:val="both"/>
        <w:rPr>
          <w:rStyle w:val="Emphasis"/>
          <w:rFonts w:ascii="Arial" w:hAnsi="Arial" w:cs="Arial"/>
          <w:i w:val="0"/>
          <w:sz w:val="24"/>
          <w:szCs w:val="24"/>
        </w:rPr>
      </w:pPr>
    </w:p>
    <w:p w:rsidR="002C0245" w:rsidRDefault="002C0245" w:rsidP="002C024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C0245">
        <w:rPr>
          <w:rFonts w:ascii="Arial" w:hAnsi="Arial" w:cs="Arial"/>
          <w:b/>
          <w:sz w:val="24"/>
          <w:szCs w:val="24"/>
        </w:rPr>
        <w:t>Izmjene i dopune Odluke o osnivanju trgovačkog društva</w:t>
      </w:r>
    </w:p>
    <w:p w:rsidR="002C0245" w:rsidRPr="002C0245" w:rsidRDefault="002C0245" w:rsidP="002C0245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C0245">
        <w:rPr>
          <w:rFonts w:ascii="Arial" w:hAnsi="Arial" w:cs="Arial"/>
          <w:b/>
          <w:sz w:val="24"/>
          <w:szCs w:val="24"/>
        </w:rPr>
        <w:t xml:space="preserve"> GRAČAC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C0245">
        <w:rPr>
          <w:rFonts w:ascii="Arial" w:hAnsi="Arial" w:cs="Arial"/>
          <w:b/>
          <w:sz w:val="24"/>
          <w:szCs w:val="24"/>
        </w:rPr>
        <w:t>ČISTOĆA d.o.o.</w:t>
      </w:r>
    </w:p>
    <w:p w:rsidR="002C0245" w:rsidRDefault="002C0245" w:rsidP="002C024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C0245" w:rsidRPr="00FB16DC" w:rsidRDefault="002C0245" w:rsidP="002C0245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  <w:t>koje se prilažu i sastavni su dio ovog zapisnika.</w:t>
      </w:r>
    </w:p>
    <w:p w:rsidR="00B25C94" w:rsidRPr="00FB16DC" w:rsidRDefault="00B25C94" w:rsidP="00665C15">
      <w:pPr>
        <w:pStyle w:val="NoSpacing"/>
        <w:rPr>
          <w:rFonts w:ascii="Arial" w:hAnsi="Arial" w:cs="Arial"/>
          <w:sz w:val="24"/>
          <w:szCs w:val="24"/>
        </w:rPr>
      </w:pPr>
    </w:p>
    <w:p w:rsidR="00B25C94" w:rsidRDefault="002C0245" w:rsidP="00CC71D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Predsjednik najavljuje da bi do kraja godine trebala biti još jedna sjednica, neka vijećnici prate, moguće da bude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B25C94" w:rsidRPr="00FB16DC">
        <w:rPr>
          <w:rFonts w:ascii="Arial" w:hAnsi="Arial" w:cs="Arial"/>
          <w:sz w:val="24"/>
          <w:szCs w:val="24"/>
        </w:rPr>
        <w:t xml:space="preserve"> Bojana</w:t>
      </w:r>
      <w:r>
        <w:rPr>
          <w:rFonts w:ascii="Arial" w:hAnsi="Arial" w:cs="Arial"/>
          <w:sz w:val="24"/>
          <w:szCs w:val="24"/>
        </w:rPr>
        <w:t xml:space="preserve"> Fumić: ukoliko sjednica i bude </w:t>
      </w:r>
      <w:proofErr w:type="spellStart"/>
      <w:r>
        <w:rPr>
          <w:rFonts w:ascii="Arial" w:hAnsi="Arial" w:cs="Arial"/>
          <w:sz w:val="24"/>
          <w:szCs w:val="24"/>
        </w:rPr>
        <w:t>online</w:t>
      </w:r>
      <w:proofErr w:type="spellEnd"/>
      <w:r>
        <w:rPr>
          <w:rFonts w:ascii="Arial" w:hAnsi="Arial" w:cs="Arial"/>
          <w:sz w:val="24"/>
          <w:szCs w:val="24"/>
        </w:rPr>
        <w:t xml:space="preserve">, to ne znači da pojedini vijećnici, ukoliko nemaju </w:t>
      </w:r>
      <w:proofErr w:type="spellStart"/>
      <w:r>
        <w:rPr>
          <w:rFonts w:ascii="Arial" w:hAnsi="Arial" w:cs="Arial"/>
          <w:sz w:val="24"/>
          <w:szCs w:val="24"/>
        </w:rPr>
        <w:t>interneta</w:t>
      </w:r>
      <w:proofErr w:type="spellEnd"/>
      <w:r>
        <w:rPr>
          <w:rFonts w:ascii="Arial" w:hAnsi="Arial" w:cs="Arial"/>
          <w:sz w:val="24"/>
          <w:szCs w:val="24"/>
        </w:rPr>
        <w:t xml:space="preserve"> ili </w:t>
      </w:r>
      <w:r w:rsidR="00CC71D1">
        <w:rPr>
          <w:rFonts w:ascii="Arial" w:hAnsi="Arial" w:cs="Arial"/>
          <w:sz w:val="24"/>
          <w:szCs w:val="24"/>
        </w:rPr>
        <w:t xml:space="preserve">druge </w:t>
      </w:r>
      <w:r>
        <w:rPr>
          <w:rFonts w:ascii="Arial" w:hAnsi="Arial" w:cs="Arial"/>
          <w:sz w:val="24"/>
          <w:szCs w:val="24"/>
        </w:rPr>
        <w:t xml:space="preserve">tehničke preduvjete ne </w:t>
      </w:r>
      <w:r w:rsidR="00CC71D1">
        <w:rPr>
          <w:rFonts w:ascii="Arial" w:hAnsi="Arial" w:cs="Arial"/>
          <w:sz w:val="24"/>
          <w:szCs w:val="24"/>
        </w:rPr>
        <w:t xml:space="preserve">smiju doći ovdje. Javite nam se na vrijeme, osigurat ćemo pristup računalu i </w:t>
      </w:r>
      <w:proofErr w:type="spellStart"/>
      <w:r w:rsidR="00CC71D1">
        <w:rPr>
          <w:rFonts w:ascii="Arial" w:hAnsi="Arial" w:cs="Arial"/>
          <w:sz w:val="24"/>
          <w:szCs w:val="24"/>
        </w:rPr>
        <w:t>internet</w:t>
      </w:r>
      <w:proofErr w:type="spellEnd"/>
      <w:r w:rsidR="00CC71D1">
        <w:rPr>
          <w:rFonts w:ascii="Arial" w:hAnsi="Arial" w:cs="Arial"/>
          <w:sz w:val="24"/>
          <w:szCs w:val="24"/>
        </w:rPr>
        <w:t xml:space="preserve"> onome tko nema. </w:t>
      </w:r>
    </w:p>
    <w:p w:rsidR="00CC71D1" w:rsidRDefault="00CC71D1" w:rsidP="00665C15">
      <w:pPr>
        <w:pStyle w:val="NoSpacing"/>
        <w:rPr>
          <w:rFonts w:ascii="Arial" w:hAnsi="Arial" w:cs="Arial"/>
          <w:sz w:val="24"/>
          <w:szCs w:val="24"/>
        </w:rPr>
      </w:pPr>
    </w:p>
    <w:p w:rsidR="00CC71D1" w:rsidRPr="00FB16DC" w:rsidRDefault="00CC71D1" w:rsidP="00665C1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Kako više nije bilo tema za raspravu, predsjednik zaključuju sjednicu u 17,05.</w:t>
      </w:r>
    </w:p>
    <w:p w:rsidR="00665C15" w:rsidRPr="00FB16DC" w:rsidRDefault="00665C15" w:rsidP="00665C15">
      <w:pPr>
        <w:pStyle w:val="NoSpacing"/>
        <w:rPr>
          <w:rFonts w:ascii="Arial" w:hAnsi="Arial" w:cs="Arial"/>
          <w:bCs/>
          <w:sz w:val="24"/>
          <w:szCs w:val="24"/>
        </w:rPr>
      </w:pPr>
    </w:p>
    <w:p w:rsidR="00B8543A" w:rsidRPr="00FB16DC" w:rsidRDefault="00B8543A" w:rsidP="00C175A8">
      <w:pPr>
        <w:pStyle w:val="NoSpacing"/>
        <w:rPr>
          <w:rFonts w:ascii="Arial" w:hAnsi="Arial" w:cs="Arial"/>
          <w:sz w:val="24"/>
          <w:szCs w:val="24"/>
        </w:rPr>
      </w:pPr>
    </w:p>
    <w:p w:rsidR="00B0412C" w:rsidRPr="00FB16DC" w:rsidRDefault="00B0412C" w:rsidP="00B0412C">
      <w:pPr>
        <w:pStyle w:val="NoSpacing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>ZAPISNIČAR:                                                             PREDSJEDNIK:</w:t>
      </w:r>
    </w:p>
    <w:p w:rsidR="00B0412C" w:rsidRPr="00FB16DC" w:rsidRDefault="00B0412C" w:rsidP="00B0412C">
      <w:pPr>
        <w:pStyle w:val="NoSpacing"/>
        <w:rPr>
          <w:rFonts w:ascii="Arial" w:hAnsi="Arial" w:cs="Arial"/>
          <w:b/>
          <w:sz w:val="24"/>
          <w:szCs w:val="24"/>
        </w:rPr>
      </w:pPr>
      <w:r w:rsidRPr="00FB16DC">
        <w:rPr>
          <w:rFonts w:ascii="Arial" w:hAnsi="Arial" w:cs="Arial"/>
          <w:b/>
          <w:sz w:val="24"/>
          <w:szCs w:val="24"/>
        </w:rPr>
        <w:t xml:space="preserve">Bojana Fumić, </w:t>
      </w:r>
      <w:proofErr w:type="spellStart"/>
      <w:r w:rsidRPr="00FB16DC">
        <w:rPr>
          <w:rFonts w:ascii="Arial" w:hAnsi="Arial" w:cs="Arial"/>
          <w:b/>
          <w:sz w:val="24"/>
          <w:szCs w:val="24"/>
        </w:rPr>
        <w:t>mag</w:t>
      </w:r>
      <w:proofErr w:type="spellEnd"/>
      <w:r w:rsidRPr="00FB16DC">
        <w:rPr>
          <w:rFonts w:ascii="Arial" w:hAnsi="Arial" w:cs="Arial"/>
          <w:b/>
          <w:sz w:val="24"/>
          <w:szCs w:val="24"/>
        </w:rPr>
        <w:t>. iur.                                           Tadija Šišić, dipl. iur.</w:t>
      </w:r>
    </w:p>
    <w:p w:rsidR="004B3ED7" w:rsidRPr="00FB16DC" w:rsidRDefault="004B3ED7" w:rsidP="00840192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sectPr w:rsidR="004B3ED7" w:rsidRPr="00FB16DC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3478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C763EE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D2FA9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37EDF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45D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76548C"/>
    <w:multiLevelType w:val="hybridMultilevel"/>
    <w:tmpl w:val="3280A7F2"/>
    <w:lvl w:ilvl="0" w:tplc="394802A0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243F58"/>
    <w:multiLevelType w:val="hybridMultilevel"/>
    <w:tmpl w:val="DBC6D4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E92805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3F159F"/>
    <w:multiLevelType w:val="hybridMultilevel"/>
    <w:tmpl w:val="85B2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8D"/>
    <w:rsid w:val="00025AF3"/>
    <w:rsid w:val="00036C1B"/>
    <w:rsid w:val="0003730B"/>
    <w:rsid w:val="0004352A"/>
    <w:rsid w:val="000700D2"/>
    <w:rsid w:val="00076B7F"/>
    <w:rsid w:val="00080C98"/>
    <w:rsid w:val="00097660"/>
    <w:rsid w:val="000B6704"/>
    <w:rsid w:val="000C57F3"/>
    <w:rsid w:val="000D2C96"/>
    <w:rsid w:val="000D6240"/>
    <w:rsid w:val="000F5939"/>
    <w:rsid w:val="00105D63"/>
    <w:rsid w:val="00122A16"/>
    <w:rsid w:val="001324DA"/>
    <w:rsid w:val="0013440A"/>
    <w:rsid w:val="00136DB8"/>
    <w:rsid w:val="00144883"/>
    <w:rsid w:val="00147688"/>
    <w:rsid w:val="00153526"/>
    <w:rsid w:val="00160ADB"/>
    <w:rsid w:val="00164040"/>
    <w:rsid w:val="0016453B"/>
    <w:rsid w:val="00171259"/>
    <w:rsid w:val="001732B9"/>
    <w:rsid w:val="00175C53"/>
    <w:rsid w:val="001A1C3D"/>
    <w:rsid w:val="001B4B13"/>
    <w:rsid w:val="001E7B83"/>
    <w:rsid w:val="00201293"/>
    <w:rsid w:val="0021089D"/>
    <w:rsid w:val="00212348"/>
    <w:rsid w:val="00212756"/>
    <w:rsid w:val="002128C6"/>
    <w:rsid w:val="00241110"/>
    <w:rsid w:val="0027101A"/>
    <w:rsid w:val="002C0245"/>
    <w:rsid w:val="002D37A2"/>
    <w:rsid w:val="0032547C"/>
    <w:rsid w:val="00335459"/>
    <w:rsid w:val="00364058"/>
    <w:rsid w:val="00373047"/>
    <w:rsid w:val="0038487D"/>
    <w:rsid w:val="003D4CA7"/>
    <w:rsid w:val="003D7DD4"/>
    <w:rsid w:val="003E7E0B"/>
    <w:rsid w:val="003F5BD2"/>
    <w:rsid w:val="00421B7B"/>
    <w:rsid w:val="00445043"/>
    <w:rsid w:val="00482ECC"/>
    <w:rsid w:val="00493CD4"/>
    <w:rsid w:val="004A03B3"/>
    <w:rsid w:val="004B3ED7"/>
    <w:rsid w:val="004C0921"/>
    <w:rsid w:val="004E2CE4"/>
    <w:rsid w:val="004E3E6A"/>
    <w:rsid w:val="004E6F09"/>
    <w:rsid w:val="004E7859"/>
    <w:rsid w:val="0050432C"/>
    <w:rsid w:val="005047A7"/>
    <w:rsid w:val="005062AF"/>
    <w:rsid w:val="005162C3"/>
    <w:rsid w:val="005276AE"/>
    <w:rsid w:val="00563156"/>
    <w:rsid w:val="0056392D"/>
    <w:rsid w:val="00571AD7"/>
    <w:rsid w:val="0057678F"/>
    <w:rsid w:val="00587124"/>
    <w:rsid w:val="005A5D03"/>
    <w:rsid w:val="005C561B"/>
    <w:rsid w:val="005E50C4"/>
    <w:rsid w:val="006123FF"/>
    <w:rsid w:val="006216AC"/>
    <w:rsid w:val="00624CDD"/>
    <w:rsid w:val="006263D4"/>
    <w:rsid w:val="00627274"/>
    <w:rsid w:val="00631247"/>
    <w:rsid w:val="00665818"/>
    <w:rsid w:val="00665C15"/>
    <w:rsid w:val="006A06D3"/>
    <w:rsid w:val="006C59D1"/>
    <w:rsid w:val="006C7D02"/>
    <w:rsid w:val="006E6179"/>
    <w:rsid w:val="0071536A"/>
    <w:rsid w:val="00716C74"/>
    <w:rsid w:val="00720B56"/>
    <w:rsid w:val="00724C1E"/>
    <w:rsid w:val="0073750F"/>
    <w:rsid w:val="00737AD4"/>
    <w:rsid w:val="00744131"/>
    <w:rsid w:val="0075338D"/>
    <w:rsid w:val="00775A9B"/>
    <w:rsid w:val="00777309"/>
    <w:rsid w:val="007819A7"/>
    <w:rsid w:val="00786354"/>
    <w:rsid w:val="007962E0"/>
    <w:rsid w:val="007C6E71"/>
    <w:rsid w:val="007D7B89"/>
    <w:rsid w:val="007F782B"/>
    <w:rsid w:val="00812033"/>
    <w:rsid w:val="0083329B"/>
    <w:rsid w:val="008371A1"/>
    <w:rsid w:val="00840192"/>
    <w:rsid w:val="00841E42"/>
    <w:rsid w:val="00857E38"/>
    <w:rsid w:val="00862C12"/>
    <w:rsid w:val="00874568"/>
    <w:rsid w:val="008863A5"/>
    <w:rsid w:val="008A58FB"/>
    <w:rsid w:val="008B11C4"/>
    <w:rsid w:val="008D78B7"/>
    <w:rsid w:val="008E6F7E"/>
    <w:rsid w:val="0090041C"/>
    <w:rsid w:val="00903E6A"/>
    <w:rsid w:val="00934583"/>
    <w:rsid w:val="009437B5"/>
    <w:rsid w:val="00955B2F"/>
    <w:rsid w:val="00955C02"/>
    <w:rsid w:val="00976115"/>
    <w:rsid w:val="0097711D"/>
    <w:rsid w:val="009B1C2E"/>
    <w:rsid w:val="009B4FEA"/>
    <w:rsid w:val="009C10F0"/>
    <w:rsid w:val="009E7D45"/>
    <w:rsid w:val="00A15130"/>
    <w:rsid w:val="00A17813"/>
    <w:rsid w:val="00A33D19"/>
    <w:rsid w:val="00A424AE"/>
    <w:rsid w:val="00A871DA"/>
    <w:rsid w:val="00AC023D"/>
    <w:rsid w:val="00B0412C"/>
    <w:rsid w:val="00B25C94"/>
    <w:rsid w:val="00B31FFA"/>
    <w:rsid w:val="00B422FF"/>
    <w:rsid w:val="00B46E37"/>
    <w:rsid w:val="00B73432"/>
    <w:rsid w:val="00B80131"/>
    <w:rsid w:val="00B8543A"/>
    <w:rsid w:val="00B943D8"/>
    <w:rsid w:val="00BA3165"/>
    <w:rsid w:val="00BC72AB"/>
    <w:rsid w:val="00BD240F"/>
    <w:rsid w:val="00BE05FF"/>
    <w:rsid w:val="00BF1BEC"/>
    <w:rsid w:val="00C002DC"/>
    <w:rsid w:val="00C01AAF"/>
    <w:rsid w:val="00C10179"/>
    <w:rsid w:val="00C175A8"/>
    <w:rsid w:val="00C3066B"/>
    <w:rsid w:val="00C55ED6"/>
    <w:rsid w:val="00C55F56"/>
    <w:rsid w:val="00CA0B7F"/>
    <w:rsid w:val="00CC4DAB"/>
    <w:rsid w:val="00CC6A20"/>
    <w:rsid w:val="00CC71D1"/>
    <w:rsid w:val="00D02A09"/>
    <w:rsid w:val="00D27E28"/>
    <w:rsid w:val="00D50566"/>
    <w:rsid w:val="00D5393E"/>
    <w:rsid w:val="00D54E31"/>
    <w:rsid w:val="00D60B7F"/>
    <w:rsid w:val="00D67186"/>
    <w:rsid w:val="00D774D0"/>
    <w:rsid w:val="00D83B93"/>
    <w:rsid w:val="00DB0524"/>
    <w:rsid w:val="00DC02D9"/>
    <w:rsid w:val="00DC2EE9"/>
    <w:rsid w:val="00DD4CD2"/>
    <w:rsid w:val="00DE09B4"/>
    <w:rsid w:val="00DF4358"/>
    <w:rsid w:val="00DF53EC"/>
    <w:rsid w:val="00E136C0"/>
    <w:rsid w:val="00E21D0B"/>
    <w:rsid w:val="00E73889"/>
    <w:rsid w:val="00E87B8E"/>
    <w:rsid w:val="00EB4A3B"/>
    <w:rsid w:val="00ED1103"/>
    <w:rsid w:val="00EE08E5"/>
    <w:rsid w:val="00F07867"/>
    <w:rsid w:val="00F141ED"/>
    <w:rsid w:val="00F257E4"/>
    <w:rsid w:val="00F55A62"/>
    <w:rsid w:val="00F5725A"/>
    <w:rsid w:val="00F87CFF"/>
    <w:rsid w:val="00F90B94"/>
    <w:rsid w:val="00F9759D"/>
    <w:rsid w:val="00FB16DC"/>
    <w:rsid w:val="00FD0E07"/>
    <w:rsid w:val="00FE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7F782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C0921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092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C0921"/>
    <w:rPr>
      <w:b/>
      <w:bCs/>
      <w:i/>
      <w:iCs/>
      <w:color w:val="4F81BD" w:themeColor="accent1"/>
    </w:rPr>
  </w:style>
  <w:style w:type="paragraph" w:styleId="ListParagraph">
    <w:name w:val="List Paragraph"/>
    <w:aliases w:val="opsomming 1,2,3 *-,Heading 12,naslov 1,List bulleti"/>
    <w:basedOn w:val="Normal"/>
    <w:link w:val="ListParagraphChar"/>
    <w:uiPriority w:val="34"/>
    <w:qFormat/>
    <w:rsid w:val="0009766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7F782B"/>
    <w:rPr>
      <w:rFonts w:ascii="Times New Roman" w:eastAsia="Times New Roman" w:hAnsi="Times New Roman" w:cs="Times New Roman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rsid w:val="00175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1"/>
    <w:rsid w:val="00175C53"/>
  </w:style>
  <w:style w:type="character" w:styleId="Strong">
    <w:name w:val="Strong"/>
    <w:uiPriority w:val="22"/>
    <w:qFormat/>
    <w:rsid w:val="00025AF3"/>
    <w:rPr>
      <w:b/>
      <w:bCs/>
    </w:rPr>
  </w:style>
  <w:style w:type="paragraph" w:customStyle="1" w:styleId="Default">
    <w:name w:val="Default"/>
    <w:uiPriority w:val="99"/>
    <w:rsid w:val="00025A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02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opsomming 1 Char,2 Char,3 *- Char,Heading 12 Char,naslov 1 Char,List bulleti Char"/>
    <w:basedOn w:val="DefaultParagraphFont"/>
    <w:link w:val="ListParagraph"/>
    <w:uiPriority w:val="34"/>
    <w:locked/>
    <w:rsid w:val="00025AF3"/>
  </w:style>
  <w:style w:type="paragraph" w:styleId="BalloonText">
    <w:name w:val="Balloon Text"/>
    <w:basedOn w:val="Normal"/>
    <w:link w:val="BalloonTextChar"/>
    <w:uiPriority w:val="99"/>
    <w:semiHidden/>
    <w:unhideWhenUsed/>
    <w:rsid w:val="0042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B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nhideWhenUsed/>
    <w:rsid w:val="00DD4CD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D4CD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24528-9B72-4C4A-B352-AA013EE9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6</cp:revision>
  <cp:lastPrinted>2020-12-17T08:55:00Z</cp:lastPrinted>
  <dcterms:created xsi:type="dcterms:W3CDTF">2020-12-17T08:40:00Z</dcterms:created>
  <dcterms:modified xsi:type="dcterms:W3CDTF">2020-12-17T10:55:00Z</dcterms:modified>
</cp:coreProperties>
</file>